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461D54" w:rsidRPr="00732124" w14:paraId="189BC8C4" w14:textId="77777777">
        <w:trPr>
          <w:trHeight w:hRule="exact" w:val="418"/>
          <w:jc w:val="center"/>
        </w:trPr>
        <w:tc>
          <w:tcPr>
            <w:tcW w:w="8721" w:type="dxa"/>
            <w:gridSpan w:val="2"/>
          </w:tcPr>
          <w:p w14:paraId="7A22802A" w14:textId="77777777" w:rsidR="00461D54" w:rsidRPr="00732124" w:rsidRDefault="00732124">
            <w:pPr>
              <w:pStyle w:val="Header"/>
              <w:jc w:val="center"/>
              <w:rPr>
                <w:rFonts w:ascii="Tahoma" w:hAnsi="Tahoma" w:cs="Tahoma"/>
                <w:color w:val="000080"/>
                <w:rtl/>
              </w:rPr>
            </w:pPr>
            <w:bookmarkStart w:id="0" w:name="LastJudge"/>
            <w:r w:rsidRPr="00732124">
              <w:rPr>
                <w:rFonts w:ascii="Tahoma" w:hAnsi="Tahoma" w:cs="Tahoma"/>
                <w:b/>
                <w:bCs/>
                <w:color w:val="000080"/>
                <w:rtl/>
              </w:rPr>
              <w:t>בית משפט השלום בירושלים</w:t>
            </w:r>
          </w:p>
        </w:tc>
      </w:tr>
      <w:tr w:rsidR="00461D54" w:rsidRPr="00732124" w14:paraId="39F9877F" w14:textId="77777777">
        <w:trPr>
          <w:trHeight w:val="337"/>
          <w:jc w:val="center"/>
        </w:trPr>
        <w:tc>
          <w:tcPr>
            <w:tcW w:w="5047" w:type="dxa"/>
          </w:tcPr>
          <w:p w14:paraId="2B71C445" w14:textId="77777777" w:rsidR="00461D54" w:rsidRPr="00732124" w:rsidRDefault="00461D54">
            <w:pPr>
              <w:pStyle w:val="Header"/>
              <w:rPr>
                <w:rFonts w:cs="FrankRuehl"/>
                <w:sz w:val="28"/>
                <w:szCs w:val="28"/>
                <w:rtl/>
              </w:rPr>
            </w:pPr>
          </w:p>
        </w:tc>
        <w:tc>
          <w:tcPr>
            <w:tcW w:w="3674" w:type="dxa"/>
          </w:tcPr>
          <w:p w14:paraId="46836654" w14:textId="77777777" w:rsidR="00461D54" w:rsidRPr="00732124" w:rsidRDefault="00461D54">
            <w:pPr>
              <w:pStyle w:val="Header"/>
              <w:jc w:val="right"/>
              <w:rPr>
                <w:rFonts w:cs="FrankRuehl"/>
                <w:sz w:val="28"/>
                <w:szCs w:val="28"/>
                <w:rtl/>
              </w:rPr>
            </w:pPr>
          </w:p>
        </w:tc>
      </w:tr>
      <w:tr w:rsidR="00461D54" w:rsidRPr="00732124" w14:paraId="277567FC" w14:textId="77777777">
        <w:trPr>
          <w:trHeight w:val="337"/>
          <w:jc w:val="center"/>
        </w:trPr>
        <w:tc>
          <w:tcPr>
            <w:tcW w:w="8721" w:type="dxa"/>
            <w:gridSpan w:val="2"/>
          </w:tcPr>
          <w:p w14:paraId="34CFEAF4" w14:textId="77777777" w:rsidR="00461D54" w:rsidRPr="00732124" w:rsidRDefault="00732124">
            <w:r w:rsidRPr="00732124">
              <w:rPr>
                <w:rtl/>
              </w:rPr>
              <w:t>ת"פ</w:t>
            </w:r>
            <w:r w:rsidRPr="00732124">
              <w:rPr>
                <w:rFonts w:hint="cs"/>
                <w:rtl/>
              </w:rPr>
              <w:t xml:space="preserve"> </w:t>
            </w:r>
            <w:r w:rsidRPr="00732124">
              <w:rPr>
                <w:rtl/>
              </w:rPr>
              <w:t>34300-11-10</w:t>
            </w:r>
            <w:r w:rsidRPr="00732124">
              <w:rPr>
                <w:rFonts w:hint="cs"/>
                <w:rtl/>
              </w:rPr>
              <w:t xml:space="preserve"> </w:t>
            </w:r>
            <w:r w:rsidRPr="00732124">
              <w:rPr>
                <w:rtl/>
              </w:rPr>
              <w:t>מדינת ישראל נ' לוי</w:t>
            </w:r>
          </w:p>
        </w:tc>
      </w:tr>
    </w:tbl>
    <w:p w14:paraId="5E23041D" w14:textId="77777777" w:rsidR="00461D54" w:rsidRPr="00732124" w:rsidRDefault="00732124" w:rsidP="0045489D">
      <w:pPr>
        <w:pStyle w:val="Header"/>
        <w:rPr>
          <w:sz w:val="6"/>
          <w:szCs w:val="6"/>
          <w:rtl/>
        </w:rPr>
      </w:pPr>
      <w:r w:rsidRPr="00732124">
        <w:rPr>
          <w:rFonts w:hint="cs"/>
          <w:rtl/>
        </w:rPr>
        <w:t xml:space="preserve"> </w:t>
      </w:r>
    </w:p>
    <w:tbl>
      <w:tblPr>
        <w:bidiVisual/>
        <w:tblW w:w="8774" w:type="dxa"/>
        <w:tblLook w:val="01E0" w:firstRow="1" w:lastRow="1" w:firstColumn="1" w:lastColumn="1" w:noHBand="0" w:noVBand="0"/>
      </w:tblPr>
      <w:tblGrid>
        <w:gridCol w:w="2872"/>
        <w:gridCol w:w="5819"/>
        <w:gridCol w:w="83"/>
      </w:tblGrid>
      <w:tr w:rsidR="00461D54" w:rsidRPr="00732124" w14:paraId="3FB6A5D6" w14:textId="77777777">
        <w:trPr>
          <w:gridAfter w:val="1"/>
          <w:wAfter w:w="55" w:type="dxa"/>
        </w:trPr>
        <w:tc>
          <w:tcPr>
            <w:tcW w:w="8691" w:type="dxa"/>
            <w:gridSpan w:val="2"/>
          </w:tcPr>
          <w:p w14:paraId="0061B703" w14:textId="77777777" w:rsidR="00461D54" w:rsidRPr="00732124" w:rsidRDefault="00732124">
            <w:pPr>
              <w:spacing w:line="360" w:lineRule="auto"/>
              <w:jc w:val="both"/>
              <w:rPr>
                <w:rFonts w:ascii="Arial" w:hAnsi="Arial"/>
              </w:rPr>
            </w:pPr>
            <w:r w:rsidRPr="00732124">
              <w:rPr>
                <w:rFonts w:hint="cs"/>
                <w:b/>
                <w:bCs/>
                <w:sz w:val="26"/>
                <w:szCs w:val="26"/>
                <w:rtl/>
              </w:rPr>
              <w:t>בפני כב' השופטת חנה מרים לומפ</w:t>
            </w:r>
          </w:p>
        </w:tc>
      </w:tr>
      <w:tr w:rsidR="00461D54" w:rsidRPr="00732124" w14:paraId="77A06E28" w14:textId="77777777">
        <w:tc>
          <w:tcPr>
            <w:tcW w:w="2872" w:type="dxa"/>
          </w:tcPr>
          <w:p w14:paraId="5D04E1FA" w14:textId="77777777" w:rsidR="00461D54" w:rsidRPr="00732124" w:rsidRDefault="00732124">
            <w:pPr>
              <w:ind w:left="26"/>
              <w:rPr>
                <w:b/>
                <w:bCs/>
                <w:sz w:val="26"/>
                <w:szCs w:val="26"/>
              </w:rPr>
            </w:pPr>
            <w:bookmarkStart w:id="1" w:name="FirstAppellant"/>
            <w:r w:rsidRPr="00732124">
              <w:rPr>
                <w:rFonts w:hint="cs"/>
                <w:b/>
                <w:bCs/>
                <w:sz w:val="26"/>
                <w:szCs w:val="26"/>
                <w:rtl/>
              </w:rPr>
              <w:t>המאשימה</w:t>
            </w:r>
          </w:p>
        </w:tc>
        <w:tc>
          <w:tcPr>
            <w:tcW w:w="5902" w:type="dxa"/>
            <w:gridSpan w:val="2"/>
          </w:tcPr>
          <w:p w14:paraId="1F5E16E1" w14:textId="77777777" w:rsidR="00461D54" w:rsidRPr="00732124" w:rsidRDefault="00732124">
            <w:pPr>
              <w:rPr>
                <w:b/>
                <w:bCs/>
                <w:sz w:val="26"/>
                <w:szCs w:val="26"/>
              </w:rPr>
            </w:pPr>
            <w:r w:rsidRPr="00732124">
              <w:rPr>
                <w:rFonts w:hint="cs"/>
                <w:b/>
                <w:bCs/>
                <w:sz w:val="26"/>
                <w:szCs w:val="26"/>
                <w:rtl/>
              </w:rPr>
              <w:t xml:space="preserve"> מדינת ישראל ע"י פרקליטות מחוז ירושלים </w:t>
            </w:r>
          </w:p>
        </w:tc>
      </w:tr>
      <w:bookmarkEnd w:id="1"/>
      <w:tr w:rsidR="00461D54" w:rsidRPr="00732124" w14:paraId="7476DBF3" w14:textId="77777777">
        <w:tc>
          <w:tcPr>
            <w:tcW w:w="8774" w:type="dxa"/>
            <w:gridSpan w:val="3"/>
          </w:tcPr>
          <w:p w14:paraId="60AEEC1D" w14:textId="77777777" w:rsidR="00461D54" w:rsidRPr="00732124" w:rsidRDefault="00461D54">
            <w:pPr>
              <w:jc w:val="both"/>
              <w:rPr>
                <w:rFonts w:ascii="Arial" w:hAnsi="Arial"/>
                <w:b/>
                <w:bCs/>
                <w:sz w:val="26"/>
                <w:szCs w:val="26"/>
                <w:rtl/>
              </w:rPr>
            </w:pPr>
          </w:p>
          <w:p w14:paraId="31A510D8" w14:textId="77777777" w:rsidR="00461D54" w:rsidRPr="00732124" w:rsidRDefault="00732124">
            <w:pPr>
              <w:jc w:val="center"/>
              <w:rPr>
                <w:rFonts w:ascii="Arial" w:hAnsi="Arial"/>
                <w:b/>
                <w:bCs/>
                <w:sz w:val="26"/>
                <w:szCs w:val="26"/>
                <w:rtl/>
              </w:rPr>
            </w:pPr>
            <w:r w:rsidRPr="00732124">
              <w:rPr>
                <w:rFonts w:ascii="Arial" w:hAnsi="Arial" w:hint="cs"/>
                <w:b/>
                <w:bCs/>
                <w:sz w:val="26"/>
                <w:szCs w:val="26"/>
                <w:rtl/>
              </w:rPr>
              <w:t>נגד</w:t>
            </w:r>
          </w:p>
          <w:p w14:paraId="2483EF0F" w14:textId="77777777" w:rsidR="00461D54" w:rsidRPr="00732124" w:rsidRDefault="00461D54">
            <w:pPr>
              <w:jc w:val="center"/>
              <w:rPr>
                <w:rFonts w:ascii="Arial" w:hAnsi="Arial"/>
                <w:b/>
                <w:bCs/>
                <w:sz w:val="26"/>
                <w:szCs w:val="26"/>
              </w:rPr>
            </w:pPr>
          </w:p>
        </w:tc>
      </w:tr>
      <w:tr w:rsidR="00461D54" w:rsidRPr="00732124" w14:paraId="6F1B5CD7" w14:textId="77777777">
        <w:tc>
          <w:tcPr>
            <w:tcW w:w="2872" w:type="dxa"/>
          </w:tcPr>
          <w:p w14:paraId="0EE100C0" w14:textId="77777777" w:rsidR="00461D54" w:rsidRPr="00732124" w:rsidRDefault="00732124">
            <w:pPr>
              <w:ind w:left="26"/>
              <w:rPr>
                <w:b/>
                <w:bCs/>
                <w:sz w:val="26"/>
                <w:szCs w:val="26"/>
              </w:rPr>
            </w:pPr>
            <w:r w:rsidRPr="00732124">
              <w:rPr>
                <w:rFonts w:hint="cs"/>
                <w:b/>
                <w:bCs/>
                <w:sz w:val="26"/>
                <w:szCs w:val="26"/>
                <w:rtl/>
              </w:rPr>
              <w:t xml:space="preserve">הנאשם </w:t>
            </w:r>
          </w:p>
        </w:tc>
        <w:tc>
          <w:tcPr>
            <w:tcW w:w="5902" w:type="dxa"/>
            <w:gridSpan w:val="2"/>
          </w:tcPr>
          <w:p w14:paraId="68E688CF" w14:textId="77777777" w:rsidR="00461D54" w:rsidRPr="00732124" w:rsidRDefault="00732124">
            <w:r w:rsidRPr="00732124">
              <w:rPr>
                <w:rFonts w:hint="cs"/>
                <w:b/>
                <w:bCs/>
                <w:sz w:val="26"/>
                <w:szCs w:val="26"/>
                <w:rtl/>
              </w:rPr>
              <w:t>יצחק לוי</w:t>
            </w:r>
          </w:p>
        </w:tc>
      </w:tr>
    </w:tbl>
    <w:p w14:paraId="07C596AD" w14:textId="77777777" w:rsidR="00461D54" w:rsidRPr="00732124" w:rsidRDefault="00732124">
      <w:pPr>
        <w:spacing w:line="360" w:lineRule="auto"/>
        <w:jc w:val="both"/>
        <w:rPr>
          <w:sz w:val="6"/>
          <w:szCs w:val="6"/>
        </w:rPr>
      </w:pPr>
      <w:r w:rsidRPr="00732124">
        <w:rPr>
          <w:rFonts w:hint="cs"/>
          <w:sz w:val="6"/>
          <w:szCs w:val="6"/>
          <w:rtl/>
        </w:rPr>
        <w:t>&lt;#2#&gt;</w:t>
      </w:r>
    </w:p>
    <w:p w14:paraId="423213FC" w14:textId="77777777" w:rsidR="00461D54" w:rsidRPr="00732124" w:rsidRDefault="00732124">
      <w:pPr>
        <w:rPr>
          <w:rtl/>
        </w:rPr>
      </w:pPr>
      <w:r w:rsidRPr="00732124">
        <w:rPr>
          <w:rFonts w:hint="cs"/>
          <w:rtl/>
        </w:rPr>
        <w:t>נוכחים:</w:t>
      </w:r>
    </w:p>
    <w:p w14:paraId="163579AD" w14:textId="77777777" w:rsidR="00461D54" w:rsidRPr="00732124" w:rsidRDefault="00732124">
      <w:pPr>
        <w:rPr>
          <w:rtl/>
        </w:rPr>
      </w:pPr>
      <w:bookmarkStart w:id="2" w:name="FirstLawyer"/>
      <w:r w:rsidRPr="00732124">
        <w:rPr>
          <w:rFonts w:hint="cs"/>
          <w:rtl/>
        </w:rPr>
        <w:t>ב"כ</w:t>
      </w:r>
      <w:bookmarkEnd w:id="2"/>
      <w:r w:rsidRPr="00732124">
        <w:rPr>
          <w:rFonts w:hint="cs"/>
          <w:rtl/>
        </w:rPr>
        <w:t xml:space="preserve"> המאשימה מתמחה מור יורה</w:t>
      </w:r>
    </w:p>
    <w:p w14:paraId="1C898E22" w14:textId="77777777" w:rsidR="00AF5C07" w:rsidRDefault="00732124" w:rsidP="00AF5C07">
      <w:pPr>
        <w:rPr>
          <w:rtl/>
        </w:rPr>
      </w:pPr>
      <w:r w:rsidRPr="00732124">
        <w:rPr>
          <w:rFonts w:hint="cs"/>
          <w:rtl/>
        </w:rPr>
        <w:t>הנאשם וב"כ עו"ד עדנאן עלאדין – מטעם הסנגוריה הציבורית</w:t>
      </w:r>
      <w:bookmarkStart w:id="3" w:name="LawTable"/>
      <w:bookmarkEnd w:id="3"/>
    </w:p>
    <w:p w14:paraId="641E6F3D" w14:textId="77777777" w:rsidR="00AF5C07" w:rsidRPr="00AF5C07" w:rsidRDefault="00AF5C07" w:rsidP="00AF5C07">
      <w:pPr>
        <w:spacing w:after="120" w:line="240" w:lineRule="exact"/>
        <w:ind w:left="283" w:hanging="283"/>
        <w:jc w:val="both"/>
        <w:rPr>
          <w:rFonts w:ascii="FrankRuehl" w:hAnsi="FrankRuehl" w:cs="FrankRuehl"/>
          <w:rtl/>
        </w:rPr>
      </w:pPr>
    </w:p>
    <w:p w14:paraId="7E9E5C89" w14:textId="77777777" w:rsidR="00AF5C07" w:rsidRPr="00AF5C07" w:rsidRDefault="00AF5C07" w:rsidP="00AF5C07">
      <w:pPr>
        <w:spacing w:after="120" w:line="240" w:lineRule="exact"/>
        <w:ind w:left="283" w:hanging="283"/>
        <w:jc w:val="both"/>
        <w:rPr>
          <w:rFonts w:ascii="FrankRuehl" w:hAnsi="FrankRuehl" w:cs="FrankRuehl"/>
          <w:rtl/>
        </w:rPr>
      </w:pPr>
      <w:r w:rsidRPr="00AF5C07">
        <w:rPr>
          <w:rFonts w:ascii="FrankRuehl" w:hAnsi="FrankRuehl" w:cs="FrankRuehl" w:hint="eastAsia"/>
          <w:rtl/>
        </w:rPr>
        <w:t>חקיקה</w:t>
      </w:r>
      <w:r w:rsidRPr="00AF5C07">
        <w:rPr>
          <w:rFonts w:ascii="FrankRuehl" w:hAnsi="FrankRuehl" w:cs="FrankRuehl"/>
          <w:rtl/>
        </w:rPr>
        <w:t xml:space="preserve"> </w:t>
      </w:r>
      <w:r w:rsidRPr="00AF5C07">
        <w:rPr>
          <w:rFonts w:ascii="FrankRuehl" w:hAnsi="FrankRuehl" w:cs="FrankRuehl" w:hint="eastAsia"/>
          <w:rtl/>
        </w:rPr>
        <w:t>שאוזכרה</w:t>
      </w:r>
      <w:r w:rsidRPr="00AF5C07">
        <w:rPr>
          <w:rFonts w:ascii="FrankRuehl" w:hAnsi="FrankRuehl" w:cs="FrankRuehl"/>
          <w:rtl/>
        </w:rPr>
        <w:t xml:space="preserve">: </w:t>
      </w:r>
    </w:p>
    <w:p w14:paraId="1C50EAC2" w14:textId="77777777" w:rsidR="00AF5C07" w:rsidRPr="00AF5C07" w:rsidRDefault="00AF5C07" w:rsidP="00AF5C07">
      <w:pPr>
        <w:spacing w:after="120" w:line="240" w:lineRule="exact"/>
        <w:ind w:left="283" w:hanging="283"/>
        <w:jc w:val="both"/>
        <w:rPr>
          <w:rFonts w:ascii="FrankRuehl" w:hAnsi="FrankRuehl" w:cs="FrankRuehl"/>
          <w:color w:val="0000FF"/>
          <w:u w:val="single"/>
          <w:rtl/>
        </w:rPr>
      </w:pPr>
      <w:hyperlink r:id="rId7" w:history="1">
        <w:r w:rsidRPr="00AF5C07">
          <w:rPr>
            <w:rStyle w:val="Hyperlink"/>
            <w:rFonts w:ascii="FrankRuehl" w:hAnsi="FrankRuehl" w:cs="FrankRuehl" w:hint="eastAsia"/>
            <w:rtl/>
          </w:rPr>
          <w:t>חוק</w:t>
        </w:r>
        <w:r w:rsidRPr="00AF5C07">
          <w:rPr>
            <w:rStyle w:val="Hyperlink"/>
            <w:rFonts w:ascii="FrankRuehl" w:hAnsi="FrankRuehl" w:cs="FrankRuehl"/>
            <w:rtl/>
          </w:rPr>
          <w:t xml:space="preserve"> </w:t>
        </w:r>
        <w:r w:rsidRPr="00AF5C07">
          <w:rPr>
            <w:rStyle w:val="Hyperlink"/>
            <w:rFonts w:ascii="FrankRuehl" w:hAnsi="FrankRuehl" w:cs="FrankRuehl" w:hint="eastAsia"/>
            <w:rtl/>
          </w:rPr>
          <w:t>סדר</w:t>
        </w:r>
        <w:r w:rsidRPr="00AF5C07">
          <w:rPr>
            <w:rStyle w:val="Hyperlink"/>
            <w:rFonts w:ascii="FrankRuehl" w:hAnsi="FrankRuehl" w:cs="FrankRuehl"/>
            <w:rtl/>
          </w:rPr>
          <w:t xml:space="preserve"> </w:t>
        </w:r>
        <w:r w:rsidRPr="00AF5C07">
          <w:rPr>
            <w:rStyle w:val="Hyperlink"/>
            <w:rFonts w:ascii="FrankRuehl" w:hAnsi="FrankRuehl" w:cs="FrankRuehl" w:hint="eastAsia"/>
            <w:rtl/>
          </w:rPr>
          <w:t>הדין</w:t>
        </w:r>
        <w:r w:rsidRPr="00AF5C07">
          <w:rPr>
            <w:rStyle w:val="Hyperlink"/>
            <w:rFonts w:ascii="FrankRuehl" w:hAnsi="FrankRuehl" w:cs="FrankRuehl"/>
            <w:rtl/>
          </w:rPr>
          <w:t xml:space="preserve"> </w:t>
        </w:r>
        <w:r w:rsidRPr="00AF5C07">
          <w:rPr>
            <w:rStyle w:val="Hyperlink"/>
            <w:rFonts w:ascii="FrankRuehl" w:hAnsi="FrankRuehl" w:cs="FrankRuehl" w:hint="eastAsia"/>
            <w:rtl/>
          </w:rPr>
          <w:t>הפלילי</w:t>
        </w:r>
        <w:r w:rsidRPr="00AF5C07">
          <w:rPr>
            <w:rStyle w:val="Hyperlink"/>
            <w:rFonts w:ascii="FrankRuehl" w:hAnsi="FrankRuehl" w:cs="FrankRuehl"/>
            <w:rtl/>
          </w:rPr>
          <w:t xml:space="preserve"> [</w:t>
        </w:r>
        <w:r w:rsidRPr="00AF5C07">
          <w:rPr>
            <w:rStyle w:val="Hyperlink"/>
            <w:rFonts w:ascii="FrankRuehl" w:hAnsi="FrankRuehl" w:cs="FrankRuehl" w:hint="eastAsia"/>
            <w:rtl/>
          </w:rPr>
          <w:t>נוסח</w:t>
        </w:r>
        <w:r w:rsidRPr="00AF5C07">
          <w:rPr>
            <w:rStyle w:val="Hyperlink"/>
            <w:rFonts w:ascii="FrankRuehl" w:hAnsi="FrankRuehl" w:cs="FrankRuehl"/>
            <w:rtl/>
          </w:rPr>
          <w:t xml:space="preserve"> </w:t>
        </w:r>
        <w:r w:rsidRPr="00AF5C07">
          <w:rPr>
            <w:rStyle w:val="Hyperlink"/>
            <w:rFonts w:ascii="FrankRuehl" w:hAnsi="FrankRuehl" w:cs="FrankRuehl" w:hint="eastAsia"/>
            <w:rtl/>
          </w:rPr>
          <w:t>משולב</w:t>
        </w:r>
        <w:r w:rsidRPr="00AF5C07">
          <w:rPr>
            <w:rStyle w:val="Hyperlink"/>
            <w:rFonts w:ascii="FrankRuehl" w:hAnsi="FrankRuehl" w:cs="FrankRuehl"/>
            <w:rtl/>
          </w:rPr>
          <w:t xml:space="preserve">], </w:t>
        </w:r>
        <w:r w:rsidRPr="00AF5C07">
          <w:rPr>
            <w:rStyle w:val="Hyperlink"/>
            <w:rFonts w:ascii="FrankRuehl" w:hAnsi="FrankRuehl" w:cs="FrankRuehl" w:hint="eastAsia"/>
            <w:rtl/>
          </w:rPr>
          <w:t>תשמ</w:t>
        </w:r>
        <w:r w:rsidRPr="00AF5C07">
          <w:rPr>
            <w:rStyle w:val="Hyperlink"/>
            <w:rFonts w:ascii="FrankRuehl" w:hAnsi="FrankRuehl" w:cs="FrankRuehl"/>
            <w:rtl/>
          </w:rPr>
          <w:t>"</w:t>
        </w:r>
        <w:r w:rsidRPr="00AF5C07">
          <w:rPr>
            <w:rStyle w:val="Hyperlink"/>
            <w:rFonts w:ascii="FrankRuehl" w:hAnsi="FrankRuehl" w:cs="FrankRuehl" w:hint="eastAsia"/>
            <w:rtl/>
          </w:rPr>
          <w:t>ב</w:t>
        </w:r>
        <w:r w:rsidRPr="00AF5C07">
          <w:rPr>
            <w:rStyle w:val="Hyperlink"/>
            <w:rFonts w:ascii="FrankRuehl" w:hAnsi="FrankRuehl" w:cs="FrankRuehl"/>
            <w:rtl/>
          </w:rPr>
          <w:t>-1982</w:t>
        </w:r>
      </w:hyperlink>
      <w:r w:rsidRPr="00AF5C07">
        <w:rPr>
          <w:rFonts w:ascii="FrankRuehl" w:hAnsi="FrankRuehl" w:cs="FrankRuehl"/>
          <w:color w:val="0000FF"/>
          <w:u w:val="single"/>
          <w:rtl/>
        </w:rPr>
        <w:t xml:space="preserve">: </w:t>
      </w:r>
      <w:r w:rsidRPr="00AF5C07">
        <w:rPr>
          <w:rFonts w:ascii="FrankRuehl" w:hAnsi="FrankRuehl" w:cs="FrankRuehl" w:hint="eastAsia"/>
          <w:color w:val="0000FF"/>
          <w:u w:val="single"/>
          <w:rtl/>
        </w:rPr>
        <w:t>סע</w:t>
      </w:r>
      <w:r w:rsidRPr="00AF5C07">
        <w:rPr>
          <w:rFonts w:ascii="FrankRuehl" w:hAnsi="FrankRuehl" w:cs="FrankRuehl"/>
          <w:color w:val="0000FF"/>
          <w:u w:val="single"/>
          <w:rtl/>
        </w:rPr>
        <w:t xml:space="preserve">'  </w:t>
      </w:r>
      <w:hyperlink r:id="rId8" w:history="1">
        <w:r w:rsidRPr="00AF5C07">
          <w:rPr>
            <w:rStyle w:val="Hyperlink"/>
            <w:rFonts w:ascii="FrankRuehl" w:hAnsi="FrankRuehl" w:cs="FrankRuehl"/>
          </w:rPr>
          <w:t>182</w:t>
        </w:r>
      </w:hyperlink>
    </w:p>
    <w:p w14:paraId="674AD909" w14:textId="77777777" w:rsidR="00AF5C07" w:rsidRPr="00AF5C07" w:rsidRDefault="00AF5C07" w:rsidP="00AF5C07">
      <w:pPr>
        <w:spacing w:after="120" w:line="240" w:lineRule="exact"/>
        <w:ind w:left="283" w:hanging="283"/>
        <w:jc w:val="both"/>
        <w:rPr>
          <w:rFonts w:ascii="FrankRuehl" w:hAnsi="FrankRuehl" w:cs="FrankRuehl"/>
          <w:color w:val="0000FF"/>
          <w:u w:val="single"/>
          <w:rtl/>
        </w:rPr>
      </w:pPr>
      <w:hyperlink r:id="rId9" w:history="1">
        <w:r w:rsidRPr="00AF5C07">
          <w:rPr>
            <w:rStyle w:val="Hyperlink"/>
            <w:rFonts w:ascii="FrankRuehl" w:hAnsi="FrankRuehl" w:cs="FrankRuehl" w:hint="eastAsia"/>
            <w:rtl/>
          </w:rPr>
          <w:t>חוק</w:t>
        </w:r>
        <w:r w:rsidRPr="00AF5C07">
          <w:rPr>
            <w:rStyle w:val="Hyperlink"/>
            <w:rFonts w:ascii="FrankRuehl" w:hAnsi="FrankRuehl" w:cs="FrankRuehl"/>
            <w:rtl/>
          </w:rPr>
          <w:t xml:space="preserve"> </w:t>
        </w:r>
        <w:r w:rsidRPr="00AF5C07">
          <w:rPr>
            <w:rStyle w:val="Hyperlink"/>
            <w:rFonts w:ascii="FrankRuehl" w:hAnsi="FrankRuehl" w:cs="FrankRuehl" w:hint="eastAsia"/>
            <w:rtl/>
          </w:rPr>
          <w:t>העונשין</w:t>
        </w:r>
        <w:r w:rsidRPr="00AF5C07">
          <w:rPr>
            <w:rStyle w:val="Hyperlink"/>
            <w:rFonts w:ascii="FrankRuehl" w:hAnsi="FrankRuehl" w:cs="FrankRuehl"/>
            <w:rtl/>
          </w:rPr>
          <w:t xml:space="preserve">, </w:t>
        </w:r>
        <w:r w:rsidRPr="00AF5C07">
          <w:rPr>
            <w:rStyle w:val="Hyperlink"/>
            <w:rFonts w:ascii="FrankRuehl" w:hAnsi="FrankRuehl" w:cs="FrankRuehl" w:hint="eastAsia"/>
            <w:rtl/>
          </w:rPr>
          <w:t>תשל</w:t>
        </w:r>
        <w:r w:rsidRPr="00AF5C07">
          <w:rPr>
            <w:rStyle w:val="Hyperlink"/>
            <w:rFonts w:ascii="FrankRuehl" w:hAnsi="FrankRuehl" w:cs="FrankRuehl"/>
            <w:rtl/>
          </w:rPr>
          <w:t>"</w:t>
        </w:r>
        <w:r w:rsidRPr="00AF5C07">
          <w:rPr>
            <w:rStyle w:val="Hyperlink"/>
            <w:rFonts w:ascii="FrankRuehl" w:hAnsi="FrankRuehl" w:cs="FrankRuehl" w:hint="eastAsia"/>
            <w:rtl/>
          </w:rPr>
          <w:t>ז</w:t>
        </w:r>
        <w:r w:rsidRPr="00AF5C07">
          <w:rPr>
            <w:rStyle w:val="Hyperlink"/>
            <w:rFonts w:ascii="FrankRuehl" w:hAnsi="FrankRuehl" w:cs="FrankRuehl"/>
            <w:rtl/>
          </w:rPr>
          <w:t>-1977</w:t>
        </w:r>
      </w:hyperlink>
      <w:r w:rsidRPr="00AF5C07">
        <w:rPr>
          <w:rFonts w:ascii="FrankRuehl" w:hAnsi="FrankRuehl" w:cs="FrankRuehl"/>
          <w:color w:val="0000FF"/>
          <w:u w:val="single"/>
          <w:rtl/>
        </w:rPr>
        <w:t xml:space="preserve">: </w:t>
      </w:r>
      <w:r w:rsidRPr="00AF5C07">
        <w:rPr>
          <w:rFonts w:ascii="FrankRuehl" w:hAnsi="FrankRuehl" w:cs="FrankRuehl" w:hint="eastAsia"/>
          <w:color w:val="0000FF"/>
          <w:u w:val="single"/>
          <w:rtl/>
        </w:rPr>
        <w:t>סע</w:t>
      </w:r>
      <w:r w:rsidRPr="00AF5C07">
        <w:rPr>
          <w:rFonts w:ascii="FrankRuehl" w:hAnsi="FrankRuehl" w:cs="FrankRuehl"/>
          <w:color w:val="0000FF"/>
          <w:u w:val="single"/>
          <w:rtl/>
        </w:rPr>
        <w:t xml:space="preserve">'  </w:t>
      </w:r>
      <w:hyperlink r:id="rId10" w:history="1">
        <w:r w:rsidRPr="00AF5C07">
          <w:rPr>
            <w:rStyle w:val="Hyperlink"/>
            <w:rFonts w:ascii="FrankRuehl" w:hAnsi="FrankRuehl" w:cs="FrankRuehl"/>
          </w:rPr>
          <w:t>80</w:t>
        </w:r>
      </w:hyperlink>
      <w:r w:rsidRPr="00AF5C07">
        <w:rPr>
          <w:rFonts w:ascii="FrankRuehl" w:hAnsi="FrankRuehl" w:cs="FrankRuehl"/>
          <w:color w:val="0000FF"/>
          <w:u w:val="single"/>
          <w:rtl/>
        </w:rPr>
        <w:t xml:space="preserve">, </w:t>
      </w:r>
      <w:hyperlink r:id="rId11" w:history="1">
        <w:r w:rsidRPr="00AF5C07">
          <w:rPr>
            <w:rStyle w:val="Hyperlink"/>
            <w:rFonts w:ascii="FrankRuehl" w:hAnsi="FrankRuehl" w:cs="FrankRuehl"/>
          </w:rPr>
          <w:t>345</w:t>
        </w:r>
        <w:r w:rsidRPr="00AF5C07">
          <w:rPr>
            <w:rStyle w:val="Hyperlink"/>
            <w:rFonts w:ascii="FrankRuehl" w:hAnsi="FrankRuehl" w:cs="FrankRuehl"/>
            <w:rtl/>
          </w:rPr>
          <w:t>(</w:t>
        </w:r>
        <w:r w:rsidRPr="00AF5C07">
          <w:rPr>
            <w:rStyle w:val="Hyperlink"/>
            <w:rFonts w:ascii="FrankRuehl" w:hAnsi="FrankRuehl" w:cs="FrankRuehl" w:hint="eastAsia"/>
            <w:rtl/>
          </w:rPr>
          <w:t>א</w:t>
        </w:r>
        <w:r w:rsidRPr="00AF5C07">
          <w:rPr>
            <w:rStyle w:val="Hyperlink"/>
            <w:rFonts w:ascii="FrankRuehl" w:hAnsi="FrankRuehl" w:cs="FrankRuehl"/>
            <w:rtl/>
          </w:rPr>
          <w:t>)</w:t>
        </w:r>
        <w:r w:rsidRPr="00AF5C07">
          <w:rPr>
            <w:rStyle w:val="Hyperlink"/>
            <w:rFonts w:ascii="FrankRuehl" w:hAnsi="FrankRuehl" w:cs="FrankRuehl"/>
          </w:rPr>
          <w:t>(5)</w:t>
        </w:r>
      </w:hyperlink>
      <w:r w:rsidRPr="00AF5C07">
        <w:rPr>
          <w:rFonts w:ascii="FrankRuehl" w:hAnsi="FrankRuehl" w:cs="FrankRuehl"/>
          <w:color w:val="0000FF"/>
          <w:u w:val="single"/>
          <w:rtl/>
        </w:rPr>
        <w:t xml:space="preserve">, </w:t>
      </w:r>
      <w:hyperlink r:id="rId12" w:history="1">
        <w:r w:rsidRPr="00AF5C07">
          <w:rPr>
            <w:rStyle w:val="Hyperlink"/>
            <w:rFonts w:ascii="FrankRuehl" w:hAnsi="FrankRuehl" w:cs="FrankRuehl"/>
          </w:rPr>
          <w:t>348(</w:t>
        </w:r>
        <w:r w:rsidRPr="00AF5C07">
          <w:rPr>
            <w:rStyle w:val="Hyperlink"/>
            <w:rFonts w:ascii="FrankRuehl" w:hAnsi="FrankRuehl" w:cs="FrankRuehl" w:hint="eastAsia"/>
            <w:rtl/>
          </w:rPr>
          <w:t>א</w:t>
        </w:r>
        <w:r w:rsidRPr="00AF5C07">
          <w:rPr>
            <w:rStyle w:val="Hyperlink"/>
            <w:rFonts w:ascii="FrankRuehl" w:hAnsi="FrankRuehl" w:cs="FrankRuehl"/>
          </w:rPr>
          <w:t>)</w:t>
        </w:r>
      </w:hyperlink>
      <w:r w:rsidRPr="00AF5C07">
        <w:rPr>
          <w:rFonts w:ascii="FrankRuehl" w:hAnsi="FrankRuehl" w:cs="FrankRuehl"/>
          <w:color w:val="0000FF"/>
          <w:u w:val="single"/>
          <w:rtl/>
        </w:rPr>
        <w:t xml:space="preserve">, </w:t>
      </w:r>
      <w:hyperlink r:id="rId13" w:history="1">
        <w:r w:rsidRPr="00AF5C07">
          <w:rPr>
            <w:rStyle w:val="Hyperlink"/>
            <w:rFonts w:ascii="FrankRuehl" w:hAnsi="FrankRuehl" w:cs="FrankRuehl"/>
          </w:rPr>
          <w:t>348(</w:t>
        </w:r>
        <w:r w:rsidRPr="00AF5C07">
          <w:rPr>
            <w:rStyle w:val="Hyperlink"/>
            <w:rFonts w:ascii="FrankRuehl" w:hAnsi="FrankRuehl" w:cs="FrankRuehl" w:hint="eastAsia"/>
            <w:rtl/>
          </w:rPr>
          <w:t>ג</w:t>
        </w:r>
        <w:r w:rsidRPr="00AF5C07">
          <w:rPr>
            <w:rStyle w:val="Hyperlink"/>
            <w:rFonts w:ascii="FrankRuehl" w:hAnsi="FrankRuehl" w:cs="FrankRuehl"/>
          </w:rPr>
          <w:t>)</w:t>
        </w:r>
      </w:hyperlink>
    </w:p>
    <w:p w14:paraId="3D750FD4" w14:textId="77777777" w:rsidR="00AF5C07" w:rsidRPr="00AF5C07" w:rsidRDefault="00AF5C07" w:rsidP="00AF5C07">
      <w:pPr>
        <w:spacing w:after="120" w:line="240" w:lineRule="exact"/>
        <w:ind w:left="283" w:hanging="283"/>
        <w:jc w:val="both"/>
        <w:rPr>
          <w:rFonts w:ascii="FrankRuehl" w:hAnsi="FrankRuehl" w:cs="FrankRuehl"/>
          <w:rtl/>
        </w:rPr>
      </w:pPr>
    </w:p>
    <w:p w14:paraId="4EECFE86" w14:textId="77777777" w:rsidR="00AF5C07" w:rsidRPr="00AF5C07" w:rsidRDefault="00AF5C07" w:rsidP="00AF5C07">
      <w:pPr>
        <w:rPr>
          <w:rtl/>
        </w:rPr>
      </w:pPr>
      <w:bookmarkStart w:id="4" w:name="LawTable_End"/>
      <w:bookmarkEnd w:id="4"/>
    </w:p>
    <w:p w14:paraId="74ED3198" w14:textId="77777777" w:rsidR="00AF5C07" w:rsidRPr="00AF5C07" w:rsidRDefault="00AF5C07" w:rsidP="00AF5C07">
      <w:pPr>
        <w:rPr>
          <w:rtl/>
        </w:rPr>
      </w:pPr>
    </w:p>
    <w:p w14:paraId="4A948908" w14:textId="77777777" w:rsidR="00941581" w:rsidRPr="00941581" w:rsidRDefault="00732124" w:rsidP="00AF5C07">
      <w:pPr>
        <w:rPr>
          <w:rFonts w:ascii="FrankRuehl" w:hAnsi="FrankRuehl" w:cs="FrankRuehl"/>
          <w:rtl/>
        </w:rPr>
      </w:pPr>
      <w:r w:rsidRPr="00AF5C07">
        <w:rPr>
          <w:rFonts w:hint="cs"/>
          <w:rtl/>
        </w:rPr>
        <w:t xml:space="preserve"> </w:t>
      </w:r>
    </w:p>
    <w:p w14:paraId="3F59D8A4" w14:textId="77777777" w:rsidR="00941581" w:rsidRPr="00941581" w:rsidRDefault="00941581">
      <w:pPr>
        <w:rPr>
          <w:rtl/>
        </w:rPr>
      </w:pPr>
    </w:p>
    <w:p w14:paraId="74D8D228" w14:textId="77777777" w:rsidR="00941581" w:rsidRPr="00941581" w:rsidRDefault="00941581">
      <w:pPr>
        <w:rPr>
          <w:rtl/>
        </w:rPr>
      </w:pPr>
    </w:p>
    <w:p w14:paraId="3D034CC8" w14:textId="77777777" w:rsidR="00461D54" w:rsidRPr="00941581" w:rsidRDefault="00461D54">
      <w:pPr>
        <w:rPr>
          <w:rtl/>
        </w:rPr>
      </w:pPr>
    </w:p>
    <w:p w14:paraId="42A55F0F" w14:textId="77777777" w:rsidR="00563DF7" w:rsidRPr="00563DF7" w:rsidRDefault="00563DF7">
      <w:pPr>
        <w:rPr>
          <w:rtl/>
        </w:rPr>
      </w:pPr>
    </w:p>
    <w:p w14:paraId="5D3CAA73" w14:textId="77777777" w:rsidR="00563DF7" w:rsidRPr="00563DF7" w:rsidRDefault="00563DF7">
      <w:pPr>
        <w:rPr>
          <w:rtl/>
        </w:rPr>
      </w:pPr>
    </w:p>
    <w:p w14:paraId="7B63DC1C" w14:textId="77777777" w:rsidR="00461D54" w:rsidRPr="00563DF7" w:rsidRDefault="00461D5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61D54" w14:paraId="24B66D98" w14:textId="77777777">
        <w:trPr>
          <w:trHeight w:val="355"/>
          <w:jc w:val="center"/>
        </w:trPr>
        <w:tc>
          <w:tcPr>
            <w:tcW w:w="8820" w:type="dxa"/>
            <w:tcBorders>
              <w:top w:val="nil"/>
              <w:left w:val="nil"/>
              <w:bottom w:val="nil"/>
              <w:right w:val="nil"/>
            </w:tcBorders>
          </w:tcPr>
          <w:p w14:paraId="41001250" w14:textId="77777777" w:rsidR="00732124" w:rsidRPr="00732124" w:rsidRDefault="00732124" w:rsidP="00732124">
            <w:pPr>
              <w:jc w:val="center"/>
              <w:rPr>
                <w:rFonts w:ascii="Arial" w:hAnsi="Arial"/>
                <w:b/>
                <w:bCs/>
                <w:sz w:val="28"/>
                <w:szCs w:val="28"/>
                <w:u w:val="single"/>
                <w:rtl/>
              </w:rPr>
            </w:pPr>
            <w:bookmarkStart w:id="5" w:name="PsakDin" w:colFirst="0" w:colLast="0"/>
            <w:bookmarkEnd w:id="0"/>
            <w:r w:rsidRPr="00732124">
              <w:rPr>
                <w:rFonts w:ascii="Arial" w:hAnsi="Arial"/>
                <w:b/>
                <w:bCs/>
                <w:sz w:val="28"/>
                <w:szCs w:val="28"/>
                <w:u w:val="single"/>
                <w:rtl/>
              </w:rPr>
              <w:t>הכרעת דין</w:t>
            </w:r>
          </w:p>
          <w:p w14:paraId="3ACB4F85" w14:textId="77777777" w:rsidR="00461D54" w:rsidRPr="00732124" w:rsidRDefault="00461D54" w:rsidP="00732124">
            <w:pPr>
              <w:jc w:val="center"/>
              <w:rPr>
                <w:rFonts w:ascii="Arial" w:hAnsi="Arial"/>
                <w:bCs/>
                <w:sz w:val="28"/>
                <w:szCs w:val="28"/>
                <w:u w:val="single"/>
                <w:rtl/>
              </w:rPr>
            </w:pPr>
          </w:p>
        </w:tc>
      </w:tr>
    </w:tbl>
    <w:bookmarkEnd w:id="5"/>
    <w:p w14:paraId="0597369D" w14:textId="77777777" w:rsidR="00461D54" w:rsidRDefault="00732124">
      <w:pPr>
        <w:spacing w:line="360" w:lineRule="auto"/>
        <w:jc w:val="both"/>
        <w:rPr>
          <w:rFonts w:ascii="Arial" w:hAnsi="Arial"/>
        </w:rPr>
      </w:pPr>
      <w:r>
        <w:rPr>
          <w:rFonts w:ascii="Arial" w:hAnsi="Arial"/>
          <w:rtl/>
        </w:rPr>
        <w:t xml:space="preserve">בהתאם להוראת </w:t>
      </w:r>
      <w:hyperlink r:id="rId14" w:history="1">
        <w:r w:rsidR="00941581" w:rsidRPr="00941581">
          <w:rPr>
            <w:rStyle w:val="Hyperlink"/>
            <w:rFonts w:ascii="Arial" w:hAnsi="Arial"/>
            <w:rtl/>
          </w:rPr>
          <w:t>סעיף 182</w:t>
        </w:r>
      </w:hyperlink>
      <w:r>
        <w:rPr>
          <w:rFonts w:ascii="Arial" w:hAnsi="Arial"/>
          <w:rtl/>
        </w:rPr>
        <w:t xml:space="preserve"> ב</w:t>
      </w:r>
      <w:hyperlink r:id="rId15" w:history="1">
        <w:r w:rsidR="00563DF7" w:rsidRPr="00563DF7">
          <w:rPr>
            <w:rStyle w:val="Hyperlink"/>
            <w:rFonts w:ascii="Arial" w:hAnsi="Arial"/>
            <w:rtl/>
          </w:rPr>
          <w:t>חוק סדר הדין הפלילי</w:t>
        </w:r>
      </w:hyperlink>
      <w:r w:rsidRPr="00505167">
        <w:rPr>
          <w:rFonts w:ascii="Arial" w:hAnsi="Arial"/>
          <w:color w:val="000000"/>
          <w:rtl/>
        </w:rPr>
        <w:t xml:space="preserve"> [נוסח משולב]</w:t>
      </w:r>
      <w:r>
        <w:rPr>
          <w:rFonts w:ascii="Arial" w:hAnsi="Arial"/>
          <w:rtl/>
        </w:rPr>
        <w:t>, תשמ"ב -1982, אני מזכה את הנאשם מחמת הספק מהעבירות המיוחסות לו בכתב האישום.</w:t>
      </w:r>
    </w:p>
    <w:p w14:paraId="1516E913" w14:textId="77777777" w:rsidR="00461D54" w:rsidRDefault="00461D54">
      <w:pPr>
        <w:autoSpaceDE w:val="0"/>
        <w:autoSpaceDN w:val="0"/>
        <w:adjustRightInd w:val="0"/>
        <w:spacing w:line="360" w:lineRule="auto"/>
        <w:ind w:left="360"/>
        <w:jc w:val="both"/>
        <w:rPr>
          <w:b/>
          <w:bCs/>
          <w:u w:val="single"/>
          <w:rtl/>
        </w:rPr>
      </w:pPr>
    </w:p>
    <w:p w14:paraId="2AF82EAF" w14:textId="77777777" w:rsidR="00461D54" w:rsidRDefault="00732124">
      <w:pPr>
        <w:autoSpaceDE w:val="0"/>
        <w:autoSpaceDN w:val="0"/>
        <w:adjustRightInd w:val="0"/>
        <w:spacing w:line="360" w:lineRule="auto"/>
        <w:jc w:val="both"/>
        <w:rPr>
          <w:b/>
          <w:bCs/>
          <w:sz w:val="28"/>
          <w:szCs w:val="28"/>
          <w:u w:val="single"/>
          <w:rtl/>
        </w:rPr>
      </w:pPr>
      <w:r>
        <w:rPr>
          <w:b/>
          <w:bCs/>
          <w:sz w:val="28"/>
          <w:szCs w:val="28"/>
          <w:u w:val="single"/>
          <w:rtl/>
        </w:rPr>
        <w:t xml:space="preserve">כתב האישום </w:t>
      </w:r>
    </w:p>
    <w:p w14:paraId="0E23AC92" w14:textId="77777777" w:rsidR="00461D54" w:rsidRDefault="00732124">
      <w:pPr>
        <w:numPr>
          <w:ilvl w:val="0"/>
          <w:numId w:val="8"/>
        </w:numPr>
        <w:tabs>
          <w:tab w:val="num" w:pos="0"/>
        </w:tabs>
        <w:autoSpaceDE w:val="0"/>
        <w:autoSpaceDN w:val="0"/>
        <w:adjustRightInd w:val="0"/>
        <w:spacing w:line="360" w:lineRule="auto"/>
        <w:ind w:left="0"/>
        <w:jc w:val="both"/>
        <w:rPr>
          <w:rFonts w:ascii="Times New Roman-Normal-1255"/>
        </w:rPr>
      </w:pPr>
      <w:r>
        <w:rPr>
          <w:rtl/>
        </w:rPr>
        <w:t xml:space="preserve">על פי עובדות כתב האישום ביום 27.6.08 בשעה 17:30 או בסמוך לשעה זאת, הגיעה ס.ש. בחורה כבת 20 המאובחנת כלוקה בפיגור שכלי קל ובאפילפסיה (להלן: </w:t>
      </w:r>
      <w:r>
        <w:rPr>
          <w:b/>
          <w:bCs/>
          <w:rtl/>
        </w:rPr>
        <w:t>המתלוננת</w:t>
      </w:r>
      <w:r>
        <w:rPr>
          <w:rtl/>
        </w:rPr>
        <w:t xml:space="preserve">), לדירת הנאשם ברח' בלבן מאיר 606 בשכונת נווה יעקב בירושלים (להלן: </w:t>
      </w:r>
      <w:r>
        <w:rPr>
          <w:b/>
          <w:bCs/>
          <w:rtl/>
        </w:rPr>
        <w:t>הדירה</w:t>
      </w:r>
      <w:r>
        <w:rPr>
          <w:rFonts w:hint="cs"/>
          <w:rtl/>
        </w:rPr>
        <w:t xml:space="preserve"> או </w:t>
      </w:r>
      <w:r>
        <w:rPr>
          <w:rFonts w:hint="cs"/>
          <w:b/>
          <w:bCs/>
          <w:rtl/>
        </w:rPr>
        <w:t>הבית</w:t>
      </w:r>
      <w:r>
        <w:rPr>
          <w:rtl/>
        </w:rPr>
        <w:t xml:space="preserve">). המתלוננת נכנסה דרך שער הגינה, הייתה נסערת, בוכה וטענה כי רודפים אחריה. היא ביקשה מהנאשם כוס מים. הנאשם הכניס את המתלוננת לדירה ונתן לה כוס מים לתוכה טפטף שתי טיפות של תכשיר כל שהוא. זמן מה לאחר שתיית כוס המים הרגישה המתלוננת עייפה, מסוחררת ולא מרוכזת. </w:t>
      </w:r>
    </w:p>
    <w:p w14:paraId="09A00AF9" w14:textId="77777777" w:rsidR="00461D54" w:rsidRDefault="00732124">
      <w:pPr>
        <w:autoSpaceDE w:val="0"/>
        <w:autoSpaceDN w:val="0"/>
        <w:adjustRightInd w:val="0"/>
        <w:spacing w:line="360" w:lineRule="auto"/>
        <w:jc w:val="both"/>
        <w:rPr>
          <w:rtl/>
        </w:rPr>
      </w:pPr>
      <w:r>
        <w:rPr>
          <w:rtl/>
        </w:rPr>
        <w:t xml:space="preserve">הנאשם הכניס את המתלוננת לחדר השינה שלו וסגר את דלת חדר השינה למרות בקשות המתלוננת שלא יעשה כן. המתלוננת ישבה על המיטה שהייתה בחדר. הנאשם דחף בכח את המתלוננת והשכיב </w:t>
      </w:r>
      <w:r>
        <w:rPr>
          <w:rtl/>
        </w:rPr>
        <w:lastRenderedPageBreak/>
        <w:t>אותה על המיטה. המתלוננת צעקה "די", "לא" והעיפה את ידו של הנאשם. הנאשם הרים את החצאית אותה לבשה המתלוננת ונישק את ירכיה, בטנה ואת צווארה. המתלוננת ניסתה לדחות את הנאשם מעליה.</w:t>
      </w:r>
    </w:p>
    <w:p w14:paraId="5BD1B332" w14:textId="77777777" w:rsidR="00461D54" w:rsidRDefault="00732124">
      <w:pPr>
        <w:autoSpaceDE w:val="0"/>
        <w:autoSpaceDN w:val="0"/>
        <w:adjustRightInd w:val="0"/>
        <w:spacing w:line="360" w:lineRule="auto"/>
        <w:jc w:val="both"/>
        <w:rPr>
          <w:rtl/>
        </w:rPr>
      </w:pPr>
      <w:r>
        <w:rPr>
          <w:rtl/>
        </w:rPr>
        <w:t>הנאשם הוריד את חולצתו, את המכנסיים ואת התחתונים שלו, שכב על המתלוננת כשבטנו לבטנה של המתלוננת, איבר המין שלו חשוף והניע את גופו על גופה של המתלוננת כך שאיבר המין שלו נגע באיבר המין שלה מעל התחתונים. הנאשם הרים את החולצה והחזייה של המתלוננת, נגע ומישש לה את החזה והגב, נישק ומצץ את החזה של המתלוננת. המתלוננת ביקשה מהנאשם להניח לה ואמרה לו כי היא במחזור. הנאשם פתח את רוכסן החצאית אותה לבשה המתלוננת, הוריד את התחתונים של המתלוננת עד לקרסוליה, סובב את המתלוננת כך ששכבה על בטנה, הנאשם שכב על המתלוננת כשהבטן שלו על גב המתלוננת, קירב את איבר המין שלו לישבנה של המתלוננת, הניע את גופו על גופה והצמיד בכח</w:t>
      </w:r>
      <w:r>
        <w:rPr>
          <w:color w:val="FF6600"/>
          <w:rtl/>
        </w:rPr>
        <w:t xml:space="preserve"> </w:t>
      </w:r>
      <w:r>
        <w:rPr>
          <w:rtl/>
        </w:rPr>
        <w:t xml:space="preserve">את איבר המין שלו לפי הטבעת שלה. המתלוננת ביקשה מהנאשם לחדול אך הוא המשיך במעשיו אלה עד הגיעו לפורקן מיני ושפך זרעו על גופה.     </w:t>
      </w:r>
    </w:p>
    <w:p w14:paraId="16D45C9C" w14:textId="77777777" w:rsidR="00461D54" w:rsidRDefault="00461D54">
      <w:pPr>
        <w:autoSpaceDE w:val="0"/>
        <w:autoSpaceDN w:val="0"/>
        <w:adjustRightInd w:val="0"/>
        <w:spacing w:line="360" w:lineRule="auto"/>
        <w:jc w:val="both"/>
        <w:rPr>
          <w:rtl/>
        </w:rPr>
      </w:pPr>
    </w:p>
    <w:p w14:paraId="6BF17F2C" w14:textId="77777777" w:rsidR="00461D54" w:rsidRDefault="00732124">
      <w:pPr>
        <w:numPr>
          <w:ilvl w:val="0"/>
          <w:numId w:val="8"/>
        </w:numPr>
        <w:tabs>
          <w:tab w:val="num" w:pos="0"/>
        </w:tabs>
        <w:autoSpaceDE w:val="0"/>
        <w:autoSpaceDN w:val="0"/>
        <w:adjustRightInd w:val="0"/>
        <w:spacing w:line="360" w:lineRule="auto"/>
        <w:ind w:left="0"/>
        <w:jc w:val="both"/>
        <w:rPr>
          <w:rFonts w:ascii="Times New Roman-Normal-1255"/>
          <w:u w:val="single"/>
        </w:rPr>
      </w:pPr>
      <w:bookmarkStart w:id="6" w:name="ABSTRACT_START"/>
      <w:bookmarkEnd w:id="6"/>
      <w:r>
        <w:rPr>
          <w:rtl/>
        </w:rPr>
        <w:t xml:space="preserve">הנאשם הואשם כי עשה את האמור לעיל שלא בהסכמתה של המתלוננת ותוך ניצול היותה לקויה בשכלה וללא הסכמתה החופשית. לכתחילה יוחסו לנאשם שתי עבירות האחת עבירת מעשה מגונה לפי </w:t>
      </w:r>
      <w:hyperlink r:id="rId16" w:history="1">
        <w:r w:rsidR="00941581" w:rsidRPr="00941581">
          <w:rPr>
            <w:rStyle w:val="Hyperlink"/>
            <w:rFonts w:hint="eastAsia"/>
            <w:rtl/>
          </w:rPr>
          <w:t>סעיף</w:t>
        </w:r>
        <w:r w:rsidR="00941581" w:rsidRPr="00941581">
          <w:rPr>
            <w:rStyle w:val="Hyperlink"/>
            <w:rtl/>
          </w:rPr>
          <w:t xml:space="preserve"> 348(</w:t>
        </w:r>
        <w:r w:rsidR="00941581" w:rsidRPr="00941581">
          <w:rPr>
            <w:rStyle w:val="Hyperlink"/>
            <w:rFonts w:hint="eastAsia"/>
            <w:rtl/>
          </w:rPr>
          <w:t>א</w:t>
        </w:r>
        <w:r w:rsidR="00941581" w:rsidRPr="00941581">
          <w:rPr>
            <w:rStyle w:val="Hyperlink"/>
            <w:rtl/>
          </w:rPr>
          <w:t>)</w:t>
        </w:r>
      </w:hyperlink>
      <w:r>
        <w:rPr>
          <w:rtl/>
        </w:rPr>
        <w:t xml:space="preserve"> ל</w:t>
      </w:r>
      <w:hyperlink r:id="rId17" w:history="1">
        <w:r w:rsidR="00563DF7" w:rsidRPr="00563DF7">
          <w:rPr>
            <w:rStyle w:val="Hyperlink"/>
            <w:rFonts w:hint="eastAsia"/>
            <w:rtl/>
          </w:rPr>
          <w:t>חוק</w:t>
        </w:r>
        <w:r w:rsidR="00563DF7" w:rsidRPr="00563DF7">
          <w:rPr>
            <w:rStyle w:val="Hyperlink"/>
            <w:rtl/>
          </w:rPr>
          <w:t xml:space="preserve"> </w:t>
        </w:r>
        <w:r w:rsidR="00563DF7" w:rsidRPr="00563DF7">
          <w:rPr>
            <w:rStyle w:val="Hyperlink"/>
            <w:rFonts w:hint="eastAsia"/>
            <w:rtl/>
          </w:rPr>
          <w:t>העונשין</w:t>
        </w:r>
      </w:hyperlink>
      <w:r>
        <w:rPr>
          <w:rtl/>
        </w:rPr>
        <w:t xml:space="preserve"> התשל"ז-1977 </w:t>
      </w:r>
      <w:bookmarkStart w:id="7" w:name="ABSTRACT_END"/>
      <w:bookmarkEnd w:id="7"/>
      <w:r>
        <w:rPr>
          <w:rtl/>
        </w:rPr>
        <w:t xml:space="preserve">(להלן: </w:t>
      </w:r>
      <w:r>
        <w:rPr>
          <w:b/>
          <w:bCs/>
          <w:rtl/>
        </w:rPr>
        <w:t>החוק</w:t>
      </w:r>
      <w:r>
        <w:rPr>
          <w:rtl/>
        </w:rPr>
        <w:t>) בנסיבות המנויות ב</w:t>
      </w:r>
      <w:hyperlink r:id="rId18" w:history="1">
        <w:r w:rsidR="00941581" w:rsidRPr="00941581">
          <w:rPr>
            <w:rStyle w:val="Hyperlink"/>
            <w:rFonts w:hint="eastAsia"/>
            <w:rtl/>
          </w:rPr>
          <w:t>סעיף</w:t>
        </w:r>
        <w:r w:rsidR="00941581" w:rsidRPr="00941581">
          <w:rPr>
            <w:rStyle w:val="Hyperlink"/>
            <w:rtl/>
          </w:rPr>
          <w:t xml:space="preserve"> 345(</w:t>
        </w:r>
        <w:r w:rsidR="00941581" w:rsidRPr="00941581">
          <w:rPr>
            <w:rStyle w:val="Hyperlink"/>
            <w:rFonts w:hint="eastAsia"/>
            <w:rtl/>
          </w:rPr>
          <w:t>א</w:t>
        </w:r>
        <w:r w:rsidR="00941581" w:rsidRPr="00941581">
          <w:rPr>
            <w:rStyle w:val="Hyperlink"/>
            <w:rtl/>
          </w:rPr>
          <w:t>)(5)</w:t>
        </w:r>
      </w:hyperlink>
      <w:r>
        <w:rPr>
          <w:rtl/>
        </w:rPr>
        <w:t xml:space="preserve"> לחוק והשניה עבירה לפי </w:t>
      </w:r>
      <w:hyperlink r:id="rId19" w:history="1">
        <w:r w:rsidR="00941581" w:rsidRPr="00941581">
          <w:rPr>
            <w:rStyle w:val="Hyperlink"/>
            <w:rFonts w:hint="eastAsia"/>
            <w:rtl/>
          </w:rPr>
          <w:t>סעיף</w:t>
        </w:r>
        <w:r w:rsidR="00941581" w:rsidRPr="00941581">
          <w:rPr>
            <w:rStyle w:val="Hyperlink"/>
            <w:rtl/>
          </w:rPr>
          <w:t xml:space="preserve"> 348(</w:t>
        </w:r>
        <w:r w:rsidR="00941581" w:rsidRPr="00941581">
          <w:rPr>
            <w:rStyle w:val="Hyperlink"/>
            <w:rFonts w:hint="eastAsia"/>
            <w:rtl/>
          </w:rPr>
          <w:t>ג</w:t>
        </w:r>
        <w:r w:rsidR="00941581" w:rsidRPr="00941581">
          <w:rPr>
            <w:rStyle w:val="Hyperlink"/>
            <w:rtl/>
          </w:rPr>
          <w:t>)</w:t>
        </w:r>
      </w:hyperlink>
      <w:r>
        <w:rPr>
          <w:rtl/>
        </w:rPr>
        <w:t>. כאשר בתום שמיעת הראיות ביקשה המאשימה ל</w:t>
      </w:r>
      <w:r>
        <w:rPr>
          <w:rFonts w:hint="cs"/>
          <w:rtl/>
        </w:rPr>
        <w:t>בטל</w:t>
      </w:r>
      <w:r>
        <w:rPr>
          <w:rtl/>
        </w:rPr>
        <w:t xml:space="preserve"> את עבירת 348(ג) ולהרשיע את הנאשם רק לפי </w:t>
      </w:r>
      <w:hyperlink r:id="rId20" w:history="1">
        <w:r w:rsidR="00941581" w:rsidRPr="00941581">
          <w:rPr>
            <w:rStyle w:val="Hyperlink"/>
            <w:rFonts w:hint="eastAsia"/>
            <w:rtl/>
          </w:rPr>
          <w:t>סעיף</w:t>
        </w:r>
        <w:r w:rsidR="00941581" w:rsidRPr="00941581">
          <w:rPr>
            <w:rStyle w:val="Hyperlink"/>
            <w:rtl/>
          </w:rPr>
          <w:t xml:space="preserve"> 348(</w:t>
        </w:r>
        <w:r w:rsidR="00941581" w:rsidRPr="00941581">
          <w:rPr>
            <w:rStyle w:val="Hyperlink"/>
            <w:rFonts w:hint="eastAsia"/>
            <w:rtl/>
          </w:rPr>
          <w:t>א</w:t>
        </w:r>
        <w:r w:rsidR="00941581" w:rsidRPr="00941581">
          <w:rPr>
            <w:rStyle w:val="Hyperlink"/>
            <w:rtl/>
          </w:rPr>
          <w:t>)</w:t>
        </w:r>
      </w:hyperlink>
      <w:r>
        <w:rPr>
          <w:rtl/>
        </w:rPr>
        <w:t xml:space="preserve"> בנסיבות המנויות ב</w:t>
      </w:r>
      <w:hyperlink r:id="rId21" w:history="1">
        <w:r w:rsidR="00941581" w:rsidRPr="00941581">
          <w:rPr>
            <w:rStyle w:val="Hyperlink"/>
            <w:rFonts w:hint="eastAsia"/>
            <w:rtl/>
          </w:rPr>
          <w:t>סעיף</w:t>
        </w:r>
        <w:r w:rsidR="00941581" w:rsidRPr="00941581">
          <w:rPr>
            <w:rStyle w:val="Hyperlink"/>
            <w:rtl/>
          </w:rPr>
          <w:t xml:space="preserve"> 345(</w:t>
        </w:r>
        <w:r w:rsidR="00941581" w:rsidRPr="00941581">
          <w:rPr>
            <w:rStyle w:val="Hyperlink"/>
            <w:rFonts w:hint="eastAsia"/>
            <w:rtl/>
          </w:rPr>
          <w:t>א</w:t>
        </w:r>
        <w:r w:rsidR="00941581" w:rsidRPr="00941581">
          <w:rPr>
            <w:rStyle w:val="Hyperlink"/>
            <w:rtl/>
          </w:rPr>
          <w:t>)(5)</w:t>
        </w:r>
      </w:hyperlink>
      <w:r>
        <w:rPr>
          <w:rtl/>
        </w:rPr>
        <w:t>.</w:t>
      </w:r>
    </w:p>
    <w:p w14:paraId="2AA8A529" w14:textId="77777777" w:rsidR="00461D54" w:rsidRDefault="00461D54">
      <w:pPr>
        <w:tabs>
          <w:tab w:val="num" w:pos="0"/>
        </w:tabs>
        <w:autoSpaceDE w:val="0"/>
        <w:autoSpaceDN w:val="0"/>
        <w:adjustRightInd w:val="0"/>
        <w:spacing w:line="360" w:lineRule="auto"/>
        <w:jc w:val="both"/>
        <w:rPr>
          <w:rFonts w:ascii="Times New Roman-Normal-1255"/>
          <w:u w:val="single"/>
        </w:rPr>
      </w:pPr>
    </w:p>
    <w:p w14:paraId="22D4D835" w14:textId="77777777" w:rsidR="00461D54" w:rsidRDefault="00732124">
      <w:pPr>
        <w:tabs>
          <w:tab w:val="num" w:pos="0"/>
        </w:tabs>
        <w:autoSpaceDE w:val="0"/>
        <w:autoSpaceDN w:val="0"/>
        <w:adjustRightInd w:val="0"/>
        <w:spacing w:line="360" w:lineRule="auto"/>
        <w:jc w:val="both"/>
        <w:rPr>
          <w:rFonts w:ascii="Times New Roman-Normal-1255"/>
          <w:sz w:val="28"/>
          <w:szCs w:val="28"/>
        </w:rPr>
      </w:pPr>
      <w:r>
        <w:rPr>
          <w:b/>
          <w:bCs/>
          <w:sz w:val="28"/>
          <w:szCs w:val="28"/>
          <w:u w:val="single"/>
          <w:rtl/>
        </w:rPr>
        <w:t>תשובת הנאשם לאישום ויריעת המחלוקת</w:t>
      </w:r>
      <w:r>
        <w:rPr>
          <w:sz w:val="28"/>
          <w:szCs w:val="28"/>
          <w:rtl/>
        </w:rPr>
        <w:t xml:space="preserve"> </w:t>
      </w:r>
    </w:p>
    <w:p w14:paraId="5A773993" w14:textId="77777777" w:rsidR="00461D54" w:rsidRDefault="00732124">
      <w:pPr>
        <w:numPr>
          <w:ilvl w:val="0"/>
          <w:numId w:val="8"/>
        </w:numPr>
        <w:tabs>
          <w:tab w:val="num" w:pos="0"/>
        </w:tabs>
        <w:autoSpaceDE w:val="0"/>
        <w:autoSpaceDN w:val="0"/>
        <w:adjustRightInd w:val="0"/>
        <w:spacing w:line="360" w:lineRule="auto"/>
        <w:ind w:left="0"/>
        <w:jc w:val="both"/>
        <w:rPr>
          <w:rFonts w:ascii="Times New Roman-Normal-1255"/>
        </w:rPr>
      </w:pPr>
      <w:r>
        <w:rPr>
          <w:rtl/>
        </w:rPr>
        <w:t xml:space="preserve">הנאשם כפר בעבירות המיוחסות לו בכתב האישום וטען כי הנאשמת הגיעה </w:t>
      </w:r>
      <w:r>
        <w:rPr>
          <w:rFonts w:hint="cs"/>
          <w:rtl/>
        </w:rPr>
        <w:t>לביתו נסערת</w:t>
      </w:r>
      <w:r>
        <w:rPr>
          <w:rtl/>
        </w:rPr>
        <w:t xml:space="preserve"> וטענה כי רודפים אחריה</w:t>
      </w:r>
      <w:r>
        <w:rPr>
          <w:rFonts w:hint="cs"/>
          <w:rtl/>
        </w:rPr>
        <w:t>.</w:t>
      </w:r>
      <w:r>
        <w:rPr>
          <w:rtl/>
        </w:rPr>
        <w:t xml:space="preserve"> הנאשם </w:t>
      </w:r>
      <w:r>
        <w:rPr>
          <w:rFonts w:hint="cs"/>
          <w:rtl/>
        </w:rPr>
        <w:t xml:space="preserve">טען כי </w:t>
      </w:r>
      <w:r>
        <w:rPr>
          <w:rtl/>
        </w:rPr>
        <w:t>הגיש לה כוס מים</w:t>
      </w:r>
      <w:r>
        <w:rPr>
          <w:rFonts w:hint="cs"/>
          <w:rtl/>
        </w:rPr>
        <w:t>,</w:t>
      </w:r>
      <w:r>
        <w:rPr>
          <w:rtl/>
        </w:rPr>
        <w:t xml:space="preserve"> אך הכחיש כי טפטף תכשיר כלשהו לכוס המים של המתלוננת. הנאשם </w:t>
      </w:r>
      <w:r>
        <w:rPr>
          <w:rFonts w:hint="cs"/>
          <w:rtl/>
        </w:rPr>
        <w:t xml:space="preserve">אף </w:t>
      </w:r>
      <w:r>
        <w:rPr>
          <w:rtl/>
        </w:rPr>
        <w:t>טען כי לא היה שום מגע בינו לבין המתלוננת וכי שניהם היו לבושים</w:t>
      </w:r>
      <w:r>
        <w:rPr>
          <w:rFonts w:hint="cs"/>
          <w:rtl/>
        </w:rPr>
        <w:t>.</w:t>
      </w:r>
      <w:r>
        <w:rPr>
          <w:rtl/>
        </w:rPr>
        <w:t xml:space="preserve"> </w:t>
      </w:r>
      <w:r>
        <w:rPr>
          <w:rFonts w:hint="cs"/>
          <w:rtl/>
        </w:rPr>
        <w:t>הנאשם הוסיף וטען כי ב</w:t>
      </w:r>
      <w:r>
        <w:rPr>
          <w:rtl/>
        </w:rPr>
        <w:t xml:space="preserve">אותה העת שהמתלוננת </w:t>
      </w:r>
      <w:r>
        <w:rPr>
          <w:rFonts w:hint="cs"/>
          <w:rtl/>
        </w:rPr>
        <w:t>נשארה</w:t>
      </w:r>
      <w:r>
        <w:rPr>
          <w:rtl/>
        </w:rPr>
        <w:t xml:space="preserve"> בביתו</w:t>
      </w:r>
      <w:r>
        <w:rPr>
          <w:rFonts w:hint="cs"/>
          <w:rtl/>
        </w:rPr>
        <w:t>,</w:t>
      </w:r>
      <w:r>
        <w:rPr>
          <w:rtl/>
        </w:rPr>
        <w:t xml:space="preserve"> </w:t>
      </w:r>
      <w:r>
        <w:rPr>
          <w:rFonts w:hint="cs"/>
          <w:rtl/>
        </w:rPr>
        <w:t xml:space="preserve">בתו שהתה בבית ובהמשך אף </w:t>
      </w:r>
      <w:r>
        <w:rPr>
          <w:rtl/>
        </w:rPr>
        <w:t>חבר</w:t>
      </w:r>
      <w:r>
        <w:rPr>
          <w:rFonts w:hint="cs"/>
          <w:rtl/>
        </w:rPr>
        <w:t>ת</w:t>
      </w:r>
      <w:r>
        <w:rPr>
          <w:rtl/>
        </w:rPr>
        <w:t xml:space="preserve">ה. עוד טען כי כל התיאורים הם פרי דמיונה של המתלוננת. </w:t>
      </w:r>
    </w:p>
    <w:p w14:paraId="2AE8B1D1" w14:textId="77777777" w:rsidR="00461D54" w:rsidRDefault="00461D54">
      <w:pPr>
        <w:autoSpaceDE w:val="0"/>
        <w:autoSpaceDN w:val="0"/>
        <w:adjustRightInd w:val="0"/>
        <w:spacing w:line="360" w:lineRule="auto"/>
        <w:jc w:val="both"/>
        <w:rPr>
          <w:rFonts w:ascii="Times New Roman-Normal-1255"/>
        </w:rPr>
      </w:pPr>
    </w:p>
    <w:p w14:paraId="3BFA6A9B" w14:textId="77777777" w:rsidR="00461D54" w:rsidRDefault="00732124">
      <w:pPr>
        <w:numPr>
          <w:ilvl w:val="0"/>
          <w:numId w:val="8"/>
        </w:numPr>
        <w:tabs>
          <w:tab w:val="num" w:pos="0"/>
        </w:tabs>
        <w:autoSpaceDE w:val="0"/>
        <w:autoSpaceDN w:val="0"/>
        <w:adjustRightInd w:val="0"/>
        <w:spacing w:line="360" w:lineRule="auto"/>
        <w:ind w:left="0"/>
        <w:jc w:val="both"/>
        <w:rPr>
          <w:rFonts w:ascii="Times New Roman-Normal-1255"/>
        </w:rPr>
      </w:pPr>
      <w:r>
        <w:rPr>
          <w:rtl/>
        </w:rPr>
        <w:t>במענה לכתב האישום סיפר הנאשם כי המתלוננת הסתובבה בבית, ישבה על הסדינים, נכנסה לשירותים</w:t>
      </w:r>
      <w:r>
        <w:rPr>
          <w:rFonts w:hint="cs"/>
          <w:rtl/>
        </w:rPr>
        <w:t xml:space="preserve"> ובכך </w:t>
      </w:r>
      <w:r>
        <w:rPr>
          <w:rtl/>
        </w:rPr>
        <w:t xml:space="preserve">הציע </w:t>
      </w:r>
      <w:r>
        <w:rPr>
          <w:rFonts w:hint="cs"/>
          <w:rtl/>
        </w:rPr>
        <w:t xml:space="preserve">הנאשם </w:t>
      </w:r>
      <w:r>
        <w:rPr>
          <w:rtl/>
        </w:rPr>
        <w:t>הסבר להמצאות זרע</w:t>
      </w:r>
      <w:r>
        <w:rPr>
          <w:rFonts w:hint="cs"/>
          <w:rtl/>
        </w:rPr>
        <w:t>ו על תחתוניה של המתלוננת. הנאשם טען כי באותה העת</w:t>
      </w:r>
      <w:r>
        <w:rPr>
          <w:rtl/>
        </w:rPr>
        <w:t xml:space="preserve"> הייתה לו חברה והם היו פעילים מינית, ו</w:t>
      </w:r>
      <w:r>
        <w:rPr>
          <w:rFonts w:hint="cs"/>
          <w:rtl/>
        </w:rPr>
        <w:t>מסר כי יתכן</w:t>
      </w:r>
      <w:r>
        <w:rPr>
          <w:rtl/>
        </w:rPr>
        <w:t xml:space="preserve"> שהחברה פיזרה שאריות זרע</w:t>
      </w:r>
      <w:r>
        <w:rPr>
          <w:rFonts w:hint="cs"/>
          <w:rtl/>
        </w:rPr>
        <w:t>ו</w:t>
      </w:r>
      <w:r>
        <w:rPr>
          <w:rtl/>
        </w:rPr>
        <w:t xml:space="preserve"> על הסדינים או באסלת השירותים וה</w:t>
      </w:r>
      <w:r>
        <w:rPr>
          <w:rFonts w:hint="cs"/>
          <w:rtl/>
        </w:rPr>
        <w:t>חלק קטן הועתק</w:t>
      </w:r>
      <w:r>
        <w:rPr>
          <w:rtl/>
        </w:rPr>
        <w:t xml:space="preserve"> לתחתוני המתלוננת.</w:t>
      </w:r>
    </w:p>
    <w:p w14:paraId="10D88152" w14:textId="77777777" w:rsidR="00461D54" w:rsidRDefault="00461D54">
      <w:pPr>
        <w:autoSpaceDE w:val="0"/>
        <w:autoSpaceDN w:val="0"/>
        <w:adjustRightInd w:val="0"/>
        <w:spacing w:line="360" w:lineRule="auto"/>
        <w:jc w:val="both"/>
        <w:rPr>
          <w:rFonts w:ascii="Times New Roman-Normal-1255"/>
        </w:rPr>
      </w:pPr>
    </w:p>
    <w:p w14:paraId="5CE5E56D" w14:textId="77777777" w:rsidR="00461D54" w:rsidRDefault="00732124">
      <w:pPr>
        <w:numPr>
          <w:ilvl w:val="0"/>
          <w:numId w:val="8"/>
        </w:numPr>
        <w:tabs>
          <w:tab w:val="num" w:pos="0"/>
        </w:tabs>
        <w:autoSpaceDE w:val="0"/>
        <w:autoSpaceDN w:val="0"/>
        <w:adjustRightInd w:val="0"/>
        <w:spacing w:line="360" w:lineRule="auto"/>
        <w:ind w:left="0"/>
        <w:jc w:val="both"/>
        <w:rPr>
          <w:rFonts w:ascii="Times New Roman-Normal-1255"/>
          <w:u w:val="single"/>
        </w:rPr>
      </w:pPr>
      <w:r>
        <w:rPr>
          <w:rtl/>
        </w:rPr>
        <w:t>אם כן, אין מחלוקת כי הנאשמת שהתה בביתו של הנאשם בתאריך הרלוונטי לכתב האישום ויריעת המחלוקת מתמקדת בשאלה האם היו יחסים מיניים כלשהם בין הנאשם למתלוננת</w:t>
      </w:r>
      <w:r>
        <w:rPr>
          <w:rFonts w:hint="cs"/>
          <w:rtl/>
        </w:rPr>
        <w:t>.</w:t>
      </w:r>
    </w:p>
    <w:p w14:paraId="7A9F811A" w14:textId="77777777" w:rsidR="00461D54" w:rsidRDefault="00461D54">
      <w:pPr>
        <w:spacing w:line="360" w:lineRule="auto"/>
        <w:jc w:val="both"/>
        <w:rPr>
          <w:b/>
          <w:bCs/>
          <w:sz w:val="28"/>
          <w:szCs w:val="28"/>
          <w:u w:val="single"/>
          <w:rtl/>
        </w:rPr>
      </w:pPr>
    </w:p>
    <w:p w14:paraId="5428C1F9" w14:textId="77777777" w:rsidR="00461D54" w:rsidRDefault="00732124">
      <w:pPr>
        <w:spacing w:line="360" w:lineRule="auto"/>
        <w:jc w:val="both"/>
        <w:rPr>
          <w:b/>
          <w:bCs/>
          <w:sz w:val="28"/>
          <w:szCs w:val="28"/>
          <w:u w:val="single"/>
        </w:rPr>
      </w:pPr>
      <w:r>
        <w:rPr>
          <w:b/>
          <w:bCs/>
          <w:sz w:val="28"/>
          <w:szCs w:val="28"/>
          <w:u w:val="single"/>
          <w:rtl/>
        </w:rPr>
        <w:lastRenderedPageBreak/>
        <w:t xml:space="preserve">ראיות התביעה </w:t>
      </w:r>
    </w:p>
    <w:p w14:paraId="3AA64D4A" w14:textId="77777777" w:rsidR="00461D54" w:rsidRDefault="00732124">
      <w:pPr>
        <w:numPr>
          <w:ilvl w:val="0"/>
          <w:numId w:val="8"/>
        </w:numPr>
        <w:tabs>
          <w:tab w:val="num" w:pos="0"/>
        </w:tabs>
        <w:autoSpaceDE w:val="0"/>
        <w:autoSpaceDN w:val="0"/>
        <w:adjustRightInd w:val="0"/>
        <w:spacing w:line="360" w:lineRule="auto"/>
        <w:ind w:left="0"/>
        <w:jc w:val="both"/>
        <w:rPr>
          <w:rFonts w:ascii="Times New Roman-Normal-1255"/>
        </w:rPr>
      </w:pPr>
      <w:r>
        <w:rPr>
          <w:rtl/>
        </w:rPr>
        <w:t xml:space="preserve">מטעם המאשימה העידה  המתלוננת, היום בחורה בת 24, הלוקה בפיגור שכלי קל, בה בוצעו, אליבא </w:t>
      </w:r>
      <w:r>
        <w:rPr>
          <w:rFonts w:hint="cs"/>
          <w:rtl/>
        </w:rPr>
        <w:t>ל</w:t>
      </w:r>
      <w:r>
        <w:rPr>
          <w:rtl/>
        </w:rPr>
        <w:t xml:space="preserve">כתב אישום, מעשים מגונים על ידי הנאשם. </w:t>
      </w:r>
    </w:p>
    <w:p w14:paraId="18EFF5F0" w14:textId="77777777" w:rsidR="00461D54" w:rsidRDefault="00461D54">
      <w:pPr>
        <w:autoSpaceDE w:val="0"/>
        <w:autoSpaceDN w:val="0"/>
        <w:adjustRightInd w:val="0"/>
        <w:spacing w:line="360" w:lineRule="auto"/>
        <w:jc w:val="both"/>
        <w:rPr>
          <w:rFonts w:ascii="Times New Roman-Normal-1255"/>
        </w:rPr>
      </w:pPr>
    </w:p>
    <w:p w14:paraId="48BABACC" w14:textId="77777777" w:rsidR="00461D54" w:rsidRDefault="00732124">
      <w:pPr>
        <w:numPr>
          <w:ilvl w:val="0"/>
          <w:numId w:val="8"/>
        </w:numPr>
        <w:tabs>
          <w:tab w:val="num" w:pos="0"/>
        </w:tabs>
        <w:autoSpaceDE w:val="0"/>
        <w:autoSpaceDN w:val="0"/>
        <w:adjustRightInd w:val="0"/>
        <w:spacing w:line="360" w:lineRule="auto"/>
        <w:ind w:left="0"/>
        <w:jc w:val="both"/>
        <w:rPr>
          <w:rFonts w:ascii="Times New Roman-Normal-1255"/>
        </w:rPr>
      </w:pPr>
      <w:r>
        <w:rPr>
          <w:rtl/>
        </w:rPr>
        <w:t xml:space="preserve">בהיבט המקצועי גרידא, העידו החוקר המיוחד מיכה הרן שחקר את המתלוננת והעיד על מהלך החקירה והיבטיה המקצועיים, לרבות מתן ההיתר להעדת המתלוננת בבית המשפט בתנאים מסוימים. כן העידה גב' אושרת רוזנפלד- פקידת סעד </w:t>
      </w:r>
      <w:r>
        <w:rPr>
          <w:rFonts w:hint="cs"/>
          <w:rtl/>
        </w:rPr>
        <w:t>מ</w:t>
      </w:r>
      <w:r>
        <w:rPr>
          <w:rtl/>
        </w:rPr>
        <w:t>משרד הרווחה האגף לטיפול באדם המפגר מחלקת אבחון וקידום, אשר העידה מנקודת מבט מקצועית, היא תיארה את לקותה של המתלוננת וניתחה את יכולתה של המתלוננת לתת הסכמה לקיום יחסי מין. עוד הוגשו אבחונים של המתלוננת המעידים על תפקודה ולקותה של המתלוננת (ת/20-ת/23).</w:t>
      </w:r>
    </w:p>
    <w:p w14:paraId="3E9D104E" w14:textId="77777777" w:rsidR="00461D54" w:rsidRDefault="00461D54">
      <w:pPr>
        <w:autoSpaceDE w:val="0"/>
        <w:autoSpaceDN w:val="0"/>
        <w:adjustRightInd w:val="0"/>
        <w:spacing w:line="360" w:lineRule="auto"/>
        <w:jc w:val="both"/>
        <w:rPr>
          <w:rFonts w:ascii="Times New Roman-Normal-1255"/>
        </w:rPr>
      </w:pPr>
    </w:p>
    <w:p w14:paraId="2A876544" w14:textId="77777777" w:rsidR="00461D54" w:rsidRDefault="00732124">
      <w:pPr>
        <w:numPr>
          <w:ilvl w:val="0"/>
          <w:numId w:val="8"/>
        </w:numPr>
        <w:tabs>
          <w:tab w:val="num" w:pos="0"/>
        </w:tabs>
        <w:autoSpaceDE w:val="0"/>
        <w:autoSpaceDN w:val="0"/>
        <w:adjustRightInd w:val="0"/>
        <w:spacing w:line="360" w:lineRule="auto"/>
        <w:ind w:left="0"/>
        <w:jc w:val="both"/>
        <w:rPr>
          <w:rFonts w:ascii="Times New Roman-Normal-1255"/>
        </w:rPr>
      </w:pPr>
      <w:r>
        <w:rPr>
          <w:rtl/>
        </w:rPr>
        <w:t>בנוסף העידו אמה של המתלוננת</w:t>
      </w:r>
      <w:r>
        <w:rPr>
          <w:rFonts w:hint="cs"/>
          <w:rtl/>
        </w:rPr>
        <w:t xml:space="preserve"> ושכנתה של המתלוננת</w:t>
      </w:r>
      <w:r>
        <w:rPr>
          <w:rtl/>
        </w:rPr>
        <w:t xml:space="preserve"> מרים משה. שתיהן פגשו את המתלוננת בסמוך לאירוע והעידו על נסיבות האירוע, מצבה של המתלוננת בסמוך לאירוע והגרסה הראשונית שהמתלוננת מסרה להן על האירוע.  עוד העידה החוקרת דנה אליהו שהייתה הראשונה שחקרה את המתלוננת ורשמה את גרסתה לאירועים. </w:t>
      </w:r>
    </w:p>
    <w:p w14:paraId="2744AEE2" w14:textId="77777777" w:rsidR="00461D54" w:rsidRDefault="00461D54">
      <w:pPr>
        <w:autoSpaceDE w:val="0"/>
        <w:autoSpaceDN w:val="0"/>
        <w:adjustRightInd w:val="0"/>
        <w:spacing w:line="360" w:lineRule="auto"/>
        <w:jc w:val="both"/>
        <w:rPr>
          <w:rFonts w:ascii="Times New Roman-Normal-1255"/>
        </w:rPr>
      </w:pPr>
    </w:p>
    <w:p w14:paraId="10F5CB07" w14:textId="77777777" w:rsidR="00461D54" w:rsidRDefault="00732124">
      <w:pPr>
        <w:numPr>
          <w:ilvl w:val="0"/>
          <w:numId w:val="8"/>
        </w:numPr>
        <w:tabs>
          <w:tab w:val="num" w:pos="0"/>
        </w:tabs>
        <w:autoSpaceDE w:val="0"/>
        <w:autoSpaceDN w:val="0"/>
        <w:adjustRightInd w:val="0"/>
        <w:spacing w:line="360" w:lineRule="auto"/>
        <w:ind w:left="0"/>
        <w:jc w:val="both"/>
        <w:rPr>
          <w:rFonts w:ascii="Times New Roman-Normal-1255"/>
        </w:rPr>
      </w:pPr>
      <w:r>
        <w:rPr>
          <w:rtl/>
        </w:rPr>
        <w:t xml:space="preserve">כמו כן הוגשו ראיות פורנזיות בתיק, בהתאם לבדיקות שנערכו למתלוננת מיד בסמוך לאירוע. הוגשה </w:t>
      </w:r>
      <w:r>
        <w:rPr>
          <w:rFonts w:hint="cs"/>
          <w:rtl/>
        </w:rPr>
        <w:t>חוות דעת</w:t>
      </w:r>
      <w:r>
        <w:rPr>
          <w:rtl/>
        </w:rPr>
        <w:t xml:space="preserve"> מומחה הקובעת כי על תחתוני המתלוננת נמצא זרעו של הנאשם (ת/11), טופס נטילת דוגמאות מנפגעי מין (ת/18) וגיליון רפואי אודות הבדיקה שנערכה למתלוננת (ת/19).</w:t>
      </w:r>
    </w:p>
    <w:p w14:paraId="407A847D" w14:textId="77777777" w:rsidR="00461D54" w:rsidRDefault="00461D54">
      <w:pPr>
        <w:autoSpaceDE w:val="0"/>
        <w:autoSpaceDN w:val="0"/>
        <w:adjustRightInd w:val="0"/>
        <w:spacing w:line="360" w:lineRule="auto"/>
        <w:jc w:val="both"/>
        <w:rPr>
          <w:rFonts w:ascii="Times New Roman-Normal-1255"/>
        </w:rPr>
      </w:pPr>
    </w:p>
    <w:p w14:paraId="37398B0C" w14:textId="77777777" w:rsidR="00461D54" w:rsidRDefault="00732124">
      <w:pPr>
        <w:autoSpaceDE w:val="0"/>
        <w:autoSpaceDN w:val="0"/>
        <w:adjustRightInd w:val="0"/>
        <w:spacing w:line="360" w:lineRule="auto"/>
        <w:jc w:val="both"/>
        <w:rPr>
          <w:rFonts w:ascii="Times New Roman-Normal-1255"/>
          <w:b/>
          <w:bCs/>
          <w:sz w:val="28"/>
          <w:szCs w:val="28"/>
          <w:u w:val="single"/>
        </w:rPr>
      </w:pPr>
      <w:r>
        <w:rPr>
          <w:b/>
          <w:bCs/>
          <w:sz w:val="28"/>
          <w:szCs w:val="28"/>
          <w:u w:val="single"/>
          <w:rtl/>
        </w:rPr>
        <w:t xml:space="preserve">ראיות ההגנה </w:t>
      </w:r>
    </w:p>
    <w:p w14:paraId="35982AD2" w14:textId="77777777" w:rsidR="00461D54" w:rsidRDefault="00732124">
      <w:pPr>
        <w:numPr>
          <w:ilvl w:val="0"/>
          <w:numId w:val="8"/>
        </w:numPr>
        <w:tabs>
          <w:tab w:val="num" w:pos="0"/>
        </w:tabs>
        <w:autoSpaceDE w:val="0"/>
        <w:autoSpaceDN w:val="0"/>
        <w:adjustRightInd w:val="0"/>
        <w:spacing w:line="360" w:lineRule="auto"/>
        <w:ind w:left="0"/>
        <w:jc w:val="both"/>
        <w:rPr>
          <w:rFonts w:ascii="Times New Roman-Normal-1255"/>
        </w:rPr>
      </w:pPr>
      <w:r>
        <w:rPr>
          <w:rtl/>
        </w:rPr>
        <w:t>מטעם ההגנה העידו הנאשם וליאת לוי בתו וכן הוגשה הודעתה במשטרה של ליאת פרטוק חברתה של בתו של הנאשם.</w:t>
      </w:r>
    </w:p>
    <w:p w14:paraId="29AF7D80" w14:textId="77777777" w:rsidR="00461D54" w:rsidRDefault="00461D54">
      <w:pPr>
        <w:autoSpaceDE w:val="0"/>
        <w:autoSpaceDN w:val="0"/>
        <w:adjustRightInd w:val="0"/>
        <w:spacing w:line="360" w:lineRule="auto"/>
        <w:jc w:val="both"/>
        <w:rPr>
          <w:rFonts w:ascii="Times New Roman-Normal-1255"/>
        </w:rPr>
      </w:pPr>
    </w:p>
    <w:p w14:paraId="4C6E6EB7" w14:textId="77777777" w:rsidR="00461D54" w:rsidRDefault="00732124">
      <w:pPr>
        <w:numPr>
          <w:ilvl w:val="0"/>
          <w:numId w:val="8"/>
        </w:numPr>
        <w:tabs>
          <w:tab w:val="num" w:pos="0"/>
        </w:tabs>
        <w:autoSpaceDE w:val="0"/>
        <w:autoSpaceDN w:val="0"/>
        <w:adjustRightInd w:val="0"/>
        <w:spacing w:line="360" w:lineRule="auto"/>
        <w:ind w:left="0"/>
        <w:jc w:val="both"/>
        <w:rPr>
          <w:rFonts w:ascii="Times New Roman-Normal-1255"/>
          <w:u w:val="single"/>
        </w:rPr>
      </w:pPr>
      <w:r>
        <w:rPr>
          <w:u w:val="single"/>
          <w:rtl/>
        </w:rPr>
        <w:t>גרסת הנאשם</w:t>
      </w:r>
    </w:p>
    <w:p w14:paraId="439A4CCE" w14:textId="77777777" w:rsidR="00461D54" w:rsidRDefault="00732124">
      <w:pPr>
        <w:autoSpaceDE w:val="0"/>
        <w:autoSpaceDN w:val="0"/>
        <w:adjustRightInd w:val="0"/>
        <w:spacing w:line="360" w:lineRule="auto"/>
        <w:jc w:val="both"/>
        <w:rPr>
          <w:rFonts w:ascii="Times New Roman-Normal-1255"/>
        </w:rPr>
      </w:pPr>
      <w:r>
        <w:rPr>
          <w:rtl/>
        </w:rPr>
        <w:t xml:space="preserve">ביום האירוע המתלוננת הגיעה </w:t>
      </w:r>
      <w:r>
        <w:rPr>
          <w:rFonts w:hint="cs"/>
          <w:rtl/>
        </w:rPr>
        <w:t>לביתו</w:t>
      </w:r>
      <w:r>
        <w:rPr>
          <w:rtl/>
        </w:rPr>
        <w:t xml:space="preserve"> כרוח סערה ואמרה </w:t>
      </w:r>
      <w:r>
        <w:rPr>
          <w:rFonts w:hint="cs"/>
          <w:rtl/>
        </w:rPr>
        <w:t xml:space="preserve">לו </w:t>
      </w:r>
      <w:r>
        <w:rPr>
          <w:rtl/>
        </w:rPr>
        <w:t>שרודפים אחריה, אולם הוא לא ראה אף אחד</w:t>
      </w:r>
      <w:r>
        <w:rPr>
          <w:rFonts w:hint="cs"/>
          <w:rtl/>
        </w:rPr>
        <w:t>.</w:t>
      </w:r>
      <w:r>
        <w:rPr>
          <w:rtl/>
        </w:rPr>
        <w:t xml:space="preserve"> </w:t>
      </w:r>
      <w:r>
        <w:rPr>
          <w:rFonts w:hint="cs"/>
          <w:rtl/>
        </w:rPr>
        <w:t>המתלוננת ביקשה</w:t>
      </w:r>
      <w:r>
        <w:rPr>
          <w:rtl/>
        </w:rPr>
        <w:t xml:space="preserve"> מים והם נכנסו לבית</w:t>
      </w:r>
      <w:r>
        <w:rPr>
          <w:rFonts w:hint="cs"/>
          <w:rtl/>
        </w:rPr>
        <w:t>ו</w:t>
      </w:r>
      <w:r>
        <w:rPr>
          <w:rtl/>
        </w:rPr>
        <w:t xml:space="preserve"> והוא נתן לה כוס מים. באות</w:t>
      </w:r>
      <w:r>
        <w:rPr>
          <w:rFonts w:hint="cs"/>
          <w:rtl/>
        </w:rPr>
        <w:t>ה</w:t>
      </w:r>
      <w:r>
        <w:rPr>
          <w:rtl/>
        </w:rPr>
        <w:t xml:space="preserve"> ה</w:t>
      </w:r>
      <w:r>
        <w:rPr>
          <w:rFonts w:hint="cs"/>
          <w:rtl/>
        </w:rPr>
        <w:t>עת</w:t>
      </w:r>
      <w:r>
        <w:rPr>
          <w:rtl/>
        </w:rPr>
        <w:t xml:space="preserve"> בתו ליאת הייתה </w:t>
      </w:r>
      <w:r>
        <w:rPr>
          <w:rFonts w:hint="cs"/>
          <w:rtl/>
        </w:rPr>
        <w:t>שם</w:t>
      </w:r>
      <w:r>
        <w:rPr>
          <w:b/>
          <w:bCs/>
          <w:rtl/>
        </w:rPr>
        <w:t xml:space="preserve">, </w:t>
      </w:r>
      <w:r>
        <w:rPr>
          <w:rtl/>
        </w:rPr>
        <w:t xml:space="preserve">והיא שאלה אותו מי זו, הוא אמר לה שהמתלוננת אמרה שרודפים אחריה וביקשה מים. לאחר מכן הוא השאיר את המתלוננת בביתו </w:t>
      </w:r>
      <w:r>
        <w:rPr>
          <w:rFonts w:hint="cs"/>
          <w:rtl/>
        </w:rPr>
        <w:t>ב</w:t>
      </w:r>
      <w:r>
        <w:rPr>
          <w:rtl/>
        </w:rPr>
        <w:t xml:space="preserve">יחד עם ליאת בתו וירד למחסן ולגינה. </w:t>
      </w:r>
      <w:r>
        <w:rPr>
          <w:rFonts w:hint="cs"/>
          <w:rtl/>
        </w:rPr>
        <w:t xml:space="preserve">הנאשם העיד כי </w:t>
      </w:r>
      <w:r>
        <w:rPr>
          <w:rtl/>
        </w:rPr>
        <w:t>הוא עבד בגינה ומדי פעם כשנכנס לבית</w:t>
      </w:r>
      <w:r>
        <w:rPr>
          <w:rFonts w:hint="cs"/>
          <w:rtl/>
        </w:rPr>
        <w:t>ו</w:t>
      </w:r>
      <w:r>
        <w:rPr>
          <w:rtl/>
        </w:rPr>
        <w:t xml:space="preserve"> ראה את המתלוננת צוחקת ומדברת עם בתו. לאחר </w:t>
      </w:r>
      <w:r>
        <w:rPr>
          <w:rFonts w:hint="cs"/>
          <w:rtl/>
        </w:rPr>
        <w:t>כ</w:t>
      </w:r>
      <w:r>
        <w:rPr>
          <w:rtl/>
        </w:rPr>
        <w:t xml:space="preserve">רבע שעה </w:t>
      </w:r>
      <w:r>
        <w:rPr>
          <w:rFonts w:hint="cs"/>
          <w:rtl/>
        </w:rPr>
        <w:t>ה</w:t>
      </w:r>
      <w:r>
        <w:rPr>
          <w:rtl/>
        </w:rPr>
        <w:t>גיעה ליאת פרטוק חבר</w:t>
      </w:r>
      <w:r>
        <w:rPr>
          <w:rFonts w:hint="cs"/>
          <w:rtl/>
        </w:rPr>
        <w:t>ת</w:t>
      </w:r>
      <w:r>
        <w:rPr>
          <w:rtl/>
        </w:rPr>
        <w:t xml:space="preserve">ה של בתו. </w:t>
      </w:r>
    </w:p>
    <w:p w14:paraId="11814B03" w14:textId="77777777" w:rsidR="00461D54" w:rsidRDefault="00732124">
      <w:pPr>
        <w:autoSpaceDE w:val="0"/>
        <w:autoSpaceDN w:val="0"/>
        <w:adjustRightInd w:val="0"/>
        <w:spacing w:line="360" w:lineRule="auto"/>
        <w:jc w:val="both"/>
        <w:rPr>
          <w:rtl/>
        </w:rPr>
      </w:pPr>
      <w:r>
        <w:rPr>
          <w:rFonts w:hint="cs"/>
          <w:rtl/>
        </w:rPr>
        <w:t xml:space="preserve">הנאשם </w:t>
      </w:r>
      <w:r>
        <w:rPr>
          <w:rtl/>
        </w:rPr>
        <w:t xml:space="preserve">טען כי לפני אותו יום לא פגש את המתלוננת ומעולם לא קיים איתה יחסים כלשהם. לדבריו הדברים שמייחסת לו המתלוננת לא היו מעולם, הוא לא התקרב אליה, לא נגע בה, לא מכיר אותה </w:t>
      </w:r>
      <w:r>
        <w:rPr>
          <w:rtl/>
        </w:rPr>
        <w:lastRenderedPageBreak/>
        <w:t>ולא יודע במה מדובר (ר' עמ' 57</w:t>
      </w:r>
      <w:r>
        <w:rPr>
          <w:rFonts w:hint="cs"/>
          <w:rtl/>
        </w:rPr>
        <w:t xml:space="preserve"> ש' 28</w:t>
      </w:r>
      <w:r>
        <w:rPr>
          <w:rtl/>
        </w:rPr>
        <w:t xml:space="preserve">). עוד סיפר כי במהלך אותה תקופה הייתה לו חברה, אולגה,  </w:t>
      </w:r>
      <w:r>
        <w:rPr>
          <w:rFonts w:hint="cs"/>
          <w:rtl/>
        </w:rPr>
        <w:t>עימה</w:t>
      </w:r>
      <w:r>
        <w:rPr>
          <w:rtl/>
        </w:rPr>
        <w:t xml:space="preserve"> היה פעיל מינית, </w:t>
      </w:r>
      <w:r>
        <w:rPr>
          <w:rFonts w:hint="cs"/>
          <w:rtl/>
        </w:rPr>
        <w:t xml:space="preserve">אולגה </w:t>
      </w:r>
      <w:r>
        <w:rPr>
          <w:rtl/>
        </w:rPr>
        <w:t xml:space="preserve">הייתה מגיעה אליו </w:t>
      </w:r>
      <w:r>
        <w:rPr>
          <w:rFonts w:hint="cs"/>
          <w:rtl/>
        </w:rPr>
        <w:t xml:space="preserve">לביתו </w:t>
      </w:r>
      <w:r>
        <w:rPr>
          <w:rtl/>
        </w:rPr>
        <w:t>כל יום והם היו מקיימים יחסים במקומות שונים בבית, ביניהם במקלחת, במיטה וכד'.</w:t>
      </w:r>
    </w:p>
    <w:p w14:paraId="28277334" w14:textId="77777777" w:rsidR="00461D54" w:rsidRDefault="00732124">
      <w:pPr>
        <w:autoSpaceDE w:val="0"/>
        <w:autoSpaceDN w:val="0"/>
        <w:adjustRightInd w:val="0"/>
        <w:spacing w:line="360" w:lineRule="auto"/>
        <w:jc w:val="both"/>
        <w:rPr>
          <w:rFonts w:ascii="Times New Roman-Normal-1255"/>
        </w:rPr>
      </w:pPr>
      <w:r>
        <w:rPr>
          <w:rFonts w:hint="cs"/>
          <w:rtl/>
        </w:rPr>
        <w:t>במועד מתן העדות לטענת הנאשם העדה</w:t>
      </w:r>
      <w:r>
        <w:rPr>
          <w:rtl/>
        </w:rPr>
        <w:t xml:space="preserve"> עזבה את הארץ</w:t>
      </w:r>
      <w:r>
        <w:rPr>
          <w:rFonts w:hint="cs"/>
          <w:rtl/>
        </w:rPr>
        <w:t xml:space="preserve"> והם אינם בקשר יותר</w:t>
      </w:r>
      <w:r>
        <w:rPr>
          <w:rtl/>
        </w:rPr>
        <w:t>. לדבריו כל אדם שהיה נכנס באותה עת לבית</w:t>
      </w:r>
      <w:r>
        <w:rPr>
          <w:rFonts w:hint="cs"/>
          <w:rtl/>
        </w:rPr>
        <w:t>ו</w:t>
      </w:r>
      <w:r>
        <w:rPr>
          <w:rtl/>
        </w:rPr>
        <w:t xml:space="preserve"> ו</w:t>
      </w:r>
      <w:r>
        <w:rPr>
          <w:rFonts w:hint="cs"/>
          <w:rtl/>
        </w:rPr>
        <w:t>היה מתיישב</w:t>
      </w:r>
      <w:r>
        <w:rPr>
          <w:rtl/>
        </w:rPr>
        <w:t xml:space="preserve"> על מיט</w:t>
      </w:r>
      <w:r>
        <w:rPr>
          <w:rFonts w:hint="cs"/>
          <w:rtl/>
        </w:rPr>
        <w:t>תו עלול היה  להיות מוכתם מש</w:t>
      </w:r>
      <w:r>
        <w:rPr>
          <w:rtl/>
        </w:rPr>
        <w:t>אריות זרע</w:t>
      </w:r>
      <w:r>
        <w:rPr>
          <w:rFonts w:hint="cs"/>
          <w:rtl/>
        </w:rPr>
        <w:t>.</w:t>
      </w:r>
      <w:r>
        <w:rPr>
          <w:rtl/>
        </w:rPr>
        <w:t xml:space="preserve"> </w:t>
      </w:r>
      <w:r>
        <w:rPr>
          <w:rFonts w:hint="cs"/>
          <w:rtl/>
        </w:rPr>
        <w:t xml:space="preserve">עוד הוסיף כי </w:t>
      </w:r>
      <w:r>
        <w:rPr>
          <w:rtl/>
        </w:rPr>
        <w:t>חבר</w:t>
      </w:r>
      <w:r>
        <w:rPr>
          <w:rFonts w:hint="cs"/>
          <w:rtl/>
        </w:rPr>
        <w:t>תו</w:t>
      </w:r>
      <w:r>
        <w:rPr>
          <w:rtl/>
        </w:rPr>
        <w:t xml:space="preserve"> </w:t>
      </w:r>
      <w:r>
        <w:rPr>
          <w:rFonts w:hint="cs"/>
          <w:rtl/>
        </w:rPr>
        <w:t xml:space="preserve">אף </w:t>
      </w:r>
      <w:r>
        <w:rPr>
          <w:rtl/>
        </w:rPr>
        <w:t xml:space="preserve">נהגה לנקות עצמה בשירותים כיוון שפחדה להיכנס להריון. </w:t>
      </w:r>
      <w:r>
        <w:rPr>
          <w:rFonts w:hint="cs"/>
          <w:rtl/>
        </w:rPr>
        <w:t xml:space="preserve">לטענתו </w:t>
      </w:r>
      <w:r>
        <w:rPr>
          <w:rtl/>
        </w:rPr>
        <w:t xml:space="preserve">כל פשעו הוא שנתן למתלוננת כוס מים ומשם התגלגל כל האירוע האומלל הזה. </w:t>
      </w:r>
      <w:r>
        <w:rPr>
          <w:rFonts w:hint="cs"/>
          <w:rtl/>
        </w:rPr>
        <w:t xml:space="preserve">הנאשם אף הכחיש כי </w:t>
      </w:r>
      <w:r>
        <w:rPr>
          <w:rtl/>
        </w:rPr>
        <w:t xml:space="preserve"> הראה למתלוננת סרטים כחולים, </w:t>
      </w:r>
      <w:r>
        <w:rPr>
          <w:rFonts w:hint="cs"/>
          <w:rtl/>
        </w:rPr>
        <w:t>וטען כי אינו מחזיק בסרטים מסוג זה</w:t>
      </w:r>
      <w:r>
        <w:rPr>
          <w:rtl/>
        </w:rPr>
        <w:t xml:space="preserve">. </w:t>
      </w:r>
      <w:r>
        <w:rPr>
          <w:rFonts w:hint="cs"/>
          <w:rtl/>
        </w:rPr>
        <w:t xml:space="preserve">לדבריו </w:t>
      </w:r>
      <w:r>
        <w:rPr>
          <w:rtl/>
        </w:rPr>
        <w:t xml:space="preserve">במהלך כל שהותה של המתלוננת בתו </w:t>
      </w:r>
      <w:r>
        <w:rPr>
          <w:rFonts w:hint="cs"/>
          <w:rtl/>
        </w:rPr>
        <w:t>היתה ערה ו</w:t>
      </w:r>
      <w:r>
        <w:rPr>
          <w:rtl/>
        </w:rPr>
        <w:t>ישבה וצחק</w:t>
      </w:r>
      <w:r>
        <w:rPr>
          <w:rFonts w:hint="cs"/>
          <w:rtl/>
        </w:rPr>
        <w:t>ה</w:t>
      </w:r>
      <w:r>
        <w:rPr>
          <w:rtl/>
        </w:rPr>
        <w:t xml:space="preserve"> עם המתלוננת. עוד אמר כי </w:t>
      </w:r>
      <w:r>
        <w:rPr>
          <w:rFonts w:hint="cs"/>
          <w:rtl/>
        </w:rPr>
        <w:t>ל</w:t>
      </w:r>
      <w:r>
        <w:rPr>
          <w:rtl/>
        </w:rPr>
        <w:t xml:space="preserve">מים </w:t>
      </w:r>
      <w:r>
        <w:rPr>
          <w:rFonts w:hint="cs"/>
          <w:rtl/>
        </w:rPr>
        <w:t>א</w:t>
      </w:r>
      <w:r>
        <w:rPr>
          <w:rtl/>
        </w:rPr>
        <w:t>ש</w:t>
      </w:r>
      <w:r>
        <w:rPr>
          <w:rFonts w:hint="cs"/>
          <w:rtl/>
        </w:rPr>
        <w:t xml:space="preserve">ר </w:t>
      </w:r>
      <w:r>
        <w:rPr>
          <w:rtl/>
        </w:rPr>
        <w:t>נתן למתלוננת לא הוסיף דבר ובמשך כל אותו הזמן לא היה עם המתלוננת בי</w:t>
      </w:r>
      <w:r>
        <w:rPr>
          <w:rFonts w:hint="cs"/>
          <w:rtl/>
        </w:rPr>
        <w:t>חי</w:t>
      </w:r>
      <w:r>
        <w:rPr>
          <w:rtl/>
        </w:rPr>
        <w:t xml:space="preserve">דות. </w:t>
      </w:r>
    </w:p>
    <w:p w14:paraId="0C7B65D0" w14:textId="77777777" w:rsidR="00461D54" w:rsidRDefault="00461D54">
      <w:pPr>
        <w:autoSpaceDE w:val="0"/>
        <w:autoSpaceDN w:val="0"/>
        <w:adjustRightInd w:val="0"/>
        <w:spacing w:line="360" w:lineRule="auto"/>
        <w:jc w:val="both"/>
        <w:rPr>
          <w:rFonts w:ascii="Times New Roman-Normal-1255"/>
        </w:rPr>
      </w:pPr>
    </w:p>
    <w:p w14:paraId="74FDA0D2" w14:textId="77777777" w:rsidR="00461D54" w:rsidRDefault="00732124">
      <w:pPr>
        <w:numPr>
          <w:ilvl w:val="0"/>
          <w:numId w:val="8"/>
        </w:numPr>
        <w:tabs>
          <w:tab w:val="num" w:pos="0"/>
        </w:tabs>
        <w:autoSpaceDE w:val="0"/>
        <w:autoSpaceDN w:val="0"/>
        <w:adjustRightInd w:val="0"/>
        <w:spacing w:line="360" w:lineRule="auto"/>
        <w:ind w:left="0"/>
        <w:jc w:val="both"/>
        <w:rPr>
          <w:rFonts w:ascii="Times New Roman-Normal-1255"/>
          <w:b/>
          <w:bCs/>
          <w:u w:val="single"/>
        </w:rPr>
      </w:pPr>
      <w:r>
        <w:rPr>
          <w:u w:val="single"/>
          <w:rtl/>
        </w:rPr>
        <w:t>עדותה של ליאת לוי בתו של הנאשם</w:t>
      </w:r>
      <w:r>
        <w:rPr>
          <w:rFonts w:hint="cs"/>
          <w:u w:val="single"/>
          <w:rtl/>
        </w:rPr>
        <w:t xml:space="preserve"> (להלן: ליאת)</w:t>
      </w:r>
    </w:p>
    <w:p w14:paraId="410F8456" w14:textId="77777777" w:rsidR="00461D54" w:rsidRDefault="00732124">
      <w:pPr>
        <w:autoSpaceDE w:val="0"/>
        <w:autoSpaceDN w:val="0"/>
        <w:adjustRightInd w:val="0"/>
        <w:spacing w:line="360" w:lineRule="auto"/>
        <w:jc w:val="both"/>
        <w:rPr>
          <w:rtl/>
        </w:rPr>
      </w:pPr>
      <w:r>
        <w:rPr>
          <w:rFonts w:hint="cs"/>
          <w:rtl/>
        </w:rPr>
        <w:t xml:space="preserve">לדברי ליאת היא </w:t>
      </w:r>
      <w:r>
        <w:rPr>
          <w:rtl/>
        </w:rPr>
        <w:t>גרה בסמוך לאביה ביחידה קטנה</w:t>
      </w:r>
      <w:r>
        <w:rPr>
          <w:rFonts w:hint="cs"/>
          <w:rtl/>
        </w:rPr>
        <w:t xml:space="preserve"> בת</w:t>
      </w:r>
      <w:r>
        <w:rPr>
          <w:rtl/>
        </w:rPr>
        <w:t>חדר</w:t>
      </w:r>
      <w:r>
        <w:rPr>
          <w:rFonts w:hint="cs"/>
          <w:rtl/>
        </w:rPr>
        <w:t xml:space="preserve">, </w:t>
      </w:r>
      <w:r>
        <w:rPr>
          <w:rtl/>
        </w:rPr>
        <w:t>מקלחת ושירותים ללא מטבח</w:t>
      </w:r>
      <w:r>
        <w:rPr>
          <w:rFonts w:hint="cs"/>
          <w:rtl/>
        </w:rPr>
        <w:t>.</w:t>
      </w:r>
      <w:r>
        <w:rPr>
          <w:rtl/>
        </w:rPr>
        <w:t xml:space="preserve"> </w:t>
      </w:r>
      <w:r>
        <w:rPr>
          <w:rFonts w:hint="cs"/>
          <w:rtl/>
        </w:rPr>
        <w:t xml:space="preserve">ליאת חולקת עם אביה את המטבח. </w:t>
      </w:r>
      <w:r>
        <w:rPr>
          <w:rtl/>
        </w:rPr>
        <w:t>ביום האירוע הגיעה לבית</w:t>
      </w:r>
      <w:r>
        <w:rPr>
          <w:rFonts w:hint="cs"/>
          <w:rtl/>
        </w:rPr>
        <w:t>ה</w:t>
      </w:r>
      <w:r>
        <w:rPr>
          <w:rtl/>
        </w:rPr>
        <w:t xml:space="preserve"> ב</w:t>
      </w:r>
      <w:r>
        <w:rPr>
          <w:rFonts w:hint="cs"/>
          <w:rtl/>
        </w:rPr>
        <w:t>סמוך ל</w:t>
      </w:r>
      <w:r>
        <w:rPr>
          <w:rtl/>
        </w:rPr>
        <w:t>שעה 13:00 מ</w:t>
      </w:r>
      <w:r>
        <w:rPr>
          <w:rFonts w:hint="cs"/>
          <w:rtl/>
        </w:rPr>
        <w:t>עבודתה</w:t>
      </w:r>
      <w:r>
        <w:rPr>
          <w:rtl/>
        </w:rPr>
        <w:t xml:space="preserve">, ניקתה את הבית והתקלחה כפי שהיא עושה מדי יום שישי. באותו הזמן אביה </w:t>
      </w:r>
      <w:r>
        <w:rPr>
          <w:rFonts w:hint="cs"/>
          <w:rtl/>
        </w:rPr>
        <w:t>עבד ב</w:t>
      </w:r>
      <w:r>
        <w:rPr>
          <w:rtl/>
        </w:rPr>
        <w:t xml:space="preserve">גינה </w:t>
      </w:r>
      <w:r>
        <w:rPr>
          <w:rFonts w:hint="cs"/>
          <w:rtl/>
        </w:rPr>
        <w:t>וב</w:t>
      </w:r>
      <w:r>
        <w:rPr>
          <w:rtl/>
        </w:rPr>
        <w:t xml:space="preserve">מחסן שהיה מחוץ לדירה. </w:t>
      </w:r>
      <w:r>
        <w:rPr>
          <w:rFonts w:hint="cs"/>
          <w:rtl/>
        </w:rPr>
        <w:t>למיטב זיכרונה ועל פי השערתה, בסמוך לשעה</w:t>
      </w:r>
      <w:r>
        <w:rPr>
          <w:rtl/>
        </w:rPr>
        <w:t xml:space="preserve"> 18:30-19:00, נכנסה לבית</w:t>
      </w:r>
      <w:r>
        <w:rPr>
          <w:rFonts w:hint="cs"/>
          <w:rtl/>
        </w:rPr>
        <w:t>ם</w:t>
      </w:r>
      <w:r>
        <w:rPr>
          <w:rtl/>
        </w:rPr>
        <w:t xml:space="preserve"> המתלוננת </w:t>
      </w:r>
      <w:r>
        <w:rPr>
          <w:rFonts w:hint="cs"/>
          <w:rtl/>
        </w:rPr>
        <w:t>ב</w:t>
      </w:r>
      <w:r>
        <w:rPr>
          <w:rtl/>
        </w:rPr>
        <w:t xml:space="preserve">יחד עם אביה, ואמרה שרודפים אחריה. אביה נתן כוס מים למתלוננת, אח"כ היא נרגעה, צחקה, דיברה, שאלה את ליאת אם היא מכירה את ניסים, סיפרה שהיא גרה בהוסטל בהר נוף, הן צחקו והמתלוננת אמרה שהיא רוצה להיות חברה שלה. אחרי כמה דקות הגיעה חברתה ליאת פרטוק. </w:t>
      </w:r>
      <w:r>
        <w:rPr>
          <w:rFonts w:hint="cs"/>
          <w:rtl/>
        </w:rPr>
        <w:t xml:space="preserve">ליאת </w:t>
      </w:r>
      <w:r>
        <w:rPr>
          <w:rtl/>
        </w:rPr>
        <w:t>הכינה לשתיהן נס קפה והן הלכו לשבת בחדר שלה וצחקו. בזמן שהמתלוננת הייתה אצלם בבית היא הייתה בכל מיני מקומות</w:t>
      </w:r>
      <w:r>
        <w:rPr>
          <w:rFonts w:hint="cs"/>
          <w:rtl/>
        </w:rPr>
        <w:t>,</w:t>
      </w:r>
      <w:r>
        <w:rPr>
          <w:rtl/>
        </w:rPr>
        <w:t xml:space="preserve"> בחדר שלה, בחדר של אביה ישבה על המיטה שלו ולא רצתה לקום (ר' עמ' 51 ש' 10), ישבה על הספה בסלון</w:t>
      </w:r>
      <w:r>
        <w:rPr>
          <w:rFonts w:hint="cs"/>
          <w:rtl/>
        </w:rPr>
        <w:t xml:space="preserve"> ואף</w:t>
      </w:r>
      <w:r>
        <w:rPr>
          <w:rtl/>
        </w:rPr>
        <w:t xml:space="preserve"> הלכה לשירותים. להערכתה המתלוננת הייתה אצלם בבית במשך שעה וחצי שעתיים. </w:t>
      </w:r>
      <w:r>
        <w:rPr>
          <w:rFonts w:hint="cs"/>
          <w:rtl/>
        </w:rPr>
        <w:t xml:space="preserve">העדה ציינה כי קודם לכן לא פגשה במתלוננת והדגישה כי </w:t>
      </w:r>
      <w:r>
        <w:rPr>
          <w:rtl/>
        </w:rPr>
        <w:t>המתלוננת לא הייתה ביחידות עם אביה.</w:t>
      </w:r>
      <w:r>
        <w:rPr>
          <w:rFonts w:hint="cs"/>
          <w:rtl/>
        </w:rPr>
        <w:t xml:space="preserve"> העדה סיפרה כי </w:t>
      </w:r>
      <w:r>
        <w:rPr>
          <w:rtl/>
        </w:rPr>
        <w:t xml:space="preserve">מדובר בבית קטן וכל הדלתות אצלם בבית פתוחות כך שאם היה משהו היא הייתה רואה. </w:t>
      </w:r>
      <w:r>
        <w:rPr>
          <w:rFonts w:hint="cs"/>
          <w:rtl/>
        </w:rPr>
        <w:t xml:space="preserve">עוד </w:t>
      </w:r>
      <w:r>
        <w:rPr>
          <w:rtl/>
        </w:rPr>
        <w:t xml:space="preserve">טענה כי לא יכול להיות </w:t>
      </w:r>
      <w:r>
        <w:rPr>
          <w:rFonts w:hint="cs"/>
          <w:rtl/>
        </w:rPr>
        <w:t>ש</w:t>
      </w:r>
      <w:r>
        <w:rPr>
          <w:rtl/>
        </w:rPr>
        <w:t xml:space="preserve">אביה קיים יחסים מיניים כלשהם עם המתלוננת או ראה איתה סרטים כחולים. עוד אמרה כי מיד הבחינה כי </w:t>
      </w:r>
      <w:r>
        <w:rPr>
          <w:rFonts w:hint="cs"/>
          <w:rtl/>
        </w:rPr>
        <w:t xml:space="preserve">המתלוננת </w:t>
      </w:r>
      <w:r>
        <w:rPr>
          <w:b/>
          <w:bCs/>
          <w:rtl/>
        </w:rPr>
        <w:t>" לא בסדר"</w:t>
      </w:r>
      <w:r>
        <w:rPr>
          <w:rtl/>
        </w:rPr>
        <w:t xml:space="preserve"> (ר' עמ' 52 ש' 2). </w:t>
      </w:r>
      <w:r>
        <w:rPr>
          <w:rFonts w:hint="cs"/>
          <w:rtl/>
        </w:rPr>
        <w:t xml:space="preserve">לדבריה </w:t>
      </w:r>
      <w:r>
        <w:rPr>
          <w:rtl/>
        </w:rPr>
        <w:t xml:space="preserve">המתלוננת נשארה </w:t>
      </w:r>
      <w:r>
        <w:rPr>
          <w:rFonts w:hint="cs"/>
          <w:rtl/>
        </w:rPr>
        <w:t>בביתם זמן רב</w:t>
      </w:r>
      <w:r>
        <w:rPr>
          <w:rtl/>
        </w:rPr>
        <w:t xml:space="preserve"> </w:t>
      </w:r>
      <w:r>
        <w:rPr>
          <w:rFonts w:hint="cs"/>
          <w:rtl/>
        </w:rPr>
        <w:t>מ</w:t>
      </w:r>
      <w:r>
        <w:rPr>
          <w:rtl/>
        </w:rPr>
        <w:t xml:space="preserve">כיוון שהיא לא רצתה ללכת </w:t>
      </w:r>
      <w:r>
        <w:rPr>
          <w:rFonts w:hint="cs"/>
          <w:rtl/>
        </w:rPr>
        <w:t>לאחר שהעדה</w:t>
      </w:r>
      <w:r>
        <w:rPr>
          <w:rtl/>
        </w:rPr>
        <w:t xml:space="preserve"> אמרה שהיא רוצה להיות חברה שלה. </w:t>
      </w:r>
    </w:p>
    <w:p w14:paraId="0B54AE63" w14:textId="77777777" w:rsidR="00461D54" w:rsidRDefault="00461D54">
      <w:pPr>
        <w:autoSpaceDE w:val="0"/>
        <w:autoSpaceDN w:val="0"/>
        <w:adjustRightInd w:val="0"/>
        <w:spacing w:line="360" w:lineRule="auto"/>
        <w:jc w:val="both"/>
        <w:rPr>
          <w:rtl/>
        </w:rPr>
      </w:pPr>
    </w:p>
    <w:p w14:paraId="4AB2C8F5" w14:textId="77777777" w:rsidR="00461D54" w:rsidRDefault="00732124">
      <w:pPr>
        <w:numPr>
          <w:ilvl w:val="0"/>
          <w:numId w:val="8"/>
        </w:numPr>
        <w:tabs>
          <w:tab w:val="num" w:pos="0"/>
        </w:tabs>
        <w:autoSpaceDE w:val="0"/>
        <w:autoSpaceDN w:val="0"/>
        <w:adjustRightInd w:val="0"/>
        <w:spacing w:line="360" w:lineRule="auto"/>
        <w:ind w:left="0"/>
        <w:jc w:val="both"/>
        <w:rPr>
          <w:rFonts w:ascii="Times New Roman-Normal-1255"/>
          <w:b/>
          <w:bCs/>
        </w:rPr>
      </w:pPr>
      <w:r>
        <w:rPr>
          <w:u w:val="single"/>
          <w:rtl/>
        </w:rPr>
        <w:t>הודעתה של ליאת פרטוק במשטרה</w:t>
      </w:r>
      <w:r>
        <w:rPr>
          <w:rFonts w:hint="cs"/>
          <w:u w:val="single"/>
          <w:rtl/>
        </w:rPr>
        <w:t xml:space="preserve"> (להלן: החברה)</w:t>
      </w:r>
      <w:r>
        <w:rPr>
          <w:rFonts w:hint="cs"/>
          <w:rtl/>
        </w:rPr>
        <w:t xml:space="preserve"> </w:t>
      </w:r>
    </w:p>
    <w:p w14:paraId="47D4334C" w14:textId="77777777" w:rsidR="00461D54" w:rsidRDefault="00732124">
      <w:pPr>
        <w:autoSpaceDE w:val="0"/>
        <w:autoSpaceDN w:val="0"/>
        <w:adjustRightInd w:val="0"/>
        <w:spacing w:line="360" w:lineRule="auto"/>
        <w:jc w:val="both"/>
        <w:rPr>
          <w:rtl/>
        </w:rPr>
      </w:pPr>
      <w:r>
        <w:rPr>
          <w:rFonts w:hint="cs"/>
          <w:rtl/>
        </w:rPr>
        <w:t xml:space="preserve">על פי הודעת החברה היא </w:t>
      </w:r>
      <w:r>
        <w:rPr>
          <w:rtl/>
        </w:rPr>
        <w:t>הגיע לבית</w:t>
      </w:r>
      <w:r>
        <w:rPr>
          <w:rFonts w:hint="cs"/>
          <w:rtl/>
        </w:rPr>
        <w:t>ו</w:t>
      </w:r>
      <w:r>
        <w:rPr>
          <w:rtl/>
        </w:rPr>
        <w:t xml:space="preserve"> של הנאשם ב</w:t>
      </w:r>
      <w:r>
        <w:rPr>
          <w:rFonts w:hint="cs"/>
          <w:rtl/>
        </w:rPr>
        <w:t xml:space="preserve">שעה </w:t>
      </w:r>
      <w:r>
        <w:rPr>
          <w:rtl/>
        </w:rPr>
        <w:t>20:00 לחדר</w:t>
      </w:r>
      <w:r>
        <w:rPr>
          <w:rFonts w:hint="cs"/>
          <w:rtl/>
        </w:rPr>
        <w:t>ה</w:t>
      </w:r>
      <w:r>
        <w:rPr>
          <w:rtl/>
        </w:rPr>
        <w:t xml:space="preserve"> של ליאת</w:t>
      </w:r>
      <w:r>
        <w:rPr>
          <w:rFonts w:hint="cs"/>
          <w:rtl/>
        </w:rPr>
        <w:t>.</w:t>
      </w:r>
      <w:r>
        <w:rPr>
          <w:rtl/>
        </w:rPr>
        <w:t xml:space="preserve"> דלת החדר  הייתה פתוחה וגם דלת הסלון. בדירה הייתה בחורה דתיה שהגיע אליהם ואמרה שרודפים אחריה. </w:t>
      </w:r>
      <w:r>
        <w:rPr>
          <w:rFonts w:hint="cs"/>
          <w:rtl/>
        </w:rPr>
        <w:t xml:space="preserve">החברה מסרה </w:t>
      </w:r>
      <w:r>
        <w:rPr>
          <w:rtl/>
        </w:rPr>
        <w:t xml:space="preserve">כי "מיד הבנתי שהיא לא בסדר". </w:t>
      </w:r>
      <w:r>
        <w:rPr>
          <w:rFonts w:hint="cs"/>
          <w:rtl/>
        </w:rPr>
        <w:t xml:space="preserve">החברה מסרה כי המתלוננת </w:t>
      </w:r>
      <w:r>
        <w:rPr>
          <w:rtl/>
        </w:rPr>
        <w:t xml:space="preserve">שאלה אותן על ניסים. </w:t>
      </w:r>
      <w:r>
        <w:rPr>
          <w:rFonts w:hint="cs"/>
          <w:rtl/>
        </w:rPr>
        <w:t xml:space="preserve">עוד מסרה כי </w:t>
      </w:r>
      <w:r>
        <w:rPr>
          <w:rtl/>
        </w:rPr>
        <w:t>במהלך שהותה שם המתלוננת הייתה איתן בחדר</w:t>
      </w:r>
      <w:r>
        <w:rPr>
          <w:rFonts w:hint="cs"/>
          <w:rtl/>
        </w:rPr>
        <w:t>ה</w:t>
      </w:r>
      <w:r>
        <w:rPr>
          <w:rtl/>
        </w:rPr>
        <w:t xml:space="preserve"> של ליאת והן צחקו ושרו.</w:t>
      </w:r>
    </w:p>
    <w:p w14:paraId="32C0D1B6" w14:textId="77777777" w:rsidR="00461D54" w:rsidRDefault="00732124">
      <w:pPr>
        <w:autoSpaceDE w:val="0"/>
        <w:autoSpaceDN w:val="0"/>
        <w:adjustRightInd w:val="0"/>
        <w:spacing w:line="360" w:lineRule="auto"/>
        <w:jc w:val="both"/>
        <w:rPr>
          <w:rFonts w:ascii="Times New Roman-Normal-1255"/>
          <w:b/>
          <w:bCs/>
        </w:rPr>
      </w:pPr>
      <w:r>
        <w:rPr>
          <w:rFonts w:hint="cs"/>
          <w:rtl/>
        </w:rPr>
        <w:t xml:space="preserve">בסמוך לשעה </w:t>
      </w:r>
      <w:r>
        <w:rPr>
          <w:rtl/>
        </w:rPr>
        <w:t>20:45 כשהייתה צריכה ללכת איציק ביקש שתיקח את ה</w:t>
      </w:r>
      <w:r>
        <w:rPr>
          <w:rFonts w:hint="cs"/>
          <w:rtl/>
        </w:rPr>
        <w:t>מתלוננת איתה</w:t>
      </w:r>
      <w:r>
        <w:rPr>
          <w:rtl/>
        </w:rPr>
        <w:t xml:space="preserve"> אך </w:t>
      </w:r>
      <w:r>
        <w:rPr>
          <w:rFonts w:hint="cs"/>
          <w:rtl/>
        </w:rPr>
        <w:t xml:space="preserve">המתלוננת לא רצתה </w:t>
      </w:r>
      <w:r>
        <w:rPr>
          <w:rtl/>
        </w:rPr>
        <w:t xml:space="preserve">לבוא. </w:t>
      </w:r>
      <w:r>
        <w:rPr>
          <w:rFonts w:hint="cs"/>
          <w:rtl/>
        </w:rPr>
        <w:t xml:space="preserve">לטענתה </w:t>
      </w:r>
      <w:r>
        <w:rPr>
          <w:rtl/>
        </w:rPr>
        <w:t>כ</w:t>
      </w:r>
      <w:r>
        <w:rPr>
          <w:rFonts w:hint="cs"/>
          <w:rtl/>
        </w:rPr>
        <w:t xml:space="preserve">אשר </w:t>
      </w:r>
      <w:r>
        <w:rPr>
          <w:rtl/>
        </w:rPr>
        <w:t xml:space="preserve">הלכה משם המתלוננת עדיין נשארה בבית. בזמן שהייתה אצל חברתה ליאת לא שמעה </w:t>
      </w:r>
      <w:r>
        <w:rPr>
          <w:rFonts w:hint="cs"/>
          <w:rtl/>
        </w:rPr>
        <w:t xml:space="preserve">כי קראו </w:t>
      </w:r>
      <w:r>
        <w:rPr>
          <w:rtl/>
        </w:rPr>
        <w:t>ל</w:t>
      </w:r>
      <w:r>
        <w:rPr>
          <w:rFonts w:hint="cs"/>
          <w:rtl/>
        </w:rPr>
        <w:t>מתלוננת</w:t>
      </w:r>
      <w:r>
        <w:rPr>
          <w:rtl/>
        </w:rPr>
        <w:t xml:space="preserve"> מבחוץ. </w:t>
      </w:r>
      <w:r>
        <w:rPr>
          <w:rFonts w:hint="cs"/>
          <w:rtl/>
        </w:rPr>
        <w:t>עוד סיפרה כי בזמן שהמתלוננת היתה במקום היא</w:t>
      </w:r>
      <w:r>
        <w:rPr>
          <w:rtl/>
        </w:rPr>
        <w:t xml:space="preserve"> שתתה נס שליאת הכינה לה. </w:t>
      </w:r>
      <w:r>
        <w:rPr>
          <w:rFonts w:hint="cs"/>
          <w:rtl/>
        </w:rPr>
        <w:t>ב</w:t>
      </w:r>
      <w:r>
        <w:rPr>
          <w:rtl/>
        </w:rPr>
        <w:t>זמן</w:t>
      </w:r>
      <w:r>
        <w:rPr>
          <w:rFonts w:hint="cs"/>
          <w:rtl/>
        </w:rPr>
        <w:t xml:space="preserve"> הזה</w:t>
      </w:r>
      <w:r>
        <w:rPr>
          <w:rtl/>
        </w:rPr>
        <w:t xml:space="preserve"> </w:t>
      </w:r>
      <w:r>
        <w:rPr>
          <w:rFonts w:hint="cs"/>
          <w:rtl/>
        </w:rPr>
        <w:t>הנאשם</w:t>
      </w:r>
      <w:r>
        <w:rPr>
          <w:rtl/>
        </w:rPr>
        <w:t xml:space="preserve"> היה בסלון, יצא החוצה חזר ולא התייחס ל</w:t>
      </w:r>
      <w:r>
        <w:rPr>
          <w:rFonts w:hint="cs"/>
          <w:rtl/>
        </w:rPr>
        <w:t>מתלוננת.</w:t>
      </w:r>
    </w:p>
    <w:p w14:paraId="2A3A0A8F" w14:textId="77777777" w:rsidR="00461D54" w:rsidRDefault="00461D54">
      <w:pPr>
        <w:autoSpaceDE w:val="0"/>
        <w:autoSpaceDN w:val="0"/>
        <w:adjustRightInd w:val="0"/>
        <w:spacing w:line="360" w:lineRule="auto"/>
        <w:jc w:val="both"/>
        <w:rPr>
          <w:rFonts w:ascii="Times New Roman-Normal-1255"/>
          <w:b/>
          <w:bCs/>
        </w:rPr>
      </w:pPr>
    </w:p>
    <w:p w14:paraId="0FB3E8D1" w14:textId="77777777" w:rsidR="00461D54" w:rsidRDefault="00732124">
      <w:pPr>
        <w:tabs>
          <w:tab w:val="num" w:pos="0"/>
        </w:tabs>
        <w:spacing w:line="360" w:lineRule="auto"/>
        <w:jc w:val="both"/>
        <w:rPr>
          <w:b/>
          <w:bCs/>
          <w:sz w:val="28"/>
          <w:szCs w:val="28"/>
          <w:u w:val="single"/>
          <w:rtl/>
        </w:rPr>
      </w:pPr>
      <w:r>
        <w:rPr>
          <w:b/>
          <w:bCs/>
          <w:sz w:val="28"/>
          <w:szCs w:val="28"/>
          <w:u w:val="single"/>
          <w:rtl/>
        </w:rPr>
        <w:t xml:space="preserve">דיון והכרעה </w:t>
      </w:r>
    </w:p>
    <w:p w14:paraId="03F75DBD" w14:textId="77777777" w:rsidR="00461D54" w:rsidRDefault="00732124">
      <w:pPr>
        <w:numPr>
          <w:ilvl w:val="0"/>
          <w:numId w:val="8"/>
        </w:numPr>
        <w:tabs>
          <w:tab w:val="num" w:pos="0"/>
        </w:tabs>
        <w:spacing w:line="360" w:lineRule="auto"/>
        <w:ind w:left="0"/>
        <w:jc w:val="both"/>
      </w:pPr>
      <w:r>
        <w:rPr>
          <w:rtl/>
        </w:rPr>
        <w:t xml:space="preserve">עניינו של תיק זה הינו עבירת מעשה מגונה בבחורה בת 19 הלוקה בפיגור שכלי קל. מטבען של עבירות מעין אלו העדה המרכזית והיחידה בתיק זה הינה המתלוננת אשר תיארה וסיפרה על האירועים שלכאורה ביצע בה הנאשם, בנוסף לעדותה של המתלוננת הביאה המאשימה ראיה פורנזית עצמאית כי נמצאו שאריות זרע של הנאשם על צדם האחורי חיצוני של תחתוני המתלוננת. </w:t>
      </w:r>
    </w:p>
    <w:p w14:paraId="43D3DDE6" w14:textId="77777777" w:rsidR="00461D54" w:rsidRDefault="00461D54">
      <w:pPr>
        <w:spacing w:line="360" w:lineRule="auto"/>
        <w:ind w:left="-360"/>
        <w:jc w:val="both"/>
      </w:pPr>
    </w:p>
    <w:p w14:paraId="31F489E9" w14:textId="77777777" w:rsidR="00461D54" w:rsidRDefault="00732124">
      <w:pPr>
        <w:numPr>
          <w:ilvl w:val="0"/>
          <w:numId w:val="8"/>
        </w:numPr>
        <w:tabs>
          <w:tab w:val="num" w:pos="0"/>
        </w:tabs>
        <w:spacing w:line="360" w:lineRule="auto"/>
        <w:ind w:left="0"/>
        <w:jc w:val="both"/>
      </w:pPr>
      <w:r>
        <w:rPr>
          <w:rtl/>
        </w:rPr>
        <w:t xml:space="preserve">לפני </w:t>
      </w:r>
      <w:r>
        <w:rPr>
          <w:rFonts w:hint="cs"/>
          <w:rtl/>
        </w:rPr>
        <w:t>שא</w:t>
      </w:r>
      <w:r>
        <w:rPr>
          <w:rtl/>
        </w:rPr>
        <w:t>דון בראיות לגופן אקדים ואומר כי בעת שמיעת הראיות ובעת בחינתן ה</w:t>
      </w:r>
      <w:r>
        <w:rPr>
          <w:rFonts w:hint="cs"/>
          <w:rtl/>
        </w:rPr>
        <w:t>חוזרת</w:t>
      </w:r>
      <w:r>
        <w:rPr>
          <w:rtl/>
        </w:rPr>
        <w:t xml:space="preserve"> בעת כתיבת הכרעת הדין</w:t>
      </w:r>
      <w:r>
        <w:rPr>
          <w:rFonts w:hint="cs"/>
          <w:rtl/>
        </w:rPr>
        <w:t>,</w:t>
      </w:r>
      <w:r>
        <w:rPr>
          <w:rtl/>
        </w:rPr>
        <w:t xml:space="preserve">  לא נעלם מעיני כי התייחסות לעדותה של מתלוננת </w:t>
      </w:r>
      <w:r>
        <w:rPr>
          <w:rFonts w:hint="cs"/>
          <w:rtl/>
        </w:rPr>
        <w:t>הלוקה ב</w:t>
      </w:r>
      <w:r>
        <w:rPr>
          <w:rtl/>
        </w:rPr>
        <w:t xml:space="preserve">פיגור שכלי, אינה זהה להתייחסות לעדות של מתלוננת ללא לקות קוגניטיבית בעבירות דומות. מחד בהתאם לפסיקה, החוק והשכל היישר נדרשת זהירות רבה בבחינת משקלה של עדות מתלוננת זו. מאידך נדרשת התחשבות מרבית בלקות והבנה מלאה שהתנהגויות מסוימות של עדה כזו אינן פוגמות במהימנותה. </w:t>
      </w:r>
    </w:p>
    <w:p w14:paraId="0D5B82D1" w14:textId="77777777" w:rsidR="00461D54" w:rsidRDefault="00461D54">
      <w:pPr>
        <w:spacing w:line="360" w:lineRule="auto"/>
        <w:ind w:left="-360"/>
        <w:jc w:val="both"/>
      </w:pPr>
    </w:p>
    <w:p w14:paraId="0AB6573B" w14:textId="77777777" w:rsidR="00461D54" w:rsidRDefault="00732124">
      <w:pPr>
        <w:numPr>
          <w:ilvl w:val="0"/>
          <w:numId w:val="8"/>
        </w:numPr>
        <w:tabs>
          <w:tab w:val="num" w:pos="0"/>
        </w:tabs>
        <w:spacing w:line="360" w:lineRule="auto"/>
        <w:ind w:left="0"/>
        <w:jc w:val="both"/>
      </w:pPr>
      <w:r>
        <w:rPr>
          <w:rFonts w:hint="cs"/>
          <w:rtl/>
        </w:rPr>
        <w:t>א</w:t>
      </w:r>
      <w:r>
        <w:rPr>
          <w:rtl/>
        </w:rPr>
        <w:t xml:space="preserve">ציין כי </w:t>
      </w:r>
      <w:r>
        <w:rPr>
          <w:rFonts w:hint="cs"/>
          <w:rtl/>
        </w:rPr>
        <w:t>יש להצטער על כך ש</w:t>
      </w:r>
      <w:r>
        <w:rPr>
          <w:rtl/>
        </w:rPr>
        <w:t xml:space="preserve">המאשימה לא הביאה </w:t>
      </w:r>
      <w:r>
        <w:rPr>
          <w:rFonts w:hint="cs"/>
          <w:rtl/>
        </w:rPr>
        <w:t xml:space="preserve">לעדות </w:t>
      </w:r>
      <w:r>
        <w:rPr>
          <w:rtl/>
        </w:rPr>
        <w:t xml:space="preserve">איש מקצוע </w:t>
      </w:r>
      <w:r>
        <w:rPr>
          <w:rFonts w:hint="cs"/>
          <w:rtl/>
        </w:rPr>
        <w:t>א</w:t>
      </w:r>
      <w:r>
        <w:rPr>
          <w:rtl/>
        </w:rPr>
        <w:t>ש</w:t>
      </w:r>
      <w:r>
        <w:rPr>
          <w:rFonts w:hint="cs"/>
          <w:rtl/>
        </w:rPr>
        <w:t xml:space="preserve">ר </w:t>
      </w:r>
      <w:r>
        <w:rPr>
          <w:rtl/>
        </w:rPr>
        <w:t>בדק את המתלוננת והיה יכול להעיד על תפיסת המציאות של המתלוננת,</w:t>
      </w:r>
      <w:r>
        <w:rPr>
          <w:rFonts w:hint="cs"/>
          <w:rtl/>
        </w:rPr>
        <w:t xml:space="preserve"> על </w:t>
      </w:r>
      <w:r>
        <w:rPr>
          <w:rtl/>
        </w:rPr>
        <w:t xml:space="preserve">יכולתה לדווח על אירועים </w:t>
      </w:r>
      <w:r>
        <w:rPr>
          <w:rFonts w:hint="cs"/>
          <w:rtl/>
        </w:rPr>
        <w:t>ועל יכולתה להסכים או לסרב למעשים.</w:t>
      </w:r>
    </w:p>
    <w:p w14:paraId="103D3AF8" w14:textId="77777777" w:rsidR="00461D54" w:rsidRDefault="00461D54">
      <w:pPr>
        <w:spacing w:line="360" w:lineRule="auto"/>
        <w:jc w:val="both"/>
        <w:rPr>
          <w:rtl/>
        </w:rPr>
      </w:pPr>
    </w:p>
    <w:p w14:paraId="180BE8FB" w14:textId="77777777" w:rsidR="00461D54" w:rsidRDefault="00732124">
      <w:pPr>
        <w:numPr>
          <w:ilvl w:val="0"/>
          <w:numId w:val="8"/>
        </w:numPr>
        <w:tabs>
          <w:tab w:val="num" w:pos="0"/>
        </w:tabs>
        <w:spacing w:line="360" w:lineRule="auto"/>
        <w:ind w:left="0"/>
        <w:jc w:val="both"/>
      </w:pPr>
      <w:r>
        <w:rPr>
          <w:rtl/>
        </w:rPr>
        <w:t xml:space="preserve">אמנם מהפן המקצועי העידה גב' רוזנפלד, אך זו פגשה את המתלוננת </w:t>
      </w:r>
      <w:r>
        <w:rPr>
          <w:rFonts w:hint="cs"/>
          <w:rtl/>
        </w:rPr>
        <w:t xml:space="preserve">פעם אחת </w:t>
      </w:r>
      <w:r>
        <w:rPr>
          <w:rtl/>
        </w:rPr>
        <w:t xml:space="preserve">לפני ארבע שנים במסגרת ועדת אבחון, היא אינה מכירה את המתלוננת באופן אישי, ומעולם לא בדקה או אבחנה אותה בעצמה. עדותה של גב' רוזנפלד הסתמכה </w:t>
      </w:r>
      <w:r>
        <w:rPr>
          <w:rFonts w:hint="cs"/>
          <w:rtl/>
        </w:rPr>
        <w:t xml:space="preserve">רובה </w:t>
      </w:r>
      <w:r>
        <w:rPr>
          <w:rtl/>
        </w:rPr>
        <w:t xml:space="preserve">ככולה על הסברים תיאורטיים כללים המאפיינים אנשים עם רמת פיגור כשל המתלוננת ומעט מעדותה נשען על מסמכים שעמדו בפני הועדה. </w:t>
      </w:r>
    </w:p>
    <w:p w14:paraId="1BF59118" w14:textId="77777777" w:rsidR="00461D54" w:rsidRDefault="00461D54">
      <w:pPr>
        <w:spacing w:line="360" w:lineRule="auto"/>
        <w:jc w:val="both"/>
        <w:rPr>
          <w:rtl/>
        </w:rPr>
      </w:pPr>
    </w:p>
    <w:p w14:paraId="36CC0A21" w14:textId="77777777" w:rsidR="00461D54" w:rsidRDefault="00732124">
      <w:pPr>
        <w:spacing w:line="360" w:lineRule="auto"/>
        <w:ind w:left="-360" w:firstLine="360"/>
        <w:jc w:val="both"/>
        <w:rPr>
          <w:u w:val="single"/>
        </w:rPr>
      </w:pPr>
      <w:r>
        <w:rPr>
          <w:u w:val="single"/>
          <w:rtl/>
        </w:rPr>
        <w:t>הערכת עדותה של המתלוננת</w:t>
      </w:r>
    </w:p>
    <w:p w14:paraId="4CAD679C" w14:textId="77777777" w:rsidR="00461D54" w:rsidRDefault="00732124">
      <w:pPr>
        <w:numPr>
          <w:ilvl w:val="0"/>
          <w:numId w:val="8"/>
        </w:numPr>
        <w:tabs>
          <w:tab w:val="num" w:pos="0"/>
        </w:tabs>
        <w:spacing w:line="360" w:lineRule="auto"/>
        <w:ind w:left="0"/>
        <w:jc w:val="both"/>
      </w:pPr>
      <w:r>
        <w:rPr>
          <w:rtl/>
        </w:rPr>
        <w:t xml:space="preserve">מר הרן, חוקר מיוחד לחקירת ילדים ואנשים עם מוגבלויות קוגניטיביות, העיד על </w:t>
      </w:r>
      <w:r>
        <w:rPr>
          <w:rFonts w:hint="cs"/>
          <w:rtl/>
        </w:rPr>
        <w:t>אופן</w:t>
      </w:r>
      <w:r>
        <w:rPr>
          <w:rtl/>
        </w:rPr>
        <w:t xml:space="preserve"> חקירתו את המתלוננת. הוא סיפר כי החקירה התנהלה כתשאול פתוח, כאשר הוא נמנע מלשאול שאלות מדריכות, יחד עם זאת, במידת הצורך הבהיר נושאים מסוימים עם המתלוננת כשם ש</w:t>
      </w:r>
      <w:r>
        <w:rPr>
          <w:rFonts w:hint="cs"/>
          <w:rtl/>
        </w:rPr>
        <w:t xml:space="preserve">הוא </w:t>
      </w:r>
      <w:r>
        <w:rPr>
          <w:rtl/>
        </w:rPr>
        <w:t>עושה בחקירות ילדים. בתחילת חקירתו את המתלוננת עמד מר הרן על כך כי המתלוננת יודעת להבחין בין אמת לשקר ועונה בהתאם, עוד אמר כי המתלוננת הייתה מאוד עקבית לאורך כל פגישותיה עמו לגבי הנאשם והמעשה שהיה בביתו (</w:t>
      </w:r>
      <w:r>
        <w:rPr>
          <w:rFonts w:hint="cs"/>
          <w:rtl/>
        </w:rPr>
        <w:t xml:space="preserve"> ר' </w:t>
      </w:r>
      <w:r>
        <w:rPr>
          <w:rtl/>
        </w:rPr>
        <w:t xml:space="preserve">עמ' 41 לפרוטוקול המוקלט). </w:t>
      </w:r>
    </w:p>
    <w:p w14:paraId="336C9A6C" w14:textId="77777777" w:rsidR="00461D54" w:rsidRDefault="00461D54">
      <w:pPr>
        <w:spacing w:line="360" w:lineRule="auto"/>
        <w:jc w:val="both"/>
      </w:pPr>
    </w:p>
    <w:p w14:paraId="686CF766" w14:textId="77777777" w:rsidR="00461D54" w:rsidRDefault="00732124">
      <w:pPr>
        <w:numPr>
          <w:ilvl w:val="0"/>
          <w:numId w:val="8"/>
        </w:numPr>
        <w:tabs>
          <w:tab w:val="num" w:pos="0"/>
        </w:tabs>
        <w:spacing w:line="360" w:lineRule="auto"/>
        <w:ind w:left="0"/>
        <w:jc w:val="both"/>
      </w:pPr>
      <w:r>
        <w:rPr>
          <w:rtl/>
        </w:rPr>
        <w:t xml:space="preserve">לאחר צפייה בקלטות החקירה של המתלוננת (ת/2, ת/3, ת/7 ו-ת/16), וכן עיון בתמלילים (ת/4, ת/5, ת/15 ו-ת/16), התרשמתי כי הודעתה של המתלוננת אינה תוצר של הדרכה של החוקר, אלא מדובר בגרסה אותנטית של המתלוננת עצמה. מר הרן סייע למתלוננת לדלות אירועים מזיכרונה, לעמוד על הזמנים באירוע וכן ניסה לסייע לה לעמוד על טיבם של המעשים, הליך זה היה מלווה מצד המתלוננת בבלבול ובחיבור אירועים  שונים למקשה אחת הנעשה באופן אסוציאטיבי. </w:t>
      </w:r>
    </w:p>
    <w:p w14:paraId="375BFFE9" w14:textId="77777777" w:rsidR="00461D54" w:rsidRDefault="00461D54">
      <w:pPr>
        <w:spacing w:line="360" w:lineRule="auto"/>
        <w:jc w:val="both"/>
      </w:pPr>
    </w:p>
    <w:p w14:paraId="5F757126" w14:textId="77777777" w:rsidR="00461D54" w:rsidRDefault="00732124">
      <w:pPr>
        <w:numPr>
          <w:ilvl w:val="0"/>
          <w:numId w:val="8"/>
        </w:numPr>
        <w:tabs>
          <w:tab w:val="num" w:pos="0"/>
        </w:tabs>
        <w:spacing w:line="360" w:lineRule="auto"/>
        <w:ind w:left="0"/>
        <w:jc w:val="both"/>
      </w:pPr>
      <w:r>
        <w:rPr>
          <w:rtl/>
        </w:rPr>
        <w:t xml:space="preserve">יש להבחין ולומר כי לא ניתן להתייחס לכל הודעותיה של המתלוננת בפני מר הרן כמקשה אחת. ת/2, ת3 ו-ת/7 מתעדים את חקירתה של המתלוננת לפני כארבע שנים בסמוך לאירוע ואילו הקלטת ת/16 מתעדת את </w:t>
      </w:r>
      <w:r>
        <w:rPr>
          <w:rFonts w:hint="cs"/>
          <w:rtl/>
        </w:rPr>
        <w:t>הפגישה עם המתלוננת</w:t>
      </w:r>
      <w:r>
        <w:rPr>
          <w:rtl/>
        </w:rPr>
        <w:t xml:space="preserve"> בסמוך למסירת הודעתה בבית המשפט. ניכר כי בסמוך לאירוע דבריה של המתלוננת ברורים יותר, גרסתה עקבית יותר, המתלוננת מוסרת פרטים מבלי שמר הרן נדרש לשאול שאלות רבות ספציפיות ומכוונות</w:t>
      </w:r>
      <w:r>
        <w:rPr>
          <w:color w:val="76923C"/>
          <w:rtl/>
        </w:rPr>
        <w:t xml:space="preserve">. </w:t>
      </w:r>
    </w:p>
    <w:p w14:paraId="3782A109" w14:textId="77777777" w:rsidR="00461D54" w:rsidRDefault="00461D54">
      <w:pPr>
        <w:spacing w:line="360" w:lineRule="auto"/>
        <w:jc w:val="both"/>
        <w:rPr>
          <w:rtl/>
        </w:rPr>
      </w:pPr>
    </w:p>
    <w:p w14:paraId="2968B521" w14:textId="77777777" w:rsidR="00461D54" w:rsidRDefault="00732124">
      <w:pPr>
        <w:numPr>
          <w:ilvl w:val="0"/>
          <w:numId w:val="8"/>
        </w:numPr>
        <w:tabs>
          <w:tab w:val="num" w:pos="0"/>
        </w:tabs>
        <w:spacing w:line="360" w:lineRule="auto"/>
        <w:ind w:left="0"/>
        <w:jc w:val="both"/>
        <w:rPr>
          <w:rtl/>
        </w:rPr>
      </w:pPr>
      <w:r>
        <w:rPr>
          <w:rtl/>
        </w:rPr>
        <w:t xml:space="preserve">מצפייה בחקירות שנערכו בסמוך לאירוע כאשר המתלוננת הייתה בת 19 ובקלטת </w:t>
      </w:r>
      <w:r>
        <w:rPr>
          <w:rFonts w:hint="cs"/>
          <w:rtl/>
        </w:rPr>
        <w:t>ת/16</w:t>
      </w:r>
      <w:r>
        <w:rPr>
          <w:rtl/>
        </w:rPr>
        <w:t xml:space="preserve"> שנערך למתלוננת השנה, ניתן לראות כי במהלך ארבע</w:t>
      </w:r>
      <w:r>
        <w:rPr>
          <w:rFonts w:hint="cs"/>
          <w:rtl/>
        </w:rPr>
        <w:t>ת</w:t>
      </w:r>
      <w:r>
        <w:rPr>
          <w:rtl/>
        </w:rPr>
        <w:t xml:space="preserve"> השנים </w:t>
      </w:r>
      <w:r>
        <w:rPr>
          <w:rFonts w:hint="cs"/>
          <w:rtl/>
        </w:rPr>
        <w:t xml:space="preserve">האחרונות </w:t>
      </w:r>
      <w:r>
        <w:rPr>
          <w:rtl/>
        </w:rPr>
        <w:t xml:space="preserve">המתלוננת השתנתה. ניתן לשער כי מאז עברה המתלוננת חוויות חדשות ורבות, ביניהן אף חוויות מיניות. ניתן לראות כי המתלוננת מספרת על האירועים ממרחק הזמן, אינה זוכרת דברים מרכזיים עליהם העידה בעבר כגון הצמדת איבר מינו של הנאשם לישבנה </w:t>
      </w:r>
      <w:r>
        <w:rPr>
          <w:b/>
          <w:bCs/>
          <w:rtl/>
        </w:rPr>
        <w:t>"אני אמרתי כזה דבר? מה פתאום?"</w:t>
      </w:r>
      <w:r>
        <w:rPr>
          <w:rtl/>
        </w:rPr>
        <w:t xml:space="preserve"> (ר' ת/16 עמ' 17 ש' 25) ולכאורה נזכרת בהם רק לאחר שנשאלת עליהם על ידי החוקר. המתלוננת אף הוסיפה פרטים חדשים שלא סיפרה אותם בעבר ואינם מופיעים בכתב האישום כגון זה שהנאשם הכניס את איבר מינו לאיבר מינה </w:t>
      </w:r>
      <w:r>
        <w:rPr>
          <w:b/>
          <w:bCs/>
          <w:rtl/>
        </w:rPr>
        <w:t xml:space="preserve">"ואז הוא את האיבר מין שלו הכניס ל...פה. בפנים כזה </w:t>
      </w:r>
      <w:r>
        <w:rPr>
          <w:rtl/>
        </w:rPr>
        <w:t>(מצביעה על איבר מינה)</w:t>
      </w:r>
      <w:r>
        <w:rPr>
          <w:b/>
          <w:bCs/>
          <w:rtl/>
        </w:rPr>
        <w:t>...</w:t>
      </w:r>
      <w:r>
        <w:rPr>
          <w:b/>
          <w:bCs/>
          <w:u w:val="single"/>
          <w:rtl/>
        </w:rPr>
        <w:t>חוקר</w:t>
      </w:r>
      <w:r>
        <w:rPr>
          <w:b/>
          <w:bCs/>
          <w:rtl/>
        </w:rPr>
        <w:t>. רגע חוץ מזה שאמרת שהוא הכניס את ה...</w:t>
      </w:r>
      <w:r>
        <w:rPr>
          <w:b/>
          <w:bCs/>
          <w:u w:val="single"/>
          <w:rtl/>
        </w:rPr>
        <w:t>המתלוננת</w:t>
      </w:r>
      <w:r>
        <w:rPr>
          <w:b/>
          <w:bCs/>
          <w:rtl/>
        </w:rPr>
        <w:t xml:space="preserve">: איבר מין שלו. </w:t>
      </w:r>
      <w:r>
        <w:rPr>
          <w:b/>
          <w:bCs/>
          <w:u w:val="single"/>
          <w:rtl/>
        </w:rPr>
        <w:t>חוקר</w:t>
      </w:r>
      <w:r>
        <w:rPr>
          <w:b/>
          <w:bCs/>
          <w:rtl/>
        </w:rPr>
        <w:t xml:space="preserve">: לאיבר מין שלך? </w:t>
      </w:r>
      <w:r>
        <w:rPr>
          <w:b/>
          <w:bCs/>
          <w:u w:val="single"/>
          <w:rtl/>
        </w:rPr>
        <w:t>המתלוננת</w:t>
      </w:r>
      <w:r>
        <w:rPr>
          <w:b/>
          <w:bCs/>
          <w:rtl/>
        </w:rPr>
        <w:t>: כן"</w:t>
      </w:r>
      <w:r>
        <w:rPr>
          <w:rtl/>
        </w:rPr>
        <w:t xml:space="preserve"> (ר' ת/16 עמ' 15-17) בנוסף ניתן לראות שימוש בביטויים חדשים לתיאור האירועים, ביטויים שלא השתמשה בהם בסמוך לאירוע כגון </w:t>
      </w:r>
      <w:r>
        <w:rPr>
          <w:b/>
          <w:bCs/>
          <w:rtl/>
        </w:rPr>
        <w:t xml:space="preserve">"זיין אותי" </w:t>
      </w:r>
      <w:r>
        <w:rPr>
          <w:rtl/>
        </w:rPr>
        <w:t>ו</w:t>
      </w:r>
      <w:r>
        <w:rPr>
          <w:b/>
          <w:bCs/>
          <w:rtl/>
        </w:rPr>
        <w:t>"לימד אותי סקס"</w:t>
      </w:r>
      <w:r>
        <w:rPr>
          <w:rtl/>
        </w:rPr>
        <w:t xml:space="preserve"> כאשר היא מתארת את מה שהנאשם כביכול עשה לה ו</w:t>
      </w:r>
      <w:r>
        <w:rPr>
          <w:b/>
          <w:bCs/>
          <w:rtl/>
        </w:rPr>
        <w:t>"טוטה"</w:t>
      </w:r>
      <w:r>
        <w:rPr>
          <w:rtl/>
        </w:rPr>
        <w:t xml:space="preserve"> כאשר היא מתייחסת לאיבר מינה.  </w:t>
      </w:r>
    </w:p>
    <w:p w14:paraId="30F98B2E" w14:textId="77777777" w:rsidR="00461D54" w:rsidRDefault="00461D54">
      <w:pPr>
        <w:spacing w:line="360" w:lineRule="auto"/>
        <w:ind w:left="-360"/>
        <w:jc w:val="both"/>
      </w:pPr>
    </w:p>
    <w:p w14:paraId="705D3588" w14:textId="77777777" w:rsidR="00461D54" w:rsidRDefault="00732124">
      <w:pPr>
        <w:numPr>
          <w:ilvl w:val="0"/>
          <w:numId w:val="8"/>
        </w:numPr>
        <w:tabs>
          <w:tab w:val="num" w:pos="0"/>
        </w:tabs>
        <w:spacing w:line="360" w:lineRule="auto"/>
        <w:ind w:left="0"/>
        <w:jc w:val="both"/>
        <w:rPr>
          <w:rtl/>
        </w:rPr>
      </w:pPr>
      <w:r>
        <w:rPr>
          <w:rtl/>
        </w:rPr>
        <w:t xml:space="preserve">כתב האישום מפרט בתמצית את גרעין הודעותיה של המתלוננת בפני מר הרן, לפיכך לא אחזור בפירוט על דבריה של המתלוננת בהודעותיה ובמהלך עדותה בבית המשפט. כבר כעת אציין כי מלבד גרעין דבריה של המתלוננת כפי שהובא בעובדות כתב האישום המתלוננת סיפרה גרסאות נוספות, ופרטים רבים נוספים </w:t>
      </w:r>
      <w:r>
        <w:rPr>
          <w:rFonts w:hint="cs"/>
          <w:rtl/>
        </w:rPr>
        <w:t xml:space="preserve">שאינם </w:t>
      </w:r>
      <w:r>
        <w:rPr>
          <w:rtl/>
        </w:rPr>
        <w:t xml:space="preserve"> מתיישבים </w:t>
      </w:r>
      <w:r>
        <w:rPr>
          <w:rFonts w:hint="cs"/>
          <w:rtl/>
        </w:rPr>
        <w:t xml:space="preserve">זה עם זה </w:t>
      </w:r>
      <w:r>
        <w:rPr>
          <w:rtl/>
        </w:rPr>
        <w:t xml:space="preserve"> וכי יש בהודעותיה הן בפני מר הרן והן בפני בית המשפט סתירות פנימיות רבות כפי שאפרט בהמשך. </w:t>
      </w:r>
    </w:p>
    <w:p w14:paraId="42DB89BC" w14:textId="77777777" w:rsidR="00461D54" w:rsidRDefault="00461D54">
      <w:pPr>
        <w:spacing w:line="360" w:lineRule="auto"/>
        <w:jc w:val="both"/>
        <w:rPr>
          <w:rtl/>
        </w:rPr>
      </w:pPr>
    </w:p>
    <w:p w14:paraId="7B3FB75A" w14:textId="77777777" w:rsidR="00461D54" w:rsidRDefault="00732124">
      <w:pPr>
        <w:numPr>
          <w:ilvl w:val="0"/>
          <w:numId w:val="8"/>
        </w:numPr>
        <w:tabs>
          <w:tab w:val="num" w:pos="0"/>
        </w:tabs>
        <w:spacing w:line="360" w:lineRule="auto"/>
        <w:ind w:left="0"/>
        <w:jc w:val="both"/>
      </w:pPr>
      <w:r>
        <w:rPr>
          <w:rFonts w:hint="cs"/>
          <w:rtl/>
        </w:rPr>
        <w:t xml:space="preserve">יצוין כי </w:t>
      </w:r>
      <w:r>
        <w:rPr>
          <w:rtl/>
        </w:rPr>
        <w:t>שמעתי את עדותה של המתלוננת בתנאי</w:t>
      </w:r>
      <w:r>
        <w:rPr>
          <w:rFonts w:hint="cs"/>
          <w:rtl/>
        </w:rPr>
        <w:t>י</w:t>
      </w:r>
      <w:r>
        <w:rPr>
          <w:rtl/>
        </w:rPr>
        <w:t xml:space="preserve"> אולם שהתווה מר הרן (ישיבת הנוכחים באולם בצורה קרובה ואינטימית, כשהנאשם אינו נוכח באולם וצופה במתרחש בעזרת ווידאו קונפרנס בחדר אחר). התרשמתי כי מדובר בעדה מאוד ילדותית, אף ש</w:t>
      </w:r>
      <w:r>
        <w:rPr>
          <w:rFonts w:hint="cs"/>
          <w:rtl/>
        </w:rPr>
        <w:t xml:space="preserve">היא </w:t>
      </w:r>
      <w:r>
        <w:rPr>
          <w:rtl/>
        </w:rPr>
        <w:t xml:space="preserve">נראית חיצונית כאישה בוגרת. </w:t>
      </w:r>
      <w:r>
        <w:rPr>
          <w:rFonts w:hint="cs"/>
          <w:rtl/>
        </w:rPr>
        <w:t xml:space="preserve">עוד עלה </w:t>
      </w:r>
      <w:r>
        <w:rPr>
          <w:rtl/>
        </w:rPr>
        <w:t xml:space="preserve"> מעדותה כי </w:t>
      </w:r>
      <w:r>
        <w:rPr>
          <w:rFonts w:hint="cs"/>
          <w:rtl/>
        </w:rPr>
        <w:t>המתלוננת</w:t>
      </w:r>
      <w:r>
        <w:rPr>
          <w:rtl/>
        </w:rPr>
        <w:t xml:space="preserve"> אוהבת לדמיין, לפנטז, וכי בפנטזיות שלה היא יכולה לתת לאנשים שמות, למקם אותם במקומות מסוימים ולדמיין אירוע שהייתה רוצה שיקר</w:t>
      </w:r>
      <w:r>
        <w:rPr>
          <w:rFonts w:hint="cs"/>
          <w:rtl/>
        </w:rPr>
        <w:t>ה</w:t>
      </w:r>
      <w:r>
        <w:rPr>
          <w:rtl/>
        </w:rPr>
        <w:t>. המתלוננת אמרה כי היא יכולה לדמיין סיטואציות שלא קרו ולספר עליהן גם בהקשר של הנאשם (ר' עמ' 36 לפרוטוקול המוקלט שו' 24-26):</w:t>
      </w:r>
    </w:p>
    <w:p w14:paraId="5669F187" w14:textId="77777777" w:rsidR="00461D54" w:rsidRDefault="00461D54">
      <w:pPr>
        <w:spacing w:line="360" w:lineRule="auto"/>
        <w:ind w:left="720"/>
        <w:jc w:val="both"/>
        <w:rPr>
          <w:b/>
          <w:bCs/>
          <w:rtl/>
        </w:rPr>
      </w:pPr>
    </w:p>
    <w:p w14:paraId="3963AF5F" w14:textId="77777777" w:rsidR="00461D54" w:rsidRDefault="00732124">
      <w:pPr>
        <w:spacing w:line="360" w:lineRule="auto"/>
        <w:ind w:left="720"/>
        <w:jc w:val="both"/>
        <w:rPr>
          <w:b/>
          <w:bCs/>
          <w:rtl/>
        </w:rPr>
      </w:pPr>
      <w:r>
        <w:rPr>
          <w:b/>
          <w:bCs/>
          <w:rtl/>
        </w:rPr>
        <w:t>"ש. יכול להיות שכל הסיפור הזה עם איציק הוא אחת הפנטזיות שלך?</w:t>
      </w:r>
    </w:p>
    <w:p w14:paraId="404B957F" w14:textId="77777777" w:rsidR="00461D54" w:rsidRDefault="00732124">
      <w:pPr>
        <w:spacing w:line="360" w:lineRule="auto"/>
        <w:ind w:left="720"/>
        <w:jc w:val="both"/>
        <w:rPr>
          <w:b/>
          <w:bCs/>
          <w:rtl/>
        </w:rPr>
      </w:pPr>
      <w:r>
        <w:rPr>
          <w:b/>
          <w:bCs/>
          <w:rtl/>
        </w:rPr>
        <w:t>ת. יכול להיות"</w:t>
      </w:r>
    </w:p>
    <w:p w14:paraId="2EB2F5A4" w14:textId="77777777" w:rsidR="00461D54" w:rsidRDefault="00461D54">
      <w:pPr>
        <w:spacing w:line="360" w:lineRule="auto"/>
        <w:ind w:left="720"/>
        <w:jc w:val="both"/>
        <w:rPr>
          <w:b/>
          <w:bCs/>
          <w:rtl/>
        </w:rPr>
      </w:pPr>
    </w:p>
    <w:p w14:paraId="22865984" w14:textId="77777777" w:rsidR="00461D54" w:rsidRDefault="00732124">
      <w:pPr>
        <w:spacing w:line="360" w:lineRule="auto"/>
        <w:jc w:val="both"/>
        <w:rPr>
          <w:rtl/>
        </w:rPr>
      </w:pPr>
      <w:r>
        <w:rPr>
          <w:rtl/>
        </w:rPr>
        <w:t>ובהמשך בחקירה חוזרת של ב"כ המאשימה אף אמרה (ר' לפרוטוקול המוקלט עמ' 38 שו' 14-17):</w:t>
      </w:r>
    </w:p>
    <w:p w14:paraId="1724D4A1" w14:textId="77777777" w:rsidR="00461D54" w:rsidRDefault="00732124">
      <w:pPr>
        <w:spacing w:line="360" w:lineRule="auto"/>
        <w:jc w:val="both"/>
        <w:rPr>
          <w:b/>
          <w:bCs/>
          <w:rtl/>
        </w:rPr>
      </w:pPr>
      <w:r>
        <w:rPr>
          <w:b/>
          <w:bCs/>
          <w:rtl/>
        </w:rPr>
        <w:tab/>
      </w:r>
    </w:p>
    <w:p w14:paraId="7AFDD663" w14:textId="77777777" w:rsidR="00461D54" w:rsidRDefault="00732124">
      <w:pPr>
        <w:spacing w:line="360" w:lineRule="auto"/>
        <w:ind w:firstLine="720"/>
        <w:jc w:val="both"/>
        <w:rPr>
          <w:b/>
          <w:bCs/>
          <w:rtl/>
        </w:rPr>
      </w:pPr>
      <w:r>
        <w:rPr>
          <w:b/>
          <w:bCs/>
          <w:rtl/>
        </w:rPr>
        <w:t>"ש....האם היה לך פנטזיה על איציק?</w:t>
      </w:r>
    </w:p>
    <w:p w14:paraId="7716931D" w14:textId="77777777" w:rsidR="00461D54" w:rsidRDefault="00732124">
      <w:pPr>
        <w:spacing w:line="360" w:lineRule="auto"/>
        <w:jc w:val="both"/>
        <w:rPr>
          <w:b/>
          <w:bCs/>
          <w:rtl/>
        </w:rPr>
      </w:pPr>
      <w:r>
        <w:rPr>
          <w:b/>
          <w:bCs/>
          <w:rtl/>
        </w:rPr>
        <w:tab/>
        <w:t>ת.כן</w:t>
      </w:r>
    </w:p>
    <w:p w14:paraId="3816C92E" w14:textId="77777777" w:rsidR="00461D54" w:rsidRDefault="00732124">
      <w:pPr>
        <w:spacing w:line="360" w:lineRule="auto"/>
        <w:jc w:val="both"/>
        <w:rPr>
          <w:b/>
          <w:bCs/>
          <w:rtl/>
        </w:rPr>
      </w:pPr>
      <w:r>
        <w:rPr>
          <w:b/>
          <w:bCs/>
          <w:rtl/>
        </w:rPr>
        <w:tab/>
        <w:t>ש.מה הייתה הפנטזיה על איציק?</w:t>
      </w:r>
    </w:p>
    <w:p w14:paraId="5D30B71C" w14:textId="77777777" w:rsidR="00461D54" w:rsidRDefault="00732124">
      <w:pPr>
        <w:spacing w:line="360" w:lineRule="auto"/>
        <w:jc w:val="both"/>
        <w:rPr>
          <w:b/>
          <w:bCs/>
          <w:rtl/>
        </w:rPr>
      </w:pPr>
      <w:r>
        <w:rPr>
          <w:b/>
          <w:bCs/>
          <w:rtl/>
        </w:rPr>
        <w:tab/>
        <w:t xml:space="preserve">ת.הייתי איתו בחדר, הוא זיין אותי וזהו." </w:t>
      </w:r>
    </w:p>
    <w:p w14:paraId="30ED9F5D" w14:textId="77777777" w:rsidR="00461D54" w:rsidRDefault="00461D54">
      <w:pPr>
        <w:spacing w:line="360" w:lineRule="auto"/>
        <w:jc w:val="both"/>
        <w:rPr>
          <w:b/>
          <w:bCs/>
          <w:rtl/>
        </w:rPr>
      </w:pPr>
    </w:p>
    <w:p w14:paraId="270785BC" w14:textId="77777777" w:rsidR="00461D54" w:rsidRDefault="00732124">
      <w:pPr>
        <w:spacing w:line="360" w:lineRule="auto"/>
        <w:jc w:val="both"/>
        <w:rPr>
          <w:rtl/>
        </w:rPr>
      </w:pPr>
      <w:r>
        <w:rPr>
          <w:rtl/>
        </w:rPr>
        <w:t>אישור ליכולת זו של המתלוננת היה ניתן למצוא בעדותה של גב' רוזנפלד, שהייתה העדה המומחית היחידה לעניין אפיון לקותה של המתלוננת ויכולותיה (ר' עמ' 48 שו' 1-4).:</w:t>
      </w:r>
    </w:p>
    <w:p w14:paraId="66A233B1" w14:textId="77777777" w:rsidR="00461D54" w:rsidRDefault="00461D54">
      <w:pPr>
        <w:spacing w:line="360" w:lineRule="auto"/>
        <w:jc w:val="both"/>
      </w:pPr>
    </w:p>
    <w:p w14:paraId="77A6088E" w14:textId="77777777" w:rsidR="00461D54" w:rsidRDefault="00732124">
      <w:pPr>
        <w:spacing w:line="360" w:lineRule="auto"/>
        <w:jc w:val="both"/>
        <w:rPr>
          <w:b/>
          <w:bCs/>
          <w:rtl/>
        </w:rPr>
      </w:pPr>
      <w:r>
        <w:rPr>
          <w:rFonts w:hint="cs"/>
          <w:b/>
          <w:bCs/>
          <w:rtl/>
        </w:rPr>
        <w:t xml:space="preserve">           </w:t>
      </w:r>
      <w:r>
        <w:rPr>
          <w:b/>
          <w:bCs/>
          <w:rtl/>
        </w:rPr>
        <w:t xml:space="preserve">"ש.סופיה יכולה לדמיין לעצמה משהו בראש? </w:t>
      </w:r>
    </w:p>
    <w:p w14:paraId="37A32812" w14:textId="77777777" w:rsidR="00461D54" w:rsidRDefault="00732124">
      <w:pPr>
        <w:spacing w:line="360" w:lineRule="auto"/>
        <w:ind w:firstLine="720"/>
        <w:jc w:val="both"/>
        <w:rPr>
          <w:b/>
          <w:bCs/>
          <w:rtl/>
        </w:rPr>
      </w:pPr>
      <w:r>
        <w:rPr>
          <w:b/>
          <w:bCs/>
          <w:rtl/>
        </w:rPr>
        <w:t xml:space="preserve">ת.היו מקרים שכן. </w:t>
      </w:r>
    </w:p>
    <w:p w14:paraId="09451761" w14:textId="77777777" w:rsidR="00461D54" w:rsidRDefault="00732124">
      <w:pPr>
        <w:spacing w:line="360" w:lineRule="auto"/>
        <w:ind w:firstLine="720"/>
        <w:jc w:val="both"/>
        <w:rPr>
          <w:b/>
          <w:bCs/>
          <w:rtl/>
        </w:rPr>
      </w:pPr>
      <w:r>
        <w:rPr>
          <w:b/>
          <w:bCs/>
          <w:rtl/>
        </w:rPr>
        <w:t xml:space="preserve">ש. לספר כאילו קרה? </w:t>
      </w:r>
    </w:p>
    <w:p w14:paraId="3A9E99BD" w14:textId="77777777" w:rsidR="00461D54" w:rsidRDefault="00732124">
      <w:pPr>
        <w:spacing w:line="360" w:lineRule="auto"/>
        <w:ind w:firstLine="720"/>
        <w:jc w:val="both"/>
      </w:pPr>
      <w:r>
        <w:rPr>
          <w:b/>
          <w:bCs/>
          <w:rtl/>
        </w:rPr>
        <w:t>ת.נכון."</w:t>
      </w:r>
      <w:r>
        <w:rPr>
          <w:rtl/>
        </w:rPr>
        <w:t xml:space="preserve"> </w:t>
      </w:r>
    </w:p>
    <w:p w14:paraId="717CB5A8" w14:textId="77777777" w:rsidR="00461D54" w:rsidRDefault="00732124">
      <w:pPr>
        <w:spacing w:line="360" w:lineRule="auto"/>
        <w:jc w:val="both"/>
        <w:rPr>
          <w:b/>
          <w:bCs/>
          <w:rtl/>
        </w:rPr>
      </w:pPr>
      <w:r>
        <w:rPr>
          <w:rFonts w:hint="cs"/>
          <w:rtl/>
        </w:rPr>
        <w:t xml:space="preserve">חיזוק נוסף לכך נמצא בת/21 </w:t>
      </w:r>
      <w:r>
        <w:rPr>
          <w:rtl/>
        </w:rPr>
        <w:t>–</w:t>
      </w:r>
      <w:r>
        <w:rPr>
          <w:rFonts w:hint="cs"/>
          <w:rtl/>
        </w:rPr>
        <w:t xml:space="preserve"> דו"ח מסכם של מרכז קרן שנערך ב11/08, ממנו עולה בעמ' 3 לדוח כי מסיכום פגישה עם המתלוננת ב7/08, המתלוננת דווחה על פגיעה מינית על ידי שכן "</w:t>
      </w:r>
      <w:r>
        <w:rPr>
          <w:rFonts w:hint="cs"/>
          <w:b/>
          <w:bCs/>
          <w:rtl/>
        </w:rPr>
        <w:t>אולם לא ברור באם מבדילה בין מציאות לדמיון ועלה חשש למצב פסיכוטי."</w:t>
      </w:r>
    </w:p>
    <w:p w14:paraId="5851F19B" w14:textId="77777777" w:rsidR="00461D54" w:rsidRDefault="00461D54">
      <w:pPr>
        <w:spacing w:line="360" w:lineRule="auto"/>
        <w:jc w:val="both"/>
        <w:rPr>
          <w:b/>
          <w:bCs/>
          <w:rtl/>
        </w:rPr>
      </w:pPr>
    </w:p>
    <w:p w14:paraId="5AAE9FA6" w14:textId="77777777" w:rsidR="00461D54" w:rsidRDefault="00732124">
      <w:pPr>
        <w:numPr>
          <w:ilvl w:val="0"/>
          <w:numId w:val="8"/>
        </w:numPr>
        <w:tabs>
          <w:tab w:val="num" w:pos="0"/>
        </w:tabs>
        <w:spacing w:line="360" w:lineRule="auto"/>
        <w:ind w:left="0"/>
        <w:jc w:val="both"/>
      </w:pPr>
      <w:r>
        <w:rPr>
          <w:rtl/>
        </w:rPr>
        <w:t xml:space="preserve">במהלך מתן עדותה של המתלוננת לא ניכרו עליה </w:t>
      </w:r>
      <w:r>
        <w:rPr>
          <w:rFonts w:hint="cs"/>
          <w:rtl/>
        </w:rPr>
        <w:t>סימני</w:t>
      </w:r>
      <w:r>
        <w:rPr>
          <w:rtl/>
        </w:rPr>
        <w:t xml:space="preserve"> מצוקה</w:t>
      </w:r>
      <w:r>
        <w:rPr>
          <w:rFonts w:hint="cs"/>
          <w:rtl/>
        </w:rPr>
        <w:t xml:space="preserve"> חיצוניים</w:t>
      </w:r>
      <w:r>
        <w:rPr>
          <w:rtl/>
        </w:rPr>
        <w:t>, חשש</w:t>
      </w:r>
      <w:r>
        <w:rPr>
          <w:rFonts w:hint="cs"/>
          <w:rtl/>
        </w:rPr>
        <w:t xml:space="preserve"> או</w:t>
      </w:r>
      <w:r>
        <w:rPr>
          <w:rtl/>
        </w:rPr>
        <w:t xml:space="preserve"> חוסר נוחות</w:t>
      </w:r>
      <w:r>
        <w:rPr>
          <w:rFonts w:hint="cs"/>
          <w:rtl/>
        </w:rPr>
        <w:t xml:space="preserve">. לא </w:t>
      </w:r>
      <w:r>
        <w:rPr>
          <w:rtl/>
        </w:rPr>
        <w:t xml:space="preserve">ניכר </w:t>
      </w:r>
      <w:r>
        <w:rPr>
          <w:rFonts w:hint="cs"/>
          <w:rtl/>
        </w:rPr>
        <w:t>מ</w:t>
      </w:r>
      <w:r>
        <w:rPr>
          <w:rtl/>
        </w:rPr>
        <w:t>שפת גופה  כי היא מעידה על דברים הקשים לה. יותר מכך המתלוננת שידרה עליזות, נ</w:t>
      </w:r>
      <w:r>
        <w:rPr>
          <w:rFonts w:hint="cs"/>
          <w:rtl/>
        </w:rPr>
        <w:t>ינו</w:t>
      </w:r>
      <w:r>
        <w:rPr>
          <w:rtl/>
        </w:rPr>
        <w:t>חות ופתיחות. כאשר המתלוננת דיברה על המעשים שלכאורה ביצע בה הנאשם, היא לא הביעה כאב או גועל</w:t>
      </w:r>
      <w:r>
        <w:rPr>
          <w:rFonts w:hint="cs"/>
          <w:rtl/>
        </w:rPr>
        <w:t>,</w:t>
      </w:r>
      <w:r>
        <w:rPr>
          <w:rtl/>
        </w:rPr>
        <w:t xml:space="preserve"> אלא כאשר דיברה על כך שהייתה במחזור באותה עת וכאבה לה הבטן עקב כך (ר' פרוטוק</w:t>
      </w:r>
      <w:r>
        <w:rPr>
          <w:rFonts w:hint="cs"/>
          <w:rtl/>
        </w:rPr>
        <w:t>ו</w:t>
      </w:r>
      <w:r>
        <w:rPr>
          <w:rtl/>
        </w:rPr>
        <w:t>ל המוקלט עמ' 18 שו' 24-34):</w:t>
      </w:r>
    </w:p>
    <w:p w14:paraId="782F830F" w14:textId="77777777" w:rsidR="00461D54" w:rsidRDefault="00461D54">
      <w:pPr>
        <w:spacing w:line="360" w:lineRule="auto"/>
        <w:ind w:left="720"/>
        <w:jc w:val="both"/>
        <w:rPr>
          <w:b/>
          <w:bCs/>
          <w:rtl/>
        </w:rPr>
      </w:pPr>
    </w:p>
    <w:p w14:paraId="51C3DBE5" w14:textId="77777777" w:rsidR="00461D54" w:rsidRDefault="00732124">
      <w:pPr>
        <w:spacing w:line="360" w:lineRule="auto"/>
        <w:ind w:left="720"/>
        <w:jc w:val="both"/>
        <w:rPr>
          <w:b/>
          <w:bCs/>
          <w:rtl/>
        </w:rPr>
      </w:pPr>
      <w:r>
        <w:rPr>
          <w:b/>
          <w:bCs/>
          <w:rtl/>
        </w:rPr>
        <w:t>"ת.אמרתי לו די, די, מספיק...זה כאב לי...ש.מה כאב לך? הבטן קצת מהמחזור..."</w:t>
      </w:r>
    </w:p>
    <w:p w14:paraId="61D7CD5C" w14:textId="77777777" w:rsidR="00461D54" w:rsidRDefault="00461D54">
      <w:pPr>
        <w:spacing w:line="360" w:lineRule="auto"/>
        <w:ind w:left="720"/>
        <w:jc w:val="both"/>
        <w:rPr>
          <w:b/>
          <w:bCs/>
        </w:rPr>
      </w:pPr>
    </w:p>
    <w:p w14:paraId="2EEE3537" w14:textId="77777777" w:rsidR="00461D54" w:rsidRDefault="00732124">
      <w:pPr>
        <w:spacing w:line="360" w:lineRule="auto"/>
        <w:jc w:val="both"/>
      </w:pPr>
      <w:r>
        <w:rPr>
          <w:rFonts w:hint="cs"/>
          <w:rtl/>
        </w:rPr>
        <w:t xml:space="preserve">כמו כן טענה שסבלה מכאב ברגלה </w:t>
      </w:r>
      <w:r>
        <w:rPr>
          <w:rtl/>
        </w:rPr>
        <w:t xml:space="preserve">בעת אותו האירוע, שם הביעה באופן </w:t>
      </w:r>
      <w:r>
        <w:rPr>
          <w:rFonts w:hint="cs"/>
          <w:rtl/>
        </w:rPr>
        <w:t xml:space="preserve">מוחשי </w:t>
      </w:r>
      <w:r>
        <w:rPr>
          <w:rtl/>
        </w:rPr>
        <w:t>את כאבה וחוסר הנעימות שחשה באותה הסיטואציה</w:t>
      </w:r>
      <w:r>
        <w:rPr>
          <w:b/>
          <w:bCs/>
          <w:rtl/>
        </w:rPr>
        <w:t xml:space="preserve">" </w:t>
      </w:r>
      <w:r>
        <w:rPr>
          <w:rtl/>
        </w:rPr>
        <w:t>(ר' לפרוטוקל המוקלט עמ' 11 ש' 32, עמ' 12 שו' 1-12):</w:t>
      </w:r>
    </w:p>
    <w:p w14:paraId="037C3CF3" w14:textId="77777777" w:rsidR="00461D54" w:rsidRDefault="00461D54">
      <w:pPr>
        <w:spacing w:line="360" w:lineRule="auto"/>
        <w:ind w:left="720"/>
        <w:jc w:val="both"/>
        <w:rPr>
          <w:b/>
          <w:bCs/>
          <w:rtl/>
        </w:rPr>
      </w:pPr>
    </w:p>
    <w:p w14:paraId="503AF212" w14:textId="77777777" w:rsidR="00461D54" w:rsidRDefault="00732124">
      <w:pPr>
        <w:spacing w:line="360" w:lineRule="auto"/>
        <w:ind w:left="720"/>
        <w:jc w:val="both"/>
        <w:rPr>
          <w:b/>
          <w:bCs/>
          <w:color w:val="000000"/>
          <w:rtl/>
        </w:rPr>
      </w:pPr>
      <w:r>
        <w:rPr>
          <w:b/>
          <w:bCs/>
          <w:rtl/>
        </w:rPr>
        <w:t>"ירד לי טיפה דם ברגל....</w:t>
      </w:r>
    </w:p>
    <w:p w14:paraId="0065746F" w14:textId="77777777" w:rsidR="00461D54" w:rsidRDefault="00732124">
      <w:pPr>
        <w:spacing w:line="360" w:lineRule="auto"/>
        <w:ind w:left="720"/>
        <w:jc w:val="both"/>
        <w:rPr>
          <w:b/>
          <w:bCs/>
          <w:color w:val="000000"/>
          <w:rtl/>
        </w:rPr>
      </w:pPr>
      <w:r>
        <w:rPr>
          <w:b/>
          <w:bCs/>
          <w:color w:val="000000"/>
          <w:rtl/>
        </w:rPr>
        <w:t>ש.אז</w:t>
      </w:r>
      <w:r>
        <w:rPr>
          <w:rFonts w:ascii="David"/>
          <w:b/>
          <w:bCs/>
          <w:color w:val="000000"/>
        </w:rPr>
        <w:t xml:space="preserve"> </w:t>
      </w:r>
      <w:r>
        <w:rPr>
          <w:b/>
          <w:bCs/>
          <w:color w:val="000000"/>
          <w:rtl/>
        </w:rPr>
        <w:t>ממה</w:t>
      </w:r>
      <w:r>
        <w:rPr>
          <w:rFonts w:ascii="David"/>
          <w:b/>
          <w:bCs/>
          <w:color w:val="000000"/>
        </w:rPr>
        <w:t xml:space="preserve"> </w:t>
      </w:r>
      <w:r>
        <w:rPr>
          <w:b/>
          <w:bCs/>
          <w:color w:val="000000"/>
          <w:rtl/>
        </w:rPr>
        <w:t>קרה</w:t>
      </w:r>
      <w:r>
        <w:rPr>
          <w:rFonts w:ascii="David"/>
          <w:b/>
          <w:bCs/>
          <w:color w:val="000000"/>
        </w:rPr>
        <w:t xml:space="preserve"> </w:t>
      </w:r>
      <w:r>
        <w:rPr>
          <w:b/>
          <w:bCs/>
          <w:color w:val="000000"/>
          <w:rtl/>
        </w:rPr>
        <w:t>לך</w:t>
      </w:r>
      <w:r>
        <w:rPr>
          <w:rFonts w:ascii="David"/>
          <w:b/>
          <w:bCs/>
          <w:color w:val="000000"/>
        </w:rPr>
        <w:t xml:space="preserve"> </w:t>
      </w:r>
      <w:r>
        <w:rPr>
          <w:b/>
          <w:bCs/>
          <w:color w:val="000000"/>
          <w:rtl/>
        </w:rPr>
        <w:t>השריטה</w:t>
      </w:r>
      <w:r>
        <w:rPr>
          <w:rFonts w:ascii="David"/>
          <w:b/>
          <w:bCs/>
          <w:color w:val="000000"/>
        </w:rPr>
        <w:t xml:space="preserve"> </w:t>
      </w:r>
      <w:r>
        <w:rPr>
          <w:b/>
          <w:bCs/>
          <w:color w:val="000000"/>
          <w:rtl/>
        </w:rPr>
        <w:t xml:space="preserve">הזו? </w:t>
      </w:r>
    </w:p>
    <w:p w14:paraId="4F307C46" w14:textId="77777777" w:rsidR="00461D54" w:rsidRDefault="00732124">
      <w:pPr>
        <w:spacing w:line="360" w:lineRule="auto"/>
        <w:ind w:left="720"/>
        <w:jc w:val="both"/>
        <w:rPr>
          <w:b/>
          <w:bCs/>
          <w:color w:val="000000"/>
          <w:rtl/>
        </w:rPr>
      </w:pPr>
      <w:r>
        <w:rPr>
          <w:b/>
          <w:bCs/>
          <w:color w:val="000000"/>
          <w:rtl/>
        </w:rPr>
        <w:t>ת</w:t>
      </w:r>
      <w:r>
        <w:rPr>
          <w:rFonts w:ascii="David"/>
          <w:b/>
          <w:bCs/>
          <w:color w:val="000000"/>
        </w:rPr>
        <w:t xml:space="preserve">. </w:t>
      </w:r>
      <w:r>
        <w:rPr>
          <w:b/>
          <w:bCs/>
          <w:color w:val="000000"/>
          <w:rtl/>
        </w:rPr>
        <w:t>הוא</w:t>
      </w:r>
      <w:r>
        <w:rPr>
          <w:rFonts w:ascii="David"/>
          <w:b/>
          <w:bCs/>
          <w:color w:val="000000"/>
        </w:rPr>
        <w:t xml:space="preserve"> </w:t>
      </w:r>
      <w:r>
        <w:rPr>
          <w:b/>
          <w:bCs/>
          <w:color w:val="000000"/>
          <w:rtl/>
        </w:rPr>
        <w:t>עשה</w:t>
      </w:r>
      <w:r>
        <w:rPr>
          <w:rFonts w:ascii="David"/>
          <w:b/>
          <w:bCs/>
          <w:color w:val="000000"/>
        </w:rPr>
        <w:t xml:space="preserve"> </w:t>
      </w:r>
      <w:r>
        <w:rPr>
          <w:b/>
          <w:bCs/>
          <w:color w:val="000000"/>
          <w:rtl/>
        </w:rPr>
        <w:t>לי</w:t>
      </w:r>
      <w:r>
        <w:rPr>
          <w:rFonts w:ascii="David"/>
          <w:b/>
          <w:bCs/>
          <w:color w:val="000000"/>
        </w:rPr>
        <w:t xml:space="preserve"> </w:t>
      </w:r>
      <w:r>
        <w:rPr>
          <w:b/>
          <w:bCs/>
          <w:color w:val="000000"/>
          <w:rtl/>
        </w:rPr>
        <w:t>אותה. ש</w:t>
      </w:r>
      <w:r>
        <w:rPr>
          <w:rFonts w:ascii="David"/>
          <w:b/>
          <w:bCs/>
          <w:color w:val="000000"/>
        </w:rPr>
        <w:t xml:space="preserve">. </w:t>
      </w:r>
      <w:r>
        <w:rPr>
          <w:b/>
          <w:bCs/>
          <w:color w:val="000000"/>
          <w:rtl/>
        </w:rPr>
        <w:t>ממה</w:t>
      </w:r>
      <w:r>
        <w:rPr>
          <w:rFonts w:ascii="David"/>
          <w:b/>
          <w:bCs/>
          <w:color w:val="000000"/>
        </w:rPr>
        <w:t xml:space="preserve"> </w:t>
      </w:r>
      <w:r>
        <w:rPr>
          <w:b/>
          <w:bCs/>
          <w:color w:val="000000"/>
          <w:rtl/>
        </w:rPr>
        <w:t>הוא</w:t>
      </w:r>
      <w:r>
        <w:rPr>
          <w:rFonts w:ascii="David"/>
          <w:b/>
          <w:bCs/>
          <w:color w:val="000000"/>
        </w:rPr>
        <w:t xml:space="preserve"> </w:t>
      </w:r>
      <w:r>
        <w:rPr>
          <w:b/>
          <w:bCs/>
          <w:color w:val="000000"/>
          <w:rtl/>
        </w:rPr>
        <w:t>עשה</w:t>
      </w:r>
      <w:r>
        <w:rPr>
          <w:rFonts w:ascii="David"/>
          <w:b/>
          <w:bCs/>
          <w:color w:val="000000"/>
        </w:rPr>
        <w:t xml:space="preserve"> </w:t>
      </w:r>
      <w:r>
        <w:rPr>
          <w:b/>
          <w:bCs/>
          <w:color w:val="000000"/>
          <w:rtl/>
        </w:rPr>
        <w:t>לך,</w:t>
      </w:r>
      <w:r>
        <w:rPr>
          <w:rFonts w:ascii="David"/>
          <w:b/>
          <w:bCs/>
          <w:color w:val="000000"/>
        </w:rPr>
        <w:t xml:space="preserve"> </w:t>
      </w:r>
      <w:r>
        <w:rPr>
          <w:b/>
          <w:bCs/>
          <w:color w:val="000000"/>
          <w:rtl/>
        </w:rPr>
        <w:t>איך</w:t>
      </w:r>
      <w:r>
        <w:rPr>
          <w:rFonts w:ascii="David"/>
          <w:b/>
          <w:bCs/>
          <w:color w:val="000000"/>
        </w:rPr>
        <w:t xml:space="preserve"> </w:t>
      </w:r>
      <w:r>
        <w:rPr>
          <w:b/>
          <w:bCs/>
          <w:color w:val="000000"/>
          <w:rtl/>
        </w:rPr>
        <w:t>הוא</w:t>
      </w:r>
      <w:r>
        <w:rPr>
          <w:rFonts w:ascii="David"/>
          <w:b/>
          <w:bCs/>
          <w:color w:val="000000"/>
        </w:rPr>
        <w:t xml:space="preserve"> </w:t>
      </w:r>
      <w:r>
        <w:rPr>
          <w:b/>
          <w:bCs/>
          <w:color w:val="000000"/>
          <w:rtl/>
        </w:rPr>
        <w:t>עשה</w:t>
      </w:r>
      <w:r>
        <w:rPr>
          <w:rFonts w:ascii="David"/>
          <w:b/>
          <w:bCs/>
          <w:color w:val="000000"/>
        </w:rPr>
        <w:t xml:space="preserve"> </w:t>
      </w:r>
      <w:r>
        <w:rPr>
          <w:b/>
          <w:bCs/>
          <w:color w:val="000000"/>
          <w:rtl/>
        </w:rPr>
        <w:t>לך</w:t>
      </w:r>
      <w:r>
        <w:rPr>
          <w:rFonts w:ascii="David"/>
          <w:b/>
          <w:bCs/>
          <w:color w:val="000000"/>
        </w:rPr>
        <w:t xml:space="preserve"> </w:t>
      </w:r>
      <w:r>
        <w:rPr>
          <w:b/>
          <w:bCs/>
          <w:color w:val="000000"/>
          <w:rtl/>
        </w:rPr>
        <w:t xml:space="preserve">שריטה? </w:t>
      </w:r>
    </w:p>
    <w:p w14:paraId="121C5AE2" w14:textId="77777777" w:rsidR="00461D54" w:rsidRDefault="00732124">
      <w:pPr>
        <w:spacing w:line="360" w:lineRule="auto"/>
        <w:ind w:left="720"/>
        <w:jc w:val="both"/>
        <w:rPr>
          <w:b/>
          <w:bCs/>
          <w:color w:val="000000"/>
          <w:rtl/>
        </w:rPr>
      </w:pPr>
      <w:r>
        <w:rPr>
          <w:b/>
          <w:bCs/>
          <w:color w:val="000000"/>
          <w:rtl/>
        </w:rPr>
        <w:t>ת</w:t>
      </w:r>
      <w:r>
        <w:rPr>
          <w:rFonts w:ascii="David"/>
          <w:b/>
          <w:bCs/>
          <w:color w:val="000000"/>
        </w:rPr>
        <w:t xml:space="preserve">. </w:t>
      </w:r>
      <w:r>
        <w:rPr>
          <w:b/>
          <w:bCs/>
          <w:color w:val="000000"/>
          <w:rtl/>
        </w:rPr>
        <w:t xml:space="preserve"> לא</w:t>
      </w:r>
      <w:r>
        <w:rPr>
          <w:rFonts w:ascii="David"/>
          <w:b/>
          <w:bCs/>
          <w:color w:val="000000"/>
        </w:rPr>
        <w:t xml:space="preserve"> </w:t>
      </w:r>
      <w:r>
        <w:rPr>
          <w:b/>
          <w:bCs/>
          <w:color w:val="000000"/>
          <w:rtl/>
        </w:rPr>
        <w:t>יודעת,</w:t>
      </w:r>
      <w:r>
        <w:rPr>
          <w:rFonts w:ascii="David"/>
          <w:b/>
          <w:bCs/>
          <w:color w:val="000000"/>
        </w:rPr>
        <w:t xml:space="preserve"> </w:t>
      </w:r>
      <w:r>
        <w:rPr>
          <w:b/>
          <w:bCs/>
          <w:color w:val="000000"/>
          <w:rtl/>
        </w:rPr>
        <w:t>אמרתי</w:t>
      </w:r>
      <w:r>
        <w:rPr>
          <w:rFonts w:ascii="David"/>
          <w:b/>
          <w:bCs/>
          <w:color w:val="000000"/>
        </w:rPr>
        <w:t xml:space="preserve"> </w:t>
      </w:r>
      <w:r>
        <w:rPr>
          <w:b/>
          <w:bCs/>
          <w:color w:val="000000"/>
          <w:rtl/>
        </w:rPr>
        <w:t>זה</w:t>
      </w:r>
      <w:r>
        <w:rPr>
          <w:rFonts w:ascii="David"/>
          <w:b/>
          <w:bCs/>
          <w:color w:val="000000"/>
        </w:rPr>
        <w:t xml:space="preserve"> </w:t>
      </w:r>
      <w:r>
        <w:rPr>
          <w:b/>
          <w:bCs/>
          <w:color w:val="000000"/>
          <w:rtl/>
        </w:rPr>
        <w:t>כואב,</w:t>
      </w:r>
      <w:r>
        <w:rPr>
          <w:rFonts w:ascii="David"/>
          <w:b/>
          <w:bCs/>
          <w:color w:val="000000"/>
        </w:rPr>
        <w:t xml:space="preserve"> </w:t>
      </w:r>
      <w:r>
        <w:rPr>
          <w:b/>
          <w:bCs/>
          <w:color w:val="000000"/>
          <w:rtl/>
        </w:rPr>
        <w:t>אך</w:t>
      </w:r>
      <w:r>
        <w:rPr>
          <w:rFonts w:ascii="David"/>
          <w:b/>
          <w:bCs/>
          <w:color w:val="000000"/>
        </w:rPr>
        <w:t xml:space="preserve"> </w:t>
      </w:r>
      <w:r>
        <w:rPr>
          <w:b/>
          <w:bCs/>
          <w:color w:val="000000"/>
          <w:rtl/>
        </w:rPr>
        <w:t>זה</w:t>
      </w:r>
      <w:r>
        <w:rPr>
          <w:rFonts w:ascii="David"/>
          <w:b/>
          <w:bCs/>
          <w:color w:val="000000"/>
        </w:rPr>
        <w:t xml:space="preserve"> </w:t>
      </w:r>
      <w:r>
        <w:rPr>
          <w:b/>
          <w:bCs/>
          <w:color w:val="000000"/>
          <w:rtl/>
        </w:rPr>
        <w:t>כואב,</w:t>
      </w:r>
      <w:r>
        <w:rPr>
          <w:rFonts w:ascii="David"/>
          <w:b/>
          <w:bCs/>
          <w:color w:val="000000"/>
        </w:rPr>
        <w:t xml:space="preserve"> </w:t>
      </w:r>
      <w:r>
        <w:rPr>
          <w:b/>
          <w:bCs/>
          <w:color w:val="000000"/>
          <w:rtl/>
        </w:rPr>
        <w:t>עוד</w:t>
      </w:r>
      <w:r>
        <w:rPr>
          <w:rFonts w:ascii="David"/>
          <w:b/>
          <w:bCs/>
          <w:color w:val="000000"/>
        </w:rPr>
        <w:t xml:space="preserve"> </w:t>
      </w:r>
      <w:r>
        <w:rPr>
          <w:b/>
          <w:bCs/>
          <w:color w:val="000000"/>
          <w:rtl/>
        </w:rPr>
        <w:t>פעם</w:t>
      </w:r>
      <w:r>
        <w:rPr>
          <w:rFonts w:ascii="David"/>
          <w:b/>
          <w:bCs/>
          <w:color w:val="000000"/>
        </w:rPr>
        <w:t xml:space="preserve"> </w:t>
      </w:r>
      <w:r>
        <w:rPr>
          <w:b/>
          <w:bCs/>
          <w:color w:val="000000"/>
          <w:rtl/>
        </w:rPr>
        <w:t>אמרתי</w:t>
      </w:r>
      <w:r>
        <w:rPr>
          <w:rFonts w:ascii="David"/>
          <w:b/>
          <w:bCs/>
          <w:color w:val="000000"/>
        </w:rPr>
        <w:t xml:space="preserve"> </w:t>
      </w:r>
      <w:r>
        <w:rPr>
          <w:b/>
          <w:bCs/>
          <w:color w:val="000000"/>
          <w:rtl/>
        </w:rPr>
        <w:t>אך</w:t>
      </w:r>
      <w:r>
        <w:rPr>
          <w:rFonts w:ascii="David"/>
          <w:b/>
          <w:bCs/>
          <w:color w:val="000000"/>
        </w:rPr>
        <w:t xml:space="preserve"> </w:t>
      </w:r>
      <w:r>
        <w:rPr>
          <w:b/>
          <w:bCs/>
          <w:color w:val="000000"/>
          <w:rtl/>
        </w:rPr>
        <w:t>זה</w:t>
      </w:r>
      <w:r>
        <w:rPr>
          <w:rFonts w:ascii="David"/>
          <w:b/>
          <w:bCs/>
          <w:color w:val="000000"/>
        </w:rPr>
        <w:t xml:space="preserve"> </w:t>
      </w:r>
      <w:r>
        <w:rPr>
          <w:b/>
          <w:bCs/>
          <w:color w:val="000000"/>
          <w:rtl/>
        </w:rPr>
        <w:t>כואב,</w:t>
      </w:r>
      <w:r>
        <w:rPr>
          <w:rFonts w:ascii="David"/>
          <w:b/>
          <w:bCs/>
          <w:color w:val="000000"/>
        </w:rPr>
        <w:t xml:space="preserve"> </w:t>
      </w:r>
      <w:r>
        <w:rPr>
          <w:b/>
          <w:bCs/>
          <w:color w:val="000000"/>
          <w:rtl/>
        </w:rPr>
        <w:t>פעמיים</w:t>
      </w:r>
      <w:r>
        <w:rPr>
          <w:rFonts w:ascii="David"/>
          <w:b/>
          <w:bCs/>
          <w:color w:val="000000"/>
        </w:rPr>
        <w:t xml:space="preserve"> </w:t>
      </w:r>
      <w:r>
        <w:rPr>
          <w:b/>
          <w:bCs/>
          <w:color w:val="000000"/>
          <w:rtl/>
        </w:rPr>
        <w:t>אמרתי</w:t>
      </w:r>
      <w:r>
        <w:rPr>
          <w:rFonts w:ascii="David"/>
          <w:b/>
          <w:bCs/>
          <w:color w:val="000000"/>
        </w:rPr>
        <w:t xml:space="preserve"> </w:t>
      </w:r>
      <w:r>
        <w:rPr>
          <w:b/>
          <w:bCs/>
          <w:color w:val="000000"/>
          <w:rtl/>
        </w:rPr>
        <w:t>את</w:t>
      </w:r>
      <w:r>
        <w:rPr>
          <w:rFonts w:ascii="David"/>
          <w:b/>
          <w:bCs/>
          <w:color w:val="000000"/>
        </w:rPr>
        <w:t xml:space="preserve"> </w:t>
      </w:r>
      <w:r>
        <w:rPr>
          <w:b/>
          <w:bCs/>
          <w:color w:val="000000"/>
          <w:rtl/>
        </w:rPr>
        <w:t>זה,</w:t>
      </w:r>
      <w:r>
        <w:rPr>
          <w:rFonts w:ascii="David"/>
          <w:b/>
          <w:bCs/>
          <w:color w:val="000000"/>
        </w:rPr>
        <w:t xml:space="preserve"> </w:t>
      </w:r>
      <w:r>
        <w:rPr>
          <w:b/>
          <w:bCs/>
          <w:color w:val="000000"/>
          <w:rtl/>
        </w:rPr>
        <w:t>די</w:t>
      </w:r>
      <w:r>
        <w:rPr>
          <w:rFonts w:ascii="David"/>
          <w:b/>
          <w:bCs/>
          <w:color w:val="000000"/>
        </w:rPr>
        <w:t xml:space="preserve">, </w:t>
      </w:r>
      <w:r>
        <w:rPr>
          <w:b/>
          <w:bCs/>
          <w:color w:val="000000"/>
          <w:rtl/>
        </w:rPr>
        <w:t>די</w:t>
      </w:r>
      <w:r>
        <w:rPr>
          <w:rFonts w:ascii="David"/>
          <w:b/>
          <w:bCs/>
          <w:color w:val="000000"/>
        </w:rPr>
        <w:t xml:space="preserve">, </w:t>
      </w:r>
      <w:r>
        <w:rPr>
          <w:b/>
          <w:bCs/>
          <w:color w:val="000000"/>
          <w:rtl/>
        </w:rPr>
        <w:t>תפסיק</w:t>
      </w:r>
      <w:r>
        <w:rPr>
          <w:rFonts w:ascii="David"/>
          <w:b/>
          <w:bCs/>
          <w:color w:val="000000"/>
        </w:rPr>
        <w:t xml:space="preserve">, </w:t>
      </w:r>
      <w:r>
        <w:rPr>
          <w:b/>
          <w:bCs/>
          <w:color w:val="000000"/>
          <w:rtl/>
        </w:rPr>
        <w:t>די</w:t>
      </w:r>
      <w:r>
        <w:rPr>
          <w:rFonts w:ascii="David"/>
          <w:b/>
          <w:bCs/>
          <w:color w:val="000000"/>
        </w:rPr>
        <w:t xml:space="preserve"> </w:t>
      </w:r>
      <w:r>
        <w:rPr>
          <w:b/>
          <w:bCs/>
          <w:color w:val="000000"/>
          <w:rtl/>
        </w:rPr>
        <w:t>די</w:t>
      </w:r>
      <w:r>
        <w:rPr>
          <w:rFonts w:ascii="David"/>
          <w:b/>
          <w:bCs/>
          <w:color w:val="000000"/>
        </w:rPr>
        <w:t xml:space="preserve"> </w:t>
      </w:r>
      <w:r>
        <w:rPr>
          <w:b/>
          <w:bCs/>
          <w:color w:val="000000"/>
          <w:rtl/>
        </w:rPr>
        <w:t xml:space="preserve">תפסיק. </w:t>
      </w:r>
    </w:p>
    <w:p w14:paraId="64D73C9B" w14:textId="77777777" w:rsidR="00461D54" w:rsidRDefault="00732124">
      <w:pPr>
        <w:spacing w:line="360" w:lineRule="auto"/>
        <w:ind w:left="720"/>
        <w:jc w:val="both"/>
        <w:rPr>
          <w:b/>
          <w:bCs/>
          <w:color w:val="000000"/>
          <w:rtl/>
        </w:rPr>
      </w:pPr>
      <w:r>
        <w:rPr>
          <w:b/>
          <w:bCs/>
          <w:color w:val="000000"/>
          <w:rtl/>
        </w:rPr>
        <w:t>ש</w:t>
      </w:r>
      <w:r>
        <w:rPr>
          <w:rFonts w:ascii="David"/>
          <w:b/>
          <w:bCs/>
          <w:color w:val="000000"/>
        </w:rPr>
        <w:t xml:space="preserve">. </w:t>
      </w:r>
      <w:r>
        <w:rPr>
          <w:b/>
          <w:bCs/>
          <w:color w:val="000000"/>
          <w:rtl/>
        </w:rPr>
        <w:t>על</w:t>
      </w:r>
      <w:r>
        <w:rPr>
          <w:rFonts w:ascii="David"/>
          <w:b/>
          <w:bCs/>
          <w:color w:val="000000"/>
        </w:rPr>
        <w:t xml:space="preserve"> </w:t>
      </w:r>
      <w:r>
        <w:rPr>
          <w:b/>
          <w:bCs/>
          <w:color w:val="000000"/>
          <w:rtl/>
        </w:rPr>
        <w:t>מה</w:t>
      </w:r>
      <w:r>
        <w:rPr>
          <w:rFonts w:ascii="David"/>
          <w:b/>
          <w:bCs/>
          <w:color w:val="000000"/>
        </w:rPr>
        <w:t xml:space="preserve"> </w:t>
      </w:r>
      <w:r>
        <w:rPr>
          <w:b/>
          <w:bCs/>
          <w:color w:val="000000"/>
          <w:rtl/>
        </w:rPr>
        <w:t>אמרת</w:t>
      </w:r>
      <w:r>
        <w:rPr>
          <w:rFonts w:ascii="David"/>
          <w:b/>
          <w:bCs/>
          <w:color w:val="000000"/>
        </w:rPr>
        <w:t xml:space="preserve"> </w:t>
      </w:r>
      <w:r>
        <w:rPr>
          <w:b/>
          <w:bCs/>
          <w:color w:val="000000"/>
          <w:rtl/>
        </w:rPr>
        <w:t>אך</w:t>
      </w:r>
      <w:r>
        <w:rPr>
          <w:rFonts w:ascii="David"/>
          <w:b/>
          <w:bCs/>
          <w:color w:val="000000"/>
        </w:rPr>
        <w:t xml:space="preserve"> </w:t>
      </w:r>
      <w:r>
        <w:rPr>
          <w:b/>
          <w:bCs/>
          <w:color w:val="000000"/>
          <w:rtl/>
        </w:rPr>
        <w:t>זה</w:t>
      </w:r>
      <w:r>
        <w:rPr>
          <w:rFonts w:ascii="David"/>
          <w:b/>
          <w:bCs/>
          <w:color w:val="000000"/>
        </w:rPr>
        <w:t xml:space="preserve"> </w:t>
      </w:r>
      <w:r>
        <w:rPr>
          <w:b/>
          <w:bCs/>
          <w:color w:val="000000"/>
          <w:rtl/>
        </w:rPr>
        <w:t>כואב</w:t>
      </w:r>
      <w:r>
        <w:rPr>
          <w:rFonts w:ascii="David"/>
          <w:b/>
          <w:bCs/>
          <w:color w:val="000000"/>
        </w:rPr>
        <w:t xml:space="preserve"> </w:t>
      </w:r>
      <w:r>
        <w:rPr>
          <w:b/>
          <w:bCs/>
          <w:color w:val="000000"/>
          <w:rtl/>
        </w:rPr>
        <w:t>די</w:t>
      </w:r>
      <w:r>
        <w:rPr>
          <w:rFonts w:ascii="David"/>
          <w:b/>
          <w:bCs/>
          <w:color w:val="000000"/>
        </w:rPr>
        <w:t xml:space="preserve"> </w:t>
      </w:r>
      <w:r>
        <w:rPr>
          <w:b/>
          <w:bCs/>
          <w:color w:val="000000"/>
          <w:rtl/>
        </w:rPr>
        <w:t>די</w:t>
      </w:r>
      <w:r>
        <w:rPr>
          <w:rFonts w:ascii="David"/>
          <w:b/>
          <w:bCs/>
          <w:color w:val="000000"/>
        </w:rPr>
        <w:t xml:space="preserve"> </w:t>
      </w:r>
      <w:r>
        <w:rPr>
          <w:b/>
          <w:bCs/>
          <w:color w:val="000000"/>
          <w:rtl/>
        </w:rPr>
        <w:t>תפסיק</w:t>
      </w:r>
      <w:r>
        <w:rPr>
          <w:rFonts w:ascii="David"/>
          <w:b/>
          <w:bCs/>
          <w:color w:val="000000"/>
        </w:rPr>
        <w:t>,</w:t>
      </w:r>
      <w:r>
        <w:rPr>
          <w:b/>
          <w:bCs/>
          <w:color w:val="000000"/>
          <w:rtl/>
        </w:rPr>
        <w:t xml:space="preserve"> על</w:t>
      </w:r>
      <w:r>
        <w:rPr>
          <w:rFonts w:ascii="David"/>
          <w:b/>
          <w:bCs/>
          <w:color w:val="000000"/>
        </w:rPr>
        <w:t xml:space="preserve"> </w:t>
      </w:r>
      <w:r>
        <w:rPr>
          <w:b/>
          <w:bCs/>
          <w:color w:val="000000"/>
          <w:rtl/>
        </w:rPr>
        <w:t>מה</w:t>
      </w:r>
      <w:r>
        <w:rPr>
          <w:rFonts w:ascii="David"/>
          <w:b/>
          <w:bCs/>
          <w:color w:val="000000"/>
        </w:rPr>
        <w:t xml:space="preserve"> </w:t>
      </w:r>
      <w:r>
        <w:rPr>
          <w:b/>
          <w:bCs/>
          <w:color w:val="000000"/>
          <w:rtl/>
        </w:rPr>
        <w:t>אמרת</w:t>
      </w:r>
      <w:r>
        <w:rPr>
          <w:rFonts w:ascii="David"/>
          <w:b/>
          <w:bCs/>
          <w:color w:val="000000"/>
        </w:rPr>
        <w:t>?</w:t>
      </w:r>
      <w:r>
        <w:rPr>
          <w:b/>
          <w:bCs/>
          <w:color w:val="000000"/>
          <w:rtl/>
        </w:rPr>
        <w:t xml:space="preserve"> </w:t>
      </w:r>
    </w:p>
    <w:p w14:paraId="303D0277" w14:textId="77777777" w:rsidR="00461D54" w:rsidRDefault="00732124">
      <w:pPr>
        <w:spacing w:line="360" w:lineRule="auto"/>
        <w:ind w:left="720"/>
        <w:jc w:val="both"/>
      </w:pPr>
      <w:r>
        <w:rPr>
          <w:b/>
          <w:bCs/>
          <w:color w:val="000000"/>
          <w:rtl/>
        </w:rPr>
        <w:t>ת</w:t>
      </w:r>
      <w:r>
        <w:rPr>
          <w:rFonts w:ascii="David"/>
          <w:b/>
          <w:bCs/>
          <w:color w:val="000000"/>
        </w:rPr>
        <w:t xml:space="preserve">. </w:t>
      </w:r>
      <w:r>
        <w:rPr>
          <w:b/>
          <w:bCs/>
          <w:color w:val="000000"/>
          <w:rtl/>
        </w:rPr>
        <w:t>על</w:t>
      </w:r>
      <w:r>
        <w:rPr>
          <w:rFonts w:ascii="David"/>
          <w:b/>
          <w:bCs/>
          <w:color w:val="000000"/>
        </w:rPr>
        <w:t xml:space="preserve"> </w:t>
      </w:r>
      <w:r>
        <w:rPr>
          <w:b/>
          <w:bCs/>
          <w:color w:val="000000"/>
          <w:rtl/>
        </w:rPr>
        <w:t>ה</w:t>
      </w:r>
      <w:r>
        <w:rPr>
          <w:rFonts w:ascii="David"/>
          <w:b/>
          <w:bCs/>
          <w:color w:val="000000"/>
        </w:rPr>
        <w:t xml:space="preserve"> </w:t>
      </w:r>
      <w:r>
        <w:rPr>
          <w:b/>
          <w:bCs/>
          <w:color w:val="000000"/>
          <w:rtl/>
        </w:rPr>
        <w:t>על</w:t>
      </w:r>
      <w:r>
        <w:rPr>
          <w:rFonts w:ascii="David"/>
          <w:b/>
          <w:bCs/>
          <w:color w:val="000000"/>
        </w:rPr>
        <w:t xml:space="preserve"> </w:t>
      </w:r>
      <w:r>
        <w:rPr>
          <w:b/>
          <w:bCs/>
          <w:color w:val="000000"/>
          <w:rtl/>
        </w:rPr>
        <w:t>הפ</w:t>
      </w:r>
      <w:r>
        <w:rPr>
          <w:rFonts w:ascii="David"/>
          <w:b/>
          <w:bCs/>
          <w:color w:val="000000"/>
        </w:rPr>
        <w:t xml:space="preserve"> </w:t>
      </w:r>
      <w:r>
        <w:rPr>
          <w:b/>
          <w:bCs/>
          <w:color w:val="000000"/>
          <w:rtl/>
        </w:rPr>
        <w:t>על</w:t>
      </w:r>
      <w:r>
        <w:rPr>
          <w:rFonts w:ascii="David"/>
          <w:b/>
          <w:bCs/>
          <w:color w:val="000000"/>
        </w:rPr>
        <w:t xml:space="preserve"> </w:t>
      </w:r>
      <w:r>
        <w:rPr>
          <w:b/>
          <w:bCs/>
          <w:color w:val="000000"/>
          <w:rtl/>
        </w:rPr>
        <w:t>הפלסטיק</w:t>
      </w:r>
      <w:r>
        <w:rPr>
          <w:rFonts w:ascii="David"/>
          <w:b/>
          <w:bCs/>
          <w:color w:val="000000"/>
        </w:rPr>
        <w:t xml:space="preserve"> </w:t>
      </w:r>
      <w:r>
        <w:rPr>
          <w:b/>
          <w:bCs/>
          <w:color w:val="000000"/>
          <w:rtl/>
        </w:rPr>
        <w:t>הזה. ואז</w:t>
      </w:r>
      <w:r>
        <w:rPr>
          <w:rFonts w:ascii="David"/>
          <w:b/>
          <w:bCs/>
          <w:color w:val="000000"/>
        </w:rPr>
        <w:t xml:space="preserve"> </w:t>
      </w:r>
      <w:r>
        <w:rPr>
          <w:b/>
          <w:bCs/>
          <w:color w:val="000000"/>
          <w:rtl/>
        </w:rPr>
        <w:t>בכיתי</w:t>
      </w:r>
      <w:r>
        <w:rPr>
          <w:rFonts w:ascii="David"/>
          <w:b/>
          <w:bCs/>
          <w:color w:val="000000"/>
        </w:rPr>
        <w:t xml:space="preserve"> </w:t>
      </w:r>
      <w:r>
        <w:rPr>
          <w:b/>
          <w:bCs/>
          <w:color w:val="000000"/>
          <w:rtl/>
        </w:rPr>
        <w:t>והלכתי</w:t>
      </w:r>
      <w:r>
        <w:rPr>
          <w:rFonts w:ascii="David"/>
          <w:b/>
          <w:bCs/>
          <w:color w:val="000000"/>
        </w:rPr>
        <w:t xml:space="preserve"> </w:t>
      </w:r>
      <w:r>
        <w:rPr>
          <w:b/>
          <w:bCs/>
          <w:color w:val="000000"/>
          <w:rtl/>
        </w:rPr>
        <w:t>לבית</w:t>
      </w:r>
    </w:p>
    <w:p w14:paraId="2F94683F" w14:textId="77777777" w:rsidR="00461D54" w:rsidRDefault="00461D54">
      <w:pPr>
        <w:spacing w:line="360" w:lineRule="auto"/>
        <w:jc w:val="both"/>
        <w:rPr>
          <w:rtl/>
        </w:rPr>
      </w:pPr>
    </w:p>
    <w:p w14:paraId="6B700AA2" w14:textId="77777777" w:rsidR="00461D54" w:rsidRDefault="00732124">
      <w:pPr>
        <w:numPr>
          <w:ilvl w:val="0"/>
          <w:numId w:val="8"/>
        </w:numPr>
        <w:tabs>
          <w:tab w:val="num" w:pos="0"/>
        </w:tabs>
        <w:spacing w:line="360" w:lineRule="auto"/>
        <w:ind w:left="0"/>
        <w:jc w:val="both"/>
      </w:pPr>
      <w:r>
        <w:rPr>
          <w:rtl/>
        </w:rPr>
        <w:t xml:space="preserve">לאורך עדותה ניכר כי המתלוננת עושה שימוש במושגים שאינם נהירים לה ומשתמשת בשפה בוטה שאינה שפתה </w:t>
      </w:r>
      <w:r>
        <w:rPr>
          <w:b/>
          <w:bCs/>
          <w:rtl/>
        </w:rPr>
        <w:t>"ואז הוא זיין אותי ש. מה פירוש הוא זיין? ת.לא יודעת לא מכירה את זה...אח שלי, אח שלי מבין בזה"</w:t>
      </w:r>
      <w:r>
        <w:rPr>
          <w:rtl/>
        </w:rPr>
        <w:t xml:space="preserve"> (ר' לפרוטוקול המוקלט עמ' 8 שו' 15-19), </w:t>
      </w:r>
      <w:r>
        <w:rPr>
          <w:b/>
          <w:bCs/>
          <w:rtl/>
        </w:rPr>
        <w:t>"אני נישקתי איתו נשיקה צרפתית..ש.מה זה נשיקה צרפתית? ת. לא יודעת, ככה כולם אומרים."</w:t>
      </w:r>
      <w:r>
        <w:rPr>
          <w:rtl/>
        </w:rPr>
        <w:t xml:space="preserve"> (ר' לפרוטוקול המוקלט עמ' 11 שו' 17-21). </w:t>
      </w:r>
    </w:p>
    <w:p w14:paraId="4454C936" w14:textId="77777777" w:rsidR="00461D54" w:rsidRDefault="00461D54">
      <w:pPr>
        <w:spacing w:line="360" w:lineRule="auto"/>
        <w:jc w:val="both"/>
        <w:rPr>
          <w:rtl/>
        </w:rPr>
      </w:pPr>
    </w:p>
    <w:p w14:paraId="03B7E6E0" w14:textId="77777777" w:rsidR="00461D54" w:rsidRDefault="00732124">
      <w:pPr>
        <w:numPr>
          <w:ilvl w:val="0"/>
          <w:numId w:val="8"/>
        </w:numPr>
        <w:tabs>
          <w:tab w:val="num" w:pos="0"/>
        </w:tabs>
        <w:spacing w:line="360" w:lineRule="auto"/>
        <w:ind w:left="0"/>
        <w:jc w:val="both"/>
      </w:pPr>
      <w:r>
        <w:rPr>
          <w:rtl/>
        </w:rPr>
        <w:t xml:space="preserve">במהלך החקירה הנגדית, </w:t>
      </w:r>
      <w:r>
        <w:rPr>
          <w:rFonts w:hint="cs"/>
          <w:rtl/>
        </w:rPr>
        <w:t>אכן</w:t>
      </w:r>
      <w:r>
        <w:rPr>
          <w:rtl/>
        </w:rPr>
        <w:t xml:space="preserve"> המתלוננת נ</w:t>
      </w:r>
      <w:r>
        <w:rPr>
          <w:rFonts w:hint="cs"/>
          <w:rtl/>
        </w:rPr>
        <w:t>י</w:t>
      </w:r>
      <w:r>
        <w:rPr>
          <w:rtl/>
        </w:rPr>
        <w:t>ס</w:t>
      </w:r>
      <w:r>
        <w:rPr>
          <w:rFonts w:hint="cs"/>
          <w:rtl/>
        </w:rPr>
        <w:t>ת</w:t>
      </w:r>
      <w:r>
        <w:rPr>
          <w:rtl/>
        </w:rPr>
        <w:t xml:space="preserve">ה לרצות את הסנגור, אולם </w:t>
      </w:r>
      <w:r>
        <w:rPr>
          <w:rFonts w:hint="cs"/>
          <w:rtl/>
        </w:rPr>
        <w:t xml:space="preserve">תשובותיה לשאלותיו היו מפורטות תוך </w:t>
      </w:r>
      <w:r>
        <w:rPr>
          <w:rtl/>
        </w:rPr>
        <w:t>הוספת פרטים ואמירות באופן פוזיטיבי. לא התעלמתי מדבריו של מר הרן כי המתלוננת אינה יכולה להבין שאלות מורכבות, כפי שנוהגים לשאול בחקירה נגדית</w:t>
      </w:r>
      <w:r>
        <w:rPr>
          <w:b/>
          <w:bCs/>
          <w:rtl/>
        </w:rPr>
        <w:t xml:space="preserve"> </w:t>
      </w:r>
      <w:r>
        <w:rPr>
          <w:rtl/>
        </w:rPr>
        <w:t>(ר' עמ' 35 ש</w:t>
      </w:r>
      <w:r>
        <w:rPr>
          <w:rFonts w:hint="cs"/>
          <w:rtl/>
        </w:rPr>
        <w:t>ו</w:t>
      </w:r>
      <w:r>
        <w:rPr>
          <w:rtl/>
        </w:rPr>
        <w:t>' 13-15)</w:t>
      </w:r>
      <w:r>
        <w:rPr>
          <w:b/>
          <w:bCs/>
          <w:rtl/>
        </w:rPr>
        <w:t>.</w:t>
      </w:r>
      <w:r>
        <w:rPr>
          <w:rtl/>
        </w:rPr>
        <w:t xml:space="preserve"> וכי כאשר מדובר בשאלות המסתיימות ב"נכון ש..." לאנשים עם מוגבלויות שכליות יש נטייה לרצות ולענות כן</w:t>
      </w:r>
      <w:r>
        <w:rPr>
          <w:rFonts w:hint="cs"/>
          <w:rtl/>
        </w:rPr>
        <w:t xml:space="preserve">. </w:t>
      </w:r>
      <w:r>
        <w:rPr>
          <w:rtl/>
        </w:rPr>
        <w:t>אולם על אף דבריו אלו של מר הרן, כאשר בחקירה הנגדית המתלוננת נשאלה שאלות מכוונות לא הסתפקה המתלוננת בתשובות לקוניות של "כן" ו-"לא" בהתאם למצופה ממנה, אלא הוסיפה והרחיבה, ואף תיארה דברים שלא אמרה למר הרן באף אחת מהחקירות בעבר:</w:t>
      </w:r>
    </w:p>
    <w:p w14:paraId="4120D313" w14:textId="77777777" w:rsidR="00461D54" w:rsidRDefault="00732124">
      <w:pPr>
        <w:spacing w:line="360" w:lineRule="auto"/>
        <w:ind w:left="720"/>
        <w:jc w:val="both"/>
        <w:rPr>
          <w:b/>
          <w:bCs/>
          <w:rtl/>
        </w:rPr>
      </w:pPr>
      <w:r>
        <w:rPr>
          <w:b/>
          <w:bCs/>
          <w:rtl/>
        </w:rPr>
        <w:t>"ש.הוא לא התבייש לראות סרט כחול ליד הבת שלו?</w:t>
      </w:r>
    </w:p>
    <w:p w14:paraId="234E667B" w14:textId="77777777" w:rsidR="00461D54" w:rsidRDefault="00732124">
      <w:pPr>
        <w:spacing w:line="360" w:lineRule="auto"/>
        <w:ind w:left="720"/>
        <w:jc w:val="both"/>
        <w:rPr>
          <w:b/>
          <w:bCs/>
          <w:rtl/>
        </w:rPr>
      </w:pPr>
      <w:r>
        <w:rPr>
          <w:b/>
          <w:bCs/>
          <w:rtl/>
        </w:rPr>
        <w:t>ת.אמרתי לו מה אתה לא מתבייש? חתיכת אגואיסט, חתיכת אגואיסט, ככה אמרתי לו.</w:t>
      </w:r>
    </w:p>
    <w:p w14:paraId="11BE49B7" w14:textId="77777777" w:rsidR="00461D54" w:rsidRDefault="00732124">
      <w:pPr>
        <w:ind w:left="720"/>
        <w:jc w:val="both"/>
        <w:rPr>
          <w:b/>
          <w:bCs/>
          <w:rtl/>
        </w:rPr>
      </w:pPr>
      <w:r>
        <w:rPr>
          <w:b/>
          <w:bCs/>
          <w:rtl/>
        </w:rPr>
        <w:t>.....</w:t>
      </w:r>
    </w:p>
    <w:p w14:paraId="4C1E9A77" w14:textId="77777777" w:rsidR="00461D54" w:rsidRDefault="00732124">
      <w:pPr>
        <w:spacing w:line="360" w:lineRule="auto"/>
        <w:ind w:left="720"/>
        <w:jc w:val="both"/>
        <w:rPr>
          <w:b/>
          <w:bCs/>
          <w:rtl/>
        </w:rPr>
      </w:pPr>
      <w:r>
        <w:rPr>
          <w:b/>
          <w:bCs/>
          <w:rtl/>
        </w:rPr>
        <w:t>ת.אבל אני אמרתי בלב מה אתה לא מתבייש? אז אמרתי לו בקול, אתה לא מתבייש?</w:t>
      </w:r>
    </w:p>
    <w:p w14:paraId="4D18AEC8" w14:textId="77777777" w:rsidR="00461D54" w:rsidRDefault="00732124">
      <w:pPr>
        <w:ind w:left="720"/>
        <w:jc w:val="both"/>
        <w:rPr>
          <w:b/>
          <w:bCs/>
          <w:rtl/>
        </w:rPr>
      </w:pPr>
      <w:r>
        <w:rPr>
          <w:b/>
          <w:bCs/>
          <w:rtl/>
        </w:rPr>
        <w:t>....</w:t>
      </w:r>
    </w:p>
    <w:p w14:paraId="46F6098B" w14:textId="77777777" w:rsidR="00461D54" w:rsidRDefault="00732124">
      <w:pPr>
        <w:spacing w:line="360" w:lineRule="auto"/>
        <w:ind w:left="720"/>
        <w:jc w:val="both"/>
        <w:rPr>
          <w:rtl/>
        </w:rPr>
      </w:pPr>
      <w:r>
        <w:rPr>
          <w:b/>
          <w:bCs/>
          <w:rtl/>
        </w:rPr>
        <w:t>ת.הוא אמר לי תסתמי את הפה...הוא אמר סתמי אתהפה שלך, את לא מחליטה, ככה נראה לי הוא אמר לי."</w:t>
      </w:r>
      <w:r>
        <w:rPr>
          <w:rtl/>
        </w:rPr>
        <w:t xml:space="preserve"> (ר' לפרוטוקול המוקלט עמ' 31 שו' 6-21)</w:t>
      </w:r>
    </w:p>
    <w:p w14:paraId="67D8FFFF" w14:textId="77777777" w:rsidR="00461D54" w:rsidRDefault="00461D54">
      <w:pPr>
        <w:spacing w:line="360" w:lineRule="auto"/>
        <w:jc w:val="both"/>
        <w:rPr>
          <w:rtl/>
        </w:rPr>
      </w:pPr>
    </w:p>
    <w:p w14:paraId="0AE1C610" w14:textId="77777777" w:rsidR="00461D54" w:rsidRDefault="00732124">
      <w:pPr>
        <w:numPr>
          <w:ilvl w:val="0"/>
          <w:numId w:val="8"/>
        </w:numPr>
        <w:tabs>
          <w:tab w:val="num" w:pos="0"/>
        </w:tabs>
        <w:spacing w:line="360" w:lineRule="auto"/>
        <w:ind w:left="0"/>
        <w:jc w:val="both"/>
      </w:pPr>
      <w:r>
        <w:rPr>
          <w:rtl/>
        </w:rPr>
        <w:t xml:space="preserve">הן מהודעותיה והן במהלך עדותה ניכר כי יכולת תפיסת הזמנים של המתלוננת הינה בעייתית כאשר היא שינתה פעמים רבות את מהלך האירועים, סיפרה אירועים שעל פי הגיונם לא יכלו לקרות בחלון </w:t>
      </w:r>
      <w:r>
        <w:rPr>
          <w:rFonts w:hint="cs"/>
          <w:rtl/>
        </w:rPr>
        <w:t>ה</w:t>
      </w:r>
      <w:r>
        <w:rPr>
          <w:rtl/>
        </w:rPr>
        <w:t>זמן עליהם סיפרה (ר' ת/5 עמ' 1-2 כאשר היא מספרת שהגיעה לביתו של הנאשם)</w:t>
      </w:r>
      <w:r>
        <w:rPr>
          <w:rFonts w:hint="cs"/>
          <w:rtl/>
        </w:rPr>
        <w:t>.</w:t>
      </w:r>
    </w:p>
    <w:p w14:paraId="127800EC" w14:textId="77777777" w:rsidR="00461D54" w:rsidRDefault="00461D54">
      <w:pPr>
        <w:spacing w:line="360" w:lineRule="auto"/>
        <w:jc w:val="both"/>
      </w:pPr>
    </w:p>
    <w:p w14:paraId="20C81E8D" w14:textId="77777777" w:rsidR="00461D54" w:rsidRDefault="00732124">
      <w:pPr>
        <w:numPr>
          <w:ilvl w:val="0"/>
          <w:numId w:val="8"/>
        </w:numPr>
        <w:tabs>
          <w:tab w:val="num" w:pos="0"/>
        </w:tabs>
        <w:spacing w:line="360" w:lineRule="auto"/>
        <w:ind w:left="0"/>
        <w:jc w:val="both"/>
      </w:pPr>
      <w:r>
        <w:rPr>
          <w:rtl/>
        </w:rPr>
        <w:t xml:space="preserve">עוד לא היה ניתן להתעלם כי למתלוננת קשה להבין מושגים מופשטים אודות האמת והשקר. אמנם מר הרן בחן זאת בתחילת חקירותיו, אך שאלותיו היו פשוטות וממוקדות בלבד. במהלך החקירה הנגדית, בתשובה לשאלתו של ב"כ הנאשם ענתה המתלוננת כי היא יכולה לפנטז ולהמציא סיפורים על אנשים שהיא מכירה, כאשר היא יכולה למקם אותם בסיטואציה המעוגנת במציאות. </w:t>
      </w:r>
    </w:p>
    <w:p w14:paraId="3848BF45" w14:textId="77777777" w:rsidR="00461D54" w:rsidRDefault="00461D54">
      <w:pPr>
        <w:spacing w:line="360" w:lineRule="auto"/>
        <w:jc w:val="both"/>
        <w:rPr>
          <w:rtl/>
        </w:rPr>
      </w:pPr>
    </w:p>
    <w:p w14:paraId="59DE8ECF" w14:textId="77777777" w:rsidR="00461D54" w:rsidRDefault="00461D54">
      <w:pPr>
        <w:spacing w:line="360" w:lineRule="auto"/>
        <w:jc w:val="both"/>
        <w:rPr>
          <w:rtl/>
        </w:rPr>
      </w:pPr>
    </w:p>
    <w:p w14:paraId="4A1985BF" w14:textId="77777777" w:rsidR="00461D54" w:rsidRDefault="00732124">
      <w:pPr>
        <w:numPr>
          <w:ilvl w:val="0"/>
          <w:numId w:val="8"/>
        </w:numPr>
        <w:tabs>
          <w:tab w:val="num" w:pos="0"/>
        </w:tabs>
        <w:spacing w:line="360" w:lineRule="auto"/>
        <w:ind w:left="0"/>
        <w:jc w:val="both"/>
      </w:pPr>
      <w:r>
        <w:rPr>
          <w:rtl/>
        </w:rPr>
        <w:t xml:space="preserve">על אף האמור, התרשמתי שיש למתלוננת בהחלט יכולת הבחנה בין אירוע לאירוע. דוגמא לכך היה ניתן למצוא ביכולתה לספר באופן שונה על יחסיה עם ניסים בהם היו לה לדבריה יחסים מיניים מלאים לבין האירוע עם הנאשם בהם לא הייתה חדירה. </w:t>
      </w:r>
    </w:p>
    <w:p w14:paraId="502CD577" w14:textId="77777777" w:rsidR="00461D54" w:rsidRDefault="00461D54">
      <w:pPr>
        <w:tabs>
          <w:tab w:val="num" w:pos="0"/>
        </w:tabs>
        <w:spacing w:line="360" w:lineRule="auto"/>
        <w:jc w:val="both"/>
        <w:rPr>
          <w:rtl/>
        </w:rPr>
      </w:pPr>
    </w:p>
    <w:p w14:paraId="63061157" w14:textId="77777777" w:rsidR="00461D54" w:rsidRDefault="00732124">
      <w:pPr>
        <w:numPr>
          <w:ilvl w:val="0"/>
          <w:numId w:val="8"/>
        </w:numPr>
        <w:tabs>
          <w:tab w:val="num" w:pos="0"/>
        </w:tabs>
        <w:spacing w:line="360" w:lineRule="auto"/>
        <w:ind w:left="0"/>
        <w:jc w:val="both"/>
      </w:pPr>
      <w:r>
        <w:rPr>
          <w:rtl/>
        </w:rPr>
        <w:t>ברי כי אין לבחון את עדותה של המתלוננת בכלים רגילים, כפי שעמד על כך השופט סגל בעניין דומה בו העידה מתלוננת עם פיגור שכלי בתיק של עבירות מין (</w:t>
      </w:r>
      <w:hyperlink r:id="rId22" w:history="1">
        <w:r w:rsidR="00563DF7" w:rsidRPr="00563DF7">
          <w:rPr>
            <w:rStyle w:val="Hyperlink"/>
            <w:rFonts w:hint="eastAsia"/>
            <w:rtl/>
          </w:rPr>
          <w:t>תפ</w:t>
        </w:r>
        <w:r w:rsidR="00563DF7" w:rsidRPr="00563DF7">
          <w:rPr>
            <w:rStyle w:val="Hyperlink"/>
            <w:rtl/>
          </w:rPr>
          <w:t>"</w:t>
        </w:r>
        <w:r w:rsidR="00563DF7" w:rsidRPr="00563DF7">
          <w:rPr>
            <w:rStyle w:val="Hyperlink"/>
            <w:rFonts w:hint="eastAsia"/>
            <w:rtl/>
          </w:rPr>
          <w:t>ח</w:t>
        </w:r>
        <w:r w:rsidR="00563DF7" w:rsidRPr="00563DF7">
          <w:rPr>
            <w:rStyle w:val="Hyperlink"/>
            <w:rtl/>
          </w:rPr>
          <w:t xml:space="preserve"> (</w:t>
        </w:r>
        <w:r w:rsidR="00563DF7" w:rsidRPr="00563DF7">
          <w:rPr>
            <w:rStyle w:val="Hyperlink"/>
            <w:rFonts w:hint="eastAsia"/>
            <w:rtl/>
          </w:rPr>
          <w:t>י</w:t>
        </w:r>
        <w:r w:rsidR="00563DF7" w:rsidRPr="00563DF7">
          <w:rPr>
            <w:rStyle w:val="Hyperlink"/>
            <w:rtl/>
          </w:rPr>
          <w:t>-</w:t>
        </w:r>
        <w:r w:rsidR="00563DF7" w:rsidRPr="00563DF7">
          <w:rPr>
            <w:rStyle w:val="Hyperlink"/>
            <w:rFonts w:hint="eastAsia"/>
            <w:rtl/>
          </w:rPr>
          <w:t>ם</w:t>
        </w:r>
        <w:r w:rsidR="00563DF7" w:rsidRPr="00563DF7">
          <w:rPr>
            <w:rStyle w:val="Hyperlink"/>
            <w:rtl/>
          </w:rPr>
          <w:t>) 502/08</w:t>
        </w:r>
      </w:hyperlink>
      <w:r>
        <w:rPr>
          <w:rtl/>
        </w:rPr>
        <w:t xml:space="preserve"> מ"י נ' פלוני): </w:t>
      </w:r>
    </w:p>
    <w:p w14:paraId="7AD43202" w14:textId="77777777" w:rsidR="00461D54" w:rsidRDefault="00732124">
      <w:pPr>
        <w:spacing w:line="360" w:lineRule="auto"/>
        <w:ind w:left="720" w:right="540"/>
        <w:jc w:val="both"/>
        <w:rPr>
          <w:rtl/>
        </w:rPr>
      </w:pPr>
      <w:r>
        <w:rPr>
          <w:rFonts w:cs="Aharoni"/>
          <w:b/>
          <w:bCs/>
          <w:rtl/>
        </w:rPr>
        <w:t>"אין ספק, כי נדרשת מקצועיות רבה בחקירת עדה שכזו, והבנה הן באשר לטיב מסוגלותה לנתח שאלות שהופנו אליה, והן באשר לגרעין האמת העובדתי שהיא חוזרת עליו. לא בכלים רגילים עלינו לבחון זאת, אלא ברגישות יתר ובראיה רחבה אודות מי העדה לפנינו וכיצד היא מעידה. הילכך לא אפקוד עדה זו ושכמותה על כל סתירה בעדותה, אף אם הן רבות...."</w:t>
      </w:r>
      <w:r>
        <w:rPr>
          <w:rtl/>
        </w:rPr>
        <w:t xml:space="preserve"> </w:t>
      </w:r>
    </w:p>
    <w:p w14:paraId="398F7D26" w14:textId="77777777" w:rsidR="00461D54" w:rsidRDefault="00732124">
      <w:pPr>
        <w:spacing w:line="360" w:lineRule="auto"/>
        <w:jc w:val="both"/>
        <w:rPr>
          <w:rtl/>
        </w:rPr>
      </w:pPr>
      <w:r>
        <w:rPr>
          <w:rtl/>
        </w:rPr>
        <w:t xml:space="preserve">הן מצפייה בקלטות החקירה והן </w:t>
      </w:r>
      <w:r>
        <w:rPr>
          <w:rFonts w:hint="cs"/>
          <w:rtl/>
        </w:rPr>
        <w:t>מ</w:t>
      </w:r>
      <w:r>
        <w:rPr>
          <w:rtl/>
        </w:rPr>
        <w:t>שמיעת המתלוננת במהלך עדותה בבית המשפט יכולתי להתרשם כי המתלוננת העידה באופן אותנטי</w:t>
      </w:r>
      <w:r>
        <w:rPr>
          <w:rFonts w:hint="cs"/>
          <w:rtl/>
        </w:rPr>
        <w:t xml:space="preserve">. </w:t>
      </w:r>
      <w:r>
        <w:rPr>
          <w:rtl/>
        </w:rPr>
        <w:t xml:space="preserve">בעת שהתייחסה למגע באיבר מסוים בגופה היא נגעה באופן אינסטינקטיבי באותו מקום בגופה, תיארה תחושות שונות כאשר מסגרת האירועים הינה הגיונית ומעוגנת במציאות. יותר מכך, </w:t>
      </w:r>
      <w:r>
        <w:rPr>
          <w:rFonts w:hint="cs"/>
          <w:rtl/>
        </w:rPr>
        <w:t xml:space="preserve">נראה </w:t>
      </w:r>
      <w:r>
        <w:rPr>
          <w:rtl/>
        </w:rPr>
        <w:t xml:space="preserve"> כי המתלוננת חוותה אירועים מיניים כלשהם שקרו לה במהלך אותו היום וכי באותו היום הייתה נסערת ומפוחדת שעה שהגיעה לביתו של הנאשם ופגשה אותו. במהלך אותו היום המתלוננת הייתה מחוץ לביתה במשך שעות רבות, כאשר היא אינה יודעת לומר היכן הייתה במהלך כל אותן השעות. דבקותה בגרעין האירוע המיני, כפי שסיפרה המתלוננת בסמוך לאירוע, מעוררת אמון. המתלוננת ידעה לתאר בחקירותיה את הנגיעות באיבר מינה, בחזה שלה, בישבנה. זכרה בצורה מפורטת למדי כיצד מי שפגע בה נגע בגופה </w:t>
      </w:r>
      <w:r>
        <w:rPr>
          <w:b/>
          <w:bCs/>
          <w:rtl/>
        </w:rPr>
        <w:t>"הוא מזמז אותי"</w:t>
      </w:r>
      <w:r>
        <w:rPr>
          <w:rtl/>
        </w:rPr>
        <w:t xml:space="preserve"> (ר' ת/4 עמ' 21 ש' 24), </w:t>
      </w:r>
      <w:r>
        <w:rPr>
          <w:b/>
          <w:bCs/>
          <w:rtl/>
        </w:rPr>
        <w:t xml:space="preserve">"הוא מצץ לי את זה פה </w:t>
      </w:r>
      <w:r>
        <w:rPr>
          <w:rtl/>
        </w:rPr>
        <w:t>(מצביעה על החזה)</w:t>
      </w:r>
      <w:r>
        <w:rPr>
          <w:b/>
          <w:bCs/>
          <w:rtl/>
        </w:rPr>
        <w:t>...עם הלשון...עם השפתיים"</w:t>
      </w:r>
      <w:r>
        <w:rPr>
          <w:rtl/>
        </w:rPr>
        <w:t xml:space="preserve"> (ר' ת/4 עמ' 22 שו' 17-21) ועוד. היא תיארה את בגדיו של הפוגע, תיארה כיצד הוריד ממנה את בגדיה ומה היא לבשה באותו היום, תיארה כיצד בסוף האירוע הפוגע ניגב אותה עם המגבת ובאלו איברים. </w:t>
      </w:r>
    </w:p>
    <w:p w14:paraId="50C0EF8C" w14:textId="77777777" w:rsidR="00461D54" w:rsidRDefault="00461D54">
      <w:pPr>
        <w:spacing w:line="360" w:lineRule="auto"/>
        <w:jc w:val="both"/>
        <w:rPr>
          <w:rtl/>
        </w:rPr>
      </w:pPr>
    </w:p>
    <w:p w14:paraId="14B2B869" w14:textId="77777777" w:rsidR="00461D54" w:rsidRDefault="00732124">
      <w:pPr>
        <w:numPr>
          <w:ilvl w:val="0"/>
          <w:numId w:val="8"/>
        </w:numPr>
        <w:tabs>
          <w:tab w:val="num" w:pos="0"/>
        </w:tabs>
        <w:spacing w:line="360" w:lineRule="auto"/>
        <w:ind w:left="0"/>
        <w:jc w:val="both"/>
      </w:pPr>
      <w:r>
        <w:rPr>
          <w:rtl/>
        </w:rPr>
        <w:t>לכך מתווספים גם דבריו של מר הרן במהלך עדותו כי על אף שבחקירת אנשים עם מוגבלויות, בניגוד לחקירות ילדים, הוא אינו נדרש לתת הערכת מהימנות (ר' עמ' 35 לפרוטוקול המוקלט שו' 32-33), הוא יכול לומר כי בעת חקירתה של המתלוננת בפניו היו "סימני אמת". המתלוננת תיארה סיטואציה מעוגנת בזמן, במקום, בשיטות פעולה של הפוגע וישנה הסתמכות על זיכרון סנסורי. עוד אמר כי אם הייתה זו עדות של ילד הרי שהיה קובע כי העדות עומדת בקריטריונים של מהימנות (ר' עמ' 43 לפרוטוקול המוקלט). עם זאת אמר מר הרן שכיוון ש</w:t>
      </w:r>
      <w:r>
        <w:rPr>
          <w:rFonts w:hint="cs"/>
          <w:rtl/>
        </w:rPr>
        <w:t xml:space="preserve">הוא </w:t>
      </w:r>
      <w:r>
        <w:rPr>
          <w:rtl/>
        </w:rPr>
        <w:t xml:space="preserve">לא נדרש לקבוע מהימנות הוא לא ביצע ניתוח תוכן ועל כן אינו יכול לעמוד על אי דיוקים בעדותה של המתלוננת, אם היו כאלו. במהלך חקירתו הנגדית של מר הרן העלה ב"כ הנאשם כי המתלוננת הרבתה להשתמש במילה "בטעות" בעת שהיא תיארה פעולות שהיא עשתה "הגעתי בטעות" "שתיתי בטעות" עוד. מר הרן ענה כי שימוש במילה "בטעות" יכול להצביע על מנגנון הגנה וניסיון </w:t>
      </w:r>
      <w:r>
        <w:rPr>
          <w:rFonts w:hint="cs"/>
          <w:rtl/>
        </w:rPr>
        <w:t xml:space="preserve">של המתלוננת </w:t>
      </w:r>
      <w:r>
        <w:rPr>
          <w:rtl/>
        </w:rPr>
        <w:t>להצדיק את ע</w:t>
      </w:r>
      <w:r>
        <w:rPr>
          <w:rFonts w:hint="cs"/>
          <w:rtl/>
        </w:rPr>
        <w:t>צ</w:t>
      </w:r>
      <w:r>
        <w:rPr>
          <w:rtl/>
        </w:rPr>
        <w:t>מה (עמ' 41 לפרוטוקול המוקלט).</w:t>
      </w:r>
    </w:p>
    <w:p w14:paraId="275952DD" w14:textId="77777777" w:rsidR="00461D54" w:rsidRDefault="00461D54">
      <w:pPr>
        <w:spacing w:line="360" w:lineRule="auto"/>
        <w:ind w:left="-360"/>
        <w:jc w:val="both"/>
        <w:rPr>
          <w:rtl/>
        </w:rPr>
      </w:pPr>
    </w:p>
    <w:p w14:paraId="28CC9D09" w14:textId="77777777" w:rsidR="00461D54" w:rsidRDefault="00732124">
      <w:pPr>
        <w:numPr>
          <w:ilvl w:val="0"/>
          <w:numId w:val="8"/>
        </w:numPr>
        <w:tabs>
          <w:tab w:val="num" w:pos="0"/>
        </w:tabs>
        <w:spacing w:line="360" w:lineRule="auto"/>
        <w:ind w:left="0"/>
        <w:jc w:val="both"/>
        <w:rPr>
          <w:b/>
          <w:bCs/>
          <w:spacing w:val="10"/>
        </w:rPr>
      </w:pPr>
      <w:r>
        <w:rPr>
          <w:rtl/>
        </w:rPr>
        <w:t xml:space="preserve">הפסיקה </w:t>
      </w:r>
      <w:r>
        <w:rPr>
          <w:rFonts w:hint="cs"/>
          <w:rtl/>
        </w:rPr>
        <w:t>קובעת</w:t>
      </w:r>
      <w:r>
        <w:rPr>
          <w:rtl/>
        </w:rPr>
        <w:t xml:space="preserve"> כי הערכת משקלה</w:t>
      </w:r>
      <w:r>
        <w:rPr>
          <w:rFonts w:hint="cs"/>
          <w:rtl/>
        </w:rPr>
        <w:t xml:space="preserve"> </w:t>
      </w:r>
      <w:r>
        <w:rPr>
          <w:rtl/>
        </w:rPr>
        <w:t>של עדותו של אדם עם לקות קוגניטיבית יש לעשות על פי מבחן תלת שלבי:</w:t>
      </w:r>
    </w:p>
    <w:p w14:paraId="4CB13750" w14:textId="77777777" w:rsidR="00461D54" w:rsidRDefault="00732124">
      <w:pPr>
        <w:spacing w:line="360" w:lineRule="auto"/>
        <w:ind w:left="720"/>
        <w:jc w:val="both"/>
        <w:rPr>
          <w:b/>
          <w:bCs/>
          <w:spacing w:val="10"/>
          <w:rtl/>
        </w:rPr>
      </w:pPr>
      <w:r>
        <w:rPr>
          <w:rFonts w:cs="Aharoni"/>
          <w:b/>
          <w:bCs/>
          <w:rtl/>
        </w:rPr>
        <w:t>"הראשון –</w:t>
      </w:r>
      <w:r>
        <w:rPr>
          <w:rFonts w:cs="Aharoni"/>
          <w:b/>
          <w:bCs/>
          <w:spacing w:val="10"/>
          <w:rtl/>
        </w:rPr>
        <w:t xml:space="preserve"> </w:t>
      </w:r>
      <w:r>
        <w:rPr>
          <w:rFonts w:cs="Aharoni"/>
          <w:b/>
          <w:bCs/>
          <w:rtl/>
        </w:rPr>
        <w:t>מבחן התרשמותו הישירה</w:t>
      </w:r>
      <w:r>
        <w:rPr>
          <w:rFonts w:cs="Aharoni"/>
          <w:b/>
          <w:bCs/>
          <w:spacing w:val="10"/>
          <w:rtl/>
        </w:rPr>
        <w:t xml:space="preserve"> של בית-המשפט מן העד ומאופן עדותו, תוך התחשבות באופי הליקוי הנפשי או השכלי; </w:t>
      </w:r>
      <w:r>
        <w:rPr>
          <w:rFonts w:cs="Aharoni"/>
          <w:b/>
          <w:bCs/>
          <w:rtl/>
        </w:rPr>
        <w:t>השני</w:t>
      </w:r>
      <w:r>
        <w:rPr>
          <w:rFonts w:cs="Aharoni"/>
          <w:b/>
          <w:bCs/>
          <w:spacing w:val="10"/>
          <w:rtl/>
        </w:rPr>
        <w:t xml:space="preserve"> – </w:t>
      </w:r>
      <w:r>
        <w:rPr>
          <w:rFonts w:cs="Aharoni"/>
          <w:b/>
          <w:bCs/>
          <w:rtl/>
        </w:rPr>
        <w:t>מבחן הגיונה הפנימי של העדות</w:t>
      </w:r>
      <w:r>
        <w:rPr>
          <w:rFonts w:cs="Aharoni"/>
          <w:b/>
          <w:bCs/>
          <w:spacing w:val="10"/>
          <w:rtl/>
        </w:rPr>
        <w:t xml:space="preserve">, על-פי אותות האמת העולים מתוכה, כמו הגיון פנימי, סדר הפרטים הנמסרים וכיוצא באלה סימנים של שכל ישר, הכל באספקלריה של הליקוי שממנו סובל העד; </w:t>
      </w:r>
      <w:r>
        <w:rPr>
          <w:rFonts w:cs="Aharoni"/>
          <w:b/>
          <w:bCs/>
          <w:rtl/>
        </w:rPr>
        <w:t>והשלישי</w:t>
      </w:r>
      <w:r>
        <w:rPr>
          <w:rFonts w:cs="Aharoni"/>
          <w:b/>
          <w:bCs/>
          <w:spacing w:val="10"/>
          <w:rtl/>
        </w:rPr>
        <w:t xml:space="preserve"> – </w:t>
      </w:r>
      <w:r>
        <w:rPr>
          <w:rFonts w:cs="Aharoni"/>
          <w:b/>
          <w:bCs/>
          <w:rtl/>
        </w:rPr>
        <w:t>הערכת העדות באמצעות קיומן של ראיות חיצוניות</w:t>
      </w:r>
      <w:r>
        <w:rPr>
          <w:rFonts w:cs="Aharoni"/>
          <w:b/>
          <w:bCs/>
          <w:spacing w:val="10"/>
          <w:rtl/>
        </w:rPr>
        <w:t>, שיש בהן, לפי מבחני שכל ישר להשליך אור על אמיתותה"</w:t>
      </w:r>
      <w:r>
        <w:rPr>
          <w:b/>
          <w:bCs/>
          <w:spacing w:val="10"/>
          <w:rtl/>
        </w:rPr>
        <w:t xml:space="preserve"> </w:t>
      </w:r>
      <w:r>
        <w:rPr>
          <w:rtl/>
        </w:rPr>
        <w:t>(</w:t>
      </w:r>
      <w:hyperlink r:id="rId23" w:history="1">
        <w:r w:rsidR="00563DF7" w:rsidRPr="00563DF7">
          <w:rPr>
            <w:rStyle w:val="Hyperlink"/>
            <w:rFonts w:hint="eastAsia"/>
            <w:rtl/>
          </w:rPr>
          <w:t>תפ</w:t>
        </w:r>
        <w:r w:rsidR="00563DF7" w:rsidRPr="00563DF7">
          <w:rPr>
            <w:rStyle w:val="Hyperlink"/>
            <w:rtl/>
          </w:rPr>
          <w:t>"</w:t>
        </w:r>
        <w:r w:rsidR="00563DF7" w:rsidRPr="00563DF7">
          <w:rPr>
            <w:rStyle w:val="Hyperlink"/>
            <w:rFonts w:hint="eastAsia"/>
            <w:rtl/>
          </w:rPr>
          <w:t>ח</w:t>
        </w:r>
        <w:r w:rsidR="00563DF7" w:rsidRPr="00563DF7">
          <w:rPr>
            <w:rStyle w:val="Hyperlink"/>
            <w:rtl/>
          </w:rPr>
          <w:t xml:space="preserve"> (</w:t>
        </w:r>
        <w:r w:rsidR="00563DF7" w:rsidRPr="00563DF7">
          <w:rPr>
            <w:rStyle w:val="Hyperlink"/>
            <w:rFonts w:hint="eastAsia"/>
            <w:rtl/>
          </w:rPr>
          <w:t>י</w:t>
        </w:r>
        <w:r w:rsidR="00563DF7" w:rsidRPr="00563DF7">
          <w:rPr>
            <w:rStyle w:val="Hyperlink"/>
            <w:rtl/>
          </w:rPr>
          <w:t>-</w:t>
        </w:r>
        <w:r w:rsidR="00563DF7" w:rsidRPr="00563DF7">
          <w:rPr>
            <w:rStyle w:val="Hyperlink"/>
            <w:rFonts w:hint="eastAsia"/>
            <w:rtl/>
          </w:rPr>
          <w:t>ם</w:t>
        </w:r>
        <w:r w:rsidR="00563DF7" w:rsidRPr="00563DF7">
          <w:rPr>
            <w:rStyle w:val="Hyperlink"/>
            <w:rtl/>
          </w:rPr>
          <w:t>) 502/08</w:t>
        </w:r>
      </w:hyperlink>
      <w:r>
        <w:rPr>
          <w:rtl/>
        </w:rPr>
        <w:t xml:space="preserve"> מ"י נ' פלוני)</w:t>
      </w:r>
      <w:r>
        <w:rPr>
          <w:b/>
          <w:bCs/>
          <w:spacing w:val="10"/>
          <w:rtl/>
        </w:rPr>
        <w:t>.</w:t>
      </w:r>
    </w:p>
    <w:p w14:paraId="45A3D81F" w14:textId="77777777" w:rsidR="00461D54" w:rsidRDefault="00461D54">
      <w:pPr>
        <w:spacing w:line="360" w:lineRule="auto"/>
        <w:ind w:left="720"/>
        <w:jc w:val="both"/>
        <w:rPr>
          <w:b/>
          <w:bCs/>
          <w:spacing w:val="10"/>
          <w:rtl/>
        </w:rPr>
      </w:pPr>
    </w:p>
    <w:p w14:paraId="39A6F1DB" w14:textId="77777777" w:rsidR="00461D54" w:rsidRDefault="00732124">
      <w:pPr>
        <w:numPr>
          <w:ilvl w:val="0"/>
          <w:numId w:val="8"/>
        </w:numPr>
        <w:tabs>
          <w:tab w:val="num" w:pos="0"/>
        </w:tabs>
        <w:spacing w:line="360" w:lineRule="auto"/>
        <w:ind w:left="0"/>
        <w:jc w:val="both"/>
      </w:pPr>
      <w:r>
        <w:rPr>
          <w:rFonts w:ascii="Arial TUR" w:hAnsi="Arial TUR" w:hint="eastAsia"/>
          <w:rtl/>
        </w:rPr>
        <w:t>באשר</w:t>
      </w:r>
      <w:r>
        <w:rPr>
          <w:rFonts w:ascii="Arial TUR" w:hAnsi="Arial TUR"/>
          <w:rtl/>
        </w:rPr>
        <w:t xml:space="preserve"> </w:t>
      </w:r>
      <w:r>
        <w:rPr>
          <w:rFonts w:ascii="Arial TUR" w:hAnsi="Arial TUR" w:hint="eastAsia"/>
          <w:rtl/>
        </w:rPr>
        <w:t>ל</w:t>
      </w:r>
      <w:r>
        <w:rPr>
          <w:rFonts w:ascii="Arial TUR" w:hAnsi="Arial TUR" w:hint="eastAsia"/>
          <w:u w:val="single"/>
          <w:rtl/>
        </w:rPr>
        <w:t>מבחן</w:t>
      </w:r>
      <w:r>
        <w:rPr>
          <w:rFonts w:ascii="Arial TUR" w:hAnsi="Arial TUR"/>
          <w:u w:val="single"/>
          <w:rtl/>
        </w:rPr>
        <w:t xml:space="preserve"> </w:t>
      </w:r>
      <w:r>
        <w:rPr>
          <w:rFonts w:ascii="Arial TUR" w:hAnsi="Arial TUR" w:hint="eastAsia"/>
          <w:u w:val="single"/>
          <w:rtl/>
        </w:rPr>
        <w:t>הראשון</w:t>
      </w:r>
      <w:r>
        <w:rPr>
          <w:rFonts w:ascii="Arial TUR" w:hAnsi="Arial TUR"/>
          <w:rtl/>
        </w:rPr>
        <w:t xml:space="preserve"> </w:t>
      </w:r>
      <w:r>
        <w:rPr>
          <w:rFonts w:ascii="Arial TUR" w:hAnsi="Arial TUR" w:hint="eastAsia"/>
          <w:rtl/>
        </w:rPr>
        <w:t>במקרה</w:t>
      </w:r>
      <w:r>
        <w:rPr>
          <w:rFonts w:ascii="Arial TUR" w:hAnsi="Arial TUR"/>
          <w:rtl/>
        </w:rPr>
        <w:t xml:space="preserve"> </w:t>
      </w:r>
      <w:r>
        <w:rPr>
          <w:rFonts w:ascii="Arial TUR" w:hAnsi="Arial TUR" w:hint="eastAsia"/>
          <w:rtl/>
        </w:rPr>
        <w:t>הנדון</w:t>
      </w:r>
      <w:r>
        <w:rPr>
          <w:rFonts w:ascii="Arial TUR" w:hAnsi="Arial TUR"/>
          <w:rtl/>
        </w:rPr>
        <w:t xml:space="preserve"> </w:t>
      </w:r>
      <w:r>
        <w:rPr>
          <w:rFonts w:ascii="Arial TUR" w:hAnsi="Arial TUR" w:hint="eastAsia"/>
          <w:rtl/>
        </w:rPr>
        <w:t>הרי</w:t>
      </w:r>
      <w:r>
        <w:rPr>
          <w:rFonts w:ascii="Arial TUR" w:hAnsi="Arial TUR"/>
          <w:rtl/>
        </w:rPr>
        <w:t xml:space="preserve"> </w:t>
      </w:r>
      <w:r>
        <w:rPr>
          <w:rFonts w:ascii="Arial TUR" w:hAnsi="Arial TUR" w:hint="eastAsia"/>
          <w:rtl/>
        </w:rPr>
        <w:t>שהמתלוננת</w:t>
      </w:r>
      <w:r>
        <w:rPr>
          <w:rFonts w:ascii="Arial TUR" w:hAnsi="Arial TUR"/>
          <w:rtl/>
        </w:rPr>
        <w:t xml:space="preserve"> </w:t>
      </w:r>
      <w:r>
        <w:rPr>
          <w:rFonts w:ascii="Arial TUR" w:hAnsi="Arial TUR" w:hint="eastAsia"/>
          <w:rtl/>
        </w:rPr>
        <w:t>העידה</w:t>
      </w:r>
      <w:r>
        <w:rPr>
          <w:rFonts w:ascii="Arial TUR" w:hAnsi="Arial TUR"/>
          <w:rtl/>
        </w:rPr>
        <w:t xml:space="preserve"> </w:t>
      </w:r>
      <w:r>
        <w:rPr>
          <w:rFonts w:ascii="Arial TUR" w:hAnsi="Arial TUR" w:hint="eastAsia"/>
          <w:rtl/>
        </w:rPr>
        <w:t>היטב</w:t>
      </w:r>
      <w:r>
        <w:rPr>
          <w:rFonts w:ascii="Arial TUR" w:hAnsi="Arial TUR"/>
          <w:rtl/>
        </w:rPr>
        <w:t xml:space="preserve"> </w:t>
      </w:r>
      <w:r>
        <w:rPr>
          <w:rFonts w:ascii="Arial TUR" w:hAnsi="Arial TUR" w:hint="eastAsia"/>
          <w:rtl/>
        </w:rPr>
        <w:t>בבית</w:t>
      </w:r>
      <w:r>
        <w:rPr>
          <w:rFonts w:ascii="Arial TUR" w:hAnsi="Arial TUR"/>
          <w:rtl/>
        </w:rPr>
        <w:t xml:space="preserve"> </w:t>
      </w:r>
      <w:r>
        <w:rPr>
          <w:rFonts w:ascii="Arial TUR" w:hAnsi="Arial TUR" w:hint="eastAsia"/>
          <w:rtl/>
        </w:rPr>
        <w:t>המשפט</w:t>
      </w:r>
      <w:r>
        <w:rPr>
          <w:rFonts w:ascii="Arial TUR" w:hAnsi="Arial TUR"/>
          <w:rtl/>
        </w:rPr>
        <w:t xml:space="preserve"> </w:t>
      </w:r>
      <w:r>
        <w:rPr>
          <w:rFonts w:ascii="Arial TUR" w:hAnsi="Arial TUR" w:hint="eastAsia"/>
          <w:rtl/>
        </w:rPr>
        <w:t>בהתאם</w:t>
      </w:r>
      <w:r>
        <w:rPr>
          <w:rFonts w:ascii="Arial TUR" w:hAnsi="Arial TUR"/>
          <w:rtl/>
        </w:rPr>
        <w:t xml:space="preserve"> </w:t>
      </w:r>
      <w:r>
        <w:rPr>
          <w:rFonts w:ascii="Arial TUR" w:hAnsi="Arial TUR" w:hint="eastAsia"/>
          <w:rtl/>
        </w:rPr>
        <w:t>ללקותה</w:t>
      </w:r>
      <w:r>
        <w:rPr>
          <w:rFonts w:ascii="Arial TUR" w:hAnsi="Arial TUR"/>
          <w:rtl/>
        </w:rPr>
        <w:t xml:space="preserve"> </w:t>
      </w:r>
      <w:r>
        <w:rPr>
          <w:rFonts w:ascii="Arial TUR" w:hAnsi="Arial TUR" w:hint="eastAsia"/>
          <w:rtl/>
        </w:rPr>
        <w:t>השכלית</w:t>
      </w:r>
      <w:r>
        <w:rPr>
          <w:rFonts w:ascii="Arial TUR" w:hAnsi="Arial TUR"/>
          <w:rtl/>
        </w:rPr>
        <w:t xml:space="preserve">. </w:t>
      </w:r>
      <w:r>
        <w:rPr>
          <w:rFonts w:ascii="Arial TUR" w:hAnsi="Arial TUR" w:hint="eastAsia"/>
          <w:rtl/>
        </w:rPr>
        <w:t>ניכר</w:t>
      </w:r>
      <w:r>
        <w:rPr>
          <w:rFonts w:ascii="Arial TUR" w:hAnsi="Arial TUR"/>
          <w:rtl/>
        </w:rPr>
        <w:t xml:space="preserve"> </w:t>
      </w:r>
      <w:r>
        <w:rPr>
          <w:rFonts w:ascii="Arial TUR" w:hAnsi="Arial TUR" w:hint="eastAsia"/>
          <w:rtl/>
        </w:rPr>
        <w:t>כי</w:t>
      </w:r>
      <w:r>
        <w:rPr>
          <w:rFonts w:ascii="Arial TUR" w:hAnsi="Arial TUR"/>
          <w:rtl/>
        </w:rPr>
        <w:t xml:space="preserve"> </w:t>
      </w:r>
      <w:r>
        <w:rPr>
          <w:rFonts w:ascii="Arial TUR" w:hAnsi="Arial TUR" w:hint="eastAsia"/>
          <w:rtl/>
        </w:rPr>
        <w:t>המתלוננת</w:t>
      </w:r>
      <w:r>
        <w:rPr>
          <w:rFonts w:ascii="Arial TUR" w:hAnsi="Arial TUR"/>
          <w:rtl/>
        </w:rPr>
        <w:t xml:space="preserve"> </w:t>
      </w:r>
      <w:r>
        <w:rPr>
          <w:rFonts w:ascii="Arial TUR" w:hAnsi="Arial TUR" w:hint="eastAsia"/>
          <w:rtl/>
        </w:rPr>
        <w:t>הבינה</w:t>
      </w:r>
      <w:r>
        <w:rPr>
          <w:rFonts w:ascii="Arial TUR" w:hAnsi="Arial TUR"/>
          <w:rtl/>
        </w:rPr>
        <w:t xml:space="preserve"> </w:t>
      </w:r>
      <w:r>
        <w:rPr>
          <w:rFonts w:ascii="Arial TUR" w:hAnsi="Arial TUR" w:hint="eastAsia"/>
          <w:rtl/>
        </w:rPr>
        <w:t>היכן</w:t>
      </w:r>
      <w:r>
        <w:rPr>
          <w:rFonts w:ascii="Arial TUR" w:hAnsi="Arial TUR"/>
          <w:rtl/>
        </w:rPr>
        <w:t xml:space="preserve"> </w:t>
      </w:r>
      <w:r>
        <w:rPr>
          <w:rFonts w:ascii="Arial TUR" w:hAnsi="Arial TUR" w:hint="eastAsia"/>
          <w:rtl/>
        </w:rPr>
        <w:t>היא</w:t>
      </w:r>
      <w:r>
        <w:rPr>
          <w:rFonts w:ascii="Arial TUR" w:hAnsi="Arial TUR"/>
          <w:rtl/>
        </w:rPr>
        <w:t xml:space="preserve"> </w:t>
      </w:r>
      <w:r>
        <w:rPr>
          <w:rFonts w:ascii="Arial TUR" w:hAnsi="Arial TUR" w:hint="eastAsia"/>
          <w:rtl/>
        </w:rPr>
        <w:t>נמצאת</w:t>
      </w:r>
      <w:r>
        <w:rPr>
          <w:rFonts w:ascii="Arial TUR" w:hAnsi="Arial TUR"/>
          <w:rtl/>
        </w:rPr>
        <w:t xml:space="preserve">, </w:t>
      </w:r>
      <w:r>
        <w:rPr>
          <w:rFonts w:ascii="Arial TUR" w:hAnsi="Arial TUR" w:hint="eastAsia"/>
          <w:rtl/>
        </w:rPr>
        <w:t>את</w:t>
      </w:r>
      <w:r>
        <w:rPr>
          <w:rFonts w:ascii="Arial TUR" w:hAnsi="Arial TUR"/>
          <w:rtl/>
        </w:rPr>
        <w:t xml:space="preserve"> </w:t>
      </w:r>
      <w:r>
        <w:rPr>
          <w:rFonts w:ascii="Arial TUR" w:hAnsi="Arial TUR" w:hint="eastAsia"/>
          <w:rtl/>
        </w:rPr>
        <w:t>החשיבות</w:t>
      </w:r>
      <w:r>
        <w:rPr>
          <w:rFonts w:ascii="Arial TUR" w:hAnsi="Arial TUR"/>
          <w:rtl/>
        </w:rPr>
        <w:t xml:space="preserve"> </w:t>
      </w:r>
      <w:r>
        <w:rPr>
          <w:rFonts w:ascii="Arial TUR" w:hAnsi="Arial TUR" w:hint="eastAsia"/>
          <w:rtl/>
        </w:rPr>
        <w:t>לומר</w:t>
      </w:r>
      <w:r>
        <w:rPr>
          <w:rFonts w:ascii="Arial TUR" w:hAnsi="Arial TUR"/>
          <w:rtl/>
        </w:rPr>
        <w:t xml:space="preserve"> </w:t>
      </w:r>
      <w:r>
        <w:rPr>
          <w:rFonts w:ascii="Arial TUR" w:hAnsi="Arial TUR" w:hint="eastAsia"/>
          <w:rtl/>
        </w:rPr>
        <w:t>אמת</w:t>
      </w:r>
      <w:r>
        <w:rPr>
          <w:rFonts w:ascii="Arial TUR" w:hAnsi="Arial TUR"/>
          <w:rtl/>
        </w:rPr>
        <w:t xml:space="preserve"> </w:t>
      </w:r>
      <w:r>
        <w:rPr>
          <w:rFonts w:ascii="Arial TUR" w:hAnsi="Arial TUR" w:hint="eastAsia"/>
          <w:rtl/>
        </w:rPr>
        <w:t>ומהו</w:t>
      </w:r>
      <w:r>
        <w:rPr>
          <w:rFonts w:ascii="Arial TUR" w:hAnsi="Arial TUR"/>
          <w:rtl/>
        </w:rPr>
        <w:t xml:space="preserve"> </w:t>
      </w:r>
      <w:r>
        <w:rPr>
          <w:rFonts w:ascii="Arial TUR" w:hAnsi="Arial TUR" w:hint="eastAsia"/>
          <w:rtl/>
        </w:rPr>
        <w:t>האירוע</w:t>
      </w:r>
      <w:r>
        <w:rPr>
          <w:rFonts w:ascii="Arial TUR" w:hAnsi="Arial TUR"/>
          <w:rtl/>
        </w:rPr>
        <w:t xml:space="preserve"> </w:t>
      </w:r>
      <w:r>
        <w:rPr>
          <w:rFonts w:ascii="Arial TUR" w:hAnsi="Arial TUR" w:hint="eastAsia"/>
          <w:rtl/>
        </w:rPr>
        <w:t>עליו</w:t>
      </w:r>
      <w:r>
        <w:rPr>
          <w:rFonts w:ascii="Arial TUR" w:hAnsi="Arial TUR"/>
          <w:rtl/>
        </w:rPr>
        <w:t xml:space="preserve"> </w:t>
      </w:r>
      <w:r>
        <w:rPr>
          <w:rFonts w:ascii="Arial TUR" w:hAnsi="Arial TUR" w:hint="eastAsia"/>
          <w:rtl/>
        </w:rPr>
        <w:t>היא</w:t>
      </w:r>
      <w:r>
        <w:rPr>
          <w:rFonts w:ascii="Arial TUR" w:hAnsi="Arial TUR"/>
          <w:rtl/>
        </w:rPr>
        <w:t xml:space="preserve"> </w:t>
      </w:r>
      <w:r>
        <w:rPr>
          <w:rFonts w:ascii="Arial TUR" w:hAnsi="Arial TUR" w:hint="eastAsia"/>
          <w:rtl/>
        </w:rPr>
        <w:t>נדרשת</w:t>
      </w:r>
      <w:r>
        <w:rPr>
          <w:rFonts w:ascii="Arial TUR" w:hAnsi="Arial TUR"/>
          <w:rtl/>
        </w:rPr>
        <w:t xml:space="preserve"> </w:t>
      </w:r>
      <w:r>
        <w:rPr>
          <w:rFonts w:ascii="Arial TUR" w:hAnsi="Arial TUR" w:hint="eastAsia"/>
          <w:rtl/>
        </w:rPr>
        <w:t>לספר</w:t>
      </w:r>
      <w:r>
        <w:rPr>
          <w:rFonts w:ascii="Arial TUR" w:hAnsi="Arial TUR"/>
          <w:rtl/>
        </w:rPr>
        <w:t xml:space="preserve"> </w:t>
      </w:r>
      <w:r>
        <w:rPr>
          <w:rFonts w:ascii="Arial TUR" w:hAnsi="Arial TUR"/>
          <w:b/>
          <w:bCs/>
          <w:rtl/>
        </w:rPr>
        <w:t>"</w:t>
      </w:r>
      <w:r>
        <w:rPr>
          <w:rFonts w:ascii="Arial TUR" w:hAnsi="Arial TUR" w:hint="eastAsia"/>
          <w:b/>
          <w:bCs/>
          <w:rtl/>
        </w:rPr>
        <w:t>אני</w:t>
      </w:r>
      <w:r>
        <w:rPr>
          <w:rFonts w:ascii="Arial TUR" w:hAnsi="Arial TUR"/>
          <w:b/>
          <w:bCs/>
          <w:rtl/>
        </w:rPr>
        <w:t xml:space="preserve"> </w:t>
      </w:r>
      <w:r>
        <w:rPr>
          <w:rFonts w:ascii="Arial TUR" w:hAnsi="Arial TUR" w:hint="eastAsia"/>
          <w:b/>
          <w:bCs/>
          <w:rtl/>
        </w:rPr>
        <w:t>גם</w:t>
      </w:r>
      <w:r>
        <w:rPr>
          <w:rFonts w:ascii="Arial TUR" w:hAnsi="Arial TUR"/>
          <w:b/>
          <w:bCs/>
          <w:rtl/>
        </w:rPr>
        <w:t xml:space="preserve"> </w:t>
      </w:r>
      <w:r>
        <w:rPr>
          <w:rFonts w:ascii="Arial TUR" w:hAnsi="Arial TUR" w:hint="eastAsia"/>
          <w:b/>
          <w:bCs/>
          <w:rtl/>
        </w:rPr>
        <w:t>צריכה</w:t>
      </w:r>
      <w:r>
        <w:rPr>
          <w:rFonts w:ascii="Arial TUR" w:hAnsi="Arial TUR"/>
          <w:b/>
          <w:bCs/>
          <w:rtl/>
        </w:rPr>
        <w:t xml:space="preserve"> </w:t>
      </w:r>
      <w:r>
        <w:rPr>
          <w:rFonts w:ascii="Arial TUR" w:hAnsi="Arial TUR" w:hint="eastAsia"/>
          <w:b/>
          <w:bCs/>
          <w:rtl/>
        </w:rPr>
        <w:t>להגיד</w:t>
      </w:r>
      <w:r>
        <w:rPr>
          <w:rFonts w:ascii="Arial TUR" w:hAnsi="Arial TUR"/>
          <w:b/>
          <w:bCs/>
          <w:rtl/>
        </w:rPr>
        <w:t xml:space="preserve"> </w:t>
      </w:r>
      <w:r>
        <w:rPr>
          <w:rFonts w:ascii="Arial TUR" w:hAnsi="Arial TUR" w:hint="eastAsia"/>
          <w:b/>
          <w:bCs/>
          <w:rtl/>
        </w:rPr>
        <w:t>את</w:t>
      </w:r>
      <w:r>
        <w:rPr>
          <w:rFonts w:ascii="Arial TUR" w:hAnsi="Arial TUR"/>
          <w:b/>
          <w:bCs/>
          <w:rtl/>
        </w:rPr>
        <w:t xml:space="preserve"> </w:t>
      </w:r>
      <w:r>
        <w:rPr>
          <w:rFonts w:ascii="Arial TUR" w:hAnsi="Arial TUR" w:hint="eastAsia"/>
          <w:b/>
          <w:bCs/>
          <w:rtl/>
        </w:rPr>
        <w:t>האמת</w:t>
      </w:r>
      <w:r>
        <w:rPr>
          <w:rFonts w:ascii="Arial TUR" w:hAnsi="Arial TUR"/>
          <w:b/>
          <w:bCs/>
          <w:rtl/>
        </w:rPr>
        <w:t xml:space="preserve">, </w:t>
      </w:r>
      <w:r>
        <w:rPr>
          <w:rFonts w:ascii="Arial TUR" w:hAnsi="Arial TUR" w:hint="eastAsia"/>
          <w:b/>
          <w:bCs/>
          <w:rtl/>
        </w:rPr>
        <w:t>את</w:t>
      </w:r>
      <w:r>
        <w:rPr>
          <w:rFonts w:ascii="Arial TUR" w:hAnsi="Arial TUR"/>
          <w:b/>
          <w:bCs/>
          <w:rtl/>
        </w:rPr>
        <w:t xml:space="preserve"> </w:t>
      </w:r>
      <w:r>
        <w:rPr>
          <w:rFonts w:ascii="Arial TUR" w:hAnsi="Arial TUR" w:hint="eastAsia"/>
          <w:b/>
          <w:bCs/>
          <w:rtl/>
        </w:rPr>
        <w:t>זה</w:t>
      </w:r>
      <w:r>
        <w:rPr>
          <w:rFonts w:ascii="Arial TUR" w:hAnsi="Arial TUR"/>
          <w:b/>
          <w:bCs/>
          <w:rtl/>
        </w:rPr>
        <w:t xml:space="preserve"> </w:t>
      </w:r>
      <w:r>
        <w:rPr>
          <w:rFonts w:ascii="Arial TUR" w:hAnsi="Arial TUR" w:hint="eastAsia"/>
          <w:b/>
          <w:bCs/>
          <w:rtl/>
        </w:rPr>
        <w:t>אני</w:t>
      </w:r>
      <w:r>
        <w:rPr>
          <w:rFonts w:ascii="Arial TUR" w:hAnsi="Arial TUR"/>
          <w:b/>
          <w:bCs/>
          <w:rtl/>
        </w:rPr>
        <w:t xml:space="preserve"> </w:t>
      </w:r>
      <w:r>
        <w:rPr>
          <w:rFonts w:ascii="Arial TUR" w:hAnsi="Arial TUR" w:hint="eastAsia"/>
          <w:b/>
          <w:bCs/>
          <w:rtl/>
        </w:rPr>
        <w:t>יודעת</w:t>
      </w:r>
      <w:r>
        <w:rPr>
          <w:rFonts w:ascii="Arial TUR" w:hAnsi="Arial TUR"/>
          <w:b/>
          <w:bCs/>
          <w:rtl/>
        </w:rPr>
        <w:t>."</w:t>
      </w:r>
      <w:r>
        <w:rPr>
          <w:rFonts w:ascii="Arial TUR" w:hAnsi="Arial TUR"/>
          <w:rtl/>
        </w:rPr>
        <w:t xml:space="preserve"> (</w:t>
      </w:r>
      <w:r>
        <w:rPr>
          <w:rFonts w:ascii="Arial TUR" w:hAnsi="Arial TUR" w:hint="eastAsia"/>
          <w:rtl/>
        </w:rPr>
        <w:t>ר</w:t>
      </w:r>
      <w:r>
        <w:rPr>
          <w:rFonts w:ascii="Arial TUR" w:hAnsi="Arial TUR"/>
          <w:rtl/>
        </w:rPr>
        <w:t xml:space="preserve">' </w:t>
      </w:r>
      <w:r>
        <w:rPr>
          <w:rFonts w:ascii="Arial TUR" w:hAnsi="Arial TUR" w:hint="eastAsia"/>
          <w:rtl/>
        </w:rPr>
        <w:t>פרוטוקול</w:t>
      </w:r>
      <w:r>
        <w:rPr>
          <w:rFonts w:ascii="Arial TUR" w:hAnsi="Arial TUR"/>
          <w:rtl/>
        </w:rPr>
        <w:t xml:space="preserve"> </w:t>
      </w:r>
      <w:r>
        <w:rPr>
          <w:rFonts w:ascii="Arial TUR" w:hAnsi="Arial TUR" w:hint="eastAsia"/>
          <w:rtl/>
        </w:rPr>
        <w:t>המוקלט</w:t>
      </w:r>
      <w:r>
        <w:rPr>
          <w:rFonts w:ascii="Arial TUR" w:hAnsi="Arial TUR"/>
          <w:rtl/>
        </w:rPr>
        <w:t xml:space="preserve"> </w:t>
      </w:r>
      <w:r>
        <w:rPr>
          <w:rFonts w:ascii="Arial TUR" w:hAnsi="Arial TUR" w:hint="eastAsia"/>
          <w:rtl/>
        </w:rPr>
        <w:t>עמ</w:t>
      </w:r>
      <w:r>
        <w:rPr>
          <w:rFonts w:ascii="Arial TUR" w:hAnsi="Arial TUR"/>
          <w:rtl/>
        </w:rPr>
        <w:t xml:space="preserve">' 2 </w:t>
      </w:r>
      <w:r>
        <w:rPr>
          <w:rFonts w:ascii="Arial TUR" w:hAnsi="Arial TUR" w:hint="eastAsia"/>
          <w:rtl/>
        </w:rPr>
        <w:t>ש</w:t>
      </w:r>
      <w:r>
        <w:rPr>
          <w:rFonts w:ascii="Arial TUR" w:hAnsi="Arial TUR"/>
          <w:rtl/>
        </w:rPr>
        <w:t xml:space="preserve">' 38). </w:t>
      </w:r>
      <w:r>
        <w:rPr>
          <w:rFonts w:ascii="Arial TUR" w:hAnsi="Arial TUR" w:hint="eastAsia"/>
          <w:rtl/>
        </w:rPr>
        <w:t>על</w:t>
      </w:r>
      <w:r>
        <w:rPr>
          <w:rFonts w:ascii="Arial TUR" w:hAnsi="Arial TUR"/>
          <w:rtl/>
        </w:rPr>
        <w:t xml:space="preserve"> </w:t>
      </w:r>
      <w:r>
        <w:rPr>
          <w:rFonts w:ascii="Arial TUR" w:hAnsi="Arial TUR" w:hint="eastAsia"/>
          <w:rtl/>
        </w:rPr>
        <w:t>אף</w:t>
      </w:r>
      <w:r>
        <w:rPr>
          <w:rFonts w:ascii="Arial TUR" w:hAnsi="Arial TUR"/>
          <w:rtl/>
        </w:rPr>
        <w:t xml:space="preserve"> </w:t>
      </w:r>
      <w:r>
        <w:rPr>
          <w:rFonts w:ascii="Arial TUR" w:hAnsi="Arial TUR" w:hint="eastAsia"/>
          <w:rtl/>
        </w:rPr>
        <w:t>קשייה</w:t>
      </w:r>
      <w:r>
        <w:rPr>
          <w:rFonts w:ascii="Arial TUR" w:hAnsi="Arial TUR"/>
          <w:rtl/>
        </w:rPr>
        <w:t xml:space="preserve">, </w:t>
      </w:r>
      <w:r>
        <w:rPr>
          <w:rFonts w:ascii="Arial TUR" w:hAnsi="Arial TUR" w:hint="eastAsia"/>
          <w:rtl/>
        </w:rPr>
        <w:t>המתלוננת</w:t>
      </w:r>
      <w:r>
        <w:rPr>
          <w:rFonts w:ascii="Arial TUR" w:hAnsi="Arial TUR"/>
          <w:rtl/>
        </w:rPr>
        <w:t xml:space="preserve"> </w:t>
      </w:r>
      <w:r>
        <w:rPr>
          <w:rFonts w:ascii="Arial TUR" w:hAnsi="Arial TUR" w:hint="eastAsia"/>
          <w:rtl/>
        </w:rPr>
        <w:t>הקשיבה</w:t>
      </w:r>
      <w:r>
        <w:rPr>
          <w:rFonts w:ascii="Arial TUR" w:hAnsi="Arial TUR"/>
          <w:rtl/>
        </w:rPr>
        <w:t xml:space="preserve"> </w:t>
      </w:r>
      <w:r>
        <w:rPr>
          <w:rFonts w:ascii="Arial TUR" w:hAnsi="Arial TUR" w:hint="eastAsia"/>
          <w:rtl/>
        </w:rPr>
        <w:t>לשאלות</w:t>
      </w:r>
      <w:r>
        <w:rPr>
          <w:rFonts w:ascii="Arial TUR" w:hAnsi="Arial TUR"/>
          <w:rtl/>
        </w:rPr>
        <w:t xml:space="preserve"> </w:t>
      </w:r>
      <w:r>
        <w:rPr>
          <w:rFonts w:ascii="Arial TUR" w:hAnsi="Arial TUR" w:hint="eastAsia"/>
          <w:rtl/>
        </w:rPr>
        <w:t>ב</w:t>
      </w:r>
      <w:r>
        <w:rPr>
          <w:rFonts w:ascii="Arial TUR" w:hAnsi="Arial TUR"/>
          <w:rtl/>
        </w:rPr>
        <w:t>"</w:t>
      </w:r>
      <w:r>
        <w:rPr>
          <w:rFonts w:ascii="Arial TUR" w:hAnsi="Arial TUR" w:hint="eastAsia"/>
          <w:rtl/>
        </w:rPr>
        <w:t>כ</w:t>
      </w:r>
      <w:r>
        <w:rPr>
          <w:rFonts w:ascii="Arial TUR" w:hAnsi="Arial TUR"/>
          <w:rtl/>
        </w:rPr>
        <w:t xml:space="preserve"> </w:t>
      </w:r>
      <w:r>
        <w:rPr>
          <w:rFonts w:ascii="Arial TUR" w:hAnsi="Arial TUR" w:hint="eastAsia"/>
          <w:rtl/>
        </w:rPr>
        <w:t>הצדדים</w:t>
      </w:r>
      <w:r>
        <w:rPr>
          <w:rFonts w:ascii="Arial TUR" w:hAnsi="Arial TUR"/>
          <w:rtl/>
        </w:rPr>
        <w:t xml:space="preserve"> </w:t>
      </w:r>
      <w:r>
        <w:rPr>
          <w:rFonts w:ascii="Arial TUR" w:hAnsi="Arial TUR" w:hint="eastAsia"/>
          <w:rtl/>
        </w:rPr>
        <w:t>וניסתה</w:t>
      </w:r>
      <w:r>
        <w:rPr>
          <w:rFonts w:ascii="Arial TUR" w:hAnsi="Arial TUR"/>
          <w:rtl/>
        </w:rPr>
        <w:t xml:space="preserve"> </w:t>
      </w:r>
      <w:r>
        <w:rPr>
          <w:rFonts w:ascii="Arial TUR" w:hAnsi="Arial TUR" w:hint="eastAsia"/>
          <w:rtl/>
        </w:rPr>
        <w:t>להשיב</w:t>
      </w:r>
      <w:r>
        <w:rPr>
          <w:rFonts w:ascii="Arial TUR" w:hAnsi="Arial TUR"/>
          <w:rtl/>
        </w:rPr>
        <w:t xml:space="preserve"> </w:t>
      </w:r>
      <w:r>
        <w:rPr>
          <w:rFonts w:ascii="Arial TUR" w:hAnsi="Arial TUR" w:hint="eastAsia"/>
          <w:rtl/>
        </w:rPr>
        <w:t>לפי</w:t>
      </w:r>
      <w:r>
        <w:rPr>
          <w:rFonts w:ascii="Arial TUR" w:hAnsi="Arial TUR"/>
          <w:rtl/>
        </w:rPr>
        <w:t xml:space="preserve"> </w:t>
      </w:r>
      <w:r>
        <w:rPr>
          <w:rFonts w:ascii="Arial TUR" w:hAnsi="Arial TUR" w:hint="eastAsia"/>
          <w:rtl/>
        </w:rPr>
        <w:t>הבנתה</w:t>
      </w:r>
      <w:r>
        <w:rPr>
          <w:rFonts w:ascii="Arial TUR" w:hAnsi="Arial TUR"/>
          <w:rtl/>
        </w:rPr>
        <w:t>.</w:t>
      </w:r>
    </w:p>
    <w:p w14:paraId="54993B2B" w14:textId="77777777" w:rsidR="00461D54" w:rsidRDefault="00461D54">
      <w:pPr>
        <w:spacing w:line="360" w:lineRule="auto"/>
        <w:ind w:left="-360"/>
        <w:jc w:val="both"/>
      </w:pPr>
    </w:p>
    <w:p w14:paraId="157FCDF2" w14:textId="77777777" w:rsidR="00461D54" w:rsidRDefault="00732124">
      <w:pPr>
        <w:numPr>
          <w:ilvl w:val="0"/>
          <w:numId w:val="8"/>
        </w:numPr>
        <w:tabs>
          <w:tab w:val="num" w:pos="0"/>
        </w:tabs>
        <w:spacing w:line="360" w:lineRule="auto"/>
        <w:ind w:left="0"/>
        <w:jc w:val="both"/>
      </w:pPr>
      <w:r>
        <w:rPr>
          <w:rFonts w:ascii="Arial TUR" w:hAnsi="Arial TUR" w:hint="eastAsia"/>
          <w:u w:val="single"/>
          <w:rtl/>
        </w:rPr>
        <w:t>המבחן</w:t>
      </w:r>
      <w:r>
        <w:rPr>
          <w:rFonts w:ascii="Arial TUR" w:hAnsi="Arial TUR"/>
          <w:u w:val="single"/>
          <w:rtl/>
        </w:rPr>
        <w:t xml:space="preserve"> </w:t>
      </w:r>
      <w:r>
        <w:rPr>
          <w:rFonts w:ascii="Arial TUR" w:hAnsi="Arial TUR" w:hint="eastAsia"/>
          <w:u w:val="single"/>
          <w:rtl/>
        </w:rPr>
        <w:t>השני</w:t>
      </w:r>
      <w:r>
        <w:rPr>
          <w:rFonts w:ascii="Arial TUR" w:hAnsi="Arial TUR"/>
          <w:rtl/>
        </w:rPr>
        <w:t xml:space="preserve"> </w:t>
      </w:r>
      <w:r>
        <w:rPr>
          <w:rFonts w:ascii="Arial TUR" w:hAnsi="Arial TUR" w:hint="cs"/>
          <w:rtl/>
        </w:rPr>
        <w:t xml:space="preserve">הוא </w:t>
      </w:r>
      <w:r>
        <w:rPr>
          <w:rFonts w:ascii="Arial TUR" w:hAnsi="Arial TUR" w:hint="eastAsia"/>
          <w:rtl/>
        </w:rPr>
        <w:t>הקשה</w:t>
      </w:r>
      <w:r>
        <w:rPr>
          <w:rFonts w:ascii="Arial TUR" w:hAnsi="Arial TUR"/>
          <w:rtl/>
        </w:rPr>
        <w:t xml:space="preserve"> </w:t>
      </w:r>
      <w:r>
        <w:rPr>
          <w:rFonts w:ascii="Arial TUR" w:hAnsi="Arial TUR" w:hint="eastAsia"/>
          <w:rtl/>
        </w:rPr>
        <w:t>והמורכב</w:t>
      </w:r>
      <w:r>
        <w:rPr>
          <w:rFonts w:ascii="Arial TUR" w:hAnsi="Arial TUR"/>
          <w:rtl/>
        </w:rPr>
        <w:t xml:space="preserve"> </w:t>
      </w:r>
      <w:r>
        <w:rPr>
          <w:rFonts w:ascii="Arial TUR" w:hAnsi="Arial TUR" w:hint="eastAsia"/>
          <w:rtl/>
        </w:rPr>
        <w:t>מבין</w:t>
      </w:r>
      <w:r>
        <w:rPr>
          <w:rFonts w:ascii="Arial TUR" w:hAnsi="Arial TUR"/>
          <w:rtl/>
        </w:rPr>
        <w:t xml:space="preserve"> </w:t>
      </w:r>
      <w:r>
        <w:rPr>
          <w:rFonts w:ascii="Arial TUR" w:hAnsi="Arial TUR" w:hint="eastAsia"/>
          <w:rtl/>
        </w:rPr>
        <w:t>המבחנים</w:t>
      </w:r>
      <w:r>
        <w:rPr>
          <w:rFonts w:ascii="Arial TUR" w:hAnsi="Arial TUR"/>
          <w:rtl/>
        </w:rPr>
        <w:t xml:space="preserve">. </w:t>
      </w:r>
      <w:r>
        <w:rPr>
          <w:rFonts w:ascii="Arial TUR" w:hAnsi="Arial TUR" w:hint="eastAsia"/>
          <w:rtl/>
        </w:rPr>
        <w:t>מחד</w:t>
      </w:r>
      <w:r>
        <w:rPr>
          <w:rFonts w:ascii="Arial TUR" w:hAnsi="Arial TUR"/>
          <w:rtl/>
        </w:rPr>
        <w:t xml:space="preserve"> </w:t>
      </w:r>
      <w:r>
        <w:rPr>
          <w:rFonts w:ascii="Arial TUR" w:hAnsi="Arial TUR" w:hint="eastAsia"/>
          <w:rtl/>
        </w:rPr>
        <w:t>בחינת</w:t>
      </w:r>
      <w:r>
        <w:rPr>
          <w:rFonts w:ascii="Arial TUR" w:hAnsi="Arial TUR"/>
          <w:rtl/>
        </w:rPr>
        <w:t xml:space="preserve"> </w:t>
      </w:r>
      <w:r>
        <w:rPr>
          <w:rFonts w:ascii="Arial TUR" w:hAnsi="Arial TUR" w:hint="eastAsia"/>
          <w:rtl/>
        </w:rPr>
        <w:t>הגיונם</w:t>
      </w:r>
      <w:r>
        <w:rPr>
          <w:rFonts w:ascii="Arial TUR" w:hAnsi="Arial TUR"/>
          <w:rtl/>
        </w:rPr>
        <w:t xml:space="preserve"> </w:t>
      </w:r>
      <w:r>
        <w:rPr>
          <w:rFonts w:ascii="Arial TUR" w:hAnsi="Arial TUR" w:hint="eastAsia"/>
          <w:rtl/>
        </w:rPr>
        <w:t>של</w:t>
      </w:r>
      <w:r>
        <w:rPr>
          <w:rFonts w:ascii="Arial TUR" w:hAnsi="Arial TUR"/>
          <w:rtl/>
        </w:rPr>
        <w:t xml:space="preserve"> </w:t>
      </w:r>
      <w:r>
        <w:rPr>
          <w:rFonts w:ascii="Arial TUR" w:hAnsi="Arial TUR" w:hint="eastAsia"/>
          <w:rtl/>
        </w:rPr>
        <w:t>הדברים</w:t>
      </w:r>
      <w:r>
        <w:rPr>
          <w:rFonts w:ascii="Arial TUR" w:hAnsi="Arial TUR"/>
          <w:rtl/>
        </w:rPr>
        <w:t xml:space="preserve"> </w:t>
      </w:r>
      <w:r>
        <w:rPr>
          <w:rFonts w:ascii="Arial TUR" w:hAnsi="Arial TUR" w:hint="eastAsia"/>
          <w:rtl/>
        </w:rPr>
        <w:t>על</w:t>
      </w:r>
      <w:r>
        <w:rPr>
          <w:rFonts w:ascii="Arial TUR" w:hAnsi="Arial TUR"/>
          <w:rtl/>
        </w:rPr>
        <w:t xml:space="preserve"> </w:t>
      </w:r>
      <w:r>
        <w:rPr>
          <w:rFonts w:ascii="Arial TUR" w:hAnsi="Arial TUR" w:hint="eastAsia"/>
          <w:rtl/>
        </w:rPr>
        <w:t>פי</w:t>
      </w:r>
      <w:r>
        <w:rPr>
          <w:rFonts w:ascii="Arial TUR" w:hAnsi="Arial TUR"/>
          <w:rtl/>
        </w:rPr>
        <w:t xml:space="preserve"> </w:t>
      </w:r>
      <w:r>
        <w:rPr>
          <w:rFonts w:ascii="Arial TUR" w:hAnsi="Arial TUR" w:hint="eastAsia"/>
          <w:rtl/>
        </w:rPr>
        <w:t>אותות</w:t>
      </w:r>
      <w:r>
        <w:rPr>
          <w:rFonts w:ascii="Arial TUR" w:hAnsi="Arial TUR"/>
          <w:rtl/>
        </w:rPr>
        <w:t xml:space="preserve"> </w:t>
      </w:r>
      <w:r>
        <w:rPr>
          <w:rFonts w:ascii="Arial TUR" w:hAnsi="Arial TUR" w:hint="eastAsia"/>
          <w:rtl/>
        </w:rPr>
        <w:t>האמת</w:t>
      </w:r>
      <w:r>
        <w:rPr>
          <w:rFonts w:ascii="Arial TUR" w:hAnsi="Arial TUR"/>
          <w:rtl/>
        </w:rPr>
        <w:t xml:space="preserve"> </w:t>
      </w:r>
      <w:r>
        <w:rPr>
          <w:rFonts w:ascii="Arial TUR" w:hAnsi="Arial TUR" w:hint="eastAsia"/>
          <w:rtl/>
        </w:rPr>
        <w:t>העולים</w:t>
      </w:r>
      <w:r>
        <w:rPr>
          <w:rFonts w:ascii="Arial TUR" w:hAnsi="Arial TUR"/>
          <w:rtl/>
        </w:rPr>
        <w:t xml:space="preserve"> </w:t>
      </w:r>
      <w:r>
        <w:rPr>
          <w:rFonts w:ascii="Arial TUR" w:hAnsi="Arial TUR" w:hint="eastAsia"/>
          <w:rtl/>
        </w:rPr>
        <w:t>מתוכה</w:t>
      </w:r>
      <w:r>
        <w:rPr>
          <w:rFonts w:ascii="Arial TUR" w:hAnsi="Arial TUR"/>
          <w:rtl/>
        </w:rPr>
        <w:t xml:space="preserve"> </w:t>
      </w:r>
      <w:r>
        <w:rPr>
          <w:rFonts w:ascii="Arial TUR" w:hAnsi="Arial TUR" w:hint="eastAsia"/>
          <w:rtl/>
        </w:rPr>
        <w:t>ומאידך</w:t>
      </w:r>
      <w:r>
        <w:rPr>
          <w:rFonts w:ascii="Arial TUR" w:hAnsi="Arial TUR"/>
          <w:rtl/>
        </w:rPr>
        <w:t xml:space="preserve"> </w:t>
      </w:r>
      <w:r>
        <w:rPr>
          <w:rFonts w:ascii="Arial TUR" w:hAnsi="Arial TUR" w:hint="eastAsia"/>
          <w:rtl/>
        </w:rPr>
        <w:t>הסתכלות</w:t>
      </w:r>
      <w:r>
        <w:rPr>
          <w:rFonts w:ascii="Arial TUR" w:hAnsi="Arial TUR"/>
          <w:rtl/>
        </w:rPr>
        <w:t xml:space="preserve"> </w:t>
      </w:r>
      <w:r>
        <w:rPr>
          <w:rFonts w:ascii="Arial TUR" w:hAnsi="Arial TUR" w:hint="eastAsia"/>
          <w:rtl/>
        </w:rPr>
        <w:t>על</w:t>
      </w:r>
      <w:r>
        <w:rPr>
          <w:rFonts w:ascii="Arial TUR" w:hAnsi="Arial TUR"/>
          <w:rtl/>
        </w:rPr>
        <w:t xml:space="preserve"> </w:t>
      </w:r>
      <w:r>
        <w:rPr>
          <w:rFonts w:ascii="Arial TUR" w:hAnsi="Arial TUR" w:hint="eastAsia"/>
          <w:rtl/>
        </w:rPr>
        <w:t>כל</w:t>
      </w:r>
      <w:r>
        <w:rPr>
          <w:rFonts w:ascii="Arial TUR" w:hAnsi="Arial TUR"/>
          <w:rtl/>
        </w:rPr>
        <w:t xml:space="preserve"> </w:t>
      </w:r>
      <w:r>
        <w:rPr>
          <w:rFonts w:ascii="Arial TUR" w:hAnsi="Arial TUR" w:hint="eastAsia"/>
          <w:rtl/>
        </w:rPr>
        <w:t>זאת</w:t>
      </w:r>
      <w:r>
        <w:rPr>
          <w:rFonts w:ascii="Arial TUR" w:hAnsi="Arial TUR"/>
          <w:rtl/>
        </w:rPr>
        <w:t xml:space="preserve"> </w:t>
      </w:r>
      <w:r>
        <w:rPr>
          <w:rFonts w:ascii="Arial TUR" w:hAnsi="Arial TUR" w:hint="eastAsia"/>
          <w:rtl/>
        </w:rPr>
        <w:t>באספקלריה</w:t>
      </w:r>
      <w:r>
        <w:rPr>
          <w:rFonts w:ascii="Arial TUR" w:hAnsi="Arial TUR"/>
          <w:rtl/>
        </w:rPr>
        <w:t xml:space="preserve"> </w:t>
      </w:r>
      <w:r>
        <w:rPr>
          <w:rFonts w:ascii="Arial TUR" w:hAnsi="Arial TUR" w:hint="eastAsia"/>
          <w:rtl/>
        </w:rPr>
        <w:t>של</w:t>
      </w:r>
      <w:r>
        <w:rPr>
          <w:rFonts w:ascii="Arial TUR" w:hAnsi="Arial TUR"/>
          <w:rtl/>
        </w:rPr>
        <w:t xml:space="preserve"> </w:t>
      </w:r>
      <w:r>
        <w:rPr>
          <w:rFonts w:ascii="Arial TUR" w:hAnsi="Arial TUR" w:hint="eastAsia"/>
          <w:rtl/>
        </w:rPr>
        <w:t>לקותה</w:t>
      </w:r>
      <w:r>
        <w:rPr>
          <w:rFonts w:ascii="Arial TUR" w:hAnsi="Arial TUR"/>
          <w:rtl/>
        </w:rPr>
        <w:t xml:space="preserve"> </w:t>
      </w:r>
      <w:r>
        <w:rPr>
          <w:rFonts w:ascii="Arial TUR" w:hAnsi="Arial TUR" w:hint="eastAsia"/>
          <w:rtl/>
        </w:rPr>
        <w:t>של</w:t>
      </w:r>
      <w:r>
        <w:rPr>
          <w:rFonts w:ascii="Arial TUR" w:hAnsi="Arial TUR"/>
          <w:rtl/>
        </w:rPr>
        <w:t xml:space="preserve"> </w:t>
      </w:r>
      <w:r>
        <w:rPr>
          <w:rFonts w:ascii="Arial TUR" w:hAnsi="Arial TUR" w:hint="eastAsia"/>
          <w:rtl/>
        </w:rPr>
        <w:t>המתלוננת</w:t>
      </w:r>
      <w:r>
        <w:rPr>
          <w:rFonts w:ascii="Arial TUR" w:hAnsi="Arial TUR"/>
          <w:rtl/>
        </w:rPr>
        <w:t xml:space="preserve">. </w:t>
      </w:r>
      <w:r>
        <w:rPr>
          <w:rFonts w:ascii="Arial TUR" w:hAnsi="Arial TUR" w:hint="eastAsia"/>
          <w:rtl/>
        </w:rPr>
        <w:t>גם</w:t>
      </w:r>
      <w:r>
        <w:rPr>
          <w:rFonts w:ascii="Arial TUR" w:hAnsi="Arial TUR"/>
          <w:rtl/>
        </w:rPr>
        <w:t xml:space="preserve"> </w:t>
      </w:r>
      <w:r>
        <w:rPr>
          <w:rFonts w:ascii="Arial TUR" w:hAnsi="Arial TUR" w:hint="eastAsia"/>
          <w:rtl/>
        </w:rPr>
        <w:t>כאן</w:t>
      </w:r>
      <w:r>
        <w:rPr>
          <w:rFonts w:ascii="Arial TUR" w:hAnsi="Arial TUR"/>
          <w:rtl/>
        </w:rPr>
        <w:t xml:space="preserve"> </w:t>
      </w:r>
      <w:r>
        <w:rPr>
          <w:rFonts w:ascii="Arial TUR" w:hAnsi="Arial TUR" w:hint="eastAsia"/>
          <w:rtl/>
        </w:rPr>
        <w:t>יש</w:t>
      </w:r>
      <w:r>
        <w:rPr>
          <w:rFonts w:ascii="Arial TUR" w:hAnsi="Arial TUR"/>
          <w:rtl/>
        </w:rPr>
        <w:t xml:space="preserve"> </w:t>
      </w:r>
      <w:r>
        <w:rPr>
          <w:rFonts w:ascii="Arial TUR" w:hAnsi="Arial TUR" w:hint="eastAsia"/>
          <w:rtl/>
        </w:rPr>
        <w:t>לציין</w:t>
      </w:r>
      <w:r>
        <w:rPr>
          <w:rFonts w:ascii="Arial TUR" w:hAnsi="Arial TUR"/>
          <w:rtl/>
        </w:rPr>
        <w:t xml:space="preserve"> </w:t>
      </w:r>
      <w:r>
        <w:rPr>
          <w:rFonts w:ascii="Arial TUR" w:hAnsi="Arial TUR" w:hint="eastAsia"/>
          <w:rtl/>
        </w:rPr>
        <w:t>שוב</w:t>
      </w:r>
      <w:r>
        <w:rPr>
          <w:rFonts w:ascii="Arial TUR" w:hAnsi="Arial TUR"/>
          <w:rtl/>
        </w:rPr>
        <w:t xml:space="preserve"> </w:t>
      </w:r>
      <w:r>
        <w:rPr>
          <w:rFonts w:ascii="Arial TUR" w:hAnsi="Arial TUR" w:hint="eastAsia"/>
          <w:rtl/>
        </w:rPr>
        <w:t>כי</w:t>
      </w:r>
      <w:r>
        <w:rPr>
          <w:rFonts w:ascii="Arial TUR" w:hAnsi="Arial TUR"/>
          <w:rtl/>
        </w:rPr>
        <w:t xml:space="preserve"> </w:t>
      </w:r>
      <w:r>
        <w:rPr>
          <w:rFonts w:ascii="Arial TUR" w:hAnsi="Arial TUR" w:hint="eastAsia"/>
          <w:rtl/>
        </w:rPr>
        <w:t>לו</w:t>
      </w:r>
      <w:r>
        <w:rPr>
          <w:rFonts w:ascii="Arial TUR" w:hAnsi="Arial TUR"/>
          <w:rtl/>
        </w:rPr>
        <w:t xml:space="preserve"> </w:t>
      </w:r>
      <w:r>
        <w:rPr>
          <w:rFonts w:ascii="Arial TUR" w:hAnsi="Arial TUR" w:hint="eastAsia"/>
          <w:rtl/>
        </w:rPr>
        <w:t>היה</w:t>
      </w:r>
      <w:r>
        <w:rPr>
          <w:rFonts w:ascii="Arial TUR" w:hAnsi="Arial TUR"/>
          <w:rtl/>
        </w:rPr>
        <w:t xml:space="preserve"> </w:t>
      </w:r>
      <w:r>
        <w:rPr>
          <w:rFonts w:ascii="Arial TUR" w:hAnsi="Arial TUR" w:hint="eastAsia"/>
          <w:rtl/>
        </w:rPr>
        <w:t>מעיד</w:t>
      </w:r>
      <w:r>
        <w:rPr>
          <w:rFonts w:ascii="Arial TUR" w:hAnsi="Arial TUR"/>
          <w:rtl/>
        </w:rPr>
        <w:t xml:space="preserve"> </w:t>
      </w:r>
      <w:r>
        <w:rPr>
          <w:rFonts w:ascii="Arial TUR" w:hAnsi="Arial TUR" w:hint="eastAsia"/>
          <w:rtl/>
        </w:rPr>
        <w:t>בפני</w:t>
      </w:r>
      <w:r>
        <w:rPr>
          <w:rFonts w:ascii="Arial TUR" w:hAnsi="Arial TUR"/>
          <w:rtl/>
        </w:rPr>
        <w:t xml:space="preserve"> </w:t>
      </w:r>
      <w:r>
        <w:rPr>
          <w:rFonts w:ascii="Arial TUR" w:hAnsi="Arial TUR" w:hint="eastAsia"/>
          <w:rtl/>
        </w:rPr>
        <w:t>בית</w:t>
      </w:r>
      <w:r>
        <w:rPr>
          <w:rFonts w:ascii="Arial TUR" w:hAnsi="Arial TUR"/>
          <w:rtl/>
        </w:rPr>
        <w:t xml:space="preserve"> </w:t>
      </w:r>
      <w:r>
        <w:rPr>
          <w:rFonts w:ascii="Arial TUR" w:hAnsi="Arial TUR" w:hint="eastAsia"/>
          <w:rtl/>
        </w:rPr>
        <w:t>המשפט</w:t>
      </w:r>
      <w:r>
        <w:rPr>
          <w:rFonts w:ascii="Arial TUR" w:hAnsi="Arial TUR"/>
          <w:rtl/>
        </w:rPr>
        <w:t xml:space="preserve"> </w:t>
      </w:r>
      <w:r>
        <w:rPr>
          <w:rFonts w:ascii="Arial TUR" w:hAnsi="Arial TUR" w:hint="eastAsia"/>
          <w:rtl/>
        </w:rPr>
        <w:t>אדם</w:t>
      </w:r>
      <w:r>
        <w:rPr>
          <w:rFonts w:ascii="Arial TUR" w:hAnsi="Arial TUR"/>
          <w:rtl/>
        </w:rPr>
        <w:t xml:space="preserve"> </w:t>
      </w:r>
      <w:r>
        <w:rPr>
          <w:rFonts w:ascii="Arial TUR" w:hAnsi="Arial TUR" w:hint="eastAsia"/>
          <w:rtl/>
        </w:rPr>
        <w:t>שהיה</w:t>
      </w:r>
      <w:r>
        <w:rPr>
          <w:rFonts w:ascii="Arial TUR" w:hAnsi="Arial TUR"/>
          <w:rtl/>
        </w:rPr>
        <w:t xml:space="preserve"> </w:t>
      </w:r>
      <w:r>
        <w:rPr>
          <w:rFonts w:ascii="Arial TUR" w:hAnsi="Arial TUR" w:hint="eastAsia"/>
          <w:rtl/>
        </w:rPr>
        <w:t>יכול</w:t>
      </w:r>
      <w:r>
        <w:rPr>
          <w:rFonts w:ascii="Arial TUR" w:hAnsi="Arial TUR"/>
          <w:rtl/>
        </w:rPr>
        <w:t xml:space="preserve"> </w:t>
      </w:r>
      <w:r>
        <w:rPr>
          <w:rFonts w:ascii="Arial TUR" w:hAnsi="Arial TUR" w:hint="eastAsia"/>
          <w:rtl/>
        </w:rPr>
        <w:t>להעיד</w:t>
      </w:r>
      <w:r>
        <w:rPr>
          <w:rFonts w:ascii="Arial TUR" w:hAnsi="Arial TUR"/>
          <w:rtl/>
        </w:rPr>
        <w:t xml:space="preserve"> </w:t>
      </w:r>
      <w:r>
        <w:rPr>
          <w:rFonts w:ascii="Arial TUR" w:hAnsi="Arial TUR" w:hint="eastAsia"/>
          <w:rtl/>
        </w:rPr>
        <w:t>על</w:t>
      </w:r>
      <w:r>
        <w:rPr>
          <w:rFonts w:ascii="Arial TUR" w:hAnsi="Arial TUR"/>
          <w:rtl/>
        </w:rPr>
        <w:t xml:space="preserve"> </w:t>
      </w:r>
      <w:r>
        <w:rPr>
          <w:rFonts w:ascii="Arial TUR" w:hAnsi="Arial TUR" w:hint="eastAsia"/>
          <w:rtl/>
        </w:rPr>
        <w:t>לקותה</w:t>
      </w:r>
      <w:r>
        <w:rPr>
          <w:rFonts w:ascii="Arial TUR" w:hAnsi="Arial TUR"/>
          <w:rtl/>
        </w:rPr>
        <w:t xml:space="preserve"> </w:t>
      </w:r>
      <w:r>
        <w:rPr>
          <w:rFonts w:ascii="Arial TUR" w:hAnsi="Arial TUR" w:hint="eastAsia"/>
          <w:rtl/>
        </w:rPr>
        <w:t>של</w:t>
      </w:r>
      <w:r>
        <w:rPr>
          <w:rFonts w:ascii="Arial TUR" w:hAnsi="Arial TUR"/>
          <w:rtl/>
        </w:rPr>
        <w:t xml:space="preserve"> </w:t>
      </w:r>
      <w:r>
        <w:rPr>
          <w:rFonts w:ascii="Arial TUR" w:hAnsi="Arial TUR" w:hint="eastAsia"/>
          <w:rtl/>
        </w:rPr>
        <w:t>המתלוננת</w:t>
      </w:r>
      <w:r>
        <w:rPr>
          <w:rFonts w:ascii="Arial TUR" w:hAnsi="Arial TUR"/>
          <w:rtl/>
        </w:rPr>
        <w:t xml:space="preserve"> </w:t>
      </w:r>
      <w:r>
        <w:rPr>
          <w:rFonts w:ascii="Arial TUR" w:hAnsi="Arial TUR" w:hint="eastAsia"/>
          <w:rtl/>
        </w:rPr>
        <w:t>לא</w:t>
      </w:r>
      <w:r>
        <w:rPr>
          <w:rFonts w:ascii="Arial TUR" w:hAnsi="Arial TUR"/>
          <w:rtl/>
        </w:rPr>
        <w:t xml:space="preserve"> </w:t>
      </w:r>
      <w:r>
        <w:rPr>
          <w:rFonts w:ascii="Arial TUR" w:hAnsi="Arial TUR" w:hint="eastAsia"/>
          <w:rtl/>
        </w:rPr>
        <w:t>באופן</w:t>
      </w:r>
      <w:r>
        <w:rPr>
          <w:rFonts w:ascii="Arial TUR" w:hAnsi="Arial TUR"/>
          <w:rtl/>
        </w:rPr>
        <w:t xml:space="preserve"> </w:t>
      </w:r>
      <w:r>
        <w:rPr>
          <w:rFonts w:ascii="Arial TUR" w:hAnsi="Arial TUR" w:hint="eastAsia"/>
          <w:rtl/>
        </w:rPr>
        <w:t>כללי</w:t>
      </w:r>
      <w:r>
        <w:rPr>
          <w:rFonts w:ascii="Arial TUR" w:hAnsi="Arial TUR"/>
          <w:rtl/>
        </w:rPr>
        <w:t xml:space="preserve"> </w:t>
      </w:r>
      <w:r>
        <w:rPr>
          <w:rFonts w:ascii="Arial TUR" w:hAnsi="Arial TUR" w:hint="eastAsia"/>
          <w:rtl/>
        </w:rPr>
        <w:t>בלבד</w:t>
      </w:r>
      <w:r>
        <w:rPr>
          <w:rFonts w:ascii="Arial TUR" w:hAnsi="Arial TUR"/>
          <w:rtl/>
        </w:rPr>
        <w:t xml:space="preserve">, </w:t>
      </w:r>
      <w:r>
        <w:rPr>
          <w:rFonts w:ascii="Arial TUR" w:hAnsi="Arial TUR" w:hint="eastAsia"/>
          <w:rtl/>
        </w:rPr>
        <w:t>כפי</w:t>
      </w:r>
      <w:r>
        <w:rPr>
          <w:rFonts w:ascii="Arial TUR" w:hAnsi="Arial TUR"/>
          <w:rtl/>
        </w:rPr>
        <w:t xml:space="preserve"> </w:t>
      </w:r>
      <w:r>
        <w:rPr>
          <w:rFonts w:ascii="Arial TUR" w:hAnsi="Arial TUR" w:hint="eastAsia"/>
          <w:rtl/>
        </w:rPr>
        <w:t>שהעידה</w:t>
      </w:r>
      <w:r>
        <w:rPr>
          <w:rFonts w:ascii="Arial TUR" w:hAnsi="Arial TUR"/>
          <w:rtl/>
        </w:rPr>
        <w:t xml:space="preserve"> </w:t>
      </w:r>
      <w:r>
        <w:rPr>
          <w:rFonts w:ascii="Arial TUR" w:hAnsi="Arial TUR" w:hint="eastAsia"/>
          <w:rtl/>
        </w:rPr>
        <w:t>גב</w:t>
      </w:r>
      <w:r>
        <w:rPr>
          <w:rFonts w:ascii="Arial TUR" w:hAnsi="Arial TUR"/>
          <w:rtl/>
        </w:rPr>
        <w:t xml:space="preserve">' </w:t>
      </w:r>
      <w:r>
        <w:rPr>
          <w:rFonts w:ascii="Arial TUR" w:hAnsi="Arial TUR" w:hint="eastAsia"/>
          <w:rtl/>
        </w:rPr>
        <w:t>רוזנפלד</w:t>
      </w:r>
      <w:r>
        <w:rPr>
          <w:rFonts w:ascii="Arial TUR" w:hAnsi="Arial TUR"/>
          <w:rtl/>
        </w:rPr>
        <w:t xml:space="preserve">, </w:t>
      </w:r>
      <w:r>
        <w:rPr>
          <w:rFonts w:ascii="Arial TUR" w:hAnsi="Arial TUR" w:hint="eastAsia"/>
          <w:rtl/>
        </w:rPr>
        <w:t>אלא</w:t>
      </w:r>
      <w:r>
        <w:rPr>
          <w:rFonts w:ascii="Arial TUR" w:hAnsi="Arial TUR"/>
          <w:rtl/>
        </w:rPr>
        <w:t xml:space="preserve"> </w:t>
      </w:r>
      <w:r>
        <w:rPr>
          <w:rFonts w:ascii="Arial TUR" w:hAnsi="Arial TUR" w:hint="eastAsia"/>
          <w:rtl/>
        </w:rPr>
        <w:t>בהתאם</w:t>
      </w:r>
      <w:r>
        <w:rPr>
          <w:rFonts w:ascii="Arial TUR" w:hAnsi="Arial TUR"/>
          <w:rtl/>
        </w:rPr>
        <w:t xml:space="preserve"> </w:t>
      </w:r>
      <w:r>
        <w:rPr>
          <w:rFonts w:ascii="Arial TUR" w:hAnsi="Arial TUR" w:hint="eastAsia"/>
          <w:rtl/>
        </w:rPr>
        <w:t>להיכרות</w:t>
      </w:r>
      <w:r>
        <w:rPr>
          <w:rFonts w:ascii="Arial TUR" w:hAnsi="Arial TUR"/>
          <w:rtl/>
        </w:rPr>
        <w:t xml:space="preserve"> </w:t>
      </w:r>
      <w:r>
        <w:rPr>
          <w:rFonts w:ascii="Arial TUR" w:hAnsi="Arial TUR" w:hint="eastAsia"/>
          <w:rtl/>
        </w:rPr>
        <w:t>אישית</w:t>
      </w:r>
      <w:r>
        <w:rPr>
          <w:rFonts w:ascii="Arial TUR" w:hAnsi="Arial TUR"/>
          <w:rtl/>
        </w:rPr>
        <w:t xml:space="preserve"> </w:t>
      </w:r>
      <w:r>
        <w:rPr>
          <w:rFonts w:ascii="Arial TUR" w:hAnsi="Arial TUR" w:hint="eastAsia"/>
          <w:rtl/>
        </w:rPr>
        <w:t>עם</w:t>
      </w:r>
      <w:r>
        <w:rPr>
          <w:rFonts w:ascii="Arial TUR" w:hAnsi="Arial TUR"/>
          <w:rtl/>
        </w:rPr>
        <w:t xml:space="preserve"> </w:t>
      </w:r>
      <w:r>
        <w:rPr>
          <w:rFonts w:ascii="Arial TUR" w:hAnsi="Arial TUR" w:hint="eastAsia"/>
          <w:rtl/>
        </w:rPr>
        <w:t>המתלוננת</w:t>
      </w:r>
      <w:r>
        <w:rPr>
          <w:rFonts w:ascii="Arial TUR" w:hAnsi="Arial TUR"/>
          <w:rtl/>
        </w:rPr>
        <w:t xml:space="preserve"> </w:t>
      </w:r>
      <w:r>
        <w:rPr>
          <w:rFonts w:ascii="Arial TUR" w:hAnsi="Arial TUR" w:hint="eastAsia"/>
          <w:rtl/>
        </w:rPr>
        <w:t>היו</w:t>
      </w:r>
      <w:r>
        <w:rPr>
          <w:rFonts w:ascii="Arial TUR" w:hAnsi="Arial TUR"/>
          <w:rtl/>
        </w:rPr>
        <w:t xml:space="preserve"> </w:t>
      </w:r>
      <w:r>
        <w:rPr>
          <w:rFonts w:ascii="Arial TUR" w:hAnsi="Arial TUR" w:hint="eastAsia"/>
          <w:rtl/>
        </w:rPr>
        <w:t>יכולים</w:t>
      </w:r>
      <w:r>
        <w:rPr>
          <w:rFonts w:ascii="Arial TUR" w:hAnsi="Arial TUR"/>
          <w:rtl/>
        </w:rPr>
        <w:t xml:space="preserve"> </w:t>
      </w:r>
      <w:r>
        <w:rPr>
          <w:rFonts w:ascii="Arial TUR" w:hAnsi="Arial TUR" w:hint="eastAsia"/>
          <w:rtl/>
        </w:rPr>
        <w:t>להיות</w:t>
      </w:r>
      <w:r>
        <w:rPr>
          <w:rFonts w:ascii="Arial TUR" w:hAnsi="Arial TUR"/>
          <w:rtl/>
        </w:rPr>
        <w:t xml:space="preserve"> </w:t>
      </w:r>
      <w:r>
        <w:rPr>
          <w:rFonts w:ascii="Arial TUR" w:hAnsi="Arial TUR" w:hint="eastAsia"/>
          <w:rtl/>
        </w:rPr>
        <w:t>בפני</w:t>
      </w:r>
      <w:r>
        <w:rPr>
          <w:rFonts w:ascii="Arial TUR" w:hAnsi="Arial TUR"/>
          <w:rtl/>
        </w:rPr>
        <w:t xml:space="preserve"> </w:t>
      </w:r>
      <w:r>
        <w:rPr>
          <w:rFonts w:ascii="Arial TUR" w:hAnsi="Arial TUR" w:hint="eastAsia"/>
          <w:rtl/>
        </w:rPr>
        <w:t>בית</w:t>
      </w:r>
      <w:r>
        <w:rPr>
          <w:rFonts w:ascii="Arial TUR" w:hAnsi="Arial TUR"/>
          <w:rtl/>
        </w:rPr>
        <w:t xml:space="preserve"> </w:t>
      </w:r>
      <w:r>
        <w:rPr>
          <w:rFonts w:ascii="Arial TUR" w:hAnsi="Arial TUR" w:hint="eastAsia"/>
          <w:rtl/>
        </w:rPr>
        <w:t>המשפט</w:t>
      </w:r>
      <w:r>
        <w:rPr>
          <w:rFonts w:ascii="Arial TUR" w:hAnsi="Arial TUR"/>
          <w:rtl/>
        </w:rPr>
        <w:t xml:space="preserve"> </w:t>
      </w:r>
      <w:r>
        <w:rPr>
          <w:rFonts w:ascii="Arial TUR" w:hAnsi="Arial TUR" w:hint="eastAsia"/>
          <w:rtl/>
        </w:rPr>
        <w:t>כלים</w:t>
      </w:r>
      <w:r>
        <w:rPr>
          <w:rFonts w:ascii="Arial TUR" w:hAnsi="Arial TUR"/>
          <w:rtl/>
        </w:rPr>
        <w:t xml:space="preserve"> </w:t>
      </w:r>
      <w:r>
        <w:rPr>
          <w:rFonts w:ascii="Arial TUR" w:hAnsi="Arial TUR" w:hint="eastAsia"/>
          <w:rtl/>
        </w:rPr>
        <w:t>רבים</w:t>
      </w:r>
      <w:r>
        <w:rPr>
          <w:rFonts w:ascii="Arial TUR" w:hAnsi="Arial TUR"/>
          <w:rtl/>
        </w:rPr>
        <w:t xml:space="preserve"> </w:t>
      </w:r>
      <w:r>
        <w:rPr>
          <w:rFonts w:ascii="Arial TUR" w:hAnsi="Arial TUR" w:hint="eastAsia"/>
          <w:rtl/>
        </w:rPr>
        <w:t>יותר</w:t>
      </w:r>
      <w:r>
        <w:rPr>
          <w:rFonts w:ascii="Arial TUR" w:hAnsi="Arial TUR"/>
          <w:rtl/>
        </w:rPr>
        <w:t xml:space="preserve"> </w:t>
      </w:r>
      <w:r>
        <w:rPr>
          <w:rFonts w:ascii="Arial TUR" w:hAnsi="Arial TUR" w:hint="eastAsia"/>
          <w:rtl/>
        </w:rPr>
        <w:t>להערכת</w:t>
      </w:r>
      <w:r>
        <w:rPr>
          <w:rFonts w:ascii="Arial TUR" w:hAnsi="Arial TUR"/>
          <w:rtl/>
        </w:rPr>
        <w:t xml:space="preserve"> </w:t>
      </w:r>
      <w:r>
        <w:rPr>
          <w:rFonts w:ascii="Arial TUR" w:hAnsi="Arial TUR" w:hint="eastAsia"/>
          <w:rtl/>
        </w:rPr>
        <w:t>מבחן</w:t>
      </w:r>
      <w:r>
        <w:rPr>
          <w:rFonts w:ascii="Arial TUR" w:hAnsi="Arial TUR"/>
          <w:rtl/>
        </w:rPr>
        <w:t xml:space="preserve"> </w:t>
      </w:r>
      <w:r>
        <w:rPr>
          <w:rFonts w:ascii="Arial TUR" w:hAnsi="Arial TUR" w:hint="eastAsia"/>
          <w:rtl/>
        </w:rPr>
        <w:t>זה</w:t>
      </w:r>
      <w:r>
        <w:rPr>
          <w:rFonts w:ascii="Arial TUR" w:hAnsi="Arial TUR"/>
          <w:rtl/>
        </w:rPr>
        <w:t xml:space="preserve">. </w:t>
      </w:r>
      <w:r>
        <w:rPr>
          <w:rtl/>
        </w:rPr>
        <w:t xml:space="preserve">בעת בחינת עדותה של המתלוננת השוויתי את דבריה להודעותיה שניתנו לפני </w:t>
      </w:r>
      <w:r>
        <w:rPr>
          <w:rFonts w:hint="cs"/>
          <w:rtl/>
        </w:rPr>
        <w:t>כ</w:t>
      </w:r>
      <w:r>
        <w:rPr>
          <w:rtl/>
        </w:rPr>
        <w:t xml:space="preserve">ארבע שנים בסמוך לאירוע. </w:t>
      </w:r>
      <w:r>
        <w:rPr>
          <w:rFonts w:hint="cs"/>
          <w:rtl/>
        </w:rPr>
        <w:t xml:space="preserve">ומצאתי כי </w:t>
      </w:r>
      <w:r>
        <w:rPr>
          <w:rtl/>
        </w:rPr>
        <w:t xml:space="preserve">בין הודעותיה השונות ובין גרסתה בבית המשפט נתגלו </w:t>
      </w:r>
      <w:r>
        <w:rPr>
          <w:rFonts w:ascii="Arial TUR" w:hAnsi="Arial TUR" w:hint="eastAsia"/>
          <w:rtl/>
        </w:rPr>
        <w:t>סתירות</w:t>
      </w:r>
      <w:r>
        <w:rPr>
          <w:rFonts w:ascii="Arial TUR" w:hAnsi="Arial TUR"/>
          <w:rtl/>
        </w:rPr>
        <w:t xml:space="preserve"> </w:t>
      </w:r>
      <w:r>
        <w:rPr>
          <w:rFonts w:ascii="Arial TUR" w:hAnsi="Arial TUR" w:hint="eastAsia"/>
          <w:rtl/>
        </w:rPr>
        <w:t>רבות</w:t>
      </w:r>
      <w:r>
        <w:rPr>
          <w:rFonts w:ascii="Arial TUR" w:hAnsi="Arial TUR"/>
          <w:rtl/>
        </w:rPr>
        <w:t xml:space="preserve"> </w:t>
      </w:r>
      <w:r>
        <w:rPr>
          <w:rFonts w:ascii="Arial TUR" w:hAnsi="Arial TUR" w:hint="eastAsia"/>
          <w:rtl/>
        </w:rPr>
        <w:t>ומהותיות</w:t>
      </w:r>
      <w:r>
        <w:rPr>
          <w:rFonts w:ascii="Arial TUR" w:hAnsi="Arial TUR"/>
          <w:rtl/>
        </w:rPr>
        <w:t xml:space="preserve"> </w:t>
      </w:r>
      <w:r>
        <w:rPr>
          <w:rFonts w:ascii="Arial TUR" w:hAnsi="Arial TUR" w:hint="cs"/>
          <w:rtl/>
        </w:rPr>
        <w:t>ואמנה את</w:t>
      </w:r>
      <w:r>
        <w:rPr>
          <w:rFonts w:ascii="Arial TUR" w:hAnsi="Arial TUR"/>
          <w:rtl/>
        </w:rPr>
        <w:t xml:space="preserve"> </w:t>
      </w:r>
      <w:r>
        <w:rPr>
          <w:rFonts w:ascii="Arial TUR" w:hAnsi="Arial TUR" w:hint="eastAsia"/>
          <w:rtl/>
        </w:rPr>
        <w:t>חלקן</w:t>
      </w:r>
      <w:r>
        <w:rPr>
          <w:rFonts w:ascii="Arial TUR" w:hAnsi="Arial TUR"/>
          <w:rtl/>
        </w:rPr>
        <w:t xml:space="preserve">: </w:t>
      </w:r>
    </w:p>
    <w:p w14:paraId="630C70EA" w14:textId="77777777" w:rsidR="00461D54" w:rsidRDefault="00732124">
      <w:pPr>
        <w:numPr>
          <w:ilvl w:val="0"/>
          <w:numId w:val="10"/>
        </w:numPr>
        <w:tabs>
          <w:tab w:val="clear" w:pos="1440"/>
          <w:tab w:val="num" w:pos="360"/>
        </w:tabs>
        <w:spacing w:line="360" w:lineRule="auto"/>
        <w:ind w:left="360" w:hanging="180"/>
        <w:jc w:val="both"/>
      </w:pPr>
      <w:r>
        <w:rPr>
          <w:rtl/>
        </w:rPr>
        <w:t>נוכחותה של ליאת בתו של הנאשם בבית במהלך האירוע- בחקירתה הראשונה במשטרה סיפרה המתלוננת כי בתו של הנאשם וחברתה היו בבית הנאשם לאורך כל הזמן בו הייתה גם היא. בחקירתה הראשונה אצל מר הרן סיפרה כי כאשר הגיעה לביתו של הנאשם בתו הייתה שם אך היא ישנה ולכן הנאשם סימן לה להיות בשקט, ורק מאוחר יותר ליאת התעוררה אך לקראת הסוף הוסיפה כי בעת שהנאשם ביצע בה את המעשים בתו וחברתה היו בבית רק בחדר אחר (ר' ת/5 עמ' 12). בהודעתה השנ</w:t>
      </w:r>
      <w:r>
        <w:rPr>
          <w:rFonts w:hint="cs"/>
          <w:rtl/>
        </w:rPr>
        <w:t>י</w:t>
      </w:r>
      <w:r>
        <w:rPr>
          <w:rtl/>
        </w:rPr>
        <w:t xml:space="preserve">יה אצל מר הרן, המתלוננת לא שמרה על קו אחיד ואמרה פעם אחת כי כשהיא הגיעה לדירה היא ראתה את בתו של הנאשם ופעם שניה כי הבת ישנה וקמה רק מאוחר יותר. </w:t>
      </w:r>
      <w:r>
        <w:rPr>
          <w:rFonts w:hint="cs"/>
          <w:rtl/>
        </w:rPr>
        <w:t xml:space="preserve">בת/16 </w:t>
      </w:r>
      <w:r>
        <w:rPr>
          <w:rtl/>
        </w:rPr>
        <w:t xml:space="preserve">ובעת עדותה בפני בית המשפט המתלוננת חזרה ואמרה כי כאשר הגיעה לביתו של הנאשם הבת שלו ישנה והתעוררה רק מאוחר יותר. נפקותה של סתירה זו בעדותה של המתלוננת מהותית ביותר כיוון שליאת, בתו של המתלונן העידה כי לא ישנה באותו היום ונכחה בביתו של אביה במשך כל הזמן בו הייתה שם גם המתלוננת. </w:t>
      </w:r>
    </w:p>
    <w:p w14:paraId="6F549D18" w14:textId="77777777" w:rsidR="00461D54" w:rsidRDefault="00732124">
      <w:pPr>
        <w:numPr>
          <w:ilvl w:val="0"/>
          <w:numId w:val="10"/>
        </w:numPr>
        <w:tabs>
          <w:tab w:val="clear" w:pos="1440"/>
          <w:tab w:val="num" w:pos="360"/>
        </w:tabs>
        <w:spacing w:line="360" w:lineRule="auto"/>
        <w:ind w:left="360" w:hanging="180"/>
        <w:jc w:val="both"/>
      </w:pPr>
      <w:r>
        <w:rPr>
          <w:rtl/>
        </w:rPr>
        <w:t xml:space="preserve">צפייה בסרט כחול- נושא זה עלה לראשונה רק בהודעתה השנייה של המתלוננת בפני מר הרן, לאחר שכבר נחקרה פעמיים קודם, וסיפרה על האירוע אף לאמה ולמרים השכנה. היא סיפרה כי הנאשם הראה לה בעבר סרט כחול וגם באותה פעם הם קיימו יחסי מין. גם בעדותה בבית המשפט חזרה וסיפרה כי הנאשם הראה לה סרט כחול, אך אמרה כי באותה העת בתו של הנאשם הייתה בבית ואמרה להם להנמיך את הווליום (ר' פרוטוקל המוקלט עמ' 30-31). </w:t>
      </w:r>
      <w:r>
        <w:rPr>
          <w:rFonts w:hint="cs"/>
          <w:rtl/>
        </w:rPr>
        <w:t>על אף עדותה של המתלוננת בחיפוש שנערך בביתו של הנאשם לא נמצאו קלטות סקס כפי שתיארה המתלוננת (ר' עמ' 65 ש' 7).</w:t>
      </w:r>
    </w:p>
    <w:p w14:paraId="1C1B84A0" w14:textId="77777777" w:rsidR="00461D54" w:rsidRDefault="00732124">
      <w:pPr>
        <w:numPr>
          <w:ilvl w:val="0"/>
          <w:numId w:val="10"/>
        </w:numPr>
        <w:tabs>
          <w:tab w:val="clear" w:pos="1440"/>
          <w:tab w:val="num" w:pos="360"/>
        </w:tabs>
        <w:spacing w:line="360" w:lineRule="auto"/>
        <w:ind w:left="360" w:hanging="180"/>
        <w:jc w:val="both"/>
        <w:rPr>
          <w:rFonts w:ascii="Arial TUR" w:hAnsi="Arial TUR"/>
        </w:rPr>
      </w:pPr>
      <w:r>
        <w:rPr>
          <w:rtl/>
        </w:rPr>
        <w:t xml:space="preserve">סיבת הגעתה לביתו של הנאשם- המתלוננת סיפרה לאורך כל הדרך כי היא הגיעה לביתו של הנאשם כיוון שהייתה צמאה ורצתה לשתות. מלבד הנתון שבעת שהגיעה המתלוננת לביתו של הנאשם היא הייתה צמאה, שעבר כחוט השני בכל גרסאותיה, סיפקה המתלוננת מספר הסברים נוספים המצטרפים להסבר זה. בחקירתה הראשונה במשטרה סיפרה כי היא הלכה לבחור שהכירה אותו במשך כשנה וחצי, בהודעתה הראשונה אצל מר הרן סיפרה כי היא הגיעה בטעות לביתו של הנאשם (ר' ת/4), ואילו בהודעתה השניה כעבור שבוע סיפרה כי רצתה להגיע לחברה שלה אורית שגרה בסביבה והגיעה לנאשם בטעות, במהלך עדותה בבית המשפט חזרה על גרסתה האחרונה ואמרה כי חשבה שחברה שלה גרה שם. </w:t>
      </w:r>
    </w:p>
    <w:p w14:paraId="66BBBEF8" w14:textId="77777777" w:rsidR="00461D54" w:rsidRDefault="00732124">
      <w:pPr>
        <w:numPr>
          <w:ilvl w:val="0"/>
          <w:numId w:val="10"/>
        </w:numPr>
        <w:tabs>
          <w:tab w:val="clear" w:pos="1440"/>
          <w:tab w:val="num" w:pos="360"/>
        </w:tabs>
        <w:spacing w:line="360" w:lineRule="auto"/>
        <w:ind w:left="360" w:hanging="180"/>
        <w:jc w:val="both"/>
        <w:rPr>
          <w:rFonts w:ascii="Arial TUR" w:hAnsi="Arial TUR"/>
        </w:rPr>
      </w:pPr>
      <w:r>
        <w:rPr>
          <w:rFonts w:ascii="Arial TUR" w:hAnsi="Arial TUR" w:hint="eastAsia"/>
          <w:rtl/>
        </w:rPr>
        <w:t>הכרות</w:t>
      </w:r>
      <w:r>
        <w:rPr>
          <w:rFonts w:ascii="Arial TUR" w:hAnsi="Arial TUR"/>
          <w:rtl/>
        </w:rPr>
        <w:t xml:space="preserve"> </w:t>
      </w:r>
      <w:r>
        <w:rPr>
          <w:rFonts w:ascii="Arial TUR" w:hAnsi="Arial TUR" w:hint="eastAsia"/>
          <w:rtl/>
        </w:rPr>
        <w:t>מוקדמת</w:t>
      </w:r>
      <w:r>
        <w:rPr>
          <w:rFonts w:ascii="Arial TUR" w:hAnsi="Arial TUR"/>
          <w:rtl/>
        </w:rPr>
        <w:t xml:space="preserve"> </w:t>
      </w:r>
      <w:r>
        <w:rPr>
          <w:rFonts w:ascii="Arial TUR" w:hAnsi="Arial TUR" w:hint="eastAsia"/>
          <w:rtl/>
        </w:rPr>
        <w:t>עם</w:t>
      </w:r>
      <w:r>
        <w:rPr>
          <w:rFonts w:ascii="Arial TUR" w:hAnsi="Arial TUR"/>
          <w:rtl/>
        </w:rPr>
        <w:t xml:space="preserve"> </w:t>
      </w:r>
      <w:r>
        <w:rPr>
          <w:rFonts w:ascii="Arial TUR" w:hAnsi="Arial TUR" w:hint="eastAsia"/>
          <w:rtl/>
        </w:rPr>
        <w:t>הנאשם</w:t>
      </w:r>
      <w:r>
        <w:rPr>
          <w:rFonts w:ascii="Arial TUR" w:hAnsi="Arial TUR"/>
          <w:rtl/>
        </w:rPr>
        <w:t xml:space="preserve">- </w:t>
      </w:r>
      <w:r>
        <w:rPr>
          <w:rFonts w:ascii="Arial TUR" w:hAnsi="Arial TUR" w:hint="eastAsia"/>
          <w:rtl/>
        </w:rPr>
        <w:t>בהודעתה</w:t>
      </w:r>
      <w:r>
        <w:rPr>
          <w:rFonts w:ascii="Arial TUR" w:hAnsi="Arial TUR"/>
          <w:rtl/>
        </w:rPr>
        <w:t xml:space="preserve"> </w:t>
      </w:r>
      <w:r>
        <w:rPr>
          <w:rFonts w:ascii="Arial TUR" w:hAnsi="Arial TUR" w:hint="eastAsia"/>
          <w:rtl/>
        </w:rPr>
        <w:t>הראשונה</w:t>
      </w:r>
      <w:r>
        <w:rPr>
          <w:rFonts w:ascii="Arial TUR" w:hAnsi="Arial TUR"/>
          <w:rtl/>
        </w:rPr>
        <w:t xml:space="preserve"> </w:t>
      </w:r>
      <w:r>
        <w:rPr>
          <w:rFonts w:ascii="Arial TUR" w:hAnsi="Arial TUR" w:hint="eastAsia"/>
          <w:rtl/>
        </w:rPr>
        <w:t>של</w:t>
      </w:r>
      <w:r>
        <w:rPr>
          <w:rFonts w:ascii="Arial TUR" w:hAnsi="Arial TUR"/>
          <w:rtl/>
        </w:rPr>
        <w:t xml:space="preserve"> </w:t>
      </w:r>
      <w:r>
        <w:rPr>
          <w:rFonts w:ascii="Arial TUR" w:hAnsi="Arial TUR" w:hint="eastAsia"/>
          <w:rtl/>
        </w:rPr>
        <w:t>המתלוננת</w:t>
      </w:r>
      <w:r>
        <w:rPr>
          <w:rFonts w:ascii="Arial TUR" w:hAnsi="Arial TUR"/>
          <w:rtl/>
        </w:rPr>
        <w:t xml:space="preserve"> </w:t>
      </w:r>
      <w:r>
        <w:rPr>
          <w:rFonts w:ascii="Arial TUR" w:hAnsi="Arial TUR" w:hint="eastAsia"/>
          <w:rtl/>
        </w:rPr>
        <w:t>בפני</w:t>
      </w:r>
      <w:r>
        <w:rPr>
          <w:rFonts w:ascii="Arial TUR" w:hAnsi="Arial TUR"/>
          <w:rtl/>
        </w:rPr>
        <w:t xml:space="preserve"> </w:t>
      </w:r>
      <w:r>
        <w:rPr>
          <w:rFonts w:ascii="Arial TUR" w:hAnsi="Arial TUR" w:hint="eastAsia"/>
          <w:rtl/>
        </w:rPr>
        <w:t>מר</w:t>
      </w:r>
      <w:r>
        <w:rPr>
          <w:rFonts w:ascii="Arial TUR" w:hAnsi="Arial TUR"/>
          <w:rtl/>
        </w:rPr>
        <w:t xml:space="preserve"> </w:t>
      </w:r>
      <w:r>
        <w:rPr>
          <w:rFonts w:ascii="Arial TUR" w:hAnsi="Arial TUR" w:hint="eastAsia"/>
          <w:rtl/>
        </w:rPr>
        <w:t>הרן</w:t>
      </w:r>
      <w:r>
        <w:rPr>
          <w:rFonts w:ascii="Arial TUR" w:hAnsi="Arial TUR"/>
          <w:rtl/>
        </w:rPr>
        <w:t xml:space="preserve"> </w:t>
      </w:r>
      <w:r>
        <w:rPr>
          <w:rFonts w:ascii="Arial TUR" w:hAnsi="Arial TUR" w:hint="eastAsia"/>
          <w:rtl/>
        </w:rPr>
        <w:t>אמרה</w:t>
      </w:r>
      <w:r>
        <w:rPr>
          <w:rFonts w:ascii="Arial TUR" w:hAnsi="Arial TUR"/>
          <w:rtl/>
        </w:rPr>
        <w:t xml:space="preserve"> </w:t>
      </w:r>
      <w:r>
        <w:rPr>
          <w:rFonts w:ascii="Arial TUR" w:hAnsi="Arial TUR" w:hint="eastAsia"/>
          <w:rtl/>
        </w:rPr>
        <w:t>המתלוננת</w:t>
      </w:r>
      <w:r>
        <w:rPr>
          <w:rFonts w:ascii="Arial TUR" w:hAnsi="Arial TUR"/>
          <w:rtl/>
        </w:rPr>
        <w:t xml:space="preserve"> </w:t>
      </w:r>
      <w:r>
        <w:rPr>
          <w:rFonts w:ascii="Arial TUR" w:hAnsi="Arial TUR" w:hint="eastAsia"/>
          <w:rtl/>
        </w:rPr>
        <w:t>כי</w:t>
      </w:r>
      <w:r>
        <w:rPr>
          <w:rFonts w:ascii="Arial TUR" w:hAnsi="Arial TUR"/>
          <w:rtl/>
        </w:rPr>
        <w:t xml:space="preserve"> </w:t>
      </w:r>
      <w:r>
        <w:rPr>
          <w:rFonts w:ascii="Arial TUR" w:hAnsi="Arial TUR" w:hint="eastAsia"/>
          <w:rtl/>
        </w:rPr>
        <w:t>היא</w:t>
      </w:r>
      <w:r>
        <w:rPr>
          <w:rFonts w:ascii="Arial TUR" w:hAnsi="Arial TUR"/>
          <w:rtl/>
        </w:rPr>
        <w:t xml:space="preserve"> </w:t>
      </w:r>
      <w:r>
        <w:rPr>
          <w:rFonts w:ascii="Arial TUR" w:hAnsi="Arial TUR" w:hint="eastAsia"/>
          <w:rtl/>
        </w:rPr>
        <w:t>לא</w:t>
      </w:r>
      <w:r>
        <w:rPr>
          <w:rFonts w:ascii="Arial TUR" w:hAnsi="Arial TUR"/>
          <w:rtl/>
        </w:rPr>
        <w:t xml:space="preserve"> </w:t>
      </w:r>
      <w:r>
        <w:rPr>
          <w:rFonts w:ascii="Arial TUR" w:hAnsi="Arial TUR" w:hint="eastAsia"/>
          <w:rtl/>
        </w:rPr>
        <w:t>הכירה</w:t>
      </w:r>
      <w:r>
        <w:rPr>
          <w:rFonts w:ascii="Arial TUR" w:hAnsi="Arial TUR"/>
          <w:rtl/>
        </w:rPr>
        <w:t xml:space="preserve"> </w:t>
      </w:r>
      <w:r>
        <w:rPr>
          <w:rFonts w:ascii="Arial TUR" w:hAnsi="Arial TUR" w:hint="eastAsia"/>
          <w:rtl/>
        </w:rPr>
        <w:t>את</w:t>
      </w:r>
      <w:r>
        <w:rPr>
          <w:rFonts w:ascii="Arial TUR" w:hAnsi="Arial TUR"/>
          <w:rtl/>
        </w:rPr>
        <w:t xml:space="preserve"> </w:t>
      </w:r>
      <w:r>
        <w:rPr>
          <w:rFonts w:ascii="Arial TUR" w:hAnsi="Arial TUR" w:hint="eastAsia"/>
          <w:rtl/>
        </w:rPr>
        <w:t>הנאשם</w:t>
      </w:r>
      <w:r>
        <w:rPr>
          <w:rFonts w:ascii="Arial TUR" w:hAnsi="Arial TUR"/>
          <w:rtl/>
        </w:rPr>
        <w:t xml:space="preserve"> </w:t>
      </w:r>
      <w:r>
        <w:rPr>
          <w:rFonts w:ascii="Arial TUR" w:hAnsi="Arial TUR" w:hint="eastAsia"/>
          <w:rtl/>
        </w:rPr>
        <w:t>לא</w:t>
      </w:r>
      <w:r>
        <w:rPr>
          <w:rFonts w:ascii="Arial TUR" w:hAnsi="Arial TUR"/>
          <w:rtl/>
        </w:rPr>
        <w:t xml:space="preserve"> </w:t>
      </w:r>
      <w:r>
        <w:rPr>
          <w:rFonts w:ascii="Arial TUR" w:hAnsi="Arial TUR" w:hint="eastAsia"/>
          <w:rtl/>
        </w:rPr>
        <w:t>ידעה</w:t>
      </w:r>
      <w:r>
        <w:rPr>
          <w:rFonts w:ascii="Arial TUR" w:hAnsi="Arial TUR"/>
          <w:rtl/>
        </w:rPr>
        <w:t xml:space="preserve"> </w:t>
      </w:r>
      <w:r>
        <w:rPr>
          <w:rFonts w:ascii="Arial TUR" w:hAnsi="Arial TUR" w:hint="eastAsia"/>
          <w:rtl/>
        </w:rPr>
        <w:t>שקוראים</w:t>
      </w:r>
      <w:r>
        <w:rPr>
          <w:rFonts w:ascii="Arial TUR" w:hAnsi="Arial TUR"/>
          <w:rtl/>
        </w:rPr>
        <w:t xml:space="preserve"> </w:t>
      </w:r>
      <w:r>
        <w:rPr>
          <w:rFonts w:ascii="Arial TUR" w:hAnsi="Arial TUR" w:hint="eastAsia"/>
          <w:rtl/>
        </w:rPr>
        <w:t>לו</w:t>
      </w:r>
      <w:r>
        <w:rPr>
          <w:rFonts w:ascii="Arial TUR" w:hAnsi="Arial TUR"/>
          <w:rtl/>
        </w:rPr>
        <w:t xml:space="preserve"> </w:t>
      </w:r>
      <w:r>
        <w:rPr>
          <w:rFonts w:ascii="Arial TUR" w:hAnsi="Arial TUR" w:hint="eastAsia"/>
          <w:rtl/>
        </w:rPr>
        <w:t>איציק</w:t>
      </w:r>
      <w:r>
        <w:rPr>
          <w:rFonts w:ascii="Arial TUR" w:hAnsi="Arial TUR"/>
          <w:rtl/>
        </w:rPr>
        <w:t xml:space="preserve">, </w:t>
      </w:r>
      <w:r>
        <w:rPr>
          <w:rFonts w:ascii="Arial TUR" w:hAnsi="Arial TUR" w:hint="eastAsia"/>
          <w:rtl/>
        </w:rPr>
        <w:t>חשבה</w:t>
      </w:r>
      <w:r>
        <w:rPr>
          <w:rFonts w:ascii="Arial TUR" w:hAnsi="Arial TUR"/>
          <w:rtl/>
        </w:rPr>
        <w:t xml:space="preserve"> </w:t>
      </w:r>
      <w:r>
        <w:rPr>
          <w:rFonts w:ascii="Arial TUR" w:hAnsi="Arial TUR" w:hint="eastAsia"/>
          <w:rtl/>
        </w:rPr>
        <w:t>שקוראים</w:t>
      </w:r>
      <w:r>
        <w:rPr>
          <w:rFonts w:ascii="Arial TUR" w:hAnsi="Arial TUR"/>
          <w:rtl/>
        </w:rPr>
        <w:t xml:space="preserve"> </w:t>
      </w:r>
      <w:r>
        <w:rPr>
          <w:rFonts w:ascii="Arial TUR" w:hAnsi="Arial TUR" w:hint="eastAsia"/>
          <w:rtl/>
        </w:rPr>
        <w:t>לו</w:t>
      </w:r>
      <w:r>
        <w:rPr>
          <w:rFonts w:ascii="Arial TUR" w:hAnsi="Arial TUR"/>
          <w:rtl/>
        </w:rPr>
        <w:t xml:space="preserve"> </w:t>
      </w:r>
      <w:r>
        <w:rPr>
          <w:rFonts w:ascii="Arial TUR" w:hAnsi="Arial TUR" w:hint="eastAsia"/>
          <w:rtl/>
        </w:rPr>
        <w:t>יעקב</w:t>
      </w:r>
      <w:r>
        <w:rPr>
          <w:rFonts w:ascii="Arial TUR" w:hAnsi="Arial TUR"/>
          <w:rtl/>
        </w:rPr>
        <w:t xml:space="preserve"> </w:t>
      </w:r>
      <w:r>
        <w:rPr>
          <w:rFonts w:ascii="Arial TUR" w:hAnsi="Arial TUR" w:hint="eastAsia"/>
          <w:rtl/>
        </w:rPr>
        <w:t>ולמדה</w:t>
      </w:r>
      <w:r>
        <w:rPr>
          <w:rFonts w:ascii="Arial TUR" w:hAnsi="Arial TUR"/>
          <w:rtl/>
        </w:rPr>
        <w:t xml:space="preserve"> </w:t>
      </w:r>
      <w:r>
        <w:rPr>
          <w:rFonts w:ascii="Arial TUR" w:hAnsi="Arial TUR" w:hint="eastAsia"/>
          <w:rtl/>
        </w:rPr>
        <w:t>על</w:t>
      </w:r>
      <w:r>
        <w:rPr>
          <w:rFonts w:ascii="Arial TUR" w:hAnsi="Arial TUR"/>
          <w:rtl/>
        </w:rPr>
        <w:t xml:space="preserve"> </w:t>
      </w:r>
      <w:r>
        <w:rPr>
          <w:rFonts w:ascii="Arial TUR" w:hAnsi="Arial TUR" w:hint="eastAsia"/>
          <w:rtl/>
        </w:rPr>
        <w:t>שמו</w:t>
      </w:r>
      <w:r>
        <w:rPr>
          <w:rFonts w:ascii="Arial TUR" w:hAnsi="Arial TUR"/>
          <w:rtl/>
        </w:rPr>
        <w:t xml:space="preserve"> </w:t>
      </w:r>
      <w:r>
        <w:rPr>
          <w:rFonts w:ascii="Arial TUR" w:hAnsi="Arial TUR" w:hint="eastAsia"/>
          <w:rtl/>
        </w:rPr>
        <w:t>רק</w:t>
      </w:r>
      <w:r>
        <w:rPr>
          <w:rFonts w:ascii="Arial TUR" w:hAnsi="Arial TUR"/>
          <w:rtl/>
        </w:rPr>
        <w:t xml:space="preserve"> </w:t>
      </w:r>
      <w:r>
        <w:rPr>
          <w:rFonts w:ascii="Arial TUR" w:hAnsi="Arial TUR" w:hint="eastAsia"/>
          <w:rtl/>
        </w:rPr>
        <w:t>מפי</w:t>
      </w:r>
      <w:r>
        <w:rPr>
          <w:rFonts w:ascii="Arial TUR" w:hAnsi="Arial TUR"/>
          <w:rtl/>
        </w:rPr>
        <w:t xml:space="preserve"> </w:t>
      </w:r>
      <w:r>
        <w:rPr>
          <w:rFonts w:ascii="Arial TUR" w:hAnsi="Arial TUR" w:hint="eastAsia"/>
          <w:rtl/>
        </w:rPr>
        <w:t>אחותה</w:t>
      </w:r>
      <w:r>
        <w:rPr>
          <w:rFonts w:ascii="Arial TUR" w:hAnsi="Arial TUR"/>
          <w:rtl/>
        </w:rPr>
        <w:t xml:space="preserve">. </w:t>
      </w:r>
      <w:r>
        <w:rPr>
          <w:rFonts w:ascii="Arial TUR" w:hAnsi="Arial TUR" w:hint="eastAsia"/>
          <w:rtl/>
        </w:rPr>
        <w:t>גם</w:t>
      </w:r>
      <w:r>
        <w:rPr>
          <w:rFonts w:ascii="Arial TUR" w:hAnsi="Arial TUR"/>
          <w:rtl/>
        </w:rPr>
        <w:t xml:space="preserve"> </w:t>
      </w:r>
      <w:r>
        <w:rPr>
          <w:rFonts w:ascii="Arial TUR" w:hAnsi="Arial TUR" w:hint="eastAsia"/>
          <w:rtl/>
        </w:rPr>
        <w:t>בהודעתה</w:t>
      </w:r>
      <w:r>
        <w:rPr>
          <w:rFonts w:ascii="Arial TUR" w:hAnsi="Arial TUR"/>
          <w:rtl/>
        </w:rPr>
        <w:t xml:space="preserve"> </w:t>
      </w:r>
      <w:r>
        <w:rPr>
          <w:rFonts w:ascii="Arial TUR" w:hAnsi="Arial TUR" w:hint="eastAsia"/>
          <w:rtl/>
        </w:rPr>
        <w:t>במשטרה</w:t>
      </w:r>
      <w:r>
        <w:rPr>
          <w:rFonts w:ascii="Arial TUR" w:hAnsi="Arial TUR"/>
          <w:rtl/>
        </w:rPr>
        <w:t xml:space="preserve"> </w:t>
      </w:r>
      <w:r>
        <w:rPr>
          <w:rFonts w:ascii="Arial TUR" w:hAnsi="Arial TUR" w:hint="eastAsia"/>
          <w:rtl/>
        </w:rPr>
        <w:t>אמרה</w:t>
      </w:r>
      <w:r>
        <w:rPr>
          <w:rFonts w:ascii="Arial TUR" w:hAnsi="Arial TUR"/>
          <w:rtl/>
        </w:rPr>
        <w:t xml:space="preserve"> </w:t>
      </w:r>
      <w:r>
        <w:rPr>
          <w:rFonts w:ascii="Arial TUR" w:hAnsi="Arial TUR" w:hint="eastAsia"/>
          <w:rtl/>
        </w:rPr>
        <w:t>המתלוננת</w:t>
      </w:r>
      <w:r>
        <w:rPr>
          <w:rFonts w:ascii="Arial TUR" w:hAnsi="Arial TUR"/>
          <w:rtl/>
        </w:rPr>
        <w:t xml:space="preserve"> </w:t>
      </w:r>
      <w:r>
        <w:rPr>
          <w:rFonts w:ascii="Arial TUR" w:hAnsi="Arial TUR"/>
          <w:b/>
          <w:bCs/>
          <w:rtl/>
        </w:rPr>
        <w:t>"</w:t>
      </w:r>
      <w:r>
        <w:rPr>
          <w:rFonts w:ascii="Arial TUR" w:hAnsi="Arial TUR" w:hint="eastAsia"/>
          <w:b/>
          <w:bCs/>
          <w:rtl/>
        </w:rPr>
        <w:t>לבחור</w:t>
      </w:r>
      <w:r>
        <w:rPr>
          <w:rFonts w:ascii="Arial TUR" w:hAnsi="Arial TUR"/>
          <w:b/>
          <w:bCs/>
          <w:rtl/>
        </w:rPr>
        <w:t xml:space="preserve"> </w:t>
      </w:r>
      <w:r>
        <w:rPr>
          <w:rFonts w:ascii="Arial TUR" w:hAnsi="Arial TUR" w:hint="eastAsia"/>
          <w:b/>
          <w:bCs/>
          <w:rtl/>
        </w:rPr>
        <w:t>הזה</w:t>
      </w:r>
      <w:r>
        <w:rPr>
          <w:rFonts w:ascii="Arial TUR" w:hAnsi="Arial TUR"/>
          <w:b/>
          <w:bCs/>
          <w:rtl/>
        </w:rPr>
        <w:t xml:space="preserve"> </w:t>
      </w:r>
      <w:r>
        <w:rPr>
          <w:rFonts w:ascii="Arial TUR" w:hAnsi="Arial TUR" w:hint="eastAsia"/>
          <w:b/>
          <w:bCs/>
          <w:rtl/>
        </w:rPr>
        <w:t>קוראים</w:t>
      </w:r>
      <w:r>
        <w:rPr>
          <w:rFonts w:ascii="Arial TUR" w:hAnsi="Arial TUR"/>
          <w:b/>
          <w:bCs/>
          <w:rtl/>
        </w:rPr>
        <w:t xml:space="preserve"> </w:t>
      </w:r>
      <w:r>
        <w:rPr>
          <w:rFonts w:ascii="Arial TUR" w:hAnsi="Arial TUR" w:hint="eastAsia"/>
          <w:b/>
          <w:bCs/>
          <w:rtl/>
        </w:rPr>
        <w:t>יצחק</w:t>
      </w:r>
      <w:r>
        <w:rPr>
          <w:rFonts w:ascii="Arial TUR" w:hAnsi="Arial TUR"/>
          <w:b/>
          <w:bCs/>
          <w:rtl/>
        </w:rPr>
        <w:t xml:space="preserve"> </w:t>
      </w:r>
      <w:r>
        <w:rPr>
          <w:rFonts w:ascii="Arial TUR" w:hAnsi="Arial TUR" w:hint="eastAsia"/>
          <w:b/>
          <w:bCs/>
          <w:rtl/>
        </w:rPr>
        <w:t>נראה</w:t>
      </w:r>
      <w:r>
        <w:rPr>
          <w:rFonts w:ascii="Arial TUR" w:hAnsi="Arial TUR"/>
          <w:b/>
          <w:bCs/>
          <w:rtl/>
        </w:rPr>
        <w:t xml:space="preserve"> </w:t>
      </w:r>
      <w:r>
        <w:rPr>
          <w:rFonts w:ascii="Arial TUR" w:hAnsi="Arial TUR" w:hint="eastAsia"/>
          <w:b/>
          <w:bCs/>
          <w:rtl/>
        </w:rPr>
        <w:t>לי</w:t>
      </w:r>
      <w:r>
        <w:rPr>
          <w:rFonts w:ascii="Arial TUR" w:hAnsi="Arial TUR"/>
          <w:b/>
          <w:bCs/>
          <w:rtl/>
        </w:rPr>
        <w:t xml:space="preserve">, </w:t>
      </w:r>
      <w:r>
        <w:rPr>
          <w:rFonts w:ascii="Arial TUR" w:hAnsi="Arial TUR" w:hint="eastAsia"/>
          <w:b/>
          <w:bCs/>
          <w:rtl/>
        </w:rPr>
        <w:t>הוא</w:t>
      </w:r>
      <w:r>
        <w:rPr>
          <w:rFonts w:ascii="Arial TUR" w:hAnsi="Arial TUR"/>
          <w:b/>
          <w:bCs/>
          <w:rtl/>
        </w:rPr>
        <w:t xml:space="preserve"> </w:t>
      </w:r>
      <w:r>
        <w:rPr>
          <w:rFonts w:ascii="Arial TUR" w:hAnsi="Arial TUR" w:hint="eastAsia"/>
          <w:b/>
          <w:bCs/>
          <w:rtl/>
        </w:rPr>
        <w:t>שיקר</w:t>
      </w:r>
      <w:r>
        <w:rPr>
          <w:rFonts w:ascii="Arial TUR" w:hAnsi="Arial TUR"/>
          <w:b/>
          <w:bCs/>
          <w:rtl/>
        </w:rPr>
        <w:t xml:space="preserve"> </w:t>
      </w:r>
      <w:r>
        <w:rPr>
          <w:rFonts w:ascii="Arial TUR" w:hAnsi="Arial TUR" w:hint="eastAsia"/>
          <w:b/>
          <w:bCs/>
          <w:rtl/>
        </w:rPr>
        <w:t>עלי</w:t>
      </w:r>
      <w:r>
        <w:rPr>
          <w:rFonts w:ascii="Arial TUR" w:hAnsi="Arial TUR"/>
          <w:b/>
          <w:bCs/>
          <w:rtl/>
        </w:rPr>
        <w:t xml:space="preserve"> </w:t>
      </w:r>
      <w:r>
        <w:rPr>
          <w:rFonts w:ascii="Arial TUR" w:hAnsi="Arial TUR" w:hint="eastAsia"/>
          <w:b/>
          <w:bCs/>
          <w:rtl/>
        </w:rPr>
        <w:t>ואמר</w:t>
      </w:r>
      <w:r>
        <w:rPr>
          <w:rFonts w:ascii="Arial TUR" w:hAnsi="Arial TUR"/>
          <w:b/>
          <w:bCs/>
          <w:rtl/>
        </w:rPr>
        <w:t xml:space="preserve"> </w:t>
      </w:r>
      <w:r>
        <w:rPr>
          <w:rFonts w:ascii="Arial TUR" w:hAnsi="Arial TUR" w:hint="eastAsia"/>
          <w:b/>
          <w:bCs/>
          <w:rtl/>
        </w:rPr>
        <w:t>לי</w:t>
      </w:r>
      <w:r>
        <w:rPr>
          <w:rFonts w:ascii="Arial TUR" w:hAnsi="Arial TUR"/>
          <w:b/>
          <w:bCs/>
          <w:rtl/>
        </w:rPr>
        <w:t xml:space="preserve"> </w:t>
      </w:r>
      <w:r>
        <w:rPr>
          <w:rFonts w:ascii="Arial TUR" w:hAnsi="Arial TUR" w:hint="eastAsia"/>
          <w:b/>
          <w:bCs/>
          <w:rtl/>
        </w:rPr>
        <w:t>שקוראים</w:t>
      </w:r>
      <w:r>
        <w:rPr>
          <w:rFonts w:ascii="Arial TUR" w:hAnsi="Arial TUR"/>
          <w:b/>
          <w:bCs/>
          <w:rtl/>
        </w:rPr>
        <w:t xml:space="preserve"> </w:t>
      </w:r>
      <w:r>
        <w:rPr>
          <w:rFonts w:ascii="Arial TUR" w:hAnsi="Arial TUR" w:hint="eastAsia"/>
          <w:b/>
          <w:bCs/>
          <w:rtl/>
        </w:rPr>
        <w:t>לו</w:t>
      </w:r>
      <w:r>
        <w:rPr>
          <w:rFonts w:ascii="Arial TUR" w:hAnsi="Arial TUR"/>
          <w:b/>
          <w:bCs/>
          <w:rtl/>
        </w:rPr>
        <w:t xml:space="preserve"> </w:t>
      </w:r>
      <w:r>
        <w:rPr>
          <w:rFonts w:ascii="Arial TUR" w:hAnsi="Arial TUR" w:hint="eastAsia"/>
          <w:b/>
          <w:bCs/>
          <w:rtl/>
        </w:rPr>
        <w:t>יעקב</w:t>
      </w:r>
      <w:r>
        <w:rPr>
          <w:rFonts w:ascii="Arial TUR" w:hAnsi="Arial TUR"/>
          <w:b/>
          <w:bCs/>
          <w:rtl/>
        </w:rPr>
        <w:t xml:space="preserve"> </w:t>
      </w:r>
      <w:r>
        <w:rPr>
          <w:rFonts w:ascii="Arial TUR" w:hAnsi="Arial TUR" w:hint="eastAsia"/>
          <w:b/>
          <w:bCs/>
          <w:rtl/>
        </w:rPr>
        <w:t>ועכשיו</w:t>
      </w:r>
      <w:r>
        <w:rPr>
          <w:rFonts w:ascii="Arial TUR" w:hAnsi="Arial TUR"/>
          <w:b/>
          <w:bCs/>
          <w:rtl/>
        </w:rPr>
        <w:t xml:space="preserve"> </w:t>
      </w:r>
      <w:r>
        <w:rPr>
          <w:rFonts w:ascii="Arial TUR" w:hAnsi="Arial TUR" w:hint="eastAsia"/>
          <w:b/>
          <w:bCs/>
          <w:rtl/>
        </w:rPr>
        <w:t>קוראים</w:t>
      </w:r>
      <w:r>
        <w:rPr>
          <w:rFonts w:ascii="Arial TUR" w:hAnsi="Arial TUR"/>
          <w:b/>
          <w:bCs/>
          <w:rtl/>
        </w:rPr>
        <w:t xml:space="preserve"> </w:t>
      </w:r>
      <w:r>
        <w:rPr>
          <w:rFonts w:ascii="Arial TUR" w:hAnsi="Arial TUR" w:hint="eastAsia"/>
          <w:b/>
          <w:bCs/>
          <w:rtl/>
        </w:rPr>
        <w:t>לו</w:t>
      </w:r>
      <w:r>
        <w:rPr>
          <w:rFonts w:ascii="Arial TUR" w:hAnsi="Arial TUR"/>
          <w:b/>
          <w:bCs/>
          <w:rtl/>
        </w:rPr>
        <w:t xml:space="preserve"> </w:t>
      </w:r>
      <w:r>
        <w:rPr>
          <w:rFonts w:ascii="Arial TUR" w:hAnsi="Arial TUR" w:hint="eastAsia"/>
          <w:b/>
          <w:bCs/>
          <w:rtl/>
        </w:rPr>
        <w:t>יצחק</w:t>
      </w:r>
      <w:r>
        <w:rPr>
          <w:rFonts w:ascii="Arial TUR" w:hAnsi="Arial TUR"/>
          <w:b/>
          <w:bCs/>
          <w:rtl/>
        </w:rPr>
        <w:t>"</w:t>
      </w:r>
      <w:r>
        <w:rPr>
          <w:rFonts w:ascii="Arial TUR" w:hAnsi="Arial TUR"/>
          <w:rtl/>
        </w:rPr>
        <w:t xml:space="preserve"> (</w:t>
      </w:r>
      <w:r>
        <w:rPr>
          <w:rFonts w:ascii="Arial TUR" w:hAnsi="Arial TUR" w:hint="eastAsia"/>
          <w:rtl/>
        </w:rPr>
        <w:t>ר</w:t>
      </w:r>
      <w:r>
        <w:rPr>
          <w:rFonts w:ascii="Arial TUR" w:hAnsi="Arial TUR"/>
          <w:rtl/>
        </w:rPr>
        <w:t xml:space="preserve">' </w:t>
      </w:r>
      <w:r>
        <w:rPr>
          <w:rFonts w:ascii="Arial TUR" w:hAnsi="Arial TUR" w:hint="eastAsia"/>
          <w:rtl/>
        </w:rPr>
        <w:t>נ</w:t>
      </w:r>
      <w:r>
        <w:rPr>
          <w:rFonts w:ascii="Arial TUR" w:hAnsi="Arial TUR"/>
          <w:rtl/>
        </w:rPr>
        <w:t xml:space="preserve">/3 </w:t>
      </w:r>
      <w:r>
        <w:rPr>
          <w:rFonts w:ascii="Arial TUR" w:hAnsi="Arial TUR" w:hint="eastAsia"/>
          <w:rtl/>
        </w:rPr>
        <w:t>שו</w:t>
      </w:r>
      <w:r>
        <w:rPr>
          <w:rFonts w:ascii="Arial TUR" w:hAnsi="Arial TUR"/>
          <w:rtl/>
        </w:rPr>
        <w:t xml:space="preserve">' 37-38). </w:t>
      </w:r>
      <w:r>
        <w:rPr>
          <w:rFonts w:ascii="Arial TUR" w:hAnsi="Arial TUR" w:hint="eastAsia"/>
          <w:rtl/>
        </w:rPr>
        <w:t>ואילו</w:t>
      </w:r>
      <w:r>
        <w:rPr>
          <w:rFonts w:ascii="Arial TUR" w:hAnsi="Arial TUR"/>
          <w:rtl/>
        </w:rPr>
        <w:t xml:space="preserve"> </w:t>
      </w:r>
      <w:r>
        <w:rPr>
          <w:rFonts w:ascii="Arial TUR" w:hAnsi="Arial TUR" w:hint="eastAsia"/>
          <w:rtl/>
        </w:rPr>
        <w:t>בהמשך</w:t>
      </w:r>
      <w:r>
        <w:rPr>
          <w:rFonts w:ascii="Arial TUR" w:hAnsi="Arial TUR"/>
          <w:rtl/>
        </w:rPr>
        <w:t xml:space="preserve"> </w:t>
      </w:r>
      <w:r>
        <w:rPr>
          <w:rFonts w:ascii="Arial TUR" w:hAnsi="Arial TUR" w:hint="eastAsia"/>
          <w:rtl/>
        </w:rPr>
        <w:t>המתלוננת</w:t>
      </w:r>
      <w:r>
        <w:rPr>
          <w:rFonts w:ascii="Arial TUR" w:hAnsi="Arial TUR"/>
          <w:rtl/>
        </w:rPr>
        <w:t xml:space="preserve"> </w:t>
      </w:r>
      <w:r>
        <w:rPr>
          <w:rFonts w:ascii="Arial TUR" w:hAnsi="Arial TUR" w:hint="eastAsia"/>
          <w:rtl/>
        </w:rPr>
        <w:t>סיפרה</w:t>
      </w:r>
      <w:r>
        <w:rPr>
          <w:rFonts w:ascii="Arial TUR" w:hAnsi="Arial TUR"/>
          <w:rtl/>
        </w:rPr>
        <w:t xml:space="preserve"> </w:t>
      </w:r>
      <w:r>
        <w:rPr>
          <w:rFonts w:ascii="Arial TUR" w:hAnsi="Arial TUR" w:hint="eastAsia"/>
          <w:rtl/>
        </w:rPr>
        <w:t>כי</w:t>
      </w:r>
      <w:r>
        <w:rPr>
          <w:rFonts w:ascii="Arial TUR" w:hAnsi="Arial TUR"/>
          <w:rtl/>
        </w:rPr>
        <w:t xml:space="preserve"> </w:t>
      </w:r>
      <w:r>
        <w:rPr>
          <w:rFonts w:ascii="Arial TUR" w:hAnsi="Arial TUR" w:hint="eastAsia"/>
          <w:rtl/>
        </w:rPr>
        <w:t>זו</w:t>
      </w:r>
      <w:r>
        <w:rPr>
          <w:rFonts w:ascii="Arial TUR" w:hAnsi="Arial TUR"/>
          <w:rtl/>
        </w:rPr>
        <w:t xml:space="preserve"> </w:t>
      </w:r>
      <w:r>
        <w:rPr>
          <w:rFonts w:ascii="Arial TUR" w:hAnsi="Arial TUR" w:hint="eastAsia"/>
          <w:rtl/>
        </w:rPr>
        <w:t>אינה</w:t>
      </w:r>
      <w:r>
        <w:rPr>
          <w:rFonts w:ascii="Arial TUR" w:hAnsi="Arial TUR"/>
          <w:rtl/>
        </w:rPr>
        <w:t xml:space="preserve"> </w:t>
      </w:r>
      <w:r>
        <w:rPr>
          <w:rFonts w:ascii="Arial TUR" w:hAnsi="Arial TUR" w:hint="eastAsia"/>
          <w:rtl/>
        </w:rPr>
        <w:t>הפעם</w:t>
      </w:r>
      <w:r>
        <w:rPr>
          <w:rFonts w:ascii="Arial TUR" w:hAnsi="Arial TUR"/>
          <w:rtl/>
        </w:rPr>
        <w:t xml:space="preserve"> </w:t>
      </w:r>
      <w:r>
        <w:rPr>
          <w:rFonts w:ascii="Arial TUR" w:hAnsi="Arial TUR" w:hint="eastAsia"/>
          <w:rtl/>
        </w:rPr>
        <w:t>הראשונה</w:t>
      </w:r>
      <w:r>
        <w:rPr>
          <w:rFonts w:ascii="Arial TUR" w:hAnsi="Arial TUR"/>
          <w:rtl/>
        </w:rPr>
        <w:t xml:space="preserve"> </w:t>
      </w:r>
      <w:r>
        <w:rPr>
          <w:rFonts w:ascii="Arial TUR" w:hAnsi="Arial TUR" w:hint="eastAsia"/>
          <w:rtl/>
        </w:rPr>
        <w:t>שהיא</w:t>
      </w:r>
      <w:r>
        <w:rPr>
          <w:rFonts w:ascii="Arial TUR" w:hAnsi="Arial TUR"/>
          <w:rtl/>
        </w:rPr>
        <w:t xml:space="preserve"> </w:t>
      </w:r>
      <w:r>
        <w:rPr>
          <w:rFonts w:ascii="Arial TUR" w:hAnsi="Arial TUR" w:hint="eastAsia"/>
          <w:rtl/>
        </w:rPr>
        <w:t>פוגשת</w:t>
      </w:r>
      <w:r>
        <w:rPr>
          <w:rFonts w:ascii="Arial TUR" w:hAnsi="Arial TUR"/>
          <w:rtl/>
        </w:rPr>
        <w:t xml:space="preserve"> </w:t>
      </w:r>
      <w:r>
        <w:rPr>
          <w:rFonts w:ascii="Arial TUR" w:hAnsi="Arial TUR" w:hint="eastAsia"/>
          <w:rtl/>
        </w:rPr>
        <w:t>את</w:t>
      </w:r>
      <w:r>
        <w:rPr>
          <w:rFonts w:ascii="Arial TUR" w:hAnsi="Arial TUR"/>
          <w:rtl/>
        </w:rPr>
        <w:t xml:space="preserve"> </w:t>
      </w:r>
      <w:r>
        <w:rPr>
          <w:rFonts w:ascii="Arial TUR" w:hAnsi="Arial TUR" w:hint="eastAsia"/>
          <w:rtl/>
        </w:rPr>
        <w:t>הנאשם</w:t>
      </w:r>
      <w:r>
        <w:rPr>
          <w:rFonts w:ascii="Arial TUR" w:hAnsi="Arial TUR"/>
          <w:rtl/>
        </w:rPr>
        <w:t xml:space="preserve"> </w:t>
      </w:r>
      <w:r>
        <w:rPr>
          <w:rFonts w:ascii="Arial TUR" w:hAnsi="Arial TUR" w:hint="eastAsia"/>
          <w:rtl/>
        </w:rPr>
        <w:t>היא</w:t>
      </w:r>
      <w:r>
        <w:rPr>
          <w:rFonts w:ascii="Arial TUR" w:hAnsi="Arial TUR"/>
          <w:rtl/>
        </w:rPr>
        <w:t xml:space="preserve"> </w:t>
      </w:r>
      <w:r>
        <w:rPr>
          <w:rFonts w:ascii="Arial TUR" w:hAnsi="Arial TUR" w:hint="eastAsia"/>
          <w:rtl/>
        </w:rPr>
        <w:t>פגשה</w:t>
      </w:r>
      <w:r>
        <w:rPr>
          <w:rFonts w:ascii="Arial TUR" w:hAnsi="Arial TUR"/>
          <w:rtl/>
        </w:rPr>
        <w:t xml:space="preserve"> </w:t>
      </w:r>
      <w:r>
        <w:rPr>
          <w:rFonts w:ascii="Arial TUR" w:hAnsi="Arial TUR" w:hint="eastAsia"/>
          <w:rtl/>
        </w:rPr>
        <w:t>בו</w:t>
      </w:r>
      <w:r>
        <w:rPr>
          <w:rFonts w:ascii="Arial TUR" w:hAnsi="Arial TUR"/>
          <w:rtl/>
        </w:rPr>
        <w:t xml:space="preserve"> </w:t>
      </w:r>
      <w:r>
        <w:rPr>
          <w:rFonts w:ascii="Arial TUR" w:hAnsi="Arial TUR" w:hint="eastAsia"/>
          <w:rtl/>
        </w:rPr>
        <w:t>בעבר</w:t>
      </w:r>
      <w:r>
        <w:rPr>
          <w:rFonts w:ascii="Arial TUR" w:hAnsi="Arial TUR"/>
          <w:rtl/>
        </w:rPr>
        <w:t xml:space="preserve"> </w:t>
      </w:r>
      <w:r>
        <w:rPr>
          <w:rFonts w:ascii="Arial TUR" w:hAnsi="Arial TUR" w:hint="eastAsia"/>
          <w:rtl/>
        </w:rPr>
        <w:t>ואף</w:t>
      </w:r>
      <w:r>
        <w:rPr>
          <w:rFonts w:ascii="Arial TUR" w:hAnsi="Arial TUR"/>
          <w:rtl/>
        </w:rPr>
        <w:t xml:space="preserve"> </w:t>
      </w:r>
      <w:r>
        <w:rPr>
          <w:rFonts w:ascii="Arial TUR" w:hAnsi="Arial TUR" w:hint="eastAsia"/>
          <w:rtl/>
        </w:rPr>
        <w:t>יותר</w:t>
      </w:r>
      <w:r>
        <w:rPr>
          <w:rFonts w:ascii="Arial TUR" w:hAnsi="Arial TUR"/>
          <w:rtl/>
        </w:rPr>
        <w:t xml:space="preserve"> </w:t>
      </w:r>
      <w:r>
        <w:rPr>
          <w:rFonts w:ascii="Arial TUR" w:hAnsi="Arial TUR" w:hint="eastAsia"/>
          <w:rtl/>
        </w:rPr>
        <w:t>מכך</w:t>
      </w:r>
      <w:r>
        <w:rPr>
          <w:rFonts w:ascii="Arial TUR" w:hAnsi="Arial TUR"/>
          <w:rtl/>
        </w:rPr>
        <w:t xml:space="preserve"> </w:t>
      </w:r>
      <w:r>
        <w:rPr>
          <w:rFonts w:ascii="Arial TUR" w:hAnsi="Arial TUR" w:hint="eastAsia"/>
          <w:rtl/>
        </w:rPr>
        <w:t>בעבר</w:t>
      </w:r>
      <w:r>
        <w:rPr>
          <w:rFonts w:ascii="Arial TUR" w:hAnsi="Arial TUR"/>
          <w:rtl/>
        </w:rPr>
        <w:t xml:space="preserve"> </w:t>
      </w:r>
      <w:r>
        <w:rPr>
          <w:rFonts w:ascii="Arial TUR" w:hAnsi="Arial TUR" w:hint="eastAsia"/>
          <w:rtl/>
        </w:rPr>
        <w:t>לפי</w:t>
      </w:r>
      <w:r>
        <w:rPr>
          <w:rFonts w:ascii="Arial TUR" w:hAnsi="Arial TUR"/>
          <w:rtl/>
        </w:rPr>
        <w:t xml:space="preserve"> </w:t>
      </w:r>
      <w:r>
        <w:rPr>
          <w:rFonts w:ascii="Arial TUR" w:hAnsi="Arial TUR" w:hint="eastAsia"/>
          <w:rtl/>
        </w:rPr>
        <w:t>חלק</w:t>
      </w:r>
      <w:r>
        <w:rPr>
          <w:rFonts w:ascii="Arial TUR" w:hAnsi="Arial TUR"/>
          <w:rtl/>
        </w:rPr>
        <w:t xml:space="preserve"> </w:t>
      </w:r>
      <w:r>
        <w:rPr>
          <w:rFonts w:ascii="Arial TUR" w:hAnsi="Arial TUR" w:hint="eastAsia"/>
          <w:rtl/>
        </w:rPr>
        <w:t>מגרסאותיה</w:t>
      </w:r>
      <w:r>
        <w:rPr>
          <w:rFonts w:ascii="Arial TUR" w:hAnsi="Arial TUR"/>
          <w:rtl/>
        </w:rPr>
        <w:t xml:space="preserve"> </w:t>
      </w:r>
      <w:r>
        <w:rPr>
          <w:rFonts w:ascii="Arial TUR" w:hAnsi="Arial TUR" w:hint="eastAsia"/>
          <w:rtl/>
        </w:rPr>
        <w:t>היא</w:t>
      </w:r>
      <w:r>
        <w:rPr>
          <w:rFonts w:ascii="Arial TUR" w:hAnsi="Arial TUR"/>
          <w:rtl/>
        </w:rPr>
        <w:t xml:space="preserve"> </w:t>
      </w:r>
      <w:r>
        <w:rPr>
          <w:rFonts w:ascii="Arial TUR" w:hAnsi="Arial TUR" w:hint="eastAsia"/>
          <w:rtl/>
        </w:rPr>
        <w:t>שכבה</w:t>
      </w:r>
      <w:r>
        <w:rPr>
          <w:rFonts w:ascii="Arial TUR" w:hAnsi="Arial TUR"/>
          <w:rtl/>
        </w:rPr>
        <w:t xml:space="preserve"> </w:t>
      </w:r>
      <w:r>
        <w:rPr>
          <w:rFonts w:ascii="Arial TUR" w:hAnsi="Arial TUR" w:hint="eastAsia"/>
          <w:rtl/>
        </w:rPr>
        <w:t>איתו</w:t>
      </w:r>
      <w:r>
        <w:rPr>
          <w:rFonts w:ascii="Arial TUR" w:hAnsi="Arial TUR" w:hint="cs"/>
          <w:rtl/>
        </w:rPr>
        <w:t xml:space="preserve"> לפני האירוע</w:t>
      </w:r>
      <w:r>
        <w:rPr>
          <w:rFonts w:ascii="Arial TUR" w:hAnsi="Arial TUR"/>
          <w:rtl/>
        </w:rPr>
        <w:t xml:space="preserve"> </w:t>
      </w:r>
      <w:r>
        <w:rPr>
          <w:rFonts w:ascii="Arial TUR" w:hAnsi="Arial TUR" w:hint="eastAsia"/>
          <w:rtl/>
        </w:rPr>
        <w:t>והוא</w:t>
      </w:r>
      <w:r>
        <w:rPr>
          <w:rFonts w:ascii="Arial TUR" w:hAnsi="Arial TUR"/>
          <w:rtl/>
        </w:rPr>
        <w:t xml:space="preserve"> </w:t>
      </w:r>
      <w:r>
        <w:rPr>
          <w:rFonts w:ascii="Arial TUR" w:hAnsi="Arial TUR" w:hint="eastAsia"/>
          <w:rtl/>
        </w:rPr>
        <w:t>הראה</w:t>
      </w:r>
      <w:r>
        <w:rPr>
          <w:rFonts w:ascii="Arial TUR" w:hAnsi="Arial TUR"/>
          <w:rtl/>
        </w:rPr>
        <w:t xml:space="preserve"> </w:t>
      </w:r>
      <w:r>
        <w:rPr>
          <w:rFonts w:ascii="Arial TUR" w:hAnsi="Arial TUR" w:hint="eastAsia"/>
          <w:rtl/>
        </w:rPr>
        <w:t>לה</w:t>
      </w:r>
      <w:r>
        <w:rPr>
          <w:rFonts w:ascii="Arial TUR" w:hAnsi="Arial TUR"/>
          <w:rtl/>
        </w:rPr>
        <w:t xml:space="preserve"> </w:t>
      </w:r>
      <w:r>
        <w:rPr>
          <w:rFonts w:ascii="Arial TUR" w:hAnsi="Arial TUR" w:hint="eastAsia"/>
          <w:rtl/>
        </w:rPr>
        <w:t>סרט</w:t>
      </w:r>
      <w:r>
        <w:rPr>
          <w:rFonts w:ascii="Arial TUR" w:hAnsi="Arial TUR"/>
          <w:rtl/>
        </w:rPr>
        <w:t xml:space="preserve"> </w:t>
      </w:r>
      <w:r>
        <w:rPr>
          <w:rFonts w:ascii="Arial TUR" w:hAnsi="Arial TUR" w:hint="eastAsia"/>
          <w:rtl/>
        </w:rPr>
        <w:t>כחול</w:t>
      </w:r>
      <w:r>
        <w:rPr>
          <w:rFonts w:ascii="Arial TUR" w:hAnsi="Arial TUR"/>
          <w:rtl/>
        </w:rPr>
        <w:t xml:space="preserve">. </w:t>
      </w:r>
      <w:r>
        <w:rPr>
          <w:rFonts w:ascii="Arial TUR" w:hAnsi="Arial TUR" w:hint="cs"/>
          <w:rtl/>
        </w:rPr>
        <w:t>גם בעדותה בבית המשפט טענה המתלוננת כי שכבה עם הנאשם פעמיים.(</w:t>
      </w:r>
      <w:r>
        <w:rPr>
          <w:rFonts w:ascii="Arial TUR" w:hAnsi="Arial TUR" w:hint="eastAsia"/>
          <w:rtl/>
        </w:rPr>
        <w:t xml:space="preserve"> ר</w:t>
      </w:r>
      <w:r>
        <w:rPr>
          <w:rFonts w:ascii="Arial TUR" w:hAnsi="Arial TUR"/>
          <w:rtl/>
        </w:rPr>
        <w:t xml:space="preserve">' </w:t>
      </w:r>
      <w:r>
        <w:rPr>
          <w:rFonts w:ascii="Arial TUR" w:hAnsi="Arial TUR" w:hint="eastAsia"/>
          <w:rtl/>
        </w:rPr>
        <w:t>פרוטוקול</w:t>
      </w:r>
      <w:r>
        <w:rPr>
          <w:rFonts w:ascii="Arial TUR" w:hAnsi="Arial TUR"/>
          <w:rtl/>
        </w:rPr>
        <w:t xml:space="preserve"> </w:t>
      </w:r>
      <w:r>
        <w:rPr>
          <w:rFonts w:ascii="Arial TUR" w:hAnsi="Arial TUR" w:hint="eastAsia"/>
          <w:rtl/>
        </w:rPr>
        <w:t>המוקלט</w:t>
      </w:r>
      <w:r>
        <w:rPr>
          <w:rFonts w:ascii="Arial TUR" w:hAnsi="Arial TUR"/>
          <w:rtl/>
        </w:rPr>
        <w:t xml:space="preserve"> </w:t>
      </w:r>
      <w:r>
        <w:rPr>
          <w:rFonts w:ascii="Arial TUR" w:hAnsi="Arial TUR" w:hint="eastAsia"/>
          <w:rtl/>
        </w:rPr>
        <w:t>עמ</w:t>
      </w:r>
      <w:r>
        <w:rPr>
          <w:rFonts w:ascii="Arial TUR" w:hAnsi="Arial TUR"/>
          <w:rtl/>
        </w:rPr>
        <w:t xml:space="preserve">' </w:t>
      </w:r>
      <w:r>
        <w:rPr>
          <w:rFonts w:ascii="Arial TUR" w:hAnsi="Arial TUR" w:hint="cs"/>
          <w:rtl/>
        </w:rPr>
        <w:t>4</w:t>
      </w:r>
      <w:r>
        <w:rPr>
          <w:rFonts w:ascii="Arial TUR" w:hAnsi="Arial TUR"/>
          <w:rtl/>
        </w:rPr>
        <w:t xml:space="preserve"> </w:t>
      </w:r>
      <w:r>
        <w:rPr>
          <w:rFonts w:ascii="Arial TUR" w:hAnsi="Arial TUR" w:hint="eastAsia"/>
          <w:rtl/>
        </w:rPr>
        <w:t>ש</w:t>
      </w:r>
      <w:r>
        <w:rPr>
          <w:rFonts w:ascii="Arial TUR" w:hAnsi="Arial TUR"/>
          <w:rtl/>
        </w:rPr>
        <w:t>'</w:t>
      </w:r>
      <w:r>
        <w:rPr>
          <w:rFonts w:ascii="Arial TUR" w:hAnsi="Arial TUR" w:hint="cs"/>
          <w:rtl/>
        </w:rPr>
        <w:t xml:space="preserve"> 16</w:t>
      </w:r>
      <w:r>
        <w:rPr>
          <w:rFonts w:ascii="Arial TUR" w:hAnsi="Arial TUR"/>
          <w:rtl/>
        </w:rPr>
        <w:t>).</w:t>
      </w:r>
    </w:p>
    <w:p w14:paraId="4B9A2FEC" w14:textId="77777777" w:rsidR="00461D54" w:rsidRDefault="00732124">
      <w:pPr>
        <w:numPr>
          <w:ilvl w:val="0"/>
          <w:numId w:val="10"/>
        </w:numPr>
        <w:tabs>
          <w:tab w:val="clear" w:pos="1440"/>
          <w:tab w:val="num" w:pos="360"/>
        </w:tabs>
        <w:spacing w:line="360" w:lineRule="auto"/>
        <w:ind w:left="360" w:hanging="180"/>
        <w:jc w:val="both"/>
        <w:rPr>
          <w:rFonts w:ascii="Arial TUR" w:hAnsi="Arial TUR"/>
        </w:rPr>
      </w:pPr>
      <w:r>
        <w:rPr>
          <w:rFonts w:ascii="Arial TUR" w:hAnsi="Arial TUR" w:hint="eastAsia"/>
          <w:rtl/>
        </w:rPr>
        <w:t>מקום</w:t>
      </w:r>
      <w:r>
        <w:rPr>
          <w:rFonts w:ascii="Arial TUR" w:hAnsi="Arial TUR"/>
          <w:rtl/>
        </w:rPr>
        <w:t xml:space="preserve"> </w:t>
      </w:r>
      <w:r>
        <w:rPr>
          <w:rFonts w:ascii="Arial TUR" w:hAnsi="Arial TUR" w:hint="eastAsia"/>
          <w:rtl/>
        </w:rPr>
        <w:t>מגוריו</w:t>
      </w:r>
      <w:r>
        <w:rPr>
          <w:rFonts w:ascii="Arial TUR" w:hAnsi="Arial TUR"/>
          <w:rtl/>
        </w:rPr>
        <w:t xml:space="preserve"> </w:t>
      </w:r>
      <w:r>
        <w:rPr>
          <w:rFonts w:ascii="Arial TUR" w:hAnsi="Arial TUR" w:hint="eastAsia"/>
          <w:rtl/>
        </w:rPr>
        <w:t>של</w:t>
      </w:r>
      <w:r>
        <w:rPr>
          <w:rFonts w:ascii="Arial TUR" w:hAnsi="Arial TUR"/>
          <w:rtl/>
        </w:rPr>
        <w:t xml:space="preserve"> </w:t>
      </w:r>
      <w:r>
        <w:rPr>
          <w:rFonts w:ascii="Arial TUR" w:hAnsi="Arial TUR" w:hint="eastAsia"/>
          <w:rtl/>
        </w:rPr>
        <w:t>הפוגע</w:t>
      </w:r>
      <w:r>
        <w:rPr>
          <w:rFonts w:ascii="Arial TUR" w:hAnsi="Arial TUR"/>
          <w:rtl/>
        </w:rPr>
        <w:t xml:space="preserve">- </w:t>
      </w:r>
      <w:r>
        <w:rPr>
          <w:rFonts w:ascii="Arial TUR" w:hAnsi="Arial TUR" w:hint="eastAsia"/>
          <w:rtl/>
        </w:rPr>
        <w:t>במהלך</w:t>
      </w:r>
      <w:r>
        <w:rPr>
          <w:rFonts w:ascii="Arial TUR" w:hAnsi="Arial TUR"/>
          <w:rtl/>
        </w:rPr>
        <w:t xml:space="preserve"> </w:t>
      </w:r>
      <w:r>
        <w:rPr>
          <w:rFonts w:ascii="Arial TUR" w:hAnsi="Arial TUR" w:hint="eastAsia"/>
          <w:rtl/>
        </w:rPr>
        <w:t>חקירתה</w:t>
      </w:r>
      <w:r>
        <w:rPr>
          <w:rFonts w:ascii="Arial TUR" w:hAnsi="Arial TUR"/>
          <w:rtl/>
        </w:rPr>
        <w:t xml:space="preserve"> </w:t>
      </w:r>
      <w:r>
        <w:rPr>
          <w:rFonts w:ascii="Arial TUR" w:hAnsi="Arial TUR" w:hint="eastAsia"/>
          <w:rtl/>
        </w:rPr>
        <w:t>של</w:t>
      </w:r>
      <w:r>
        <w:rPr>
          <w:rFonts w:ascii="Arial TUR" w:hAnsi="Arial TUR"/>
          <w:rtl/>
        </w:rPr>
        <w:t xml:space="preserve"> </w:t>
      </w:r>
      <w:r>
        <w:rPr>
          <w:rFonts w:ascii="Arial TUR" w:hAnsi="Arial TUR" w:hint="eastAsia"/>
          <w:rtl/>
        </w:rPr>
        <w:t>המתלוננת</w:t>
      </w:r>
      <w:r>
        <w:rPr>
          <w:rFonts w:ascii="Arial TUR" w:hAnsi="Arial TUR"/>
          <w:rtl/>
        </w:rPr>
        <w:t xml:space="preserve"> </w:t>
      </w:r>
      <w:r>
        <w:rPr>
          <w:rFonts w:ascii="Arial TUR" w:hAnsi="Arial TUR" w:hint="eastAsia"/>
          <w:rtl/>
        </w:rPr>
        <w:t>בפני</w:t>
      </w:r>
      <w:r>
        <w:rPr>
          <w:rFonts w:ascii="Arial TUR" w:hAnsi="Arial TUR"/>
          <w:rtl/>
        </w:rPr>
        <w:t xml:space="preserve"> </w:t>
      </w:r>
      <w:r>
        <w:rPr>
          <w:rFonts w:ascii="Arial TUR" w:hAnsi="Arial TUR" w:hint="eastAsia"/>
          <w:rtl/>
        </w:rPr>
        <w:t>מיכה</w:t>
      </w:r>
      <w:r>
        <w:rPr>
          <w:rFonts w:ascii="Arial TUR" w:hAnsi="Arial TUR"/>
          <w:rtl/>
        </w:rPr>
        <w:t xml:space="preserve"> </w:t>
      </w:r>
      <w:r>
        <w:rPr>
          <w:rFonts w:ascii="Arial TUR" w:hAnsi="Arial TUR" w:hint="eastAsia"/>
          <w:rtl/>
        </w:rPr>
        <w:t>עת</w:t>
      </w:r>
      <w:r>
        <w:rPr>
          <w:rFonts w:ascii="Arial TUR" w:hAnsi="Arial TUR"/>
          <w:rtl/>
        </w:rPr>
        <w:t xml:space="preserve"> </w:t>
      </w:r>
      <w:r>
        <w:rPr>
          <w:rFonts w:ascii="Arial TUR" w:hAnsi="Arial TUR" w:hint="eastAsia"/>
          <w:rtl/>
        </w:rPr>
        <w:t>נשאלה</w:t>
      </w:r>
      <w:r>
        <w:rPr>
          <w:rFonts w:ascii="Arial TUR" w:hAnsi="Arial TUR"/>
          <w:rtl/>
        </w:rPr>
        <w:t xml:space="preserve"> </w:t>
      </w:r>
      <w:r>
        <w:rPr>
          <w:rFonts w:ascii="Arial TUR" w:hAnsi="Arial TUR" w:hint="eastAsia"/>
          <w:rtl/>
        </w:rPr>
        <w:t>היכן</w:t>
      </w:r>
      <w:r>
        <w:rPr>
          <w:rFonts w:ascii="Arial TUR" w:hAnsi="Arial TUR"/>
          <w:rtl/>
        </w:rPr>
        <w:t xml:space="preserve"> </w:t>
      </w:r>
      <w:r>
        <w:rPr>
          <w:rFonts w:ascii="Arial TUR" w:hAnsi="Arial TUR" w:hint="eastAsia"/>
          <w:rtl/>
        </w:rPr>
        <w:t>גר</w:t>
      </w:r>
      <w:r>
        <w:rPr>
          <w:rFonts w:ascii="Arial TUR" w:hAnsi="Arial TUR"/>
          <w:rtl/>
        </w:rPr>
        <w:t xml:space="preserve"> </w:t>
      </w:r>
      <w:r>
        <w:rPr>
          <w:rFonts w:ascii="Arial TUR" w:hAnsi="Arial TUR" w:hint="eastAsia"/>
          <w:rtl/>
        </w:rPr>
        <w:t>אותה</w:t>
      </w:r>
      <w:r>
        <w:rPr>
          <w:rFonts w:ascii="Arial TUR" w:hAnsi="Arial TUR"/>
          <w:rtl/>
        </w:rPr>
        <w:t xml:space="preserve"> </w:t>
      </w:r>
      <w:r>
        <w:rPr>
          <w:rFonts w:ascii="Arial TUR" w:hAnsi="Arial TUR" w:hint="eastAsia"/>
          <w:rtl/>
        </w:rPr>
        <w:t>הגבר</w:t>
      </w:r>
      <w:r>
        <w:rPr>
          <w:rFonts w:ascii="Arial TUR" w:hAnsi="Arial TUR"/>
          <w:rtl/>
        </w:rPr>
        <w:t xml:space="preserve"> </w:t>
      </w:r>
      <w:r>
        <w:rPr>
          <w:rFonts w:ascii="Arial TUR" w:hAnsi="Arial TUR" w:hint="eastAsia"/>
          <w:rtl/>
        </w:rPr>
        <w:t>שפגע</w:t>
      </w:r>
      <w:r>
        <w:rPr>
          <w:rFonts w:ascii="Arial TUR" w:hAnsi="Arial TUR"/>
          <w:rtl/>
        </w:rPr>
        <w:t xml:space="preserve"> </w:t>
      </w:r>
      <w:r>
        <w:rPr>
          <w:rFonts w:ascii="Arial TUR" w:hAnsi="Arial TUR" w:hint="eastAsia"/>
          <w:rtl/>
        </w:rPr>
        <w:t>בה</w:t>
      </w:r>
      <w:r>
        <w:rPr>
          <w:rFonts w:ascii="Arial TUR" w:hAnsi="Arial TUR"/>
          <w:rtl/>
        </w:rPr>
        <w:t xml:space="preserve"> </w:t>
      </w:r>
      <w:r>
        <w:rPr>
          <w:rFonts w:ascii="Arial TUR" w:hAnsi="Arial TUR" w:hint="eastAsia"/>
          <w:rtl/>
        </w:rPr>
        <w:t>אמרה</w:t>
      </w:r>
      <w:r>
        <w:rPr>
          <w:rFonts w:ascii="Arial TUR" w:hAnsi="Arial TUR"/>
          <w:rtl/>
        </w:rPr>
        <w:t xml:space="preserve"> </w:t>
      </w:r>
      <w:r>
        <w:rPr>
          <w:rFonts w:ascii="Arial TUR" w:hAnsi="Arial TUR" w:hint="eastAsia"/>
          <w:rtl/>
        </w:rPr>
        <w:t>המתלוננת</w:t>
      </w:r>
      <w:r>
        <w:rPr>
          <w:rFonts w:ascii="Arial TUR" w:hAnsi="Arial TUR"/>
          <w:rtl/>
        </w:rPr>
        <w:t xml:space="preserve"> </w:t>
      </w:r>
      <w:r>
        <w:rPr>
          <w:rFonts w:ascii="Arial TUR" w:hAnsi="Arial TUR" w:hint="eastAsia"/>
          <w:rtl/>
        </w:rPr>
        <w:t>כי</w:t>
      </w:r>
      <w:r>
        <w:rPr>
          <w:rFonts w:ascii="Arial TUR" w:hAnsi="Arial TUR"/>
          <w:rtl/>
        </w:rPr>
        <w:t xml:space="preserve"> </w:t>
      </w:r>
      <w:r>
        <w:rPr>
          <w:rFonts w:ascii="Arial TUR" w:hAnsi="Arial TUR" w:hint="eastAsia"/>
          <w:rtl/>
        </w:rPr>
        <w:t>הוא</w:t>
      </w:r>
      <w:r>
        <w:rPr>
          <w:rFonts w:ascii="Arial TUR" w:hAnsi="Arial TUR"/>
          <w:rtl/>
        </w:rPr>
        <w:t xml:space="preserve"> </w:t>
      </w:r>
      <w:r>
        <w:rPr>
          <w:rFonts w:ascii="Arial TUR" w:hAnsi="Arial TUR" w:hint="eastAsia"/>
          <w:rtl/>
        </w:rPr>
        <w:t>גר</w:t>
      </w:r>
      <w:r>
        <w:rPr>
          <w:rFonts w:ascii="Arial TUR" w:hAnsi="Arial TUR"/>
          <w:rtl/>
        </w:rPr>
        <w:t xml:space="preserve"> </w:t>
      </w:r>
      <w:r>
        <w:rPr>
          <w:rFonts w:ascii="Arial TUR" w:hAnsi="Arial TUR" w:hint="eastAsia"/>
          <w:rtl/>
        </w:rPr>
        <w:t>ברחוב</w:t>
      </w:r>
      <w:r>
        <w:rPr>
          <w:rFonts w:ascii="Arial TUR" w:hAnsi="Arial TUR"/>
          <w:rtl/>
        </w:rPr>
        <w:t xml:space="preserve"> </w:t>
      </w:r>
      <w:r>
        <w:rPr>
          <w:rFonts w:ascii="Arial TUR" w:hAnsi="Arial TUR" w:hint="eastAsia"/>
          <w:rtl/>
        </w:rPr>
        <w:t>אשר</w:t>
      </w:r>
      <w:r>
        <w:rPr>
          <w:rFonts w:ascii="Arial TUR" w:hAnsi="Arial TUR"/>
          <w:rtl/>
        </w:rPr>
        <w:t xml:space="preserve"> </w:t>
      </w:r>
      <w:r>
        <w:rPr>
          <w:rFonts w:ascii="Arial TUR" w:hAnsi="Arial TUR" w:hint="eastAsia"/>
          <w:rtl/>
        </w:rPr>
        <w:t>גולק</w:t>
      </w:r>
      <w:r>
        <w:rPr>
          <w:rFonts w:ascii="Arial TUR" w:hAnsi="Arial TUR"/>
          <w:rtl/>
        </w:rPr>
        <w:t xml:space="preserve"> (</w:t>
      </w:r>
      <w:r>
        <w:rPr>
          <w:rFonts w:ascii="Arial TUR" w:hAnsi="Arial TUR" w:hint="eastAsia"/>
          <w:rtl/>
        </w:rPr>
        <w:t>ר</w:t>
      </w:r>
      <w:r>
        <w:rPr>
          <w:rFonts w:ascii="Arial TUR" w:hAnsi="Arial TUR"/>
          <w:rtl/>
        </w:rPr>
        <w:t xml:space="preserve">' </w:t>
      </w:r>
      <w:r>
        <w:rPr>
          <w:rFonts w:ascii="Arial TUR" w:hAnsi="Arial TUR" w:hint="eastAsia"/>
          <w:rtl/>
        </w:rPr>
        <w:t>ת</w:t>
      </w:r>
      <w:r>
        <w:rPr>
          <w:rFonts w:ascii="Arial TUR" w:hAnsi="Arial TUR"/>
          <w:rtl/>
        </w:rPr>
        <w:t xml:space="preserve">/5 </w:t>
      </w:r>
      <w:r>
        <w:rPr>
          <w:rFonts w:ascii="Arial TUR" w:hAnsi="Arial TUR" w:hint="eastAsia"/>
          <w:rtl/>
        </w:rPr>
        <w:t>עמ</w:t>
      </w:r>
      <w:r>
        <w:rPr>
          <w:rFonts w:ascii="Arial TUR" w:hAnsi="Arial TUR"/>
          <w:rtl/>
        </w:rPr>
        <w:t xml:space="preserve">' 3-4) </w:t>
      </w:r>
      <w:r>
        <w:rPr>
          <w:rFonts w:ascii="Arial TUR" w:hAnsi="Arial TUR" w:hint="eastAsia"/>
          <w:rtl/>
        </w:rPr>
        <w:t>ואילו</w:t>
      </w:r>
      <w:r>
        <w:rPr>
          <w:rFonts w:ascii="Arial TUR" w:hAnsi="Arial TUR"/>
          <w:rtl/>
        </w:rPr>
        <w:t xml:space="preserve"> </w:t>
      </w:r>
      <w:r>
        <w:rPr>
          <w:rFonts w:ascii="Arial TUR" w:hAnsi="Arial TUR" w:hint="eastAsia"/>
          <w:rtl/>
        </w:rPr>
        <w:t>כאשר</w:t>
      </w:r>
      <w:r>
        <w:rPr>
          <w:rFonts w:ascii="Arial TUR" w:hAnsi="Arial TUR"/>
          <w:rtl/>
        </w:rPr>
        <w:t xml:space="preserve"> </w:t>
      </w:r>
      <w:r>
        <w:rPr>
          <w:rFonts w:ascii="Arial TUR" w:hAnsi="Arial TUR" w:hint="eastAsia"/>
          <w:rtl/>
        </w:rPr>
        <w:t>נשאלה</w:t>
      </w:r>
      <w:r>
        <w:rPr>
          <w:rFonts w:ascii="Arial TUR" w:hAnsi="Arial TUR"/>
          <w:rtl/>
        </w:rPr>
        <w:t xml:space="preserve"> </w:t>
      </w:r>
      <w:r>
        <w:rPr>
          <w:rFonts w:ascii="Arial TUR" w:hAnsi="Arial TUR" w:hint="eastAsia"/>
          <w:rtl/>
        </w:rPr>
        <w:t>על</w:t>
      </w:r>
      <w:r>
        <w:rPr>
          <w:rFonts w:ascii="Arial TUR" w:hAnsi="Arial TUR"/>
          <w:rtl/>
        </w:rPr>
        <w:t xml:space="preserve"> </w:t>
      </w:r>
      <w:r>
        <w:rPr>
          <w:rFonts w:ascii="Arial TUR" w:hAnsi="Arial TUR" w:hint="eastAsia"/>
          <w:rtl/>
        </w:rPr>
        <w:t>כך</w:t>
      </w:r>
      <w:r>
        <w:rPr>
          <w:rFonts w:ascii="Arial TUR" w:hAnsi="Arial TUR"/>
          <w:rtl/>
        </w:rPr>
        <w:t xml:space="preserve"> </w:t>
      </w:r>
      <w:r>
        <w:rPr>
          <w:rFonts w:ascii="Arial TUR" w:hAnsi="Arial TUR" w:hint="eastAsia"/>
          <w:rtl/>
        </w:rPr>
        <w:t>בהמשך</w:t>
      </w:r>
      <w:r>
        <w:rPr>
          <w:rFonts w:ascii="Arial TUR" w:hAnsi="Arial TUR"/>
          <w:rtl/>
        </w:rPr>
        <w:t xml:space="preserve"> </w:t>
      </w:r>
      <w:r>
        <w:rPr>
          <w:rFonts w:ascii="Arial TUR" w:hAnsi="Arial TUR" w:hint="eastAsia"/>
          <w:rtl/>
        </w:rPr>
        <w:t>אמרה</w:t>
      </w:r>
      <w:r>
        <w:rPr>
          <w:rFonts w:ascii="Arial TUR" w:hAnsi="Arial TUR"/>
          <w:rtl/>
        </w:rPr>
        <w:t xml:space="preserve"> </w:t>
      </w:r>
      <w:r>
        <w:rPr>
          <w:rFonts w:ascii="Arial TUR" w:hAnsi="Arial TUR" w:hint="eastAsia"/>
          <w:rtl/>
        </w:rPr>
        <w:t>שם</w:t>
      </w:r>
      <w:r>
        <w:rPr>
          <w:rFonts w:ascii="Arial TUR" w:hAnsi="Arial TUR"/>
          <w:rtl/>
        </w:rPr>
        <w:t xml:space="preserve"> </w:t>
      </w:r>
      <w:r>
        <w:rPr>
          <w:rFonts w:ascii="Arial TUR" w:hAnsi="Arial TUR" w:hint="eastAsia"/>
          <w:rtl/>
        </w:rPr>
        <w:t>רחוב</w:t>
      </w:r>
      <w:r>
        <w:rPr>
          <w:rFonts w:ascii="Arial TUR" w:hAnsi="Arial TUR"/>
          <w:rtl/>
        </w:rPr>
        <w:t xml:space="preserve"> </w:t>
      </w:r>
      <w:r>
        <w:rPr>
          <w:rFonts w:ascii="Arial TUR" w:hAnsi="Arial TUR" w:hint="eastAsia"/>
          <w:rtl/>
        </w:rPr>
        <w:t>אחר</w:t>
      </w:r>
      <w:r>
        <w:rPr>
          <w:rFonts w:ascii="Arial TUR" w:hAnsi="Arial TUR"/>
          <w:rtl/>
        </w:rPr>
        <w:t xml:space="preserve">, </w:t>
      </w:r>
      <w:r>
        <w:rPr>
          <w:rFonts w:ascii="Arial TUR" w:hAnsi="Arial TUR" w:hint="eastAsia"/>
          <w:rtl/>
        </w:rPr>
        <w:t>הרחוב</w:t>
      </w:r>
      <w:r>
        <w:rPr>
          <w:rFonts w:ascii="Arial TUR" w:hAnsi="Arial TUR"/>
          <w:rtl/>
        </w:rPr>
        <w:t xml:space="preserve"> </w:t>
      </w:r>
      <w:r>
        <w:rPr>
          <w:rFonts w:ascii="Arial TUR" w:hAnsi="Arial TUR" w:hint="eastAsia"/>
          <w:rtl/>
        </w:rPr>
        <w:t>בו</w:t>
      </w:r>
      <w:r>
        <w:rPr>
          <w:rFonts w:ascii="Arial TUR" w:hAnsi="Arial TUR"/>
          <w:rtl/>
        </w:rPr>
        <w:t xml:space="preserve"> </w:t>
      </w:r>
      <w:r>
        <w:rPr>
          <w:rFonts w:ascii="Arial TUR" w:hAnsi="Arial TUR" w:hint="eastAsia"/>
          <w:rtl/>
        </w:rPr>
        <w:t>גר</w:t>
      </w:r>
      <w:r>
        <w:rPr>
          <w:rFonts w:ascii="Arial TUR" w:hAnsi="Arial TUR"/>
          <w:rtl/>
        </w:rPr>
        <w:t xml:space="preserve"> </w:t>
      </w:r>
      <w:r>
        <w:rPr>
          <w:rFonts w:ascii="Arial TUR" w:hAnsi="Arial TUR" w:hint="eastAsia"/>
          <w:rtl/>
        </w:rPr>
        <w:t>הנאשם</w:t>
      </w:r>
      <w:r>
        <w:rPr>
          <w:rFonts w:ascii="Arial TUR" w:hAnsi="Arial TUR"/>
          <w:rtl/>
        </w:rPr>
        <w:t xml:space="preserve">. </w:t>
      </w:r>
    </w:p>
    <w:p w14:paraId="752D45ED" w14:textId="77777777" w:rsidR="00461D54" w:rsidRDefault="00732124">
      <w:pPr>
        <w:numPr>
          <w:ilvl w:val="0"/>
          <w:numId w:val="10"/>
        </w:numPr>
        <w:tabs>
          <w:tab w:val="clear" w:pos="1440"/>
          <w:tab w:val="num" w:pos="360"/>
        </w:tabs>
        <w:spacing w:line="360" w:lineRule="auto"/>
        <w:ind w:left="360" w:hanging="180"/>
        <w:jc w:val="both"/>
        <w:rPr>
          <w:rFonts w:ascii="Arial TUR" w:hAnsi="Arial TUR"/>
        </w:rPr>
      </w:pPr>
      <w:r>
        <w:rPr>
          <w:rFonts w:ascii="Arial TUR" w:hAnsi="Arial TUR" w:hint="cs"/>
          <w:rtl/>
        </w:rPr>
        <w:t>בחלק מהודעותיה טענה המתלוננת כי לאחר שהנאשם ביצע בה את המעשים הוא נתן לה עשרים שקלים. טענה זו לא נטענה על ידי המאשימה בכתב האישום אולם הועלתה על ידי המתלוננת במהלך הודעתה בבית המשפט (</w:t>
      </w:r>
      <w:r>
        <w:rPr>
          <w:rFonts w:ascii="Arial TUR" w:hAnsi="Arial TUR" w:hint="eastAsia"/>
          <w:rtl/>
        </w:rPr>
        <w:t>ר</w:t>
      </w:r>
      <w:r>
        <w:rPr>
          <w:rFonts w:ascii="Arial TUR" w:hAnsi="Arial TUR"/>
          <w:rtl/>
        </w:rPr>
        <w:t xml:space="preserve">' </w:t>
      </w:r>
      <w:r>
        <w:rPr>
          <w:rFonts w:ascii="Arial TUR" w:hAnsi="Arial TUR" w:hint="eastAsia"/>
          <w:rtl/>
        </w:rPr>
        <w:t>פרוטוקול</w:t>
      </w:r>
      <w:r>
        <w:rPr>
          <w:rFonts w:ascii="Arial TUR" w:hAnsi="Arial TUR"/>
          <w:rtl/>
        </w:rPr>
        <w:t xml:space="preserve"> </w:t>
      </w:r>
      <w:r>
        <w:rPr>
          <w:rFonts w:ascii="Arial TUR" w:hAnsi="Arial TUR" w:hint="eastAsia"/>
          <w:rtl/>
        </w:rPr>
        <w:t>המוקלט</w:t>
      </w:r>
      <w:r>
        <w:rPr>
          <w:rFonts w:ascii="Arial TUR" w:hAnsi="Arial TUR"/>
          <w:rtl/>
        </w:rPr>
        <w:t xml:space="preserve"> </w:t>
      </w:r>
      <w:r>
        <w:rPr>
          <w:rFonts w:ascii="Arial TUR" w:hAnsi="Arial TUR" w:hint="eastAsia"/>
          <w:rtl/>
        </w:rPr>
        <w:t>עמ</w:t>
      </w:r>
      <w:r>
        <w:rPr>
          <w:rFonts w:ascii="Arial TUR" w:hAnsi="Arial TUR"/>
          <w:rtl/>
        </w:rPr>
        <w:t xml:space="preserve">' </w:t>
      </w:r>
      <w:r>
        <w:rPr>
          <w:rFonts w:ascii="Arial TUR" w:hAnsi="Arial TUR" w:hint="cs"/>
          <w:rtl/>
        </w:rPr>
        <w:t>7</w:t>
      </w:r>
      <w:r>
        <w:rPr>
          <w:rFonts w:ascii="Arial TUR" w:hAnsi="Arial TUR"/>
          <w:rtl/>
        </w:rPr>
        <w:t xml:space="preserve"> </w:t>
      </w:r>
      <w:r>
        <w:rPr>
          <w:rFonts w:ascii="Arial TUR" w:hAnsi="Arial TUR" w:hint="eastAsia"/>
          <w:rtl/>
        </w:rPr>
        <w:t>ש</w:t>
      </w:r>
      <w:r>
        <w:rPr>
          <w:rFonts w:ascii="Arial TUR" w:hAnsi="Arial TUR"/>
          <w:rtl/>
        </w:rPr>
        <w:t xml:space="preserve">' </w:t>
      </w:r>
      <w:r>
        <w:rPr>
          <w:rFonts w:ascii="Arial TUR" w:hAnsi="Arial TUR" w:hint="cs"/>
          <w:rtl/>
        </w:rPr>
        <w:t>27</w:t>
      </w:r>
      <w:r>
        <w:rPr>
          <w:rFonts w:ascii="Arial TUR" w:hAnsi="Arial TUR"/>
          <w:rtl/>
        </w:rPr>
        <w:t>)</w:t>
      </w:r>
      <w:r>
        <w:rPr>
          <w:rFonts w:ascii="Arial TUR" w:hAnsi="Arial TUR" w:hint="cs"/>
          <w:rtl/>
        </w:rPr>
        <w:t xml:space="preserve">. לפיכך אירוע זה נשאר בגדר תעלומה וחוסר עקביותה של המתלוננת לגביו במהלך הודעותיה מעלה תמיהה בקשר לפשרו ומהותו והאם יש לו אחיזה במציאות. </w:t>
      </w:r>
    </w:p>
    <w:p w14:paraId="64E08317" w14:textId="77777777" w:rsidR="00461D54" w:rsidRDefault="00461D54">
      <w:pPr>
        <w:spacing w:line="360" w:lineRule="auto"/>
        <w:jc w:val="both"/>
        <w:rPr>
          <w:rFonts w:ascii="Arial TUR" w:hAnsi="Arial TUR"/>
        </w:rPr>
      </w:pPr>
    </w:p>
    <w:p w14:paraId="1411FC13" w14:textId="77777777" w:rsidR="00461D54" w:rsidRDefault="00732124">
      <w:pPr>
        <w:spacing w:line="360" w:lineRule="auto"/>
        <w:ind w:left="180"/>
        <w:jc w:val="both"/>
        <w:rPr>
          <w:rFonts w:ascii="Arial TUR" w:hAnsi="Arial TUR"/>
          <w:rtl/>
        </w:rPr>
      </w:pPr>
      <w:r>
        <w:rPr>
          <w:rFonts w:ascii="Arial TUR" w:hAnsi="Arial TUR" w:hint="eastAsia"/>
          <w:rtl/>
        </w:rPr>
        <w:t>סתירות</w:t>
      </w:r>
      <w:r>
        <w:rPr>
          <w:rFonts w:ascii="Arial TUR" w:hAnsi="Arial TUR"/>
          <w:rtl/>
        </w:rPr>
        <w:t xml:space="preserve"> </w:t>
      </w:r>
      <w:r>
        <w:rPr>
          <w:rFonts w:ascii="Arial TUR" w:hAnsi="Arial TUR" w:hint="eastAsia"/>
          <w:rtl/>
        </w:rPr>
        <w:t>אלו</w:t>
      </w:r>
      <w:r>
        <w:rPr>
          <w:rFonts w:ascii="Arial TUR" w:hAnsi="Arial TUR"/>
          <w:rtl/>
        </w:rPr>
        <w:t xml:space="preserve"> </w:t>
      </w:r>
      <w:r>
        <w:rPr>
          <w:rFonts w:ascii="Arial TUR" w:hAnsi="Arial TUR" w:hint="eastAsia"/>
          <w:rtl/>
        </w:rPr>
        <w:t>בעדותה</w:t>
      </w:r>
      <w:r>
        <w:rPr>
          <w:rFonts w:ascii="Arial TUR" w:hAnsi="Arial TUR"/>
          <w:rtl/>
        </w:rPr>
        <w:t xml:space="preserve"> </w:t>
      </w:r>
      <w:r>
        <w:rPr>
          <w:rFonts w:ascii="Arial TUR" w:hAnsi="Arial TUR" w:hint="eastAsia"/>
          <w:rtl/>
        </w:rPr>
        <w:t>של</w:t>
      </w:r>
      <w:r>
        <w:rPr>
          <w:rFonts w:ascii="Arial TUR" w:hAnsi="Arial TUR"/>
          <w:rtl/>
        </w:rPr>
        <w:t xml:space="preserve"> </w:t>
      </w:r>
      <w:r>
        <w:rPr>
          <w:rFonts w:ascii="Arial TUR" w:hAnsi="Arial TUR" w:hint="eastAsia"/>
          <w:rtl/>
        </w:rPr>
        <w:t>המתלוננת</w:t>
      </w:r>
      <w:r>
        <w:rPr>
          <w:rFonts w:ascii="Arial TUR" w:hAnsi="Arial TUR"/>
          <w:rtl/>
        </w:rPr>
        <w:t xml:space="preserve"> </w:t>
      </w:r>
      <w:r>
        <w:rPr>
          <w:rFonts w:ascii="Arial TUR" w:hAnsi="Arial TUR" w:hint="eastAsia"/>
          <w:rtl/>
        </w:rPr>
        <w:t>מהותיות</w:t>
      </w:r>
      <w:r>
        <w:rPr>
          <w:rFonts w:ascii="Arial TUR" w:hAnsi="Arial TUR"/>
          <w:rtl/>
        </w:rPr>
        <w:t xml:space="preserve"> </w:t>
      </w:r>
      <w:r>
        <w:rPr>
          <w:rFonts w:ascii="Arial TUR" w:hAnsi="Arial TUR" w:hint="eastAsia"/>
          <w:rtl/>
        </w:rPr>
        <w:t>שכן</w:t>
      </w:r>
      <w:r>
        <w:rPr>
          <w:rFonts w:ascii="Arial TUR" w:hAnsi="Arial TUR"/>
          <w:rtl/>
        </w:rPr>
        <w:t xml:space="preserve"> </w:t>
      </w:r>
      <w:r>
        <w:rPr>
          <w:rFonts w:ascii="Arial TUR" w:hAnsi="Arial TUR" w:hint="eastAsia"/>
          <w:rtl/>
        </w:rPr>
        <w:t>לא</w:t>
      </w:r>
      <w:r>
        <w:rPr>
          <w:rFonts w:ascii="Arial TUR" w:hAnsi="Arial TUR"/>
          <w:rtl/>
        </w:rPr>
        <w:t xml:space="preserve"> </w:t>
      </w:r>
      <w:r>
        <w:rPr>
          <w:rFonts w:ascii="Arial TUR" w:hAnsi="Arial TUR" w:hint="eastAsia"/>
          <w:rtl/>
        </w:rPr>
        <w:t>ניתן</w:t>
      </w:r>
      <w:r>
        <w:rPr>
          <w:rFonts w:ascii="Arial TUR" w:hAnsi="Arial TUR"/>
          <w:rtl/>
        </w:rPr>
        <w:t xml:space="preserve"> </w:t>
      </w:r>
      <w:r>
        <w:rPr>
          <w:rFonts w:ascii="Arial TUR" w:hAnsi="Arial TUR" w:hint="eastAsia"/>
          <w:rtl/>
        </w:rPr>
        <w:t>לראותן</w:t>
      </w:r>
      <w:r>
        <w:rPr>
          <w:rFonts w:ascii="Arial TUR" w:hAnsi="Arial TUR"/>
          <w:rtl/>
        </w:rPr>
        <w:t xml:space="preserve"> </w:t>
      </w:r>
      <w:r>
        <w:rPr>
          <w:rFonts w:ascii="Arial TUR" w:hAnsi="Arial TUR" w:hint="eastAsia"/>
          <w:rtl/>
        </w:rPr>
        <w:t>כשינויים</w:t>
      </w:r>
      <w:r>
        <w:rPr>
          <w:rFonts w:ascii="Arial TUR" w:hAnsi="Arial TUR"/>
          <w:rtl/>
        </w:rPr>
        <w:t xml:space="preserve"> </w:t>
      </w:r>
      <w:r>
        <w:rPr>
          <w:rFonts w:ascii="Arial TUR" w:hAnsi="Arial TUR" w:hint="eastAsia"/>
          <w:rtl/>
        </w:rPr>
        <w:t>בגרסתה</w:t>
      </w:r>
      <w:r>
        <w:rPr>
          <w:rFonts w:ascii="Arial TUR" w:hAnsi="Arial TUR"/>
          <w:rtl/>
        </w:rPr>
        <w:t xml:space="preserve"> </w:t>
      </w:r>
      <w:r>
        <w:rPr>
          <w:rFonts w:ascii="Arial TUR" w:hAnsi="Arial TUR" w:hint="eastAsia"/>
          <w:rtl/>
        </w:rPr>
        <w:t>הנובעים</w:t>
      </w:r>
      <w:r>
        <w:rPr>
          <w:rFonts w:ascii="Arial TUR" w:hAnsi="Arial TUR"/>
          <w:rtl/>
        </w:rPr>
        <w:t xml:space="preserve"> </w:t>
      </w:r>
      <w:r>
        <w:rPr>
          <w:rFonts w:ascii="Arial TUR" w:hAnsi="Arial TUR" w:hint="eastAsia"/>
          <w:rtl/>
        </w:rPr>
        <w:t>מלקותה</w:t>
      </w:r>
      <w:r>
        <w:rPr>
          <w:rFonts w:ascii="Arial TUR" w:hAnsi="Arial TUR"/>
          <w:rtl/>
        </w:rPr>
        <w:t xml:space="preserve"> </w:t>
      </w:r>
      <w:r>
        <w:rPr>
          <w:rFonts w:ascii="Arial TUR" w:hAnsi="Arial TUR" w:hint="eastAsia"/>
          <w:rtl/>
        </w:rPr>
        <w:t>בלבד</w:t>
      </w:r>
      <w:r>
        <w:rPr>
          <w:rFonts w:ascii="Arial TUR" w:hAnsi="Arial TUR"/>
          <w:rtl/>
        </w:rPr>
        <w:t xml:space="preserve"> </w:t>
      </w:r>
      <w:r>
        <w:rPr>
          <w:rFonts w:ascii="Arial TUR" w:hAnsi="Arial TUR" w:hint="eastAsia"/>
          <w:rtl/>
        </w:rPr>
        <w:t>אלא</w:t>
      </w:r>
      <w:r>
        <w:rPr>
          <w:rFonts w:ascii="Arial TUR" w:hAnsi="Arial TUR"/>
          <w:rtl/>
        </w:rPr>
        <w:t xml:space="preserve">, </w:t>
      </w:r>
      <w:r>
        <w:rPr>
          <w:rFonts w:ascii="Arial TUR" w:hAnsi="Arial TUR" w:hint="eastAsia"/>
          <w:rtl/>
        </w:rPr>
        <w:t>נראה</w:t>
      </w:r>
      <w:r>
        <w:rPr>
          <w:rFonts w:ascii="Arial TUR" w:hAnsi="Arial TUR"/>
          <w:rtl/>
        </w:rPr>
        <w:t xml:space="preserve"> </w:t>
      </w:r>
      <w:r>
        <w:rPr>
          <w:rFonts w:ascii="Arial TUR" w:hAnsi="Arial TUR" w:hint="eastAsia"/>
          <w:rtl/>
        </w:rPr>
        <w:t>כי</w:t>
      </w:r>
      <w:r>
        <w:rPr>
          <w:rFonts w:ascii="Arial TUR" w:hAnsi="Arial TUR"/>
          <w:rtl/>
        </w:rPr>
        <w:t xml:space="preserve"> </w:t>
      </w:r>
      <w:r>
        <w:rPr>
          <w:rFonts w:ascii="Arial TUR" w:hAnsi="Arial TUR" w:hint="eastAsia"/>
          <w:rtl/>
        </w:rPr>
        <w:t>הם</w:t>
      </w:r>
      <w:r>
        <w:rPr>
          <w:rFonts w:ascii="Arial TUR" w:hAnsi="Arial TUR"/>
          <w:rtl/>
        </w:rPr>
        <w:t xml:space="preserve"> </w:t>
      </w:r>
      <w:r>
        <w:rPr>
          <w:rFonts w:ascii="Arial TUR" w:hAnsi="Arial TUR" w:hint="eastAsia"/>
          <w:rtl/>
        </w:rPr>
        <w:t>יכולים</w:t>
      </w:r>
      <w:r>
        <w:rPr>
          <w:rFonts w:ascii="Arial TUR" w:hAnsi="Arial TUR"/>
          <w:rtl/>
        </w:rPr>
        <w:t xml:space="preserve"> </w:t>
      </w:r>
      <w:r>
        <w:rPr>
          <w:rFonts w:ascii="Arial TUR" w:hAnsi="Arial TUR" w:hint="eastAsia"/>
          <w:rtl/>
        </w:rPr>
        <w:t>להתאים</w:t>
      </w:r>
      <w:r>
        <w:rPr>
          <w:rFonts w:ascii="Arial TUR" w:hAnsi="Arial TUR"/>
          <w:rtl/>
        </w:rPr>
        <w:t xml:space="preserve"> </w:t>
      </w:r>
      <w:r>
        <w:rPr>
          <w:rFonts w:ascii="Arial TUR" w:hAnsi="Arial TUR" w:hint="eastAsia"/>
          <w:rtl/>
        </w:rPr>
        <w:t>יותר</w:t>
      </w:r>
      <w:r>
        <w:rPr>
          <w:rFonts w:ascii="Arial TUR" w:hAnsi="Arial TUR"/>
          <w:rtl/>
        </w:rPr>
        <w:t xml:space="preserve"> </w:t>
      </w:r>
      <w:r>
        <w:rPr>
          <w:rFonts w:ascii="Arial TUR" w:hAnsi="Arial TUR" w:hint="eastAsia"/>
          <w:rtl/>
        </w:rPr>
        <w:t>לטענתו</w:t>
      </w:r>
      <w:r>
        <w:rPr>
          <w:rFonts w:ascii="Arial TUR" w:hAnsi="Arial TUR"/>
          <w:rtl/>
        </w:rPr>
        <w:t xml:space="preserve"> </w:t>
      </w:r>
      <w:r>
        <w:rPr>
          <w:rFonts w:ascii="Arial TUR" w:hAnsi="Arial TUR" w:hint="eastAsia"/>
          <w:rtl/>
        </w:rPr>
        <w:t>של</w:t>
      </w:r>
      <w:r>
        <w:rPr>
          <w:rFonts w:ascii="Arial TUR" w:hAnsi="Arial TUR"/>
          <w:rtl/>
        </w:rPr>
        <w:t xml:space="preserve"> </w:t>
      </w:r>
      <w:r>
        <w:rPr>
          <w:rFonts w:ascii="Arial TUR" w:hAnsi="Arial TUR" w:hint="eastAsia"/>
          <w:rtl/>
        </w:rPr>
        <w:t>ב</w:t>
      </w:r>
      <w:r>
        <w:rPr>
          <w:rFonts w:ascii="Arial TUR" w:hAnsi="Arial TUR"/>
          <w:rtl/>
        </w:rPr>
        <w:t>"</w:t>
      </w:r>
      <w:r>
        <w:rPr>
          <w:rFonts w:ascii="Arial TUR" w:hAnsi="Arial TUR" w:hint="eastAsia"/>
          <w:rtl/>
        </w:rPr>
        <w:t>כ</w:t>
      </w:r>
      <w:r>
        <w:rPr>
          <w:rFonts w:ascii="Arial TUR" w:hAnsi="Arial TUR"/>
          <w:rtl/>
        </w:rPr>
        <w:t xml:space="preserve"> </w:t>
      </w:r>
      <w:r>
        <w:rPr>
          <w:rFonts w:ascii="Arial TUR" w:hAnsi="Arial TUR" w:hint="eastAsia"/>
          <w:rtl/>
        </w:rPr>
        <w:t>הנאשם</w:t>
      </w:r>
      <w:r>
        <w:rPr>
          <w:rFonts w:ascii="Arial TUR" w:hAnsi="Arial TUR"/>
          <w:rtl/>
        </w:rPr>
        <w:t xml:space="preserve"> </w:t>
      </w:r>
      <w:r>
        <w:rPr>
          <w:rFonts w:ascii="Arial TUR" w:hAnsi="Arial TUR" w:hint="eastAsia"/>
          <w:rtl/>
        </w:rPr>
        <w:t>כי</w:t>
      </w:r>
      <w:r>
        <w:rPr>
          <w:rFonts w:ascii="Arial TUR" w:hAnsi="Arial TUR"/>
          <w:rtl/>
        </w:rPr>
        <w:t xml:space="preserve"> </w:t>
      </w:r>
      <w:r>
        <w:rPr>
          <w:rFonts w:ascii="Arial TUR" w:hAnsi="Arial TUR" w:hint="eastAsia"/>
          <w:rtl/>
        </w:rPr>
        <w:t>הנאשמת</w:t>
      </w:r>
      <w:r>
        <w:rPr>
          <w:rFonts w:ascii="Arial TUR" w:hAnsi="Arial TUR"/>
          <w:rtl/>
        </w:rPr>
        <w:t xml:space="preserve"> </w:t>
      </w:r>
      <w:r>
        <w:rPr>
          <w:rFonts w:ascii="Arial TUR" w:hAnsi="Arial TUR" w:hint="eastAsia"/>
          <w:rtl/>
        </w:rPr>
        <w:t>יכולה</w:t>
      </w:r>
      <w:r>
        <w:rPr>
          <w:rFonts w:ascii="Arial TUR" w:hAnsi="Arial TUR"/>
          <w:rtl/>
        </w:rPr>
        <w:t xml:space="preserve"> </w:t>
      </w:r>
      <w:r>
        <w:rPr>
          <w:rFonts w:ascii="Arial TUR" w:hAnsi="Arial TUR" w:hint="eastAsia"/>
          <w:rtl/>
        </w:rPr>
        <w:t>לדמיין</w:t>
      </w:r>
      <w:r>
        <w:rPr>
          <w:rFonts w:ascii="Arial TUR" w:hAnsi="Arial TUR"/>
          <w:rtl/>
        </w:rPr>
        <w:t xml:space="preserve"> </w:t>
      </w:r>
      <w:r>
        <w:rPr>
          <w:rFonts w:ascii="Arial TUR" w:hAnsi="Arial TUR" w:hint="eastAsia"/>
          <w:rtl/>
        </w:rPr>
        <w:t>אירועים</w:t>
      </w:r>
      <w:r>
        <w:rPr>
          <w:rFonts w:ascii="Arial TUR" w:hAnsi="Arial TUR"/>
          <w:rtl/>
        </w:rPr>
        <w:t xml:space="preserve"> </w:t>
      </w:r>
      <w:r>
        <w:rPr>
          <w:rFonts w:ascii="Arial TUR" w:hAnsi="Arial TUR" w:hint="eastAsia"/>
          <w:rtl/>
        </w:rPr>
        <w:t>ולספר</w:t>
      </w:r>
      <w:r>
        <w:rPr>
          <w:rFonts w:ascii="Arial TUR" w:hAnsi="Arial TUR"/>
          <w:rtl/>
        </w:rPr>
        <w:t xml:space="preserve"> </w:t>
      </w:r>
      <w:r>
        <w:rPr>
          <w:rFonts w:ascii="Arial TUR" w:hAnsi="Arial TUR" w:hint="eastAsia"/>
          <w:rtl/>
        </w:rPr>
        <w:t>עליהם</w:t>
      </w:r>
      <w:r>
        <w:rPr>
          <w:rFonts w:ascii="Arial TUR" w:hAnsi="Arial TUR"/>
          <w:rtl/>
        </w:rPr>
        <w:t xml:space="preserve"> </w:t>
      </w:r>
      <w:r>
        <w:rPr>
          <w:rFonts w:ascii="Arial TUR" w:hAnsi="Arial TUR" w:hint="eastAsia"/>
          <w:rtl/>
        </w:rPr>
        <w:t>כאילו</w:t>
      </w:r>
      <w:r>
        <w:rPr>
          <w:rFonts w:ascii="Arial TUR" w:hAnsi="Arial TUR"/>
          <w:rtl/>
        </w:rPr>
        <w:t xml:space="preserve"> </w:t>
      </w:r>
      <w:r>
        <w:rPr>
          <w:rFonts w:ascii="Arial TUR" w:hAnsi="Arial TUR" w:hint="eastAsia"/>
          <w:rtl/>
        </w:rPr>
        <w:t>קרו</w:t>
      </w:r>
      <w:r>
        <w:rPr>
          <w:rFonts w:ascii="Arial TUR" w:hAnsi="Arial TUR"/>
          <w:rtl/>
        </w:rPr>
        <w:t xml:space="preserve"> </w:t>
      </w:r>
      <w:r>
        <w:rPr>
          <w:rFonts w:ascii="Arial TUR" w:hAnsi="Arial TUR" w:hint="eastAsia"/>
          <w:rtl/>
        </w:rPr>
        <w:t>במציאות</w:t>
      </w:r>
      <w:r>
        <w:rPr>
          <w:rFonts w:ascii="Arial TUR" w:hAnsi="Arial TUR"/>
          <w:rtl/>
        </w:rPr>
        <w:t xml:space="preserve">. </w:t>
      </w:r>
      <w:r>
        <w:rPr>
          <w:rFonts w:ascii="Arial TUR" w:hAnsi="Arial TUR" w:hint="eastAsia"/>
          <w:rtl/>
        </w:rPr>
        <w:t>יותר</w:t>
      </w:r>
      <w:r>
        <w:rPr>
          <w:rFonts w:ascii="Arial TUR" w:hAnsi="Arial TUR"/>
          <w:rtl/>
        </w:rPr>
        <w:t xml:space="preserve"> </w:t>
      </w:r>
      <w:r>
        <w:rPr>
          <w:rFonts w:ascii="Arial TUR" w:hAnsi="Arial TUR" w:hint="eastAsia"/>
          <w:rtl/>
        </w:rPr>
        <w:t>מכך</w:t>
      </w:r>
      <w:r>
        <w:rPr>
          <w:rFonts w:ascii="Arial TUR" w:hAnsi="Arial TUR"/>
          <w:rtl/>
        </w:rPr>
        <w:t xml:space="preserve">, </w:t>
      </w:r>
      <w:r>
        <w:rPr>
          <w:rFonts w:ascii="Arial TUR" w:hAnsi="Arial TUR" w:hint="eastAsia"/>
          <w:rtl/>
        </w:rPr>
        <w:t>אם</w:t>
      </w:r>
      <w:r>
        <w:rPr>
          <w:rFonts w:ascii="Arial TUR" w:hAnsi="Arial TUR"/>
          <w:rtl/>
        </w:rPr>
        <w:t xml:space="preserve"> </w:t>
      </w:r>
      <w:r>
        <w:rPr>
          <w:rFonts w:ascii="Arial TUR" w:hAnsi="Arial TUR" w:hint="eastAsia"/>
          <w:rtl/>
        </w:rPr>
        <w:t>לא</w:t>
      </w:r>
      <w:r>
        <w:rPr>
          <w:rFonts w:ascii="Arial TUR" w:hAnsi="Arial TUR"/>
          <w:rtl/>
        </w:rPr>
        <w:t xml:space="preserve"> </w:t>
      </w:r>
      <w:r>
        <w:rPr>
          <w:rFonts w:ascii="Arial TUR" w:hAnsi="Arial TUR" w:hint="eastAsia"/>
          <w:rtl/>
        </w:rPr>
        <w:t>אוכל</w:t>
      </w:r>
      <w:r>
        <w:rPr>
          <w:rFonts w:ascii="Arial TUR" w:hAnsi="Arial TUR"/>
          <w:rtl/>
        </w:rPr>
        <w:t xml:space="preserve"> </w:t>
      </w:r>
      <w:r>
        <w:rPr>
          <w:rFonts w:ascii="Arial TUR" w:hAnsi="Arial TUR" w:hint="eastAsia"/>
          <w:rtl/>
        </w:rPr>
        <w:t>לתת</w:t>
      </w:r>
      <w:r>
        <w:rPr>
          <w:rFonts w:ascii="Arial TUR" w:hAnsi="Arial TUR"/>
          <w:rtl/>
        </w:rPr>
        <w:t xml:space="preserve"> </w:t>
      </w:r>
      <w:r>
        <w:rPr>
          <w:rFonts w:ascii="Arial TUR" w:hAnsi="Arial TUR" w:hint="eastAsia"/>
          <w:rtl/>
        </w:rPr>
        <w:t>אמון</w:t>
      </w:r>
      <w:r>
        <w:rPr>
          <w:rFonts w:ascii="Arial TUR" w:hAnsi="Arial TUR"/>
          <w:rtl/>
        </w:rPr>
        <w:t xml:space="preserve"> </w:t>
      </w:r>
      <w:r>
        <w:rPr>
          <w:rFonts w:ascii="Arial TUR" w:hAnsi="Arial TUR" w:hint="eastAsia"/>
          <w:rtl/>
        </w:rPr>
        <w:t>בסיפור</w:t>
      </w:r>
      <w:r>
        <w:rPr>
          <w:rFonts w:ascii="Arial TUR" w:hAnsi="Arial TUR"/>
          <w:rtl/>
        </w:rPr>
        <w:t xml:space="preserve"> </w:t>
      </w:r>
      <w:r>
        <w:rPr>
          <w:rFonts w:ascii="Arial TUR" w:hAnsi="Arial TUR" w:hint="eastAsia"/>
          <w:rtl/>
        </w:rPr>
        <w:t>כי</w:t>
      </w:r>
      <w:r>
        <w:rPr>
          <w:rFonts w:ascii="Arial TUR" w:hAnsi="Arial TUR"/>
          <w:rtl/>
        </w:rPr>
        <w:t xml:space="preserve"> </w:t>
      </w:r>
      <w:r>
        <w:rPr>
          <w:rFonts w:ascii="Arial TUR" w:hAnsi="Arial TUR" w:hint="eastAsia"/>
          <w:rtl/>
        </w:rPr>
        <w:t>המתלוננת</w:t>
      </w:r>
      <w:r>
        <w:rPr>
          <w:rFonts w:ascii="Arial TUR" w:hAnsi="Arial TUR"/>
          <w:rtl/>
        </w:rPr>
        <w:t xml:space="preserve"> </w:t>
      </w:r>
      <w:r>
        <w:rPr>
          <w:rFonts w:ascii="Arial TUR" w:hAnsi="Arial TUR" w:hint="eastAsia"/>
          <w:rtl/>
        </w:rPr>
        <w:t>צפתה</w:t>
      </w:r>
      <w:r>
        <w:rPr>
          <w:rFonts w:ascii="Arial TUR" w:hAnsi="Arial TUR"/>
          <w:rtl/>
        </w:rPr>
        <w:t xml:space="preserve"> </w:t>
      </w:r>
      <w:r>
        <w:rPr>
          <w:rFonts w:ascii="Arial TUR" w:hAnsi="Arial TUR" w:hint="eastAsia"/>
          <w:rtl/>
        </w:rPr>
        <w:t>עם</w:t>
      </w:r>
      <w:r>
        <w:rPr>
          <w:rFonts w:ascii="Arial TUR" w:hAnsi="Arial TUR"/>
          <w:rtl/>
        </w:rPr>
        <w:t xml:space="preserve"> </w:t>
      </w:r>
      <w:r>
        <w:rPr>
          <w:rFonts w:ascii="Arial TUR" w:hAnsi="Arial TUR" w:hint="eastAsia"/>
          <w:rtl/>
        </w:rPr>
        <w:t>הנאשם</w:t>
      </w:r>
      <w:r>
        <w:rPr>
          <w:rFonts w:ascii="Arial TUR" w:hAnsi="Arial TUR"/>
          <w:rtl/>
        </w:rPr>
        <w:t xml:space="preserve"> </w:t>
      </w:r>
      <w:r>
        <w:rPr>
          <w:rFonts w:ascii="Arial TUR" w:hAnsi="Arial TUR" w:hint="eastAsia"/>
          <w:rtl/>
        </w:rPr>
        <w:t>בסרט</w:t>
      </w:r>
      <w:r>
        <w:rPr>
          <w:rFonts w:ascii="Arial TUR" w:hAnsi="Arial TUR"/>
          <w:rtl/>
        </w:rPr>
        <w:t xml:space="preserve"> </w:t>
      </w:r>
      <w:r>
        <w:rPr>
          <w:rFonts w:ascii="Arial TUR" w:hAnsi="Arial TUR" w:hint="eastAsia"/>
          <w:rtl/>
        </w:rPr>
        <w:t>כחול</w:t>
      </w:r>
      <w:r>
        <w:rPr>
          <w:rFonts w:ascii="Arial TUR" w:hAnsi="Arial TUR"/>
          <w:rtl/>
        </w:rPr>
        <w:t xml:space="preserve"> </w:t>
      </w:r>
      <w:r>
        <w:rPr>
          <w:rFonts w:ascii="Arial TUR" w:hAnsi="Arial TUR" w:hint="eastAsia"/>
          <w:rtl/>
        </w:rPr>
        <w:t>בביתו</w:t>
      </w:r>
      <w:r>
        <w:rPr>
          <w:rFonts w:ascii="Arial TUR" w:hAnsi="Arial TUR"/>
          <w:rtl/>
        </w:rPr>
        <w:t xml:space="preserve"> </w:t>
      </w:r>
      <w:r>
        <w:rPr>
          <w:rFonts w:ascii="Arial TUR" w:hAnsi="Arial TUR" w:hint="eastAsia"/>
          <w:rtl/>
        </w:rPr>
        <w:t>או</w:t>
      </w:r>
      <w:r>
        <w:rPr>
          <w:rFonts w:ascii="Arial TUR" w:hAnsi="Arial TUR"/>
          <w:rtl/>
        </w:rPr>
        <w:t xml:space="preserve"> </w:t>
      </w:r>
      <w:r>
        <w:rPr>
          <w:rFonts w:ascii="Arial TUR" w:hAnsi="Arial TUR" w:hint="eastAsia"/>
          <w:rtl/>
        </w:rPr>
        <w:t>קיימה</w:t>
      </w:r>
      <w:r>
        <w:rPr>
          <w:rFonts w:ascii="Arial TUR" w:hAnsi="Arial TUR"/>
          <w:rtl/>
        </w:rPr>
        <w:t xml:space="preserve"> </w:t>
      </w:r>
      <w:r>
        <w:rPr>
          <w:rFonts w:ascii="Arial TUR" w:hAnsi="Arial TUR" w:hint="eastAsia"/>
          <w:rtl/>
        </w:rPr>
        <w:t>איתו</w:t>
      </w:r>
      <w:r>
        <w:rPr>
          <w:rFonts w:ascii="Arial TUR" w:hAnsi="Arial TUR"/>
          <w:rtl/>
        </w:rPr>
        <w:t xml:space="preserve"> </w:t>
      </w:r>
      <w:r>
        <w:rPr>
          <w:rFonts w:ascii="Arial TUR" w:hAnsi="Arial TUR" w:hint="eastAsia"/>
          <w:rtl/>
        </w:rPr>
        <w:t>יחסים</w:t>
      </w:r>
      <w:r>
        <w:rPr>
          <w:rFonts w:ascii="Arial TUR" w:hAnsi="Arial TUR"/>
          <w:rtl/>
        </w:rPr>
        <w:t xml:space="preserve"> </w:t>
      </w:r>
      <w:r>
        <w:rPr>
          <w:rFonts w:ascii="Arial TUR" w:hAnsi="Arial TUR" w:hint="eastAsia"/>
          <w:rtl/>
        </w:rPr>
        <w:t>מיניים</w:t>
      </w:r>
      <w:r>
        <w:rPr>
          <w:rFonts w:ascii="Arial TUR" w:hAnsi="Arial TUR"/>
          <w:rtl/>
        </w:rPr>
        <w:t xml:space="preserve"> </w:t>
      </w:r>
      <w:r>
        <w:rPr>
          <w:rFonts w:ascii="Arial TUR" w:hAnsi="Arial TUR" w:hint="eastAsia"/>
          <w:rtl/>
        </w:rPr>
        <w:t>בעבר</w:t>
      </w:r>
      <w:r>
        <w:rPr>
          <w:rFonts w:ascii="Arial TUR" w:hAnsi="Arial TUR"/>
          <w:rtl/>
        </w:rPr>
        <w:t xml:space="preserve">, </w:t>
      </w:r>
      <w:r>
        <w:rPr>
          <w:rFonts w:ascii="Arial TUR" w:hAnsi="Arial TUR" w:hint="eastAsia"/>
          <w:rtl/>
        </w:rPr>
        <w:t>כיצד</w:t>
      </w:r>
      <w:r>
        <w:rPr>
          <w:rFonts w:ascii="Arial TUR" w:hAnsi="Arial TUR"/>
          <w:rtl/>
        </w:rPr>
        <w:t xml:space="preserve"> </w:t>
      </w:r>
      <w:r>
        <w:rPr>
          <w:rFonts w:ascii="Arial TUR" w:hAnsi="Arial TUR" w:hint="eastAsia"/>
          <w:rtl/>
        </w:rPr>
        <w:t>אוכל</w:t>
      </w:r>
      <w:r>
        <w:rPr>
          <w:rFonts w:ascii="Arial TUR" w:hAnsi="Arial TUR"/>
          <w:rtl/>
        </w:rPr>
        <w:t xml:space="preserve"> </w:t>
      </w:r>
      <w:r>
        <w:rPr>
          <w:rFonts w:ascii="Arial TUR" w:hAnsi="Arial TUR" w:hint="eastAsia"/>
          <w:rtl/>
        </w:rPr>
        <w:t>לתת</w:t>
      </w:r>
      <w:r>
        <w:rPr>
          <w:rFonts w:ascii="Arial TUR" w:hAnsi="Arial TUR"/>
          <w:rtl/>
        </w:rPr>
        <w:t xml:space="preserve"> </w:t>
      </w:r>
      <w:r>
        <w:rPr>
          <w:rFonts w:ascii="Arial TUR" w:hAnsi="Arial TUR" w:hint="eastAsia"/>
          <w:rtl/>
        </w:rPr>
        <w:t>אמון</w:t>
      </w:r>
      <w:r>
        <w:rPr>
          <w:rFonts w:ascii="Arial TUR" w:hAnsi="Arial TUR"/>
          <w:rtl/>
        </w:rPr>
        <w:t xml:space="preserve"> </w:t>
      </w:r>
      <w:r>
        <w:rPr>
          <w:rFonts w:ascii="Arial TUR" w:hAnsi="Arial TUR" w:hint="eastAsia"/>
          <w:rtl/>
        </w:rPr>
        <w:t>בעדותה</w:t>
      </w:r>
      <w:r>
        <w:rPr>
          <w:rFonts w:ascii="Arial TUR" w:hAnsi="Arial TUR"/>
          <w:rtl/>
        </w:rPr>
        <w:t xml:space="preserve"> </w:t>
      </w:r>
      <w:r>
        <w:rPr>
          <w:rFonts w:ascii="Arial TUR" w:hAnsi="Arial TUR" w:hint="eastAsia"/>
          <w:rtl/>
        </w:rPr>
        <w:t>המייחסת</w:t>
      </w:r>
      <w:r>
        <w:rPr>
          <w:rFonts w:ascii="Arial TUR" w:hAnsi="Arial TUR"/>
          <w:rtl/>
        </w:rPr>
        <w:t xml:space="preserve"> </w:t>
      </w:r>
      <w:r>
        <w:rPr>
          <w:rFonts w:ascii="Arial TUR" w:hAnsi="Arial TUR" w:hint="eastAsia"/>
          <w:rtl/>
        </w:rPr>
        <w:t>לנאשם</w:t>
      </w:r>
      <w:r>
        <w:rPr>
          <w:rFonts w:ascii="Arial TUR" w:hAnsi="Arial TUR"/>
          <w:rtl/>
        </w:rPr>
        <w:t xml:space="preserve"> </w:t>
      </w:r>
      <w:r>
        <w:rPr>
          <w:rFonts w:ascii="Arial TUR" w:hAnsi="Arial TUR" w:hint="eastAsia"/>
          <w:rtl/>
        </w:rPr>
        <w:t>מעשה</w:t>
      </w:r>
      <w:r>
        <w:rPr>
          <w:rFonts w:ascii="Arial TUR" w:hAnsi="Arial TUR"/>
          <w:rtl/>
        </w:rPr>
        <w:t xml:space="preserve"> </w:t>
      </w:r>
      <w:r>
        <w:rPr>
          <w:rFonts w:ascii="Arial TUR" w:hAnsi="Arial TUR" w:hint="eastAsia"/>
          <w:rtl/>
        </w:rPr>
        <w:t>מגונה</w:t>
      </w:r>
      <w:r>
        <w:rPr>
          <w:rFonts w:ascii="Arial TUR" w:hAnsi="Arial TUR"/>
          <w:rtl/>
        </w:rPr>
        <w:t xml:space="preserve"> </w:t>
      </w:r>
      <w:r>
        <w:rPr>
          <w:rFonts w:ascii="Arial TUR" w:hAnsi="Arial TUR" w:hint="eastAsia"/>
          <w:rtl/>
        </w:rPr>
        <w:t>שהוא</w:t>
      </w:r>
      <w:r>
        <w:rPr>
          <w:rFonts w:ascii="Arial TUR" w:hAnsi="Arial TUR"/>
          <w:rtl/>
        </w:rPr>
        <w:t xml:space="preserve"> </w:t>
      </w:r>
      <w:r>
        <w:rPr>
          <w:rFonts w:ascii="Arial TUR" w:hAnsi="Arial TUR" w:hint="eastAsia"/>
          <w:rtl/>
        </w:rPr>
        <w:t>כביכול</w:t>
      </w:r>
      <w:r>
        <w:rPr>
          <w:rFonts w:ascii="Arial TUR" w:hAnsi="Arial TUR"/>
          <w:rtl/>
        </w:rPr>
        <w:t xml:space="preserve"> </w:t>
      </w:r>
      <w:r>
        <w:rPr>
          <w:rFonts w:ascii="Arial TUR" w:hAnsi="Arial TUR" w:hint="eastAsia"/>
          <w:rtl/>
        </w:rPr>
        <w:t>ביצע</w:t>
      </w:r>
      <w:r>
        <w:rPr>
          <w:rFonts w:ascii="Arial TUR" w:hAnsi="Arial TUR"/>
          <w:rtl/>
        </w:rPr>
        <w:t xml:space="preserve"> </w:t>
      </w:r>
      <w:r>
        <w:rPr>
          <w:rFonts w:ascii="Arial TUR" w:hAnsi="Arial TUR" w:hint="eastAsia"/>
          <w:rtl/>
        </w:rPr>
        <w:t>בה</w:t>
      </w:r>
      <w:r>
        <w:rPr>
          <w:rFonts w:ascii="Arial TUR" w:hAnsi="Arial TUR"/>
          <w:rtl/>
        </w:rPr>
        <w:t xml:space="preserve"> </w:t>
      </w:r>
      <w:r>
        <w:rPr>
          <w:rFonts w:ascii="Arial TUR" w:hAnsi="Arial TUR" w:hint="eastAsia"/>
          <w:rtl/>
        </w:rPr>
        <w:t>כמפורט</w:t>
      </w:r>
      <w:r>
        <w:rPr>
          <w:rFonts w:ascii="Arial TUR" w:hAnsi="Arial TUR"/>
          <w:rtl/>
        </w:rPr>
        <w:t xml:space="preserve"> </w:t>
      </w:r>
      <w:r>
        <w:rPr>
          <w:rFonts w:ascii="Arial TUR" w:hAnsi="Arial TUR" w:hint="eastAsia"/>
          <w:rtl/>
        </w:rPr>
        <w:t>בכתב</w:t>
      </w:r>
      <w:r>
        <w:rPr>
          <w:rFonts w:ascii="Arial TUR" w:hAnsi="Arial TUR"/>
          <w:rtl/>
        </w:rPr>
        <w:t xml:space="preserve"> </w:t>
      </w:r>
      <w:r>
        <w:rPr>
          <w:rFonts w:ascii="Arial TUR" w:hAnsi="Arial TUR" w:hint="eastAsia"/>
          <w:rtl/>
        </w:rPr>
        <w:t>האישום</w:t>
      </w:r>
      <w:r>
        <w:rPr>
          <w:rFonts w:ascii="Arial TUR" w:hAnsi="Arial TUR"/>
          <w:rtl/>
        </w:rPr>
        <w:t xml:space="preserve">.  </w:t>
      </w:r>
    </w:p>
    <w:p w14:paraId="11001BE7" w14:textId="77777777" w:rsidR="00461D54" w:rsidRDefault="00461D54">
      <w:pPr>
        <w:spacing w:line="360" w:lineRule="auto"/>
        <w:jc w:val="both"/>
        <w:rPr>
          <w:rtl/>
        </w:rPr>
      </w:pPr>
    </w:p>
    <w:p w14:paraId="4C3B2CD5" w14:textId="77777777" w:rsidR="00461D54" w:rsidRDefault="00732124">
      <w:pPr>
        <w:numPr>
          <w:ilvl w:val="0"/>
          <w:numId w:val="8"/>
        </w:numPr>
        <w:tabs>
          <w:tab w:val="num" w:pos="0"/>
        </w:tabs>
        <w:spacing w:line="360" w:lineRule="auto"/>
        <w:ind w:left="0"/>
        <w:jc w:val="both"/>
      </w:pPr>
      <w:r>
        <w:rPr>
          <w:rFonts w:ascii="Arial TUR" w:hAnsi="Arial TUR" w:hint="eastAsia"/>
          <w:u w:val="single"/>
          <w:rtl/>
        </w:rPr>
        <w:t>המבחן</w:t>
      </w:r>
      <w:r>
        <w:rPr>
          <w:rFonts w:ascii="Arial TUR" w:hAnsi="Arial TUR"/>
          <w:u w:val="single"/>
          <w:rtl/>
        </w:rPr>
        <w:t xml:space="preserve"> </w:t>
      </w:r>
      <w:r>
        <w:rPr>
          <w:rFonts w:ascii="Arial TUR" w:hAnsi="Arial TUR" w:hint="eastAsia"/>
          <w:u w:val="single"/>
          <w:rtl/>
        </w:rPr>
        <w:t>השלישי</w:t>
      </w:r>
      <w:r>
        <w:rPr>
          <w:rFonts w:ascii="Arial TUR" w:hAnsi="Arial TUR"/>
          <w:rtl/>
        </w:rPr>
        <w:t xml:space="preserve"> </w:t>
      </w:r>
      <w:r>
        <w:rPr>
          <w:rFonts w:ascii="Arial TUR" w:hAnsi="Arial TUR" w:hint="eastAsia"/>
          <w:rtl/>
        </w:rPr>
        <w:t>במסגרתו</w:t>
      </w:r>
      <w:r>
        <w:rPr>
          <w:rFonts w:ascii="Arial TUR" w:hAnsi="Arial TUR"/>
          <w:rtl/>
        </w:rPr>
        <w:t xml:space="preserve"> </w:t>
      </w:r>
      <w:r>
        <w:rPr>
          <w:rFonts w:ascii="Arial TUR" w:hAnsi="Arial TUR" w:hint="eastAsia"/>
          <w:rtl/>
        </w:rPr>
        <w:t>מוערכת</w:t>
      </w:r>
      <w:r>
        <w:rPr>
          <w:rFonts w:ascii="Arial TUR" w:hAnsi="Arial TUR"/>
          <w:rtl/>
        </w:rPr>
        <w:t xml:space="preserve"> </w:t>
      </w:r>
      <w:r>
        <w:rPr>
          <w:rFonts w:ascii="Arial TUR" w:hAnsi="Arial TUR" w:hint="eastAsia"/>
          <w:rtl/>
        </w:rPr>
        <w:t>העדות</w:t>
      </w:r>
      <w:r>
        <w:rPr>
          <w:rFonts w:ascii="Arial TUR" w:hAnsi="Arial TUR"/>
          <w:rtl/>
        </w:rPr>
        <w:t xml:space="preserve"> </w:t>
      </w:r>
      <w:r>
        <w:rPr>
          <w:rFonts w:ascii="Arial TUR" w:hAnsi="Arial TUR" w:hint="eastAsia"/>
          <w:rtl/>
        </w:rPr>
        <w:t>באמצעות</w:t>
      </w:r>
      <w:r>
        <w:rPr>
          <w:rFonts w:ascii="Arial TUR" w:hAnsi="Arial TUR"/>
          <w:rtl/>
        </w:rPr>
        <w:t xml:space="preserve"> </w:t>
      </w:r>
      <w:r>
        <w:rPr>
          <w:rFonts w:ascii="Arial TUR" w:hAnsi="Arial TUR" w:hint="eastAsia"/>
          <w:rtl/>
        </w:rPr>
        <w:t>קיומן</w:t>
      </w:r>
      <w:r>
        <w:rPr>
          <w:rFonts w:ascii="Arial TUR" w:hAnsi="Arial TUR"/>
          <w:rtl/>
        </w:rPr>
        <w:t xml:space="preserve"> </w:t>
      </w:r>
      <w:r>
        <w:rPr>
          <w:rFonts w:ascii="Arial TUR" w:hAnsi="Arial TUR" w:hint="eastAsia"/>
          <w:rtl/>
        </w:rPr>
        <w:t>של</w:t>
      </w:r>
      <w:r>
        <w:rPr>
          <w:rFonts w:ascii="Arial TUR" w:hAnsi="Arial TUR"/>
          <w:rtl/>
        </w:rPr>
        <w:t xml:space="preserve"> </w:t>
      </w:r>
      <w:r>
        <w:rPr>
          <w:rFonts w:ascii="Arial TUR" w:hAnsi="Arial TUR" w:hint="eastAsia"/>
          <w:rtl/>
        </w:rPr>
        <w:t>ראיות</w:t>
      </w:r>
      <w:r>
        <w:rPr>
          <w:rFonts w:ascii="Arial TUR" w:hAnsi="Arial TUR"/>
          <w:rtl/>
        </w:rPr>
        <w:t xml:space="preserve"> </w:t>
      </w:r>
      <w:r>
        <w:rPr>
          <w:rFonts w:ascii="Arial TUR" w:hAnsi="Arial TUR" w:hint="eastAsia"/>
          <w:rtl/>
        </w:rPr>
        <w:t>חיצוניות</w:t>
      </w:r>
      <w:r>
        <w:rPr>
          <w:rFonts w:ascii="Arial TUR" w:hAnsi="Arial TUR"/>
          <w:rtl/>
        </w:rPr>
        <w:t xml:space="preserve">, </w:t>
      </w:r>
      <w:r>
        <w:rPr>
          <w:rFonts w:ascii="Arial TUR" w:hAnsi="Arial TUR" w:hint="eastAsia"/>
          <w:rtl/>
        </w:rPr>
        <w:t>בא</w:t>
      </w:r>
      <w:r>
        <w:rPr>
          <w:rFonts w:ascii="Arial TUR" w:hAnsi="Arial TUR"/>
          <w:rtl/>
        </w:rPr>
        <w:t xml:space="preserve"> </w:t>
      </w:r>
      <w:r>
        <w:rPr>
          <w:rFonts w:ascii="Arial TUR" w:hAnsi="Arial TUR" w:hint="eastAsia"/>
          <w:rtl/>
        </w:rPr>
        <w:t>לשמש</w:t>
      </w:r>
      <w:r>
        <w:rPr>
          <w:rFonts w:ascii="Arial TUR" w:hAnsi="Arial TUR"/>
          <w:rtl/>
        </w:rPr>
        <w:t xml:space="preserve"> '</w:t>
      </w:r>
      <w:r>
        <w:rPr>
          <w:rFonts w:ascii="Arial TUR" w:hAnsi="Arial TUR" w:hint="eastAsia"/>
          <w:rtl/>
        </w:rPr>
        <w:t>שסתום</w:t>
      </w:r>
      <w:r>
        <w:rPr>
          <w:rFonts w:ascii="Arial TUR" w:hAnsi="Arial TUR"/>
          <w:rtl/>
        </w:rPr>
        <w:t xml:space="preserve"> </w:t>
      </w:r>
      <w:r>
        <w:rPr>
          <w:rFonts w:ascii="Arial TUR" w:hAnsi="Arial TUR" w:hint="eastAsia"/>
          <w:rtl/>
        </w:rPr>
        <w:t>בטחון</w:t>
      </w:r>
      <w:r>
        <w:rPr>
          <w:rFonts w:ascii="Arial TUR" w:hAnsi="Arial TUR"/>
          <w:rtl/>
        </w:rPr>
        <w:t xml:space="preserve">' </w:t>
      </w:r>
      <w:r>
        <w:rPr>
          <w:rFonts w:ascii="Arial TUR" w:hAnsi="Arial TUR" w:hint="eastAsia"/>
          <w:rtl/>
        </w:rPr>
        <w:t>לשני</w:t>
      </w:r>
      <w:r>
        <w:rPr>
          <w:rFonts w:ascii="Arial TUR" w:hAnsi="Arial TUR"/>
          <w:rtl/>
        </w:rPr>
        <w:t xml:space="preserve"> </w:t>
      </w:r>
      <w:r>
        <w:rPr>
          <w:rFonts w:ascii="Arial TUR" w:hAnsi="Arial TUR" w:hint="eastAsia"/>
          <w:rtl/>
        </w:rPr>
        <w:t>המבחנים</w:t>
      </w:r>
      <w:r>
        <w:rPr>
          <w:rFonts w:ascii="Arial TUR" w:hAnsi="Arial TUR"/>
          <w:rtl/>
        </w:rPr>
        <w:t xml:space="preserve"> </w:t>
      </w:r>
      <w:r>
        <w:rPr>
          <w:rFonts w:ascii="Arial TUR" w:hAnsi="Arial TUR" w:hint="eastAsia"/>
          <w:rtl/>
        </w:rPr>
        <w:t>האחרים</w:t>
      </w:r>
      <w:r>
        <w:rPr>
          <w:rFonts w:ascii="Arial TUR" w:hAnsi="Arial TUR"/>
          <w:rtl/>
        </w:rPr>
        <w:t xml:space="preserve">. </w:t>
      </w:r>
      <w:r>
        <w:rPr>
          <w:rFonts w:ascii="Arial TUR" w:hAnsi="Arial TUR" w:hint="eastAsia"/>
          <w:rtl/>
        </w:rPr>
        <w:t>במקרה</w:t>
      </w:r>
      <w:r>
        <w:rPr>
          <w:rFonts w:ascii="Arial TUR" w:hAnsi="Arial TUR"/>
          <w:rtl/>
        </w:rPr>
        <w:t xml:space="preserve"> </w:t>
      </w:r>
      <w:r>
        <w:rPr>
          <w:rFonts w:ascii="Arial TUR" w:hAnsi="Arial TUR" w:hint="eastAsia"/>
          <w:rtl/>
        </w:rPr>
        <w:t>הנדון</w:t>
      </w:r>
      <w:r>
        <w:rPr>
          <w:rFonts w:ascii="Arial TUR" w:hAnsi="Arial TUR"/>
          <w:rtl/>
        </w:rPr>
        <w:t xml:space="preserve"> </w:t>
      </w:r>
      <w:r>
        <w:rPr>
          <w:rtl/>
        </w:rPr>
        <w:t xml:space="preserve">מלבד עדותה של המתלוננת, הגישה המאשימה ראיה פורנזית להוכחת המיוחס לנאשם בכתב האישום. אולם כפי שאפרט </w:t>
      </w:r>
      <w:r>
        <w:rPr>
          <w:rFonts w:hint="cs"/>
          <w:rtl/>
        </w:rPr>
        <w:t>בהמשך</w:t>
      </w:r>
      <w:r>
        <w:rPr>
          <w:rtl/>
        </w:rPr>
        <w:t xml:space="preserve">, ראיה חיצונית זו אינה יכולה לסייע להערכת מהימנות עדות המתלוננת כי אם אף לפגוע במהימנותה. </w:t>
      </w:r>
    </w:p>
    <w:p w14:paraId="1533BEE6" w14:textId="77777777" w:rsidR="00461D54" w:rsidRDefault="00461D54">
      <w:pPr>
        <w:spacing w:line="360" w:lineRule="auto"/>
        <w:jc w:val="both"/>
        <w:rPr>
          <w:rFonts w:ascii="Arial TUR" w:hAnsi="Arial TUR"/>
          <w:u w:val="single"/>
          <w:rtl/>
        </w:rPr>
      </w:pPr>
    </w:p>
    <w:p w14:paraId="7D2F3705" w14:textId="77777777" w:rsidR="00461D54" w:rsidRDefault="00732124">
      <w:pPr>
        <w:spacing w:line="360" w:lineRule="auto"/>
        <w:jc w:val="both"/>
        <w:rPr>
          <w:u w:val="single"/>
        </w:rPr>
      </w:pPr>
      <w:r>
        <w:rPr>
          <w:u w:val="single"/>
          <w:rtl/>
        </w:rPr>
        <w:t>הערכת עדותו של הנאשם</w:t>
      </w:r>
    </w:p>
    <w:p w14:paraId="175EC73C" w14:textId="77777777" w:rsidR="00461D54" w:rsidRDefault="00732124">
      <w:pPr>
        <w:numPr>
          <w:ilvl w:val="0"/>
          <w:numId w:val="8"/>
        </w:numPr>
        <w:tabs>
          <w:tab w:val="num" w:pos="0"/>
        </w:tabs>
        <w:spacing w:line="360" w:lineRule="auto"/>
        <w:ind w:left="0"/>
        <w:jc w:val="both"/>
      </w:pPr>
      <w:r>
        <w:rPr>
          <w:rtl/>
        </w:rPr>
        <w:t xml:space="preserve">גרסת הנאשם, כאמור, הייתה הכחשה טוטאלית של קיום מעשה מיני כלשהו עם המתלוננת, כך שיריעת המחלוקת שנפרשה הייתה רחבה ביותר. הנאשם מסר את אותה הגרסה, מהרגע בו נעצר ונחקר לראשונה, דרך המכתב אותו שלח לפרקליטות (ר' ת/14) ועד </w:t>
      </w:r>
      <w:r>
        <w:rPr>
          <w:rFonts w:hint="cs"/>
          <w:rtl/>
        </w:rPr>
        <w:t>ל</w:t>
      </w:r>
      <w:r>
        <w:rPr>
          <w:rtl/>
        </w:rPr>
        <w:t xml:space="preserve">עדותו בבית המשפט. גרסתו נתמכה בעדותה של בתו ליאת ובהודעתה של חברתה של בתו, שהוגשה בהסכמה  </w:t>
      </w:r>
      <w:r>
        <w:rPr>
          <w:rFonts w:hint="cs"/>
          <w:rtl/>
        </w:rPr>
        <w:t>(</w:t>
      </w:r>
      <w:r>
        <w:rPr>
          <w:rtl/>
        </w:rPr>
        <w:t>נ/2).</w:t>
      </w:r>
    </w:p>
    <w:p w14:paraId="2A0E0B8F" w14:textId="77777777" w:rsidR="00461D54" w:rsidRDefault="00461D54">
      <w:pPr>
        <w:spacing w:line="360" w:lineRule="auto"/>
        <w:ind w:left="-360"/>
        <w:jc w:val="both"/>
      </w:pPr>
    </w:p>
    <w:p w14:paraId="77DE40B7" w14:textId="77777777" w:rsidR="00461D54" w:rsidRDefault="00732124">
      <w:pPr>
        <w:numPr>
          <w:ilvl w:val="0"/>
          <w:numId w:val="8"/>
        </w:numPr>
        <w:tabs>
          <w:tab w:val="num" w:pos="0"/>
        </w:tabs>
        <w:spacing w:line="360" w:lineRule="auto"/>
        <w:ind w:left="0"/>
        <w:jc w:val="both"/>
      </w:pPr>
      <w:r>
        <w:rPr>
          <w:rtl/>
        </w:rPr>
        <w:t xml:space="preserve">לגרסת הנאשם המתלוננת הגיעה לביתו מבוהלת ומפוחדת, אמרה כי רודפים אחריה וביקשה לשתות מים. הוא הכניס אותה לביתו ומזג לה כוס מים. לאחר מכן בתו שהייתה באותה עת בבית הכינה למתלוננת כוס קפה והמתלוננת ישבה עם בתו וחברתה שהגיעה מעט אחרי המתלוננת, צחקה ודיברה איתן. עוד סיפר כי המתלוננת הסתובבה בביתו. לדבריו לאחר זמן מה ביקש מהמתלוננת ללכת כיוון שהיה צריך לצאת מהבית ולנסוע לאחותו, אולם המתלוננת סירבה וביקשה להישאר אצלו בבית. המתלוננת עזבה את ביתו רק לאחר שצעק עליה כי מחפשים אותה ואחותה באה לקחת אותה. </w:t>
      </w:r>
    </w:p>
    <w:p w14:paraId="2465AF88" w14:textId="77777777" w:rsidR="00461D54" w:rsidRDefault="00461D54">
      <w:pPr>
        <w:spacing w:line="360" w:lineRule="auto"/>
        <w:jc w:val="both"/>
        <w:rPr>
          <w:rtl/>
        </w:rPr>
      </w:pPr>
    </w:p>
    <w:p w14:paraId="6C0BC267" w14:textId="77777777" w:rsidR="00461D54" w:rsidRDefault="00732124">
      <w:pPr>
        <w:numPr>
          <w:ilvl w:val="0"/>
          <w:numId w:val="8"/>
        </w:numPr>
        <w:tabs>
          <w:tab w:val="num" w:pos="0"/>
        </w:tabs>
        <w:spacing w:line="360" w:lineRule="auto"/>
        <w:ind w:left="0"/>
        <w:jc w:val="both"/>
      </w:pPr>
      <w:r>
        <w:rPr>
          <w:rtl/>
        </w:rPr>
        <w:t xml:space="preserve">עדויותיהן של ליאת </w:t>
      </w:r>
      <w:r>
        <w:rPr>
          <w:rFonts w:hint="cs"/>
          <w:rtl/>
        </w:rPr>
        <w:t xml:space="preserve">וחברתה </w:t>
      </w:r>
      <w:r>
        <w:rPr>
          <w:rtl/>
        </w:rPr>
        <w:t xml:space="preserve">תומכות בגרסת הנאשם למעט פרט אחד והוא שעת ההגעה של המתלוננת. בהודעתו הראשונה במשטרה נשאל הנאשם מתי הגיעה המתלוננת אליו לבית והוא ענה כי לדעתו היה זה סביב השעה 17:00 אך הוא אינו בטוח. ואילו בתו של הנאשם וחברתה טענו כי הנאשמת שהתה בבית הנאשמת החל מהשעה 19:45 לכל המוקדם ונשארה בבית הנאשם במשך כשעה. </w:t>
      </w:r>
    </w:p>
    <w:p w14:paraId="1A2DECFF" w14:textId="77777777" w:rsidR="00461D54" w:rsidRDefault="00461D54">
      <w:pPr>
        <w:spacing w:line="360" w:lineRule="auto"/>
        <w:jc w:val="both"/>
        <w:rPr>
          <w:rtl/>
        </w:rPr>
      </w:pPr>
    </w:p>
    <w:p w14:paraId="6EE9A49D" w14:textId="77777777" w:rsidR="00461D54" w:rsidRDefault="00732124">
      <w:pPr>
        <w:numPr>
          <w:ilvl w:val="0"/>
          <w:numId w:val="8"/>
        </w:numPr>
        <w:tabs>
          <w:tab w:val="num" w:pos="0"/>
        </w:tabs>
        <w:spacing w:line="360" w:lineRule="auto"/>
        <w:ind w:left="0"/>
        <w:jc w:val="both"/>
      </w:pPr>
      <w:r>
        <w:rPr>
          <w:rtl/>
        </w:rPr>
        <w:t>מחד יש בסתירה זו כדי לעורר חשד בגרסתו של הנאשם, במיוחד לאור העובדה כי פער זמנים זה יכ</w:t>
      </w:r>
      <w:r>
        <w:rPr>
          <w:rFonts w:hint="cs"/>
          <w:rtl/>
        </w:rPr>
        <w:t>ו</w:t>
      </w:r>
      <w:r>
        <w:rPr>
          <w:rtl/>
        </w:rPr>
        <w:t xml:space="preserve">ל  להיות חלון הזדמנויות לנאשם לבצע את המעשים המיוחסים לו בכתב האישום. אולם מאידך, בתו של הנאשם טענה בעדותה בצורה שאינה משתמעת לשתי פנים כי היא נכחה בבית במשך כל אותו הזמן </w:t>
      </w:r>
      <w:r>
        <w:rPr>
          <w:rFonts w:hint="cs"/>
          <w:rtl/>
        </w:rPr>
        <w:t>ב</w:t>
      </w:r>
      <w:r>
        <w:rPr>
          <w:rtl/>
        </w:rPr>
        <w:t xml:space="preserve">ו המתלוננת </w:t>
      </w:r>
      <w:r>
        <w:rPr>
          <w:rFonts w:hint="cs"/>
          <w:rtl/>
        </w:rPr>
        <w:t>שהתה</w:t>
      </w:r>
      <w:r>
        <w:rPr>
          <w:rtl/>
        </w:rPr>
        <w:t xml:space="preserve"> בביתם ולא ישנה כפי שטענה המתלוננת. בנוסף הנאשם אמר כבר במשטרה כי הוא אינו בטוח מה הייתה השעה כשהגיעה מתלוננת </w:t>
      </w:r>
      <w:r>
        <w:rPr>
          <w:b/>
          <w:bCs/>
          <w:rtl/>
        </w:rPr>
        <w:t>ושיער</w:t>
      </w:r>
      <w:r>
        <w:rPr>
          <w:rtl/>
        </w:rPr>
        <w:t xml:space="preserve"> כי זה היה ב-17:00, 17:30. לפיכך איני מוצאת כי סתירה זו בין עדויותיהם יש בה כדי לפגום בגרסת הנאשם. </w:t>
      </w:r>
      <w:r>
        <w:rPr>
          <w:rFonts w:hint="cs"/>
          <w:rtl/>
        </w:rPr>
        <w:t>מדובר באדם שלשיטתו עבד בגינה ובמחסן במשך זמן זה, מדובר בשעון קיץ כאשר שעות האור נמשכות עד לשעה 20:00, כך שטעותו בדבר השעה אפשרית.</w:t>
      </w:r>
    </w:p>
    <w:p w14:paraId="145CFACC" w14:textId="77777777" w:rsidR="00461D54" w:rsidRDefault="00461D54">
      <w:pPr>
        <w:spacing w:line="360" w:lineRule="auto"/>
        <w:jc w:val="both"/>
        <w:rPr>
          <w:rtl/>
        </w:rPr>
      </w:pPr>
    </w:p>
    <w:p w14:paraId="4E0E1CFB" w14:textId="77777777" w:rsidR="00461D54" w:rsidRDefault="00732124">
      <w:pPr>
        <w:spacing w:line="360" w:lineRule="auto"/>
        <w:jc w:val="both"/>
        <w:rPr>
          <w:rFonts w:ascii="Arial TUR" w:hAnsi="Arial TUR"/>
          <w:u w:val="single"/>
          <w:rtl/>
        </w:rPr>
      </w:pPr>
      <w:r>
        <w:rPr>
          <w:rFonts w:ascii="Arial TUR" w:hAnsi="Arial TUR" w:hint="eastAsia"/>
          <w:u w:val="single"/>
          <w:rtl/>
        </w:rPr>
        <w:t>בחינת</w:t>
      </w:r>
      <w:r>
        <w:rPr>
          <w:rFonts w:ascii="Arial TUR" w:hAnsi="Arial TUR"/>
          <w:u w:val="single"/>
          <w:rtl/>
        </w:rPr>
        <w:t xml:space="preserve"> </w:t>
      </w:r>
      <w:r>
        <w:rPr>
          <w:rFonts w:ascii="Arial TUR" w:hAnsi="Arial TUR" w:hint="eastAsia"/>
          <w:u w:val="single"/>
          <w:rtl/>
        </w:rPr>
        <w:t>הראיה</w:t>
      </w:r>
      <w:r>
        <w:rPr>
          <w:rFonts w:ascii="Arial TUR" w:hAnsi="Arial TUR"/>
          <w:u w:val="single"/>
          <w:rtl/>
        </w:rPr>
        <w:t xml:space="preserve"> </w:t>
      </w:r>
      <w:r>
        <w:rPr>
          <w:rFonts w:ascii="Arial TUR" w:hAnsi="Arial TUR" w:hint="eastAsia"/>
          <w:u w:val="single"/>
          <w:rtl/>
        </w:rPr>
        <w:t>הפורנזית</w:t>
      </w:r>
      <w:r>
        <w:rPr>
          <w:rFonts w:ascii="Arial TUR" w:hAnsi="Arial TUR"/>
          <w:u w:val="single"/>
          <w:rtl/>
        </w:rPr>
        <w:t xml:space="preserve">- </w:t>
      </w:r>
      <w:r>
        <w:rPr>
          <w:rFonts w:ascii="Arial TUR" w:hAnsi="Arial TUR" w:hint="eastAsia"/>
          <w:u w:val="single"/>
          <w:rtl/>
        </w:rPr>
        <w:t>המצאות</w:t>
      </w:r>
      <w:r>
        <w:rPr>
          <w:rFonts w:ascii="Arial TUR" w:hAnsi="Arial TUR"/>
          <w:u w:val="single"/>
          <w:rtl/>
        </w:rPr>
        <w:t xml:space="preserve"> </w:t>
      </w:r>
      <w:r>
        <w:rPr>
          <w:rFonts w:ascii="Arial TUR" w:hAnsi="Arial TUR" w:hint="eastAsia"/>
          <w:u w:val="single"/>
          <w:rtl/>
        </w:rPr>
        <w:t>זרע</w:t>
      </w:r>
      <w:r>
        <w:rPr>
          <w:rFonts w:ascii="Arial TUR" w:hAnsi="Arial TUR"/>
          <w:u w:val="single"/>
          <w:rtl/>
        </w:rPr>
        <w:t xml:space="preserve"> </w:t>
      </w:r>
      <w:r>
        <w:rPr>
          <w:rFonts w:ascii="Arial TUR" w:hAnsi="Arial TUR" w:hint="eastAsia"/>
          <w:u w:val="single"/>
          <w:rtl/>
        </w:rPr>
        <w:t>של</w:t>
      </w:r>
      <w:r>
        <w:rPr>
          <w:rFonts w:ascii="Arial TUR" w:hAnsi="Arial TUR"/>
          <w:u w:val="single"/>
          <w:rtl/>
        </w:rPr>
        <w:t xml:space="preserve"> </w:t>
      </w:r>
      <w:r>
        <w:rPr>
          <w:rFonts w:ascii="Arial TUR" w:hAnsi="Arial TUR" w:hint="eastAsia"/>
          <w:u w:val="single"/>
          <w:rtl/>
        </w:rPr>
        <w:t>הנאשם</w:t>
      </w:r>
      <w:r>
        <w:rPr>
          <w:rFonts w:ascii="Arial TUR" w:hAnsi="Arial TUR"/>
          <w:u w:val="single"/>
          <w:rtl/>
        </w:rPr>
        <w:t xml:space="preserve"> </w:t>
      </w:r>
      <w:r>
        <w:rPr>
          <w:rFonts w:ascii="Arial TUR" w:hAnsi="Arial TUR" w:hint="eastAsia"/>
          <w:u w:val="single"/>
          <w:rtl/>
        </w:rPr>
        <w:t>על</w:t>
      </w:r>
      <w:r>
        <w:rPr>
          <w:rFonts w:ascii="Arial TUR" w:hAnsi="Arial TUR"/>
          <w:u w:val="single"/>
          <w:rtl/>
        </w:rPr>
        <w:t xml:space="preserve"> </w:t>
      </w:r>
      <w:r>
        <w:rPr>
          <w:rFonts w:ascii="Arial TUR" w:hAnsi="Arial TUR" w:hint="eastAsia"/>
          <w:u w:val="single"/>
          <w:rtl/>
        </w:rPr>
        <w:t>תחתוני</w:t>
      </w:r>
      <w:r>
        <w:rPr>
          <w:rFonts w:ascii="Arial TUR" w:hAnsi="Arial TUR"/>
          <w:u w:val="single"/>
          <w:rtl/>
        </w:rPr>
        <w:t xml:space="preserve"> </w:t>
      </w:r>
      <w:r>
        <w:rPr>
          <w:rFonts w:ascii="Arial TUR" w:hAnsi="Arial TUR" w:hint="eastAsia"/>
          <w:u w:val="single"/>
          <w:rtl/>
        </w:rPr>
        <w:t>המתלוננת</w:t>
      </w:r>
    </w:p>
    <w:p w14:paraId="0E7A9DDB" w14:textId="77777777" w:rsidR="00461D54" w:rsidRDefault="00732124">
      <w:pPr>
        <w:numPr>
          <w:ilvl w:val="0"/>
          <w:numId w:val="8"/>
        </w:numPr>
        <w:tabs>
          <w:tab w:val="num" w:pos="0"/>
        </w:tabs>
        <w:spacing w:line="360" w:lineRule="auto"/>
        <w:ind w:left="0"/>
        <w:jc w:val="both"/>
      </w:pPr>
      <w:r>
        <w:rPr>
          <w:rtl/>
        </w:rPr>
        <w:t xml:space="preserve">חוות הדעת הפורנזית נערכה על ידי רפ"ק שלומית אברהם. חוות הדעת בדקה את תחתוניה של המתלוננת וכן נבדקו ממצאים שנאספו מאיבר מינה וישבנה של המתלוננת וכן נבדק פד שהיה בעת האירוע בתחתוניה של המתלוננת (ר': ת/10). על פי הממצאים, בתחתוניה של המתלוננת בצדם האחורי חיצוני נמצאו תאי זרע של הנאשם </w:t>
      </w:r>
      <w:r>
        <w:rPr>
          <w:b/>
          <w:bCs/>
          <w:rtl/>
        </w:rPr>
        <w:t xml:space="preserve">"בהפקת </w:t>
      </w:r>
      <w:r>
        <w:rPr>
          <w:b/>
          <w:bCs/>
        </w:rPr>
        <w:t>DNA</w:t>
      </w:r>
      <w:r>
        <w:rPr>
          <w:b/>
          <w:bCs/>
          <w:rtl/>
        </w:rPr>
        <w:t xml:space="preserve"> המקנה עדיפות לתאי זרע שנעשתה על התחתונים התקבל פרופיל </w:t>
      </w:r>
      <w:r>
        <w:rPr>
          <w:b/>
          <w:bCs/>
        </w:rPr>
        <w:t>DNA</w:t>
      </w:r>
      <w:r>
        <w:rPr>
          <w:b/>
          <w:bCs/>
          <w:rtl/>
        </w:rPr>
        <w:t xml:space="preserve"> בולט התואם לפרופיל המיוחס לחשוד יצחק לוי"</w:t>
      </w:r>
      <w:r>
        <w:rPr>
          <w:rtl/>
        </w:rPr>
        <w:t xml:space="preserve">. מעבר לממצא זה לא נקבעו ממצאים נוספים הקושרים את הנאשם </w:t>
      </w:r>
      <w:r>
        <w:rPr>
          <w:b/>
          <w:bCs/>
          <w:rtl/>
        </w:rPr>
        <w:t xml:space="preserve">"בהפקת </w:t>
      </w:r>
      <w:r>
        <w:rPr>
          <w:b/>
          <w:bCs/>
        </w:rPr>
        <w:t>DNA</w:t>
      </w:r>
      <w:r>
        <w:rPr>
          <w:b/>
          <w:bCs/>
          <w:rtl/>
        </w:rPr>
        <w:t xml:space="preserve"> הנותנת העדפה לתאים שאינם תאי זרע שנעשתה על חומר שנדגם מהתחתונים התקבלה תערובת שמקורה ביותר מפרט אחד. לא ניתן לשלול ולא ניתן לחייב את תרומתו של החשוד יצחק לוי לתערובת שהתקבלה במוצג זה"</w:t>
      </w:r>
      <w:r>
        <w:rPr>
          <w:rtl/>
        </w:rPr>
        <w:t xml:space="preserve">. בהפקת </w:t>
      </w:r>
      <w:r>
        <w:t>DNA</w:t>
      </w:r>
      <w:r>
        <w:rPr>
          <w:rtl/>
        </w:rPr>
        <w:t xml:space="preserve"> מממצאים שנאספו בסיוע מטושים מגופה של המתלוננת ביניהם מאזור איבר מינה וישבנה, לא נמצא חומר החשוד כזרע וכן לא נמצא </w:t>
      </w:r>
      <w:r>
        <w:t>DNA</w:t>
      </w:r>
      <w:r>
        <w:rPr>
          <w:rtl/>
        </w:rPr>
        <w:t xml:space="preserve"> של הנאשם. </w:t>
      </w:r>
    </w:p>
    <w:p w14:paraId="110697C7" w14:textId="77777777" w:rsidR="00461D54" w:rsidRDefault="00461D54">
      <w:pPr>
        <w:spacing w:line="360" w:lineRule="auto"/>
        <w:jc w:val="both"/>
        <w:rPr>
          <w:rtl/>
        </w:rPr>
      </w:pPr>
    </w:p>
    <w:p w14:paraId="44F97021" w14:textId="77777777" w:rsidR="00461D54" w:rsidRDefault="00732124">
      <w:pPr>
        <w:numPr>
          <w:ilvl w:val="0"/>
          <w:numId w:val="8"/>
        </w:numPr>
        <w:tabs>
          <w:tab w:val="num" w:pos="0"/>
        </w:tabs>
        <w:spacing w:line="360" w:lineRule="auto"/>
        <w:ind w:left="0"/>
        <w:jc w:val="both"/>
      </w:pPr>
      <w:r>
        <w:rPr>
          <w:rtl/>
        </w:rPr>
        <w:t xml:space="preserve">חוות הדעת הפורנזית הינה ראיה נסיבתית. כפי שצוין לא פעם בפסיקה, הליך הסקת מסקנות כאשר דנים בראיות נסיבתיות הינו תלת שלבי – בשלב הראשון בחינת ראיה לגופה, בשלב השני נבחן מארג הראיות כולו ובשלב השלישי והאחרון מגיע תורו של הנאשם לשכנע, ולו בדרך של ספק, באמיתות גרסתו ולהפריך את החשד הכבד שאותן ראיות ביססו נגדו (השוו: </w:t>
      </w:r>
      <w:hyperlink r:id="rId24" w:history="1">
        <w:r w:rsidR="00563DF7" w:rsidRPr="00563DF7">
          <w:rPr>
            <w:rStyle w:val="Hyperlink"/>
            <w:rFonts w:hint="eastAsia"/>
            <w:rtl/>
          </w:rPr>
          <w:t>ע</w:t>
        </w:r>
        <w:r w:rsidR="00563DF7" w:rsidRPr="00563DF7">
          <w:rPr>
            <w:rStyle w:val="Hyperlink"/>
            <w:rtl/>
          </w:rPr>
          <w:t>"</w:t>
        </w:r>
        <w:r w:rsidR="00563DF7" w:rsidRPr="00563DF7">
          <w:rPr>
            <w:rStyle w:val="Hyperlink"/>
            <w:rFonts w:hint="eastAsia"/>
            <w:rtl/>
          </w:rPr>
          <w:t>פ</w:t>
        </w:r>
        <w:r w:rsidR="00563DF7" w:rsidRPr="00563DF7">
          <w:rPr>
            <w:rStyle w:val="Hyperlink"/>
            <w:rtl/>
          </w:rPr>
          <w:t xml:space="preserve"> 9372/03</w:t>
        </w:r>
      </w:hyperlink>
      <w:r>
        <w:rPr>
          <w:rtl/>
        </w:rPr>
        <w:t xml:space="preserve"> </w:t>
      </w:r>
      <w:r>
        <w:rPr>
          <w:sz w:val="28"/>
          <w:rtl/>
        </w:rPr>
        <w:t>פון</w:t>
      </w:r>
      <w:r>
        <w:rPr>
          <w:rtl/>
        </w:rPr>
        <w:t xml:space="preserve"> </w:t>
      </w:r>
      <w:r>
        <w:rPr>
          <w:sz w:val="28"/>
          <w:rtl/>
        </w:rPr>
        <w:t>וייזל נ' מדינת ישראל</w:t>
      </w:r>
      <w:r>
        <w:rPr>
          <w:rtl/>
        </w:rPr>
        <w:t xml:space="preserve">, סעיף 3 לפסק דינה של השופטת פרוקצ'יה (לא פורסם, 23.9.2004) [פורסם בנבו] ; </w:t>
      </w:r>
      <w:hyperlink r:id="rId25" w:history="1">
        <w:r w:rsidR="00563DF7" w:rsidRPr="00563DF7">
          <w:rPr>
            <w:rStyle w:val="Hyperlink"/>
            <w:rFonts w:hint="eastAsia"/>
            <w:rtl/>
          </w:rPr>
          <w:t>ע</w:t>
        </w:r>
        <w:r w:rsidR="00563DF7" w:rsidRPr="00563DF7">
          <w:rPr>
            <w:rStyle w:val="Hyperlink"/>
            <w:rtl/>
          </w:rPr>
          <w:t>"</w:t>
        </w:r>
        <w:r w:rsidR="00563DF7" w:rsidRPr="00563DF7">
          <w:rPr>
            <w:rStyle w:val="Hyperlink"/>
            <w:rFonts w:hint="eastAsia"/>
            <w:rtl/>
          </w:rPr>
          <w:t>פ</w:t>
        </w:r>
        <w:r w:rsidR="00563DF7" w:rsidRPr="00563DF7">
          <w:rPr>
            <w:rStyle w:val="Hyperlink"/>
            <w:rtl/>
          </w:rPr>
          <w:t xml:space="preserve"> 5928/99</w:t>
        </w:r>
      </w:hyperlink>
      <w:r>
        <w:rPr>
          <w:rtl/>
        </w:rPr>
        <w:t xml:space="preserve"> </w:t>
      </w:r>
      <w:r>
        <w:rPr>
          <w:sz w:val="28"/>
          <w:rtl/>
        </w:rPr>
        <w:t>גלדסון נ' מדינת ישראל</w:t>
      </w:r>
      <w:r>
        <w:rPr>
          <w:rtl/>
        </w:rPr>
        <w:t xml:space="preserve">, פסקה 6 (לא פורסם, 1.9.2005) [פורסם בנבו]). </w:t>
      </w:r>
    </w:p>
    <w:p w14:paraId="304F7CBA" w14:textId="77777777" w:rsidR="00461D54" w:rsidRDefault="00461D54">
      <w:pPr>
        <w:spacing w:line="360" w:lineRule="auto"/>
        <w:jc w:val="both"/>
      </w:pPr>
    </w:p>
    <w:p w14:paraId="7470C422" w14:textId="77777777" w:rsidR="00461D54" w:rsidRDefault="00732124">
      <w:pPr>
        <w:spacing w:line="360" w:lineRule="auto"/>
        <w:ind w:left="720" w:right="540"/>
        <w:jc w:val="both"/>
        <w:rPr>
          <w:b/>
          <w:bCs/>
          <w:rtl/>
        </w:rPr>
      </w:pPr>
      <w:r>
        <w:rPr>
          <w:rFonts w:cs="Aharoni"/>
          <w:b/>
          <w:bCs/>
          <w:rtl/>
        </w:rPr>
        <w:t xml:space="preserve">"רק כאשר תוצאת בחינת המארג הראיתי על פי כללי ההיגיון וניסיון החיים מלמדת כי המסקנה העולה מהראיות גוברת על כל ספק סביר, ומבטלת תרחישים אפשריים אחרים, יש בכוחן של הראיות הנסיבתיות להכריע את הכף לחובת הנאשם. מכאן, שאם לאחר אותה בחינה לא נשללים תרחישים אשר עשויים להתיישב עם חפותו של נאשם, יש להכריע את הכף לזכותו." </w:t>
      </w:r>
      <w:r>
        <w:rPr>
          <w:rtl/>
        </w:rPr>
        <w:t>(</w:t>
      </w:r>
      <w:r>
        <w:rPr>
          <w:rFonts w:hint="cs"/>
          <w:rtl/>
        </w:rPr>
        <w:t xml:space="preserve">ר' </w:t>
      </w:r>
      <w:hyperlink r:id="rId26" w:history="1">
        <w:r w:rsidR="00563DF7" w:rsidRPr="00563DF7">
          <w:rPr>
            <w:rStyle w:val="Hyperlink"/>
            <w:rFonts w:hint="eastAsia"/>
            <w:rtl/>
          </w:rPr>
          <w:t>ע</w:t>
        </w:r>
        <w:r w:rsidR="00563DF7" w:rsidRPr="00563DF7">
          <w:rPr>
            <w:rStyle w:val="Hyperlink"/>
            <w:rtl/>
          </w:rPr>
          <w:t>"</w:t>
        </w:r>
        <w:r w:rsidR="00563DF7" w:rsidRPr="00563DF7">
          <w:rPr>
            <w:rStyle w:val="Hyperlink"/>
            <w:rFonts w:hint="eastAsia"/>
            <w:rtl/>
          </w:rPr>
          <w:t>פ</w:t>
        </w:r>
        <w:r w:rsidR="00563DF7" w:rsidRPr="00563DF7">
          <w:rPr>
            <w:rStyle w:val="Hyperlink"/>
            <w:rtl/>
          </w:rPr>
          <w:t xml:space="preserve"> 1132/10</w:t>
        </w:r>
      </w:hyperlink>
      <w:r>
        <w:rPr>
          <w:rtl/>
        </w:rPr>
        <w:t xml:space="preserve"> מ"י נ' פלוני)</w:t>
      </w:r>
    </w:p>
    <w:p w14:paraId="25214104" w14:textId="77777777" w:rsidR="00461D54" w:rsidRDefault="00461D54">
      <w:pPr>
        <w:spacing w:line="360" w:lineRule="auto"/>
        <w:ind w:left="720" w:right="540"/>
        <w:jc w:val="both"/>
        <w:rPr>
          <w:b/>
          <w:bCs/>
          <w:rtl/>
        </w:rPr>
      </w:pPr>
    </w:p>
    <w:p w14:paraId="07C80941" w14:textId="77777777" w:rsidR="00461D54" w:rsidRDefault="00732124">
      <w:pPr>
        <w:numPr>
          <w:ilvl w:val="0"/>
          <w:numId w:val="8"/>
        </w:numPr>
        <w:tabs>
          <w:tab w:val="num" w:pos="0"/>
        </w:tabs>
        <w:spacing w:line="360" w:lineRule="auto"/>
        <w:ind w:left="0"/>
        <w:jc w:val="both"/>
      </w:pPr>
      <w:r>
        <w:rPr>
          <w:rtl/>
        </w:rPr>
        <w:t>הנאשם לא חלק על ממצאי ה-</w:t>
      </w:r>
      <w:r>
        <w:t>DNA</w:t>
      </w:r>
      <w:r>
        <w:rPr>
          <w:rtl/>
        </w:rPr>
        <w:t xml:space="preserve"> ואף הסכים כי </w:t>
      </w:r>
      <w:r>
        <w:rPr>
          <w:rFonts w:hint="cs"/>
          <w:rtl/>
        </w:rPr>
        <w:t>חוות הדעת</w:t>
      </w:r>
      <w:r>
        <w:rPr>
          <w:rtl/>
        </w:rPr>
        <w:t xml:space="preserve"> תוגש ללא חקירתה של עורכת חוות הדעת, רפ"ק שלומית אברהם. לגרסתו שאריות הזרע שלו יכלו להגיע לתחתוניה של המתלוננת כאשר היא הסתובבה בביתו בעת שה</w:t>
      </w:r>
      <w:r>
        <w:rPr>
          <w:rFonts w:hint="cs"/>
          <w:rtl/>
        </w:rPr>
        <w:t>יתה</w:t>
      </w:r>
      <w:r>
        <w:rPr>
          <w:rtl/>
        </w:rPr>
        <w:t xml:space="preserve"> שם, ישבה על מצעיו, נכנסה לשירותים ולאמבטיה כפי שהעידה בעצמה (ר' פרוטוקול מוקלט עמ' 12 ש' 3). התרחיש אותו הציע הנאשם מסתמך על כך </w:t>
      </w:r>
      <w:r>
        <w:rPr>
          <w:rFonts w:hint="cs"/>
          <w:rtl/>
        </w:rPr>
        <w:t>ש</w:t>
      </w:r>
      <w:r>
        <w:rPr>
          <w:rtl/>
        </w:rPr>
        <w:t xml:space="preserve">באותה עת הייתה לו חברה </w:t>
      </w:r>
      <w:r>
        <w:rPr>
          <w:rFonts w:hint="cs"/>
          <w:rtl/>
        </w:rPr>
        <w:t>עימה</w:t>
      </w:r>
      <w:r>
        <w:rPr>
          <w:rtl/>
        </w:rPr>
        <w:t xml:space="preserve"> היה פעיל מינית על בסיס יומיומי, לפיכך שאריות זרע שלו יכלו לה</w:t>
      </w:r>
      <w:r>
        <w:rPr>
          <w:rFonts w:hint="cs"/>
          <w:rtl/>
        </w:rPr>
        <w:t>י</w:t>
      </w:r>
      <w:r>
        <w:rPr>
          <w:rtl/>
        </w:rPr>
        <w:t xml:space="preserve">מצא במקומות שונים בבית, ביניהם </w:t>
      </w:r>
      <w:r>
        <w:rPr>
          <w:rFonts w:hint="cs"/>
          <w:rtl/>
        </w:rPr>
        <w:t>ב</w:t>
      </w:r>
      <w:r>
        <w:rPr>
          <w:rtl/>
        </w:rPr>
        <w:t xml:space="preserve">מיטתו, </w:t>
      </w:r>
      <w:r>
        <w:rPr>
          <w:rFonts w:hint="cs"/>
          <w:rtl/>
        </w:rPr>
        <w:t>ב</w:t>
      </w:r>
      <w:r>
        <w:rPr>
          <w:rtl/>
        </w:rPr>
        <w:t>שירותים ו</w:t>
      </w:r>
      <w:r>
        <w:rPr>
          <w:rFonts w:hint="cs"/>
          <w:rtl/>
        </w:rPr>
        <w:t>ב</w:t>
      </w:r>
      <w:r>
        <w:rPr>
          <w:rtl/>
        </w:rPr>
        <w:t>מקלחת בהם חברתו הייתה מנקה את עצמה לאחר קיום היחסים ביניהם.  לדבריו הזרע יכ</w:t>
      </w:r>
      <w:r>
        <w:rPr>
          <w:rFonts w:hint="cs"/>
          <w:rtl/>
        </w:rPr>
        <w:t>ו</w:t>
      </w:r>
      <w:r>
        <w:rPr>
          <w:rtl/>
        </w:rPr>
        <w:t xml:space="preserve">ל לעבור במספר דרכים, האחת דרך חצאיתה של המתלוננת (יש לציין כי החצאית לא נתפסה ולכן לא ניתן לדעת </w:t>
      </w:r>
      <w:r>
        <w:rPr>
          <w:rFonts w:hint="cs"/>
          <w:rtl/>
        </w:rPr>
        <w:t>עם מדובר בבד עבה או דק</w:t>
      </w:r>
      <w:r>
        <w:rPr>
          <w:rtl/>
        </w:rPr>
        <w:t xml:space="preserve">), דרך אחרת יכלה להיות </w:t>
      </w:r>
      <w:r>
        <w:rPr>
          <w:rFonts w:hint="cs"/>
          <w:rtl/>
        </w:rPr>
        <w:t>ש</w:t>
      </w:r>
      <w:r>
        <w:rPr>
          <w:rtl/>
        </w:rPr>
        <w:t xml:space="preserve">לא דרך החצאית </w:t>
      </w:r>
      <w:r>
        <w:rPr>
          <w:rFonts w:hint="cs"/>
          <w:rtl/>
        </w:rPr>
        <w:t xml:space="preserve">וזאת </w:t>
      </w:r>
      <w:r>
        <w:rPr>
          <w:rtl/>
        </w:rPr>
        <w:t>בזמן שהמתלוננת הרימה את חצאיתה בשירותים או בעת שישבה בכל מקום אחר בביתו של הנאשם. ב"כ הנאשם טען כי התרחיש אותו מציע הנאשם עולה בקנה אחד עם מיקום הזרע של הנאשם על גבי התחתונים בניגוד לתרחיש המוצע על יד המאשימה.</w:t>
      </w:r>
    </w:p>
    <w:p w14:paraId="2017AB14" w14:textId="77777777" w:rsidR="00461D54" w:rsidRDefault="00461D54">
      <w:pPr>
        <w:spacing w:line="360" w:lineRule="auto"/>
        <w:jc w:val="both"/>
      </w:pPr>
    </w:p>
    <w:p w14:paraId="470AD50A" w14:textId="77777777" w:rsidR="00461D54" w:rsidRDefault="00732124">
      <w:pPr>
        <w:spacing w:line="360" w:lineRule="auto"/>
        <w:jc w:val="both"/>
        <w:rPr>
          <w:rtl/>
        </w:rPr>
      </w:pPr>
      <w:r>
        <w:rPr>
          <w:rtl/>
        </w:rPr>
        <w:t>לדברי ב"כ הנאשם אין לקבל את התרחיש אותה מציעה המאשימה שכן אם זרעו של הנאשם היה על ירכה הימנית של המתלוננת, בהתאם לעדותה, הרי שבעת שהיא לבשה את התחתונים הזרע היה צריך להיתפס בשוליים של התחתונים מקדימה ולא במקום בו נמצא בפועל בצד</w:t>
      </w:r>
      <w:r>
        <w:rPr>
          <w:rFonts w:hint="cs"/>
          <w:rtl/>
        </w:rPr>
        <w:t>ם</w:t>
      </w:r>
      <w:r>
        <w:rPr>
          <w:rtl/>
        </w:rPr>
        <w:t xml:space="preserve"> החיצוני של התחתונים </w:t>
      </w:r>
      <w:r>
        <w:rPr>
          <w:rFonts w:hint="cs"/>
          <w:rtl/>
        </w:rPr>
        <w:t>בחלק ה</w:t>
      </w:r>
      <w:r>
        <w:rPr>
          <w:rtl/>
        </w:rPr>
        <w:t>אחור</w:t>
      </w:r>
      <w:r>
        <w:rPr>
          <w:rFonts w:hint="cs"/>
          <w:rtl/>
        </w:rPr>
        <w:t>י</w:t>
      </w:r>
      <w:r>
        <w:rPr>
          <w:rtl/>
        </w:rPr>
        <w:t xml:space="preserve">. בנוסף לדבריו של ב"כ הנאשם יש להתייחס גם לממצאים שלא נמצאו בחוו"ד. המתלוננת עברה בדיקה לחיפוש </w:t>
      </w:r>
      <w:r>
        <w:t>DNA</w:t>
      </w:r>
      <w:r>
        <w:rPr>
          <w:rtl/>
        </w:rPr>
        <w:t xml:space="preserve"> של הנאשם בכל איבריה המוצנעים, בהם נטען כי הנאשם נגע או התחכך, עם זאת לא נמצאו שרידי </w:t>
      </w:r>
      <w:r>
        <w:t xml:space="preserve">DNA </w:t>
      </w:r>
      <w:r>
        <w:rPr>
          <w:rtl/>
        </w:rPr>
        <w:t xml:space="preserve"> אחרים הקושרים את הנאשם. </w:t>
      </w:r>
    </w:p>
    <w:p w14:paraId="059BB202" w14:textId="77777777" w:rsidR="00461D54" w:rsidRDefault="00732124">
      <w:pPr>
        <w:spacing w:line="360" w:lineRule="auto"/>
        <w:jc w:val="both"/>
        <w:rPr>
          <w:rtl/>
        </w:rPr>
      </w:pPr>
      <w:r>
        <w:rPr>
          <w:rFonts w:hint="cs"/>
          <w:rtl/>
        </w:rPr>
        <w:t xml:space="preserve">אני קובעת כי </w:t>
      </w:r>
      <w:r>
        <w:rPr>
          <w:rtl/>
        </w:rPr>
        <w:t>התרחיש אותו מציע הנאשם אינו משולל כל יסוד, הוא נתמך בעדויותיהן של בתו של הנאשם, ליאת וחברתה</w:t>
      </w:r>
      <w:r>
        <w:rPr>
          <w:rFonts w:hint="cs"/>
          <w:rtl/>
        </w:rPr>
        <w:t xml:space="preserve"> </w:t>
      </w:r>
      <w:r>
        <w:rPr>
          <w:rtl/>
        </w:rPr>
        <w:t>שסיפרו כי המתלוננת הסתובבה בבית ונכנסה לחדרים השונים וכן ישבה על מיטתו של הנאשם.</w:t>
      </w:r>
    </w:p>
    <w:p w14:paraId="4108B43E" w14:textId="77777777" w:rsidR="00461D54" w:rsidRDefault="00732124">
      <w:pPr>
        <w:spacing w:line="360" w:lineRule="auto"/>
        <w:jc w:val="both"/>
        <w:rPr>
          <w:rtl/>
        </w:rPr>
      </w:pPr>
      <w:r>
        <w:rPr>
          <w:rtl/>
        </w:rPr>
        <w:t xml:space="preserve"> </w:t>
      </w:r>
    </w:p>
    <w:p w14:paraId="05F78D3D" w14:textId="77777777" w:rsidR="00461D54" w:rsidRDefault="00732124">
      <w:pPr>
        <w:numPr>
          <w:ilvl w:val="0"/>
          <w:numId w:val="8"/>
        </w:numPr>
        <w:tabs>
          <w:tab w:val="num" w:pos="0"/>
        </w:tabs>
        <w:spacing w:line="360" w:lineRule="auto"/>
        <w:ind w:left="0" w:hanging="426"/>
        <w:jc w:val="both"/>
      </w:pPr>
      <w:r>
        <w:rPr>
          <w:rtl/>
        </w:rPr>
        <w:t xml:space="preserve">לאחר סיכומי הצדדים ביום ה-28.11.12 הגישה המאשימה לבית המשפט פסק דין של בית המשפט העליון </w:t>
      </w:r>
      <w:hyperlink r:id="rId27" w:history="1">
        <w:r w:rsidR="00563DF7" w:rsidRPr="00563DF7">
          <w:rPr>
            <w:rStyle w:val="Hyperlink"/>
            <w:rFonts w:hint="eastAsia"/>
            <w:rtl/>
          </w:rPr>
          <w:t>ע</w:t>
        </w:r>
        <w:r w:rsidR="00563DF7" w:rsidRPr="00563DF7">
          <w:rPr>
            <w:rStyle w:val="Hyperlink"/>
            <w:rtl/>
          </w:rPr>
          <w:t>"</w:t>
        </w:r>
        <w:r w:rsidR="00563DF7" w:rsidRPr="00563DF7">
          <w:rPr>
            <w:rStyle w:val="Hyperlink"/>
            <w:rFonts w:hint="eastAsia"/>
            <w:rtl/>
          </w:rPr>
          <w:t>פ</w:t>
        </w:r>
        <w:r w:rsidR="00563DF7" w:rsidRPr="00563DF7">
          <w:rPr>
            <w:rStyle w:val="Hyperlink"/>
            <w:rtl/>
          </w:rPr>
          <w:t xml:space="preserve"> 8056/10</w:t>
        </w:r>
      </w:hyperlink>
      <w:r>
        <w:rPr>
          <w:rtl/>
        </w:rPr>
        <w:t xml:space="preserve"> חוסם עווד (להלן: </w:t>
      </w:r>
      <w:r>
        <w:rPr>
          <w:b/>
          <w:bCs/>
          <w:rtl/>
        </w:rPr>
        <w:t>עניין חוסם</w:t>
      </w:r>
      <w:r>
        <w:rPr>
          <w:rtl/>
        </w:rPr>
        <w:t xml:space="preserve">) העוסק בשאלות הרלוונטיות לתיק זה. ב"כ הנאשם הביע את התנגדותו להגשת פס"ד זה, אולם </w:t>
      </w:r>
      <w:r>
        <w:rPr>
          <w:rFonts w:hint="cs"/>
          <w:rtl/>
        </w:rPr>
        <w:t xml:space="preserve">מסר לבקשת בית המשפט את תגובתו המפורטת לטענות ב"כ המאשימה. </w:t>
      </w:r>
    </w:p>
    <w:p w14:paraId="04F2010E" w14:textId="77777777" w:rsidR="00461D54" w:rsidRDefault="00732124">
      <w:pPr>
        <w:numPr>
          <w:ilvl w:val="0"/>
          <w:numId w:val="8"/>
        </w:numPr>
        <w:tabs>
          <w:tab w:val="num" w:pos="0"/>
        </w:tabs>
        <w:spacing w:line="360" w:lineRule="auto"/>
        <w:ind w:left="0" w:hanging="426"/>
        <w:jc w:val="both"/>
      </w:pPr>
      <w:r>
        <w:rPr>
          <w:rtl/>
        </w:rPr>
        <w:t>המאשימה ביקשה ללמוד מהחלטת בית המשפט העליון בעניין חוסם לתיק זה, וכפי שנדחתה שם טענתו של המערער כי הזרע שנמצא על גופה של המתלוננת הועבר ממצעים עליהם קיים לפני כן יחסי מין עם חברתו, כך יש לדחות גם במקרה הנדון את טענתו הדומה של הנאשם.</w:t>
      </w:r>
    </w:p>
    <w:p w14:paraId="531F29C9" w14:textId="77777777" w:rsidR="00461D54" w:rsidRDefault="00461D54">
      <w:pPr>
        <w:spacing w:line="360" w:lineRule="auto"/>
        <w:jc w:val="both"/>
      </w:pPr>
    </w:p>
    <w:p w14:paraId="6D92EA98" w14:textId="77777777" w:rsidR="00461D54" w:rsidRDefault="00732124">
      <w:pPr>
        <w:numPr>
          <w:ilvl w:val="0"/>
          <w:numId w:val="8"/>
        </w:numPr>
        <w:tabs>
          <w:tab w:val="num" w:pos="0"/>
        </w:tabs>
        <w:spacing w:line="360" w:lineRule="auto"/>
        <w:ind w:left="0" w:hanging="426"/>
        <w:jc w:val="both"/>
      </w:pPr>
      <w:r>
        <w:rPr>
          <w:rFonts w:hint="cs"/>
          <w:rtl/>
        </w:rPr>
        <w:t>אינני מקבלת את טענות ב"כ המאשימה, שכן</w:t>
      </w:r>
      <w:r>
        <w:rPr>
          <w:rtl/>
        </w:rPr>
        <w:t xml:space="preserve"> </w:t>
      </w:r>
      <w:r>
        <w:rPr>
          <w:rFonts w:hint="cs"/>
          <w:rtl/>
        </w:rPr>
        <w:t>בעניינו של חוסם</w:t>
      </w:r>
      <w:r>
        <w:rPr>
          <w:rtl/>
        </w:rPr>
        <w:t xml:space="preserve"> דובר על עבירות מין חמורות בקטינה כבת 13 על ידי מספר גברים שונים. שם המערער הי</w:t>
      </w:r>
      <w:r>
        <w:rPr>
          <w:rFonts w:hint="cs"/>
          <w:rtl/>
        </w:rPr>
        <w:t>ה</w:t>
      </w:r>
      <w:r>
        <w:rPr>
          <w:rtl/>
        </w:rPr>
        <w:t xml:space="preserve"> אחד מהגברים, אולם בניגוד לאחרים נמצאו תאי זרע שלו על טבורה של המתלוננת ועל החלק הפנימי של חזייתה של המתלוננת. לכאורה כפי שטענה המאשימה מדובר בממצאים דומים לממצאי ה-</w:t>
      </w:r>
      <w:r>
        <w:t>DNA</w:t>
      </w:r>
      <w:r>
        <w:rPr>
          <w:rtl/>
        </w:rPr>
        <w:t xml:space="preserve"> בתיק זה וכן מדובר בטענת הגנה דומה של הנאשם. אולם לאחר בחינה מעמיקה של החלטתו של בית המשפט העליון אני מוצאת כי יש </w:t>
      </w:r>
      <w:r>
        <w:rPr>
          <w:rFonts w:hint="cs"/>
          <w:rtl/>
        </w:rPr>
        <w:t xml:space="preserve">הבדל </w:t>
      </w:r>
      <w:r>
        <w:rPr>
          <w:rtl/>
        </w:rPr>
        <w:t>בין מקרה חוסם לבין המקרה בעניינו ולפיכך לא ניתן לקבל את מסקנתו של בית המשפט העליון שם במקרה הנדון</w:t>
      </w:r>
      <w:r>
        <w:rPr>
          <w:rFonts w:hint="cs"/>
          <w:rtl/>
        </w:rPr>
        <w:t>.</w:t>
      </w:r>
    </w:p>
    <w:p w14:paraId="383EBC9C" w14:textId="77777777" w:rsidR="00461D54" w:rsidRDefault="00461D54">
      <w:pPr>
        <w:spacing w:line="360" w:lineRule="auto"/>
        <w:jc w:val="both"/>
      </w:pPr>
    </w:p>
    <w:p w14:paraId="59D67C05" w14:textId="77777777" w:rsidR="00461D54" w:rsidRDefault="00732124">
      <w:pPr>
        <w:numPr>
          <w:ilvl w:val="0"/>
          <w:numId w:val="8"/>
        </w:numPr>
        <w:tabs>
          <w:tab w:val="num" w:pos="0"/>
        </w:tabs>
        <w:spacing w:line="360" w:lineRule="auto"/>
        <w:ind w:left="0" w:hanging="426"/>
        <w:jc w:val="both"/>
      </w:pPr>
      <w:r>
        <w:rPr>
          <w:rtl/>
        </w:rPr>
        <w:t xml:space="preserve">בעניין חוסם העיד מומחה מטעם הנאשם מר רוזנגרטן (הלן: המומחה), חוות דעתו תמכה באפשרות שמעבר נוזלי זרע מהמצעים או ממגבת לגוף המתלוננת הוא אפשרי. בעדותו בפני בית המשפט אישר המומחה כי הוא אינו קובע מה סבירות התרחשות תרחיש זה אלא כל </w:t>
      </w:r>
      <w:r>
        <w:rPr>
          <w:rFonts w:hint="cs"/>
          <w:rtl/>
        </w:rPr>
        <w:t xml:space="preserve">מה שהוא </w:t>
      </w:r>
      <w:r>
        <w:rPr>
          <w:rtl/>
        </w:rPr>
        <w:t xml:space="preserve">קובע </w:t>
      </w:r>
      <w:r>
        <w:rPr>
          <w:rFonts w:hint="cs"/>
          <w:rtl/>
        </w:rPr>
        <w:t xml:space="preserve">הוא </w:t>
      </w:r>
      <w:r>
        <w:rPr>
          <w:rtl/>
        </w:rPr>
        <w:t xml:space="preserve">כי התרחיש אפשרי. עוד הוסיף כי מעבר זרע לגופה של המתלוננת יכול להיעשות בשתי דרכים בלבד האחת מגע גוף המתלוננת עם כתם זרע לח והשניה שפיכה ישירה של זרע המערער על גופה של המתלוננת. עוד העידה בעניין חוסם ד"ר לנג, שבדקה את המתלוננת לאחר האונס. בעדותה התייחסה למשך הזמן בו לוקח לנוזלי הזרע להתייבש על גוף עירום ואמרה כי באוויר החדר זרע מתייבש תוך דקות ספורות </w:t>
      </w:r>
      <w:r>
        <w:rPr>
          <w:rFonts w:hint="cs"/>
          <w:rtl/>
        </w:rPr>
        <w:t>ו</w:t>
      </w:r>
      <w:r>
        <w:rPr>
          <w:rtl/>
        </w:rPr>
        <w:t xml:space="preserve">נשאר ככתם דבוק לעור. </w:t>
      </w:r>
    </w:p>
    <w:p w14:paraId="1460B35F" w14:textId="77777777" w:rsidR="00461D54" w:rsidRDefault="00461D54">
      <w:pPr>
        <w:spacing w:line="360" w:lineRule="auto"/>
        <w:jc w:val="both"/>
        <w:rPr>
          <w:rtl/>
        </w:rPr>
      </w:pPr>
    </w:p>
    <w:p w14:paraId="5CCDF809" w14:textId="77777777" w:rsidR="00461D54" w:rsidRDefault="00732124">
      <w:pPr>
        <w:numPr>
          <w:ilvl w:val="0"/>
          <w:numId w:val="8"/>
        </w:numPr>
        <w:tabs>
          <w:tab w:val="num" w:pos="0"/>
        </w:tabs>
        <w:spacing w:line="360" w:lineRule="auto"/>
        <w:ind w:left="0" w:hanging="426"/>
        <w:jc w:val="both"/>
      </w:pPr>
      <w:r>
        <w:rPr>
          <w:rFonts w:hint="cs"/>
          <w:rtl/>
        </w:rPr>
        <w:t xml:space="preserve">אציין </w:t>
      </w:r>
      <w:r>
        <w:rPr>
          <w:rtl/>
        </w:rPr>
        <w:t xml:space="preserve">כי בעת שמיעת </w:t>
      </w:r>
      <w:r>
        <w:rPr>
          <w:rFonts w:hint="cs"/>
          <w:rtl/>
        </w:rPr>
        <w:t xml:space="preserve">הראיות </w:t>
      </w:r>
      <w:r>
        <w:rPr>
          <w:rtl/>
        </w:rPr>
        <w:t>לא ה</w:t>
      </w:r>
      <w:r>
        <w:rPr>
          <w:rFonts w:hint="cs"/>
          <w:rtl/>
        </w:rPr>
        <w:t>וג</w:t>
      </w:r>
      <w:r>
        <w:rPr>
          <w:rtl/>
        </w:rPr>
        <w:t xml:space="preserve">שו </w:t>
      </w:r>
      <w:r>
        <w:rPr>
          <w:rFonts w:hint="cs"/>
          <w:rtl/>
        </w:rPr>
        <w:t>חוות דעת</w:t>
      </w:r>
      <w:r>
        <w:rPr>
          <w:rtl/>
        </w:rPr>
        <w:t xml:space="preserve"> מקצועיות המסבירות את היתכנות טענות המאשימה והתכנות טענות הנאשם. לפיכך הכלים העומדים בפני בית המשפט במקרה זה </w:t>
      </w:r>
      <w:r>
        <w:rPr>
          <w:rFonts w:hint="cs"/>
          <w:rtl/>
        </w:rPr>
        <w:t>הם</w:t>
      </w:r>
      <w:r>
        <w:rPr>
          <w:rtl/>
        </w:rPr>
        <w:t xml:space="preserve"> </w:t>
      </w:r>
      <w:r>
        <w:rPr>
          <w:rFonts w:hint="cs"/>
          <w:rtl/>
        </w:rPr>
        <w:t>הפסיקה, השכל היישר ו</w:t>
      </w:r>
      <w:r>
        <w:rPr>
          <w:rtl/>
        </w:rPr>
        <w:t xml:space="preserve">שימוש בכלים משפטיים הקיימים לדיות ראיות וקיומו של ספק סביר. </w:t>
      </w:r>
    </w:p>
    <w:p w14:paraId="64B157C5" w14:textId="77777777" w:rsidR="00461D54" w:rsidRDefault="00461D54">
      <w:pPr>
        <w:spacing w:line="360" w:lineRule="auto"/>
        <w:jc w:val="both"/>
        <w:rPr>
          <w:rtl/>
        </w:rPr>
      </w:pPr>
    </w:p>
    <w:p w14:paraId="02810CFE" w14:textId="77777777" w:rsidR="00461D54" w:rsidRDefault="00732124">
      <w:pPr>
        <w:numPr>
          <w:ilvl w:val="0"/>
          <w:numId w:val="8"/>
        </w:numPr>
        <w:tabs>
          <w:tab w:val="num" w:pos="0"/>
        </w:tabs>
        <w:spacing w:line="360" w:lineRule="auto"/>
        <w:ind w:left="0" w:hanging="426"/>
        <w:jc w:val="both"/>
      </w:pPr>
      <w:r>
        <w:rPr>
          <w:rFonts w:hint="cs"/>
          <w:rtl/>
        </w:rPr>
        <w:t xml:space="preserve">יש להבחין בין המקרים לעניין </w:t>
      </w:r>
      <w:r>
        <w:rPr>
          <w:rtl/>
        </w:rPr>
        <w:t>מיקום הזרע</w:t>
      </w:r>
      <w:r>
        <w:rPr>
          <w:rFonts w:hint="cs"/>
          <w:rtl/>
        </w:rPr>
        <w:t>,</w:t>
      </w:r>
      <w:r>
        <w:rPr>
          <w:rtl/>
        </w:rPr>
        <w:t xml:space="preserve"> בעניין חוסם תאי זרע של המערער נמצאו בטבורה של המתלוננת ועל גבי החלק הפנימי של חזייתה של המתלוננת. כפי שקבע בית המשפט:</w:t>
      </w:r>
    </w:p>
    <w:p w14:paraId="2BDC1962" w14:textId="77777777" w:rsidR="00461D54" w:rsidRDefault="00461D54">
      <w:pPr>
        <w:spacing w:line="360" w:lineRule="auto"/>
        <w:jc w:val="both"/>
        <w:rPr>
          <w:rtl/>
        </w:rPr>
      </w:pPr>
    </w:p>
    <w:p w14:paraId="35C6856B" w14:textId="77777777" w:rsidR="00461D54" w:rsidRDefault="00732124">
      <w:pPr>
        <w:spacing w:line="360" w:lineRule="auto"/>
        <w:jc w:val="both"/>
        <w:rPr>
          <w:rFonts w:cs="Aharoni"/>
          <w:rtl/>
        </w:rPr>
      </w:pPr>
      <w:r>
        <w:rPr>
          <w:rtl/>
        </w:rPr>
        <w:t>"</w:t>
      </w:r>
      <w:r>
        <w:rPr>
          <w:rFonts w:cs="Aharoni"/>
          <w:rtl/>
        </w:rPr>
        <w:t>ש</w:t>
      </w:r>
      <w:r>
        <w:rPr>
          <w:rFonts w:cs="Aharoni"/>
          <w:b/>
          <w:bCs/>
          <w:rtl/>
        </w:rPr>
        <w:t>י</w:t>
      </w:r>
      <w:r>
        <w:rPr>
          <w:rFonts w:cs="Aharoni"/>
          <w:rtl/>
        </w:rPr>
        <w:t>לוב תשובותיהם של ד"ר לנג ומר רוזנגרטן, מוביל למסקנה לפיה רק מגע תוך דקות ספורות מרגע הפרשת זרעו הלח של המערער עם גופה של המתלוננת יכול היה ליצור את היווצרות כתם הזרע על טבורה. גרסתו של המערער כי זרעו הועבר לגופה של המתלוננת על ידי הסדין או המגבת, לאחר שהמתלוננת הובאה על ידי אנסיהּ לצימר בו שהה עם חברתו, אינה מתיישבת עם</w:t>
      </w:r>
      <w:r>
        <w:rPr>
          <w:rFonts w:cs="Aharoni"/>
          <w:b/>
          <w:bCs/>
          <w:rtl/>
        </w:rPr>
        <w:t xml:space="preserve"> מסקנה זו, שהרי אין ספק כי עברו יותר מ"דקות ספורות" בין אותם חילופים לכאורה. לאור זאת, אין אלא להסיק כי תאי זרע המערער הועברו לגופה ובגדיה של המתלוננת על ידי מגע ישיר." </w:t>
      </w:r>
      <w:r>
        <w:rPr>
          <w:rtl/>
        </w:rPr>
        <w:t>(ר' עניין חוסם עמ' 25)</w:t>
      </w:r>
    </w:p>
    <w:p w14:paraId="1BF928EC" w14:textId="77777777" w:rsidR="00461D54" w:rsidRDefault="00461D54">
      <w:pPr>
        <w:spacing w:line="360" w:lineRule="auto"/>
        <w:ind w:left="720"/>
        <w:jc w:val="both"/>
        <w:rPr>
          <w:rFonts w:cs="Aharoni"/>
        </w:rPr>
      </w:pPr>
    </w:p>
    <w:p w14:paraId="40A3B16A" w14:textId="77777777" w:rsidR="00461D54" w:rsidRDefault="00732124">
      <w:pPr>
        <w:spacing w:line="360" w:lineRule="auto"/>
        <w:jc w:val="both"/>
        <w:rPr>
          <w:rtl/>
        </w:rPr>
      </w:pPr>
      <w:r>
        <w:rPr>
          <w:rtl/>
        </w:rPr>
        <w:t>עוד הוסיף בית המשפט כי התנוחה בה הייתה צריכה להיות המתלוננת על מנת שהתרחיש אותו מציע המערער י</w:t>
      </w:r>
      <w:r>
        <w:rPr>
          <w:rFonts w:hint="cs"/>
          <w:rtl/>
        </w:rPr>
        <w:t>תרחש עומדת בסתירה ל</w:t>
      </w:r>
      <w:r>
        <w:rPr>
          <w:rtl/>
        </w:rPr>
        <w:t xml:space="preserve">עדותה של המתלוננת. </w:t>
      </w:r>
    </w:p>
    <w:p w14:paraId="62D9F484" w14:textId="77777777" w:rsidR="00461D54" w:rsidRDefault="00732124">
      <w:pPr>
        <w:spacing w:line="360" w:lineRule="auto"/>
        <w:jc w:val="both"/>
        <w:rPr>
          <w:rtl/>
        </w:rPr>
      </w:pPr>
      <w:r>
        <w:rPr>
          <w:rtl/>
        </w:rPr>
        <w:t xml:space="preserve">במקרה הנדון תאי הזרע לא נמצאו על גופה של המתלוננת כי אם על תחתוניה. לפיכך אין ביכולתי לעשות גזרה שווה וללמוד מעדותם של המומחים </w:t>
      </w:r>
      <w:r>
        <w:rPr>
          <w:rFonts w:hint="cs"/>
          <w:rtl/>
        </w:rPr>
        <w:t>א</w:t>
      </w:r>
      <w:r>
        <w:rPr>
          <w:rtl/>
        </w:rPr>
        <w:t>ש</w:t>
      </w:r>
      <w:r>
        <w:rPr>
          <w:rFonts w:hint="cs"/>
          <w:rtl/>
        </w:rPr>
        <w:t xml:space="preserve">ר </w:t>
      </w:r>
      <w:r>
        <w:rPr>
          <w:rtl/>
        </w:rPr>
        <w:t xml:space="preserve">דיברו על המצאות תאי זרע על גופה של המתלוננת להמצאות תאי זרע על בד תחתוניה של המתלוננת. </w:t>
      </w:r>
    </w:p>
    <w:p w14:paraId="5E8650F4" w14:textId="77777777" w:rsidR="00461D54" w:rsidRDefault="00732124">
      <w:pPr>
        <w:spacing w:line="360" w:lineRule="auto"/>
        <w:jc w:val="both"/>
        <w:rPr>
          <w:rtl/>
        </w:rPr>
      </w:pPr>
      <w:r>
        <w:rPr>
          <w:rtl/>
        </w:rPr>
        <w:t xml:space="preserve">הבדל נוסף הוא המיקום, בימ"ש עמד על כך כי על פי התרחיש שאותו מציע המערער הרי שהמצאות תאי הזרע בטבורה של המתלוננת יכול היה לקרות רק כאשר שכבה המתלוננת בתנוחה מאוד מסוימת שאינה עולה מעדותה. ואילו במקרה הנדון מדובר על החלק החיצוני אחורי של תחתוני המתלוננת, הצמודים לישבן עליו יושבים. המתלוננת עצמה העידה כי היא ישבה על מיטתו של הנאשם, ולפיכך התרחיש אותו מציע הנאשם בעניינו אפשרי בהתאם לעדותה של המתלוננת. </w:t>
      </w:r>
      <w:r>
        <w:rPr>
          <w:rFonts w:hint="cs"/>
          <w:rtl/>
        </w:rPr>
        <w:t xml:space="preserve">כמו </w:t>
      </w:r>
      <w:r>
        <w:rPr>
          <w:rtl/>
        </w:rPr>
        <w:t xml:space="preserve">כן תרחיש זה יכול לעלות בקנה אחד עם עדותו של הנאשם ובתו כי המתלוננת נכנסה לשירותים ולמקלחת כפי שהעידה בעצמה המתלוננת, שגם שם לפי עדות הנאשם סביר כי יימצאו שרידי זרע. עוד אומר כי בעניין חוסם דובר על סביבה יבשה בה זרע יכול להתייבש במהירות ואילו במקלחת ושירותים ישנה סבירות כי </w:t>
      </w:r>
      <w:r>
        <w:rPr>
          <w:rFonts w:hint="cs"/>
          <w:rtl/>
        </w:rPr>
        <w:t xml:space="preserve"> הזרע  יתייבש בשלב מאוחר יותר מאחר ש</w:t>
      </w:r>
      <w:r>
        <w:rPr>
          <w:rtl/>
        </w:rPr>
        <w:t xml:space="preserve">מדובר בסביבה לחה יותר. </w:t>
      </w:r>
    </w:p>
    <w:p w14:paraId="61DC9B26" w14:textId="77777777" w:rsidR="00461D54" w:rsidRDefault="00461D54">
      <w:pPr>
        <w:spacing w:line="360" w:lineRule="auto"/>
        <w:jc w:val="both"/>
      </w:pPr>
    </w:p>
    <w:p w14:paraId="6738D9F8" w14:textId="77777777" w:rsidR="00461D54" w:rsidRDefault="00732124">
      <w:pPr>
        <w:numPr>
          <w:ilvl w:val="0"/>
          <w:numId w:val="8"/>
        </w:numPr>
        <w:tabs>
          <w:tab w:val="num" w:pos="0"/>
        </w:tabs>
        <w:spacing w:line="360" w:lineRule="auto"/>
        <w:ind w:left="0"/>
        <w:jc w:val="both"/>
      </w:pPr>
      <w:r>
        <w:rPr>
          <w:rtl/>
        </w:rPr>
        <w:t>מועד מסירת גרסת הנאשם- בעניין חוסם בית המשפט התייחס לכך כי גרסתו של המערער הינה גרסה כבושה ומתפתחת שהועלתה לראשונה רק בעת עדותו בפני בית המשפט על אף שנחקר במשטרה מספ</w:t>
      </w:r>
      <w:r>
        <w:rPr>
          <w:rFonts w:hint="cs"/>
          <w:rtl/>
        </w:rPr>
        <w:t>ר</w:t>
      </w:r>
      <w:r>
        <w:rPr>
          <w:rtl/>
        </w:rPr>
        <w:t xml:space="preserve"> פעמים. המערער אף נמנע מלהעיד את חברתו </w:t>
      </w:r>
      <w:r>
        <w:rPr>
          <w:rFonts w:hint="cs"/>
          <w:rtl/>
        </w:rPr>
        <w:t>עימה</w:t>
      </w:r>
      <w:r>
        <w:rPr>
          <w:rtl/>
        </w:rPr>
        <w:t xml:space="preserve"> קיים יחסים על אף שבית המשפט נתן לו מספר הזדמנויות להביאה. יותר מכך גרסתו אף לא מתיישבת עם עדותם של עדי ההגנה האחרים. ואילו בעניינו כאשר הנאשם עומת לראשונה עם ממצאי ה-</w:t>
      </w:r>
      <w:r>
        <w:t>DNA</w:t>
      </w:r>
      <w:r>
        <w:rPr>
          <w:rtl/>
        </w:rPr>
        <w:t xml:space="preserve"> ביום 13.8.08 (חקירתו השלישית) הוא מיד סיפר על כך שיש לו חברה </w:t>
      </w:r>
      <w:r>
        <w:rPr>
          <w:rFonts w:hint="cs"/>
          <w:rtl/>
        </w:rPr>
        <w:t xml:space="preserve">עימה </w:t>
      </w:r>
      <w:r>
        <w:rPr>
          <w:rtl/>
        </w:rPr>
        <w:t>הוא מקיים יחסים קבוע</w:t>
      </w:r>
      <w:r>
        <w:rPr>
          <w:rFonts w:hint="cs"/>
          <w:rtl/>
        </w:rPr>
        <w:t>ים</w:t>
      </w:r>
      <w:r>
        <w:rPr>
          <w:rtl/>
        </w:rPr>
        <w:t xml:space="preserve"> באופן יומיומי והציע תרחיש לפיו תאי הזרע שלו הגיעו לתחתוני המתלוננת בעת שישבה על מיטתו או שהייתה בחדרים אחרים בבית ביניהם גם בשירותים</w:t>
      </w:r>
      <w:r>
        <w:rPr>
          <w:rFonts w:hint="cs"/>
          <w:rtl/>
        </w:rPr>
        <w:t xml:space="preserve"> </w:t>
      </w:r>
      <w:r>
        <w:rPr>
          <w:rFonts w:hint="cs"/>
          <w:b/>
          <w:bCs/>
          <w:rtl/>
        </w:rPr>
        <w:t>"יכול להיות שבאותו היום שכבתי עם החברה שלי ולא החלפתי מצעים ונשאר זרע על המיטה אולי היא ישבה על זה ונמצא הזרע שלי עליה...היא טיילה בבית גם נכנסה לשירותים אז אולי היא גם נכנסה לחדר שינה שלי"</w:t>
      </w:r>
      <w:r>
        <w:rPr>
          <w:rFonts w:hint="cs"/>
          <w:rtl/>
        </w:rPr>
        <w:t xml:space="preserve"> (ר' ת/13 ש' 31, 35-36)</w:t>
      </w:r>
      <w:r>
        <w:rPr>
          <w:rtl/>
        </w:rPr>
        <w:t>. בראיות שהביאה המאשימה אין עדות לכך כי הנאשם נמנע מלמסור את פרטיה של חברתו על מנת שזו תמסור עדות והנאשם אף העיד כי רצה שחברתו תמסור הודעה אולם החוקרים לא היו מעוניינים בכך</w:t>
      </w:r>
      <w:r>
        <w:rPr>
          <w:rFonts w:hint="cs"/>
          <w:rtl/>
        </w:rPr>
        <w:t xml:space="preserve"> </w:t>
      </w:r>
      <w:r>
        <w:rPr>
          <w:rFonts w:hint="cs"/>
          <w:b/>
          <w:bCs/>
          <w:rtl/>
        </w:rPr>
        <w:t>"שאמרתי לה שיש לי חברה והיא באה אלי כל יום החוקרת אמרה שהיא לא רוצה לקבל את העדות...אמרתי לה שחברה שלי באה להעיד דברים והחוקרת סילקה אותה ואמרה לא צריך את העדות שלה"</w:t>
      </w:r>
      <w:r>
        <w:rPr>
          <w:rFonts w:hint="cs"/>
          <w:rtl/>
        </w:rPr>
        <w:t xml:space="preserve"> (ר' עמ' 58 שו' 5-8)</w:t>
      </w:r>
      <w:r>
        <w:rPr>
          <w:rtl/>
        </w:rPr>
        <w:t>. הנאשם אף הסביר כי חברתו דאז לא יכולה להעיד היום בבית המשפט כיוון שאינה גרה עוד בארץ. לפיכך לא ניתן לראות בהסבריו של הנאשם במשטרה גרסה כבושה וכן לא ניתן לומר כי מדובר בגרסה מתפתחת על אף ש</w:t>
      </w:r>
      <w:r>
        <w:rPr>
          <w:rFonts w:hint="cs"/>
          <w:rtl/>
        </w:rPr>
        <w:t xml:space="preserve">הוא </w:t>
      </w:r>
      <w:r>
        <w:rPr>
          <w:rtl/>
        </w:rPr>
        <w:t xml:space="preserve">מסר תרחיש זה רק בחקירתו השלישית, כיוון שרק אז עומת לראשונה עם הממצאים. בעניין חוסם מדובר באופן מובהק </w:t>
      </w:r>
      <w:r>
        <w:rPr>
          <w:rFonts w:hint="cs"/>
          <w:rtl/>
        </w:rPr>
        <w:t>ב</w:t>
      </w:r>
      <w:r>
        <w:rPr>
          <w:rtl/>
        </w:rPr>
        <w:t xml:space="preserve">הימנעות מהבאת עד </w:t>
      </w:r>
      <w:r>
        <w:rPr>
          <w:rFonts w:hint="cs"/>
          <w:rtl/>
        </w:rPr>
        <w:t>הנזקפת לחובת הנאשם, בעוד ש</w:t>
      </w:r>
      <w:r>
        <w:rPr>
          <w:rtl/>
        </w:rPr>
        <w:t>בעניינו מדובר במחדל חקירה</w:t>
      </w:r>
      <w:r>
        <w:rPr>
          <w:rFonts w:hint="cs"/>
          <w:rtl/>
        </w:rPr>
        <w:t>, שכן גרסת הנאשם כלל לא נבדקה.</w:t>
      </w:r>
    </w:p>
    <w:p w14:paraId="0B0EDEC8" w14:textId="77777777" w:rsidR="00461D54" w:rsidRDefault="00461D54">
      <w:pPr>
        <w:spacing w:line="360" w:lineRule="auto"/>
        <w:jc w:val="both"/>
        <w:rPr>
          <w:rtl/>
        </w:rPr>
      </w:pPr>
    </w:p>
    <w:p w14:paraId="54855068" w14:textId="77777777" w:rsidR="00461D54" w:rsidRDefault="00732124">
      <w:pPr>
        <w:numPr>
          <w:ilvl w:val="0"/>
          <w:numId w:val="8"/>
        </w:numPr>
        <w:tabs>
          <w:tab w:val="num" w:pos="0"/>
        </w:tabs>
        <w:spacing w:line="360" w:lineRule="auto"/>
        <w:ind w:left="0"/>
        <w:jc w:val="both"/>
      </w:pPr>
      <w:r>
        <w:rPr>
          <w:rtl/>
        </w:rPr>
        <w:t xml:space="preserve">חיזוק הראיה הפורנזית על ידי שאר הראיות- בעניין חוסם היו ראיות נוספות מלבד הראיה הפורנזית שכפי שכבר עמדתי על כך הייתה שונה באופן משמעותי מהראיה הפורנזית בתיק זה: </w:t>
      </w:r>
    </w:p>
    <w:p w14:paraId="196A9700" w14:textId="77777777" w:rsidR="00461D54" w:rsidRDefault="00732124">
      <w:pPr>
        <w:pStyle w:val="Ruller41"/>
        <w:ind w:left="720"/>
        <w:rPr>
          <w:rFonts w:cs="Aharoni"/>
          <w:sz w:val="24"/>
          <w:szCs w:val="24"/>
          <w:rtl/>
        </w:rPr>
      </w:pPr>
      <w:r>
        <w:rPr>
          <w:rFonts w:cs="Aharoni"/>
          <w:sz w:val="24"/>
          <w:szCs w:val="24"/>
          <w:rtl/>
        </w:rPr>
        <w:t>"</w:t>
      </w:r>
      <w:r>
        <w:rPr>
          <w:rFonts w:cs="Aharoni" w:hint="eastAsia"/>
          <w:sz w:val="24"/>
          <w:szCs w:val="24"/>
          <w:rtl/>
        </w:rPr>
        <w:t>מכל</w:t>
      </w:r>
      <w:r>
        <w:rPr>
          <w:rFonts w:cs="Aharoni"/>
          <w:sz w:val="24"/>
          <w:szCs w:val="24"/>
          <w:rtl/>
        </w:rPr>
        <w:t xml:space="preserve"> </w:t>
      </w:r>
      <w:r>
        <w:rPr>
          <w:rFonts w:cs="Aharoni" w:hint="eastAsia"/>
          <w:sz w:val="24"/>
          <w:szCs w:val="24"/>
          <w:rtl/>
        </w:rPr>
        <w:t>מקום</w:t>
      </w:r>
      <w:r>
        <w:rPr>
          <w:rFonts w:cs="Aharoni"/>
          <w:sz w:val="24"/>
          <w:szCs w:val="24"/>
          <w:rtl/>
        </w:rPr>
        <w:t xml:space="preserve">, </w:t>
      </w:r>
      <w:r>
        <w:rPr>
          <w:rFonts w:cs="Aharoni" w:hint="eastAsia"/>
          <w:sz w:val="24"/>
          <w:szCs w:val="24"/>
          <w:rtl/>
        </w:rPr>
        <w:t>הרשעתו</w:t>
      </w:r>
      <w:r>
        <w:rPr>
          <w:rFonts w:cs="Aharoni"/>
          <w:sz w:val="24"/>
          <w:szCs w:val="24"/>
          <w:rtl/>
        </w:rPr>
        <w:t xml:space="preserve"> </w:t>
      </w:r>
      <w:r>
        <w:rPr>
          <w:rFonts w:cs="Aharoni" w:hint="eastAsia"/>
          <w:sz w:val="24"/>
          <w:szCs w:val="24"/>
          <w:rtl/>
        </w:rPr>
        <w:t>של</w:t>
      </w:r>
      <w:r>
        <w:rPr>
          <w:rFonts w:cs="Aharoni"/>
          <w:sz w:val="24"/>
          <w:szCs w:val="24"/>
          <w:rtl/>
        </w:rPr>
        <w:t xml:space="preserve"> </w:t>
      </w:r>
      <w:r>
        <w:rPr>
          <w:rFonts w:cs="Aharoni" w:hint="eastAsia"/>
          <w:sz w:val="24"/>
          <w:szCs w:val="24"/>
          <w:rtl/>
        </w:rPr>
        <w:t>המערער</w:t>
      </w:r>
      <w:r>
        <w:rPr>
          <w:rFonts w:cs="Aharoni"/>
          <w:sz w:val="24"/>
          <w:szCs w:val="24"/>
          <w:rtl/>
        </w:rPr>
        <w:t xml:space="preserve"> </w:t>
      </w:r>
      <w:r>
        <w:rPr>
          <w:rFonts w:cs="Aharoni" w:hint="eastAsia"/>
          <w:sz w:val="24"/>
          <w:szCs w:val="24"/>
          <w:rtl/>
        </w:rPr>
        <w:t>אינה</w:t>
      </w:r>
      <w:r>
        <w:rPr>
          <w:rFonts w:cs="Aharoni"/>
          <w:sz w:val="24"/>
          <w:szCs w:val="24"/>
          <w:rtl/>
        </w:rPr>
        <w:t xml:space="preserve"> </w:t>
      </w:r>
      <w:r>
        <w:rPr>
          <w:rFonts w:cs="Aharoni" w:hint="eastAsia"/>
          <w:sz w:val="24"/>
          <w:szCs w:val="24"/>
          <w:rtl/>
        </w:rPr>
        <w:t>נסמכת</w:t>
      </w:r>
      <w:r>
        <w:rPr>
          <w:rFonts w:cs="Aharoni"/>
          <w:sz w:val="24"/>
          <w:szCs w:val="24"/>
          <w:rtl/>
        </w:rPr>
        <w:t xml:space="preserve"> </w:t>
      </w:r>
      <w:r>
        <w:rPr>
          <w:rFonts w:cs="Aharoni" w:hint="eastAsia"/>
          <w:sz w:val="24"/>
          <w:szCs w:val="24"/>
          <w:rtl/>
        </w:rPr>
        <w:t>אך</w:t>
      </w:r>
      <w:r>
        <w:rPr>
          <w:rFonts w:cs="Aharoni"/>
          <w:sz w:val="24"/>
          <w:szCs w:val="24"/>
          <w:rtl/>
        </w:rPr>
        <w:t xml:space="preserve"> </w:t>
      </w:r>
      <w:r>
        <w:rPr>
          <w:rFonts w:cs="Aharoni" w:hint="eastAsia"/>
          <w:sz w:val="24"/>
          <w:szCs w:val="24"/>
          <w:rtl/>
        </w:rPr>
        <w:t>ורק</w:t>
      </w:r>
      <w:r>
        <w:rPr>
          <w:rFonts w:cs="Aharoni"/>
          <w:sz w:val="24"/>
          <w:szCs w:val="24"/>
          <w:rtl/>
        </w:rPr>
        <w:t xml:space="preserve"> </w:t>
      </w:r>
      <w:r>
        <w:rPr>
          <w:rFonts w:cs="Aharoni" w:hint="eastAsia"/>
          <w:sz w:val="24"/>
          <w:szCs w:val="24"/>
          <w:rtl/>
        </w:rPr>
        <w:t>על</w:t>
      </w:r>
      <w:r>
        <w:rPr>
          <w:rFonts w:cs="Aharoni"/>
          <w:sz w:val="24"/>
          <w:szCs w:val="24"/>
          <w:rtl/>
        </w:rPr>
        <w:t xml:space="preserve"> </w:t>
      </w:r>
      <w:r>
        <w:rPr>
          <w:rFonts w:cs="Aharoni" w:hint="eastAsia"/>
          <w:sz w:val="24"/>
          <w:szCs w:val="24"/>
          <w:rtl/>
        </w:rPr>
        <w:t>ראיית</w:t>
      </w:r>
      <w:r>
        <w:rPr>
          <w:rFonts w:cs="Aharoni"/>
          <w:sz w:val="24"/>
          <w:szCs w:val="24"/>
          <w:rtl/>
        </w:rPr>
        <w:t xml:space="preserve"> </w:t>
      </w:r>
      <w:r>
        <w:rPr>
          <w:rFonts w:cs="Aharoni" w:hint="eastAsia"/>
          <w:sz w:val="24"/>
          <w:szCs w:val="24"/>
          <w:rtl/>
        </w:rPr>
        <w:t>ה</w:t>
      </w:r>
      <w:r>
        <w:rPr>
          <w:rFonts w:cs="Aharoni"/>
          <w:sz w:val="24"/>
          <w:szCs w:val="24"/>
          <w:rtl/>
        </w:rPr>
        <w:t>-</w:t>
      </w:r>
      <w:r>
        <w:rPr>
          <w:rFonts w:cs="Aharoni"/>
          <w:sz w:val="24"/>
          <w:szCs w:val="24"/>
        </w:rPr>
        <w:t>DNA</w:t>
      </w:r>
      <w:r>
        <w:rPr>
          <w:rFonts w:cs="Aharoni"/>
          <w:sz w:val="24"/>
          <w:szCs w:val="24"/>
          <w:rtl/>
        </w:rPr>
        <w:t xml:space="preserve">, </w:t>
      </w:r>
      <w:r>
        <w:rPr>
          <w:rFonts w:cs="Aharoni" w:hint="eastAsia"/>
          <w:sz w:val="24"/>
          <w:szCs w:val="24"/>
          <w:rtl/>
        </w:rPr>
        <w:t>והיא</w:t>
      </w:r>
      <w:r>
        <w:rPr>
          <w:rFonts w:cs="Aharoni"/>
          <w:sz w:val="24"/>
          <w:szCs w:val="24"/>
          <w:rtl/>
        </w:rPr>
        <w:t xml:space="preserve"> </w:t>
      </w:r>
      <w:r>
        <w:rPr>
          <w:rFonts w:cs="Aharoni" w:hint="eastAsia"/>
          <w:sz w:val="24"/>
          <w:szCs w:val="24"/>
          <w:rtl/>
        </w:rPr>
        <w:t>נתמכת</w:t>
      </w:r>
      <w:r>
        <w:rPr>
          <w:rFonts w:cs="Aharoni"/>
          <w:sz w:val="24"/>
          <w:szCs w:val="24"/>
          <w:rtl/>
        </w:rPr>
        <w:t xml:space="preserve"> </w:t>
      </w:r>
      <w:r>
        <w:rPr>
          <w:rFonts w:cs="Aharoni" w:hint="eastAsia"/>
          <w:sz w:val="24"/>
          <w:szCs w:val="24"/>
          <w:rtl/>
        </w:rPr>
        <w:t>בשורה</w:t>
      </w:r>
      <w:r>
        <w:rPr>
          <w:rFonts w:cs="Aharoni"/>
          <w:sz w:val="24"/>
          <w:szCs w:val="24"/>
          <w:rtl/>
        </w:rPr>
        <w:t xml:space="preserve"> </w:t>
      </w:r>
      <w:r>
        <w:rPr>
          <w:rFonts w:cs="Aharoni" w:hint="eastAsia"/>
          <w:sz w:val="24"/>
          <w:szCs w:val="24"/>
          <w:rtl/>
        </w:rPr>
        <w:t>של</w:t>
      </w:r>
      <w:r>
        <w:rPr>
          <w:rFonts w:cs="Aharoni"/>
          <w:sz w:val="24"/>
          <w:szCs w:val="24"/>
          <w:rtl/>
        </w:rPr>
        <w:t xml:space="preserve"> </w:t>
      </w:r>
      <w:r>
        <w:rPr>
          <w:rFonts w:cs="Aharoni" w:hint="eastAsia"/>
          <w:sz w:val="24"/>
          <w:szCs w:val="24"/>
          <w:rtl/>
        </w:rPr>
        <w:t>ראיות</w:t>
      </w:r>
      <w:r>
        <w:rPr>
          <w:rFonts w:cs="Aharoni"/>
          <w:sz w:val="24"/>
          <w:szCs w:val="24"/>
          <w:rtl/>
        </w:rPr>
        <w:t xml:space="preserve"> </w:t>
      </w:r>
      <w:r>
        <w:rPr>
          <w:rFonts w:cs="Aharoni" w:hint="eastAsia"/>
          <w:sz w:val="24"/>
          <w:szCs w:val="24"/>
          <w:rtl/>
        </w:rPr>
        <w:t>מחזקות</w:t>
      </w:r>
      <w:r>
        <w:rPr>
          <w:rFonts w:cs="Aharoni"/>
          <w:sz w:val="24"/>
          <w:szCs w:val="24"/>
          <w:rtl/>
        </w:rPr>
        <w:t xml:space="preserve">..." </w:t>
      </w:r>
      <w:r>
        <w:rPr>
          <w:rFonts w:cs="David"/>
          <w:sz w:val="24"/>
          <w:szCs w:val="24"/>
          <w:rtl/>
        </w:rPr>
        <w:t>(</w:t>
      </w:r>
      <w:r>
        <w:rPr>
          <w:rFonts w:cs="David" w:hint="eastAsia"/>
          <w:sz w:val="24"/>
          <w:szCs w:val="24"/>
          <w:rtl/>
        </w:rPr>
        <w:t>ר</w:t>
      </w:r>
      <w:r>
        <w:rPr>
          <w:rFonts w:cs="David"/>
          <w:sz w:val="24"/>
          <w:szCs w:val="24"/>
          <w:rtl/>
        </w:rPr>
        <w:t xml:space="preserve">' </w:t>
      </w:r>
      <w:r>
        <w:rPr>
          <w:rFonts w:cs="David" w:hint="eastAsia"/>
          <w:sz w:val="24"/>
          <w:szCs w:val="24"/>
          <w:rtl/>
        </w:rPr>
        <w:t>עניין</w:t>
      </w:r>
      <w:r>
        <w:rPr>
          <w:rFonts w:cs="David"/>
          <w:sz w:val="24"/>
          <w:szCs w:val="24"/>
          <w:rtl/>
        </w:rPr>
        <w:t xml:space="preserve"> </w:t>
      </w:r>
      <w:r>
        <w:rPr>
          <w:rFonts w:cs="David" w:hint="eastAsia"/>
          <w:sz w:val="24"/>
          <w:szCs w:val="24"/>
          <w:rtl/>
        </w:rPr>
        <w:t>חוסם</w:t>
      </w:r>
      <w:r>
        <w:rPr>
          <w:rFonts w:cs="David"/>
          <w:sz w:val="24"/>
          <w:szCs w:val="24"/>
          <w:rtl/>
        </w:rPr>
        <w:t xml:space="preserve"> </w:t>
      </w:r>
      <w:r>
        <w:rPr>
          <w:rFonts w:cs="David" w:hint="eastAsia"/>
          <w:sz w:val="24"/>
          <w:szCs w:val="24"/>
          <w:rtl/>
        </w:rPr>
        <w:t>עמ</w:t>
      </w:r>
      <w:r>
        <w:rPr>
          <w:rFonts w:cs="David"/>
          <w:sz w:val="24"/>
          <w:szCs w:val="24"/>
          <w:rtl/>
        </w:rPr>
        <w:t>' 55)</w:t>
      </w:r>
    </w:p>
    <w:p w14:paraId="292FA016" w14:textId="77777777" w:rsidR="00461D54" w:rsidRDefault="00732124">
      <w:pPr>
        <w:pStyle w:val="Ruller41"/>
        <w:rPr>
          <w:rFonts w:cs="David"/>
          <w:sz w:val="24"/>
          <w:szCs w:val="24"/>
          <w:rtl/>
        </w:rPr>
      </w:pPr>
      <w:r>
        <w:rPr>
          <w:rFonts w:cs="David" w:hint="eastAsia"/>
          <w:sz w:val="24"/>
          <w:szCs w:val="24"/>
          <w:rtl/>
        </w:rPr>
        <w:t>לעומת</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שאין</w:t>
      </w:r>
      <w:r>
        <w:rPr>
          <w:rFonts w:cs="David"/>
          <w:sz w:val="24"/>
          <w:szCs w:val="24"/>
          <w:rtl/>
        </w:rPr>
        <w:t xml:space="preserve"> </w:t>
      </w:r>
      <w:r>
        <w:rPr>
          <w:rFonts w:cs="David" w:hint="cs"/>
          <w:sz w:val="24"/>
          <w:szCs w:val="24"/>
          <w:rtl/>
        </w:rPr>
        <w:t>ראיות מחזקות אלא עומדת לבדה עדותה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hint="cs"/>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סתירותיה</w:t>
      </w:r>
      <w:r>
        <w:rPr>
          <w:rFonts w:cs="David"/>
          <w:sz w:val="24"/>
          <w:szCs w:val="24"/>
          <w:rtl/>
        </w:rPr>
        <w:t xml:space="preserve"> </w:t>
      </w:r>
      <w:r>
        <w:rPr>
          <w:rFonts w:cs="David" w:hint="eastAsia"/>
          <w:sz w:val="24"/>
          <w:szCs w:val="24"/>
          <w:rtl/>
        </w:rPr>
        <w:t>ואי</w:t>
      </w:r>
      <w:r>
        <w:rPr>
          <w:rFonts w:cs="David"/>
          <w:sz w:val="24"/>
          <w:szCs w:val="24"/>
          <w:rtl/>
        </w:rPr>
        <w:t xml:space="preserve"> </w:t>
      </w:r>
      <w:r>
        <w:rPr>
          <w:rFonts w:cs="David" w:hint="eastAsia"/>
          <w:sz w:val="24"/>
          <w:szCs w:val="24"/>
          <w:rtl/>
        </w:rPr>
        <w:t>דיוקיה</w:t>
      </w:r>
      <w:r>
        <w:rPr>
          <w:rFonts w:cs="David"/>
          <w:sz w:val="24"/>
          <w:szCs w:val="24"/>
          <w:rtl/>
        </w:rPr>
        <w:t xml:space="preserve"> </w:t>
      </w:r>
      <w:r>
        <w:rPr>
          <w:rFonts w:cs="David" w:hint="cs"/>
          <w:sz w:val="24"/>
          <w:szCs w:val="24"/>
          <w:rtl/>
        </w:rPr>
        <w:t xml:space="preserve">זאת </w:t>
      </w:r>
      <w:r>
        <w:rPr>
          <w:rFonts w:cs="David" w:hint="eastAsia"/>
          <w:sz w:val="24"/>
          <w:szCs w:val="24"/>
          <w:rtl/>
        </w:rPr>
        <w:t>ותו</w:t>
      </w:r>
      <w:r>
        <w:rPr>
          <w:rFonts w:cs="David"/>
          <w:sz w:val="24"/>
          <w:szCs w:val="24"/>
          <w:rtl/>
        </w:rPr>
        <w:t xml:space="preserve"> </w:t>
      </w:r>
      <w:r>
        <w:rPr>
          <w:rFonts w:cs="David" w:hint="eastAsia"/>
          <w:sz w:val="24"/>
          <w:szCs w:val="24"/>
          <w:rtl/>
        </w:rPr>
        <w:t>לא</w:t>
      </w:r>
      <w:r>
        <w:rPr>
          <w:rFonts w:cs="David"/>
          <w:sz w:val="24"/>
          <w:szCs w:val="24"/>
          <w:rtl/>
        </w:rPr>
        <w:t xml:space="preserve">. </w:t>
      </w:r>
    </w:p>
    <w:p w14:paraId="231D319A" w14:textId="77777777" w:rsidR="00461D54" w:rsidRDefault="00461D54">
      <w:pPr>
        <w:spacing w:line="360" w:lineRule="auto"/>
        <w:jc w:val="both"/>
        <w:rPr>
          <w:rtl/>
        </w:rPr>
      </w:pPr>
    </w:p>
    <w:p w14:paraId="3204B0F8" w14:textId="77777777" w:rsidR="00461D54" w:rsidRDefault="00732124">
      <w:pPr>
        <w:numPr>
          <w:ilvl w:val="0"/>
          <w:numId w:val="8"/>
        </w:numPr>
        <w:tabs>
          <w:tab w:val="num" w:pos="0"/>
        </w:tabs>
        <w:spacing w:line="360" w:lineRule="auto"/>
        <w:ind w:left="0"/>
        <w:jc w:val="both"/>
      </w:pPr>
      <w:r>
        <w:rPr>
          <w:rFonts w:hint="cs"/>
          <w:rtl/>
        </w:rPr>
        <w:t>מכאן שלא</w:t>
      </w:r>
      <w:r>
        <w:rPr>
          <w:rtl/>
        </w:rPr>
        <w:t xml:space="preserve"> ניתן ללמוד מעניין חוסם לעניינ</w:t>
      </w:r>
      <w:r>
        <w:rPr>
          <w:rFonts w:hint="cs"/>
          <w:rtl/>
        </w:rPr>
        <w:t>נ</w:t>
      </w:r>
      <w:r>
        <w:rPr>
          <w:rtl/>
        </w:rPr>
        <w:t>ו שכן ההבדלים הם רבים ומשמעותיים מכדי שיהיה ניתן ל</w:t>
      </w:r>
      <w:r>
        <w:rPr>
          <w:rFonts w:hint="cs"/>
          <w:rtl/>
        </w:rPr>
        <w:t>גזור</w:t>
      </w:r>
      <w:r>
        <w:rPr>
          <w:rtl/>
        </w:rPr>
        <w:t xml:space="preserve"> גזרה שווה ולתת משקל כה כבד לראייה הפורנזית שיהיה בה </w:t>
      </w:r>
      <w:r>
        <w:rPr>
          <w:rFonts w:hint="cs"/>
          <w:rtl/>
        </w:rPr>
        <w:t>כדי</w:t>
      </w:r>
      <w:r>
        <w:rPr>
          <w:rtl/>
        </w:rPr>
        <w:t xml:space="preserve"> </w:t>
      </w:r>
      <w:r>
        <w:rPr>
          <w:rFonts w:hint="cs"/>
          <w:rtl/>
        </w:rPr>
        <w:t>לבסס את אשמתו של הנאשם.</w:t>
      </w:r>
      <w:r>
        <w:rPr>
          <w:rtl/>
        </w:rPr>
        <w:t xml:space="preserve"> </w:t>
      </w:r>
    </w:p>
    <w:p w14:paraId="7905F3A1" w14:textId="77777777" w:rsidR="00461D54" w:rsidRDefault="00461D54">
      <w:pPr>
        <w:spacing w:line="360" w:lineRule="auto"/>
        <w:jc w:val="both"/>
        <w:rPr>
          <w:rtl/>
        </w:rPr>
      </w:pPr>
    </w:p>
    <w:p w14:paraId="74606A03" w14:textId="77777777" w:rsidR="00461D54" w:rsidRDefault="00732124">
      <w:pPr>
        <w:spacing w:line="360" w:lineRule="auto"/>
        <w:jc w:val="both"/>
        <w:rPr>
          <w:u w:val="single"/>
        </w:rPr>
      </w:pPr>
      <w:r>
        <w:rPr>
          <w:u w:val="single"/>
          <w:rtl/>
        </w:rPr>
        <w:t>בחינת יתר הראיות בתיק</w:t>
      </w:r>
    </w:p>
    <w:p w14:paraId="31CFDF1D" w14:textId="77777777" w:rsidR="00461D54" w:rsidRDefault="00732124">
      <w:pPr>
        <w:numPr>
          <w:ilvl w:val="0"/>
          <w:numId w:val="8"/>
        </w:numPr>
        <w:tabs>
          <w:tab w:val="num" w:pos="0"/>
        </w:tabs>
        <w:spacing w:line="360" w:lineRule="auto"/>
        <w:ind w:left="0"/>
        <w:jc w:val="both"/>
      </w:pPr>
      <w:r>
        <w:rPr>
          <w:rtl/>
        </w:rPr>
        <w:t>כאשר בוחנים את התמונה הרחבה</w:t>
      </w:r>
      <w:r>
        <w:rPr>
          <w:rFonts w:hint="cs"/>
          <w:rtl/>
        </w:rPr>
        <w:t xml:space="preserve">, </w:t>
      </w:r>
      <w:r>
        <w:rPr>
          <w:rtl/>
        </w:rPr>
        <w:t xml:space="preserve">את הראיות השונות שהובאו בפני, </w:t>
      </w:r>
      <w:r>
        <w:rPr>
          <w:rFonts w:hint="cs"/>
          <w:rtl/>
        </w:rPr>
        <w:t>ואת גרסתה של</w:t>
      </w:r>
      <w:r>
        <w:rPr>
          <w:rtl/>
        </w:rPr>
        <w:t xml:space="preserve"> המתלוננת ו</w:t>
      </w:r>
      <w:r>
        <w:rPr>
          <w:rFonts w:hint="cs"/>
          <w:rtl/>
        </w:rPr>
        <w:t xml:space="preserve">את </w:t>
      </w:r>
      <w:r>
        <w:rPr>
          <w:rtl/>
        </w:rPr>
        <w:t xml:space="preserve">נסיבות אותו היום, </w:t>
      </w:r>
      <w:r>
        <w:rPr>
          <w:rFonts w:hint="cs"/>
          <w:rtl/>
        </w:rPr>
        <w:t xml:space="preserve">יתכן </w:t>
      </w:r>
      <w:r>
        <w:rPr>
          <w:rtl/>
        </w:rPr>
        <w:t xml:space="preserve"> כי המתלוננת </w:t>
      </w:r>
      <w:r>
        <w:rPr>
          <w:rFonts w:hint="cs"/>
          <w:rtl/>
        </w:rPr>
        <w:t>אכן לא</w:t>
      </w:r>
      <w:r>
        <w:rPr>
          <w:rtl/>
        </w:rPr>
        <w:t xml:space="preserve"> בדתה את כל האירוע מליבה. יחד עם זאת, נותר הספק אם יש בכך כדי להוכיח כי את המעשים המיניים ב</w:t>
      </w:r>
      <w:r>
        <w:rPr>
          <w:rFonts w:hint="cs"/>
          <w:rtl/>
        </w:rPr>
        <w:t>מתלוננת</w:t>
      </w:r>
      <w:r>
        <w:rPr>
          <w:rtl/>
        </w:rPr>
        <w:t xml:space="preserve"> ביצע הנאשם, או שמא היה זה אדם אחר בהתאם לאחת מגרסאותיה המוקדמות</w:t>
      </w:r>
      <w:r>
        <w:rPr>
          <w:rFonts w:hint="cs"/>
          <w:rtl/>
        </w:rPr>
        <w:t>. בהחלט יתכן כי</w:t>
      </w:r>
      <w:r>
        <w:rPr>
          <w:rtl/>
        </w:rPr>
        <w:t xml:space="preserve"> </w:t>
      </w:r>
      <w:r>
        <w:rPr>
          <w:rFonts w:hint="cs"/>
          <w:rtl/>
        </w:rPr>
        <w:t>המתלוננת הותקפה על ידי אדם אחר ובחרה לספר כי</w:t>
      </w:r>
      <w:r>
        <w:rPr>
          <w:rtl/>
        </w:rPr>
        <w:t xml:space="preserve"> הפגיעה נעשתה </w:t>
      </w:r>
      <w:r>
        <w:rPr>
          <w:rFonts w:hint="cs"/>
          <w:rtl/>
        </w:rPr>
        <w:t xml:space="preserve">על ידי הנאשם, בעקבות המפגש עם שכנתה </w:t>
      </w:r>
      <w:r>
        <w:rPr>
          <w:rtl/>
        </w:rPr>
        <w:t xml:space="preserve"> מרים משה ואחותה אלונה </w:t>
      </w:r>
      <w:r>
        <w:rPr>
          <w:rFonts w:hint="cs"/>
          <w:rtl/>
        </w:rPr>
        <w:t xml:space="preserve">אשר </w:t>
      </w:r>
      <w:r>
        <w:rPr>
          <w:rtl/>
        </w:rPr>
        <w:t xml:space="preserve">מצאו אותה </w:t>
      </w:r>
      <w:r>
        <w:rPr>
          <w:rFonts w:hint="cs"/>
          <w:rtl/>
        </w:rPr>
        <w:t xml:space="preserve">בביתו של </w:t>
      </w:r>
      <w:r>
        <w:rPr>
          <w:rtl/>
        </w:rPr>
        <w:t xml:space="preserve">הנאשם. </w:t>
      </w:r>
    </w:p>
    <w:p w14:paraId="0EAF3647" w14:textId="77777777" w:rsidR="00461D54" w:rsidRDefault="00461D54">
      <w:pPr>
        <w:spacing w:line="360" w:lineRule="auto"/>
        <w:jc w:val="both"/>
      </w:pPr>
    </w:p>
    <w:p w14:paraId="72C1F3FE" w14:textId="77777777" w:rsidR="00461D54" w:rsidRDefault="00732124">
      <w:pPr>
        <w:numPr>
          <w:ilvl w:val="0"/>
          <w:numId w:val="8"/>
        </w:numPr>
        <w:tabs>
          <w:tab w:val="num" w:pos="0"/>
        </w:tabs>
        <w:spacing w:line="360" w:lineRule="auto"/>
        <w:ind w:left="0"/>
        <w:jc w:val="both"/>
      </w:pPr>
      <w:r>
        <w:rPr>
          <w:rtl/>
        </w:rPr>
        <w:t xml:space="preserve">עזיבתה של המתלוננת את ביתו של הנאשם באותו היום אינה מתוארת בכתב האישום, אולם היא מהווה נדבך חשוב בהבנת נסיבות האירוע ואולי </w:t>
      </w:r>
      <w:r>
        <w:rPr>
          <w:rFonts w:hint="cs"/>
          <w:rtl/>
        </w:rPr>
        <w:t xml:space="preserve">היא </w:t>
      </w:r>
      <w:r>
        <w:rPr>
          <w:rtl/>
        </w:rPr>
        <w:t>יכולה להאיר במקצת את סיבת ייחוסן של העבירות המתוארות בכתב האישום לנאשם. להלן תיאור יציאתה של המתלוננת מביתו של הנאשם בתמצית: אותו יום המתלוננת יצאה מבית אמה בשעות הצהריים, וכפי שסיפרה אמה</w:t>
      </w:r>
      <w:r>
        <w:rPr>
          <w:rFonts w:hint="cs"/>
          <w:rtl/>
        </w:rPr>
        <w:t xml:space="preserve">, </w:t>
      </w:r>
      <w:r>
        <w:rPr>
          <w:rtl/>
        </w:rPr>
        <w:t xml:space="preserve">נעלמה והם לא ידעו היכן היא ולא מצאו אותה. </w:t>
      </w:r>
      <w:r>
        <w:rPr>
          <w:rFonts w:hint="cs"/>
          <w:rtl/>
        </w:rPr>
        <w:t xml:space="preserve">על פי עדותה של מרים משה, </w:t>
      </w:r>
      <w:r>
        <w:rPr>
          <w:rtl/>
        </w:rPr>
        <w:t xml:space="preserve">סביב השעה 20:30 </w:t>
      </w:r>
      <w:r>
        <w:rPr>
          <w:rFonts w:hint="cs"/>
          <w:rtl/>
        </w:rPr>
        <w:t>ב</w:t>
      </w:r>
      <w:r>
        <w:rPr>
          <w:rtl/>
        </w:rPr>
        <w:t xml:space="preserve">אותו ערב הגיעו שני ילדים שהכווינו אותה ואת אחותה של המתלוננת אלונה לכיוון ביתו של הנאשם כיוון שלטענתם </w:t>
      </w:r>
      <w:r>
        <w:rPr>
          <w:rFonts w:hint="cs"/>
          <w:rtl/>
        </w:rPr>
        <w:t xml:space="preserve">המתלוננת </w:t>
      </w:r>
      <w:r>
        <w:rPr>
          <w:rtl/>
        </w:rPr>
        <w:t xml:space="preserve">נמצאת שם. מרים משה ואלונה הסתובבו באותו האזור וצעקו בשמה של המתלוננת. </w:t>
      </w:r>
      <w:r>
        <w:rPr>
          <w:rFonts w:hint="cs"/>
          <w:rtl/>
        </w:rPr>
        <w:t>ב</w:t>
      </w:r>
      <w:r>
        <w:rPr>
          <w:rtl/>
        </w:rPr>
        <w:t xml:space="preserve">אותה </w:t>
      </w:r>
      <w:r>
        <w:rPr>
          <w:rFonts w:hint="cs"/>
          <w:rtl/>
        </w:rPr>
        <w:t>ה</w:t>
      </w:r>
      <w:r>
        <w:rPr>
          <w:rtl/>
        </w:rPr>
        <w:t xml:space="preserve">עת הנאשם כבר ביקש מספר פעמים מהמתלוננת לעזוב את ביתו וכאשר שמע שמחפשים אותה אמר לה זאת אולם היא לא רצתה לעזוב ולצאת. אז יצא הנאשם ואמר למרים ולאלונה שהמתלוננת אצלו בבית ושייקחו אותה. המתלוננת </w:t>
      </w:r>
      <w:r>
        <w:rPr>
          <w:rFonts w:hint="cs"/>
          <w:rtl/>
        </w:rPr>
        <w:t xml:space="preserve">יצאה מביתו של הנאשם </w:t>
      </w:r>
      <w:r>
        <w:rPr>
          <w:rtl/>
        </w:rPr>
        <w:t>ומרים ואלונה לקחו אותה הביתה בכח כיוון שהמתלוננת לא רצתה ללכת כי פחדה מאמה. לגרסת הנאשם אחותה של המתלוננת צעקה כי המתלוננת "אוהבת</w:t>
      </w:r>
      <w:r>
        <w:rPr>
          <w:rFonts w:hint="cs"/>
          <w:rtl/>
        </w:rPr>
        <w:t xml:space="preserve"> ו</w:t>
      </w:r>
      <w:r>
        <w:rPr>
          <w:rtl/>
        </w:rPr>
        <w:t>מחפשת בולבולים", מרים העידה כי אלונה כעסה על המתלוננת כיוון שהיא נעלמה. המתלוננת העידה כי לאחר שאחותה לקחה אותה, אחותה קיללה אותו שהוא חיה ובן זונה (ר' פרוטוקול מוקלט עמ' 5 ש' 17, עמ' 16 ש</w:t>
      </w:r>
      <w:r>
        <w:rPr>
          <w:rFonts w:hint="cs"/>
          <w:rtl/>
        </w:rPr>
        <w:t>ו</w:t>
      </w:r>
      <w:r>
        <w:rPr>
          <w:rtl/>
        </w:rPr>
        <w:t xml:space="preserve">' 13-14). עוד סיפרה המתלוננת כי שמעה את אחותה אומרת </w:t>
      </w:r>
      <w:r>
        <w:rPr>
          <w:b/>
          <w:bCs/>
          <w:rtl/>
        </w:rPr>
        <w:t>"אחותי אלונה אומרת איציק אתה אונס, איציק אתה אונס..."</w:t>
      </w:r>
      <w:r>
        <w:rPr>
          <w:rtl/>
        </w:rPr>
        <w:t xml:space="preserve"> (ר' פרוטוקול מוקלט עמ' 17 ש' 29). במהלך חקירתה הראשונה אצל מר הרן אף אמרה המתלוננת </w:t>
      </w:r>
      <w:r>
        <w:rPr>
          <w:b/>
          <w:bCs/>
          <w:rtl/>
        </w:rPr>
        <w:t>"...שאחותי צעקה ס' ס'...ואז היא אמרה ש...היא, שאני עם האיש הזה..."</w:t>
      </w:r>
      <w:r>
        <w:rPr>
          <w:rtl/>
        </w:rPr>
        <w:t xml:space="preserve"> (ר' ת/4 עמ' 15 שו' 23-24).</w:t>
      </w:r>
    </w:p>
    <w:p w14:paraId="15BA4BF1" w14:textId="77777777" w:rsidR="00461D54" w:rsidRDefault="00461D54">
      <w:pPr>
        <w:spacing w:line="360" w:lineRule="auto"/>
        <w:ind w:left="-360"/>
        <w:jc w:val="both"/>
      </w:pPr>
    </w:p>
    <w:p w14:paraId="270008FC" w14:textId="77777777" w:rsidR="00461D54" w:rsidRDefault="00732124">
      <w:pPr>
        <w:numPr>
          <w:ilvl w:val="0"/>
          <w:numId w:val="8"/>
        </w:numPr>
        <w:tabs>
          <w:tab w:val="num" w:pos="0"/>
        </w:tabs>
        <w:spacing w:line="360" w:lineRule="auto"/>
        <w:ind w:left="0"/>
        <w:jc w:val="both"/>
      </w:pPr>
      <w:r>
        <w:rPr>
          <w:rtl/>
        </w:rPr>
        <w:t>מאז יצאה המתלוננת מביתו של הנאשם באותו ערב שבת אומלל ב</w:t>
      </w:r>
      <w:r>
        <w:rPr>
          <w:rFonts w:hint="cs"/>
          <w:rtl/>
        </w:rPr>
        <w:t xml:space="preserve">ליל </w:t>
      </w:r>
      <w:r>
        <w:rPr>
          <w:rtl/>
        </w:rPr>
        <w:t xml:space="preserve">27.8.08 מסרה </w:t>
      </w:r>
      <w:r>
        <w:rPr>
          <w:rFonts w:hint="cs"/>
          <w:rtl/>
        </w:rPr>
        <w:t xml:space="preserve">המתלוננת </w:t>
      </w:r>
      <w:r>
        <w:rPr>
          <w:rtl/>
        </w:rPr>
        <w:t xml:space="preserve">מספר גרסאות לאירועי אותו היום. מלבד הדברים שסיפרה בעת חקירתה בפני חוקרת המשטרה דנה אליהו, בפני מר מיכה הרן ובעת עדותה בפני בית המשפט, נמסרו גם גרסאותיה </w:t>
      </w:r>
      <w:r>
        <w:rPr>
          <w:rFonts w:hint="cs"/>
          <w:rtl/>
        </w:rPr>
        <w:t xml:space="preserve">כפי שסיפרה </w:t>
      </w:r>
      <w:r>
        <w:rPr>
          <w:rtl/>
        </w:rPr>
        <w:t xml:space="preserve"> </w:t>
      </w:r>
      <w:r>
        <w:rPr>
          <w:rFonts w:hint="cs"/>
          <w:rtl/>
        </w:rPr>
        <w:t>ל</w:t>
      </w:r>
      <w:r>
        <w:rPr>
          <w:rtl/>
        </w:rPr>
        <w:t>אמה ו</w:t>
      </w:r>
      <w:r>
        <w:rPr>
          <w:rFonts w:hint="cs"/>
          <w:rtl/>
        </w:rPr>
        <w:t>ל</w:t>
      </w:r>
      <w:r>
        <w:rPr>
          <w:rtl/>
        </w:rPr>
        <w:t>שכנתה מרים משה</w:t>
      </w:r>
      <w:r>
        <w:rPr>
          <w:rFonts w:hint="cs"/>
          <w:rtl/>
        </w:rPr>
        <w:t xml:space="preserve"> מיד בסמוך לאירוע</w:t>
      </w:r>
      <w:r>
        <w:rPr>
          <w:rtl/>
        </w:rPr>
        <w:t xml:space="preserve">.  השינויים בין הגרסאות </w:t>
      </w:r>
      <w:r>
        <w:rPr>
          <w:rFonts w:hint="cs"/>
          <w:rtl/>
        </w:rPr>
        <w:t>א</w:t>
      </w:r>
      <w:r>
        <w:rPr>
          <w:rtl/>
        </w:rPr>
        <w:t xml:space="preserve">ינם שינויים זניחים שניתן לייחס אותם לסערת נפש של המתלוננת, לחלוף הזמן מאז האירוע </w:t>
      </w:r>
      <w:r>
        <w:rPr>
          <w:rFonts w:hint="cs"/>
          <w:rtl/>
        </w:rPr>
        <w:t>או</w:t>
      </w:r>
      <w:r>
        <w:rPr>
          <w:rtl/>
        </w:rPr>
        <w:t xml:space="preserve"> ללקותה. </w:t>
      </w:r>
      <w:r>
        <w:rPr>
          <w:rFonts w:hint="cs"/>
          <w:rtl/>
        </w:rPr>
        <w:t>מדובר</w:t>
      </w:r>
      <w:r>
        <w:rPr>
          <w:rtl/>
        </w:rPr>
        <w:t xml:space="preserve"> </w:t>
      </w:r>
      <w:r>
        <w:rPr>
          <w:rFonts w:hint="cs"/>
          <w:rtl/>
        </w:rPr>
        <w:t>ב</w:t>
      </w:r>
      <w:r>
        <w:rPr>
          <w:rtl/>
        </w:rPr>
        <w:t xml:space="preserve">שוני בין הגרסאות </w:t>
      </w:r>
      <w:r>
        <w:rPr>
          <w:rFonts w:hint="cs"/>
          <w:rtl/>
        </w:rPr>
        <w:t>שהוא ל</w:t>
      </w:r>
      <w:r>
        <w:rPr>
          <w:rtl/>
        </w:rPr>
        <w:t xml:space="preserve">פעמים כה רב עד כי נדמה </w:t>
      </w:r>
      <w:r>
        <w:rPr>
          <w:rFonts w:hint="cs"/>
          <w:rtl/>
        </w:rPr>
        <w:t>ש</w:t>
      </w:r>
      <w:r>
        <w:rPr>
          <w:rtl/>
        </w:rPr>
        <w:t>מדובר באירועים שונים לחלוטין.</w:t>
      </w:r>
    </w:p>
    <w:p w14:paraId="47657A5F" w14:textId="77777777" w:rsidR="00461D54" w:rsidRDefault="00461D54">
      <w:pPr>
        <w:spacing w:line="360" w:lineRule="auto"/>
        <w:jc w:val="both"/>
      </w:pPr>
    </w:p>
    <w:p w14:paraId="1B146BA6" w14:textId="77777777" w:rsidR="00461D54" w:rsidRDefault="00732124">
      <w:pPr>
        <w:numPr>
          <w:ilvl w:val="0"/>
          <w:numId w:val="8"/>
        </w:numPr>
        <w:tabs>
          <w:tab w:val="num" w:pos="0"/>
        </w:tabs>
        <w:spacing w:line="360" w:lineRule="auto"/>
        <w:ind w:left="0"/>
        <w:jc w:val="both"/>
      </w:pPr>
      <w:r>
        <w:rPr>
          <w:rtl/>
        </w:rPr>
        <w:t xml:space="preserve">בעדותה של אמה של המתלוננת ניתן למצוא שתי גרסאות, לפי שתי הגרסאות מסתמן כי הנאשם הוא לא האדם שפגע במתלוננת. בתחילת עדותה דבריה של האם היו דלים </w:t>
      </w:r>
      <w:r>
        <w:rPr>
          <w:rFonts w:hint="cs"/>
          <w:rtl/>
        </w:rPr>
        <w:t xml:space="preserve">היא התקשתה לזכור את שאירע </w:t>
      </w:r>
      <w:r>
        <w:rPr>
          <w:rtl/>
        </w:rPr>
        <w:t xml:space="preserve">וקשה היה ללמוד ממנה על אירועי אותו היום, אולם כאשר נדרשה בכל זאת לספר לבית המשפט את מה שהיא זוכרת סיפרה </w:t>
      </w:r>
      <w:r>
        <w:rPr>
          <w:rFonts w:hint="cs"/>
          <w:rtl/>
        </w:rPr>
        <w:t>את ש</w:t>
      </w:r>
      <w:r>
        <w:rPr>
          <w:rtl/>
        </w:rPr>
        <w:t xml:space="preserve">בתה </w:t>
      </w:r>
      <w:r>
        <w:rPr>
          <w:rFonts w:hint="cs"/>
          <w:rtl/>
        </w:rPr>
        <w:t>מסרה</w:t>
      </w:r>
      <w:r>
        <w:rPr>
          <w:rtl/>
        </w:rPr>
        <w:t xml:space="preserve"> לה. לדבריה באותו היום המתלוננת ברחה מהבית והייתה ברחוב במשך </w:t>
      </w:r>
      <w:r>
        <w:rPr>
          <w:rFonts w:hint="cs"/>
          <w:rtl/>
        </w:rPr>
        <w:t>כ</w:t>
      </w:r>
      <w:r>
        <w:rPr>
          <w:rtl/>
        </w:rPr>
        <w:t>שבע שעות, לאחר שמצאו את המתלוננת היא סיפרה לה כי מי שפגע בה נגע בה בחזה, אמר לה להוריד את התחתונים, אולם מעבר לזה לא פירטה, עוד אמרה כי בתה סיפרה לה כי במהלך האירוע היא בכתה. לדבריה לאותו אדם שפגע בבתה יש רכב שחור ושני אחים, עוד סיפרה כי הוא היה לוקח אותה ברכב ומחזיר אותה. בחקירה הנגדית העידה האם כי במשטרה סיפרה כי המתלוננת ישבה עם בחורים במרכז וגבר שהיא לא מכירה לא נתן לה ללכת משם והם התחילו להתעלל במתלוננת ועשו בה מה שרצו (ר' עמ' 13 ש</w:t>
      </w:r>
      <w:r>
        <w:rPr>
          <w:rFonts w:hint="cs"/>
          <w:rtl/>
        </w:rPr>
        <w:t>ו</w:t>
      </w:r>
      <w:r>
        <w:rPr>
          <w:rtl/>
        </w:rPr>
        <w:t>' 10-13).</w:t>
      </w:r>
    </w:p>
    <w:p w14:paraId="797290AC" w14:textId="77777777" w:rsidR="00461D54" w:rsidRDefault="00461D54">
      <w:pPr>
        <w:spacing w:line="360" w:lineRule="auto"/>
        <w:jc w:val="both"/>
      </w:pPr>
    </w:p>
    <w:p w14:paraId="3B2520BA" w14:textId="77777777" w:rsidR="00461D54" w:rsidRDefault="00732124">
      <w:pPr>
        <w:numPr>
          <w:ilvl w:val="0"/>
          <w:numId w:val="8"/>
        </w:numPr>
        <w:tabs>
          <w:tab w:val="num" w:pos="0"/>
        </w:tabs>
        <w:spacing w:line="360" w:lineRule="auto"/>
        <w:ind w:left="0"/>
        <w:jc w:val="both"/>
      </w:pPr>
      <w:r>
        <w:rPr>
          <w:rtl/>
        </w:rPr>
        <w:t>מרים משה שמצאה את המתלוננת אצל הנאשם יחד עם אלונה, אחותה של המתלוננת, סיפרה גם היא גרסה לאירועים כפי ששמעה אותה לדבריה מהמתלוננת. על פי גרסה זו המתלוננת הגיעה לביתו של הנאשם וביקשה ממנו כוס מים, הנאשם נתן לה מים אך טפטף לתוכ</w:t>
      </w:r>
      <w:r>
        <w:rPr>
          <w:rFonts w:hint="cs"/>
          <w:rtl/>
        </w:rPr>
        <w:t>ם</w:t>
      </w:r>
      <w:r>
        <w:rPr>
          <w:rtl/>
        </w:rPr>
        <w:t xml:space="preserve"> מספר טיפות והמתלוננת הרגישה מסוחררת. עוד סיפרה כי מלבד הנאשם היה שם אדם נוסף, קירח עם כיפה, המתלוננת ראתה איתם סרט כחול, הם נתנו לה לשתות אלכוהול ואחד מהם אילץ אותה לבצע בו מין אוראלי. המתלוננת סיפרה כי היא נגעלה </w:t>
      </w:r>
      <w:r>
        <w:rPr>
          <w:rFonts w:hint="cs"/>
          <w:rtl/>
        </w:rPr>
        <w:t>ו</w:t>
      </w:r>
      <w:r>
        <w:rPr>
          <w:rtl/>
        </w:rPr>
        <w:t>לאחד משני האנשים יצא משהו לבן והאדם השני עשה לה משהו מאחורה.</w:t>
      </w:r>
    </w:p>
    <w:p w14:paraId="1A655E5B" w14:textId="77777777" w:rsidR="00461D54" w:rsidRDefault="00461D54">
      <w:pPr>
        <w:spacing w:line="360" w:lineRule="auto"/>
        <w:jc w:val="both"/>
      </w:pPr>
    </w:p>
    <w:p w14:paraId="3DE19A48" w14:textId="77777777" w:rsidR="00461D54" w:rsidRDefault="00732124">
      <w:pPr>
        <w:numPr>
          <w:ilvl w:val="0"/>
          <w:numId w:val="8"/>
        </w:numPr>
        <w:tabs>
          <w:tab w:val="num" w:pos="0"/>
        </w:tabs>
        <w:spacing w:line="360" w:lineRule="auto"/>
        <w:ind w:left="0"/>
        <w:jc w:val="both"/>
      </w:pPr>
      <w:r>
        <w:rPr>
          <w:rtl/>
        </w:rPr>
        <w:t>לא ניתן להתעלם מהגרסאות לאירועים מפיה של המתלוננת כפי שעלו בשתי עדויות אל</w:t>
      </w:r>
      <w:r>
        <w:rPr>
          <w:rFonts w:hint="cs"/>
          <w:rtl/>
        </w:rPr>
        <w:t>ה</w:t>
      </w:r>
      <w:r>
        <w:rPr>
          <w:rtl/>
        </w:rPr>
        <w:t xml:space="preserve"> של אמה של המתלוננת ו</w:t>
      </w:r>
      <w:r>
        <w:rPr>
          <w:rFonts w:hint="cs"/>
          <w:rtl/>
        </w:rPr>
        <w:t xml:space="preserve">שכנתה </w:t>
      </w:r>
      <w:r>
        <w:rPr>
          <w:rtl/>
        </w:rPr>
        <w:t>מרים משה</w:t>
      </w:r>
      <w:r>
        <w:rPr>
          <w:rFonts w:hint="cs"/>
          <w:rtl/>
        </w:rPr>
        <w:t xml:space="preserve">, </w:t>
      </w:r>
      <w:r>
        <w:rPr>
          <w:rtl/>
        </w:rPr>
        <w:t xml:space="preserve">גרסאות אלו הן הגרסאות הראשוניות של המתלוננת לפגיעה בה. </w:t>
      </w:r>
    </w:p>
    <w:p w14:paraId="12E8921A" w14:textId="77777777" w:rsidR="00461D54" w:rsidRDefault="00732124">
      <w:pPr>
        <w:spacing w:line="360" w:lineRule="auto"/>
        <w:jc w:val="both"/>
      </w:pPr>
      <w:r>
        <w:rPr>
          <w:rtl/>
        </w:rPr>
        <w:t xml:space="preserve">לכך מצטרפות גרסאותיה של המתלוננת מתוך דבריה המתועדים במהלך החקירות. מהודעותיה ניתן לראות כי אין בדבריה גרסה אחידה לאירועים ולכן ישנו קושי רב לסמוך על דבריה. בחלק מגרסאותיה של המתלוננת היא צפתה עם הנאשם בסרט כחול כאשר באחרות היא אומרת כי בסרט הכחול היא צפתה עם הנאשם במועד אחר, בחלקן בתו הייתה ערה ובחלקן האחר ישנה באותה עת כפי שפירטתי לעיל. על אף שלא סיפרה בהודעותיה בפני מר הרן על יחסים אוראליים כפי שסיפרה לשכנתה מרים, יחסים אלו עולים מתוך ת/18 טופס נטילת דוגמאות מנפגעי מין בו נכתב מפי המתלוננת כי מוקדם באותו היום היא קיימה מין אוראלי. אף ניתן למצוא רמיזה לכך בהודעתה בפני מר הרן כאשר בהמשך לתיאור היחסים המיניים  סיפרה המתלוננת כי איבר המין הגברי דומה לנקניקיה וכי הנאשם אמר לה ש"זה בריא לאכול נקניקיות" (ר' ת/4 עמ' 33 שו' 14-28). </w:t>
      </w:r>
      <w:r>
        <w:rPr>
          <w:rFonts w:hint="cs"/>
          <w:rtl/>
        </w:rPr>
        <w:t>גרסאות אלה משתלבות בגרסתם של הנאשם וליאת לפיה המתלוננת נכנסה לביתם כבר נסערת.</w:t>
      </w:r>
    </w:p>
    <w:p w14:paraId="7F39B008" w14:textId="77777777" w:rsidR="00461D54" w:rsidRDefault="00461D54">
      <w:pPr>
        <w:spacing w:line="360" w:lineRule="auto"/>
        <w:jc w:val="both"/>
        <w:rPr>
          <w:rtl/>
        </w:rPr>
      </w:pPr>
    </w:p>
    <w:p w14:paraId="632312C6" w14:textId="77777777" w:rsidR="00461D54" w:rsidRDefault="00732124">
      <w:pPr>
        <w:numPr>
          <w:ilvl w:val="0"/>
          <w:numId w:val="8"/>
        </w:numPr>
        <w:tabs>
          <w:tab w:val="num" w:pos="0"/>
        </w:tabs>
        <w:spacing w:line="360" w:lineRule="auto"/>
        <w:ind w:left="0"/>
        <w:jc w:val="both"/>
      </w:pPr>
      <w:r>
        <w:rPr>
          <w:rtl/>
        </w:rPr>
        <w:t>ניתן לראות כי ישנה התפתחות בגרסתה של המתלוננת לאירועים כאשר בחקירתה הראשונה של המתלוננת אצל מר הרן היא סיפרה מי שאמר לה שהטיפות הן טיפות נמשכות זו אחותה אלונה (ר' ת/4 עמ' 13 ש' 28-34) ואילו ב</w:t>
      </w:r>
      <w:r>
        <w:rPr>
          <w:rFonts w:hint="cs"/>
          <w:rtl/>
        </w:rPr>
        <w:t>ת/16</w:t>
      </w:r>
      <w:r>
        <w:rPr>
          <w:rtl/>
        </w:rPr>
        <w:t xml:space="preserve"> לדבריה מי שאמר לה שאלו טיפות נמשכות זהו הנאשם עצמו (ר' ת/16 עמ' 7). דבר נוסף הוא כי בחקירותיה הראשונות המתלוננת סיפרה כי לא ידעה שלנאשם קוראים איציק וחשבה שקוראים לו יעקב (ר' נ/3 ש' ) ולמדה על כך רק מאחותה (ר' ת/5 עמ' 17 ש' 29) ואילו בהודעותיה הבאות היא כבר לא ציינה זאת אלא ידעה שקוראים לו איציק ואף סיפרה כי הייתה אצלו בעבר, הם עשו היכרות ושכבו. </w:t>
      </w:r>
    </w:p>
    <w:p w14:paraId="5394171C" w14:textId="77777777" w:rsidR="00461D54" w:rsidRDefault="00732124">
      <w:pPr>
        <w:numPr>
          <w:ilvl w:val="0"/>
          <w:numId w:val="8"/>
        </w:numPr>
        <w:tabs>
          <w:tab w:val="num" w:pos="0"/>
        </w:tabs>
        <w:spacing w:line="360" w:lineRule="auto"/>
        <w:ind w:left="0"/>
        <w:jc w:val="both"/>
      </w:pPr>
      <w:r>
        <w:rPr>
          <w:rtl/>
        </w:rPr>
        <w:t xml:space="preserve">חוסר יכולתה של המתלוננת לזכור או להבחין בין דברים שקלטה בחושיה בזמן אמת לבין דברים שקלטה בשלב מאוחר יותר וככל הנראה הוסיפה אותם לאותו סל של זיכרונות מעוררת קושי בקבלת עדותה של המתלוננת. לכך מתווסף החשש כי עדותה הראשונית של המתלוננת אינה נקייה מזיהומים שונים זאת ניתן ללמוד </w:t>
      </w:r>
      <w:r>
        <w:rPr>
          <w:rFonts w:hint="cs"/>
          <w:rtl/>
        </w:rPr>
        <w:t>מכך</w:t>
      </w:r>
      <w:r>
        <w:rPr>
          <w:rtl/>
        </w:rPr>
        <w:t xml:space="preserve"> </w:t>
      </w:r>
      <w:r>
        <w:rPr>
          <w:rFonts w:hint="cs"/>
          <w:rtl/>
        </w:rPr>
        <w:t>ש</w:t>
      </w:r>
      <w:r>
        <w:rPr>
          <w:rtl/>
        </w:rPr>
        <w:t>המתלוננת נמצאה על ידי אחותה בביתו של הנאשם, וככל הנראה עקב צעקותיה של אחותה, למדה המתלוננת מיד כי מה שארע הינו פסול ואסור</w:t>
      </w:r>
      <w:r>
        <w:rPr>
          <w:rFonts w:hint="cs"/>
          <w:rtl/>
        </w:rPr>
        <w:t xml:space="preserve"> ובעקבות הצעקות של אחותה על הנאשם בחרה לספר כי הנאשם הוא זה שפגע בה</w:t>
      </w:r>
      <w:r>
        <w:rPr>
          <w:rtl/>
        </w:rPr>
        <w:t xml:space="preserve">. שנית במהלך עדותה המתלוננת השתמשה במושגים שנראה כאילו "הושתלו" בגרסתה ולאו דווקא באופן מכוון, כדוגמת הביטוי "טיפות נמשכות" שנתן לה הנאשם. שלישית חלוף הזמן מקרות האירוע יכול לגרום גם לאדם ללא לקות קוגניטיבית לשכוח פרטים לא כל שכן לאדם עם פיגור שכלי קל כשל המתלוננת, על אף האמור מר הרן העיד כי בפגישה האחרונה עם המתלוננת כשבועיים לפני עדותה בבית המשפט, התרשם כי המתלוננת זוכרת הכל "היא חזרה על אותם הדברים שסיפרה לפני ארבע שנים בסמוך לאירוע" (ר' עמ' 15 שו' 29-31). דבר זה לא רק שאינו מעורר אמון אלא אף מעורר חשד </w:t>
      </w:r>
      <w:r>
        <w:rPr>
          <w:rFonts w:hint="cs"/>
          <w:rtl/>
        </w:rPr>
        <w:t xml:space="preserve">כיצד </w:t>
      </w:r>
      <w:r>
        <w:rPr>
          <w:rtl/>
        </w:rPr>
        <w:t>המתלוננת זוכרת את האירוע</w:t>
      </w:r>
      <w:r>
        <w:rPr>
          <w:rFonts w:hint="cs"/>
          <w:rtl/>
        </w:rPr>
        <w:t xml:space="preserve"> לפרטי פרטים ארבע שנים לאחריו, בעוד שזמן קצר אחרי האירוע מסרה גרסאות שונות לחלוטין ולא זכרה את גרסתה הראשונית לאירוע. ניתן להסביר עניין זה בכך שה</w:t>
      </w:r>
      <w:r>
        <w:rPr>
          <w:rtl/>
        </w:rPr>
        <w:t xml:space="preserve">מתלוננת חזרה על הסיפור הזה פעמים רבות במהלך השנים עד כי יודעת לספר אותו כאילו </w:t>
      </w:r>
      <w:r>
        <w:rPr>
          <w:rFonts w:hint="cs"/>
          <w:rtl/>
        </w:rPr>
        <w:t xml:space="preserve">אכן </w:t>
      </w:r>
      <w:r>
        <w:rPr>
          <w:rtl/>
        </w:rPr>
        <w:t>קרה לה</w:t>
      </w:r>
      <w:r>
        <w:rPr>
          <w:rFonts w:hint="cs"/>
          <w:rtl/>
        </w:rPr>
        <w:t>.</w:t>
      </w:r>
    </w:p>
    <w:p w14:paraId="73477D90" w14:textId="77777777" w:rsidR="00461D54" w:rsidRDefault="00461D54">
      <w:pPr>
        <w:spacing w:line="360" w:lineRule="auto"/>
        <w:ind w:left="-360"/>
        <w:jc w:val="both"/>
      </w:pPr>
    </w:p>
    <w:p w14:paraId="18A8E8D6" w14:textId="77777777" w:rsidR="00461D54" w:rsidRDefault="00732124">
      <w:pPr>
        <w:numPr>
          <w:ilvl w:val="0"/>
          <w:numId w:val="8"/>
        </w:numPr>
        <w:tabs>
          <w:tab w:val="num" w:pos="0"/>
        </w:tabs>
        <w:spacing w:line="360" w:lineRule="auto"/>
        <w:ind w:left="0" w:hanging="284"/>
        <w:jc w:val="both"/>
      </w:pPr>
      <w:r>
        <w:rPr>
          <w:rtl/>
        </w:rPr>
        <w:t>בחנתי את כלל הראיות שהובאו בפני</w:t>
      </w:r>
      <w:r>
        <w:rPr>
          <w:rFonts w:hint="cs"/>
          <w:rtl/>
        </w:rPr>
        <w:t xml:space="preserve"> לפני ולפנים</w:t>
      </w:r>
      <w:r>
        <w:rPr>
          <w:rtl/>
        </w:rPr>
        <w:t xml:space="preserve">, כאשר לנגד עיני חומרתה הרבה של העבירה אשר נטען כי בוצעה במתלוננת.  הסימפתיה היא לצדה של המתלוננת וכן הרצון להגן עליה על מנת שלא תהיה חשופה לפגיעות מיניות בעתיד. אולם, כשופטת תפקידי הוא לבחון את הראיות ולקבוע ממצאים, כל אלו אינם מאפשרים </w:t>
      </w:r>
      <w:r>
        <w:rPr>
          <w:rFonts w:hint="cs"/>
          <w:rtl/>
        </w:rPr>
        <w:t>לקבוע כי הנאשם עבר את העבירות במידת הוודאות הנדרשת במשפט פלילי, קרי הוכחת אשמתו של הנאשם מעבר לכל ספק סביר.</w:t>
      </w:r>
    </w:p>
    <w:p w14:paraId="22F92665" w14:textId="77777777" w:rsidR="00461D54" w:rsidRDefault="00461D54">
      <w:pPr>
        <w:tabs>
          <w:tab w:val="num" w:pos="360"/>
        </w:tabs>
        <w:spacing w:line="320" w:lineRule="exact"/>
        <w:ind w:left="180"/>
        <w:jc w:val="both"/>
        <w:rPr>
          <w:highlight w:val="yellow"/>
          <w:rtl/>
        </w:rPr>
      </w:pPr>
    </w:p>
    <w:p w14:paraId="4B42C390" w14:textId="77777777" w:rsidR="00461D54" w:rsidRDefault="00732124">
      <w:pPr>
        <w:numPr>
          <w:ilvl w:val="0"/>
          <w:numId w:val="8"/>
        </w:numPr>
        <w:tabs>
          <w:tab w:val="num" w:pos="0"/>
        </w:tabs>
        <w:spacing w:line="360" w:lineRule="auto"/>
        <w:ind w:left="0"/>
        <w:jc w:val="both"/>
      </w:pPr>
      <w:r>
        <w:rPr>
          <w:rtl/>
        </w:rPr>
        <w:t xml:space="preserve">צירופן של שתי הראיות המרכזיות בתיק זה, עדותה של המתלוננת וחוות הדעת הפורנזית, אינן משלימות זו את זו באופן היוצר בפני בית המשפט סיפור מעשה שלם ויחיד (ראה: </w:t>
      </w:r>
      <w:hyperlink r:id="rId28" w:history="1">
        <w:r w:rsidR="00563DF7" w:rsidRPr="00563DF7">
          <w:rPr>
            <w:rStyle w:val="Hyperlink"/>
            <w:rFonts w:hint="eastAsia"/>
            <w:rtl/>
          </w:rPr>
          <w:t>ע</w:t>
        </w:r>
        <w:r w:rsidR="00563DF7" w:rsidRPr="00563DF7">
          <w:rPr>
            <w:rStyle w:val="Hyperlink"/>
            <w:rtl/>
          </w:rPr>
          <w:t>"</w:t>
        </w:r>
        <w:r w:rsidR="00563DF7" w:rsidRPr="00563DF7">
          <w:rPr>
            <w:rStyle w:val="Hyperlink"/>
            <w:rFonts w:hint="eastAsia"/>
            <w:rtl/>
          </w:rPr>
          <w:t>פ</w:t>
        </w:r>
        <w:r w:rsidR="00563DF7" w:rsidRPr="00563DF7">
          <w:rPr>
            <w:rStyle w:val="Hyperlink"/>
            <w:rtl/>
          </w:rPr>
          <w:t xml:space="preserve"> 1132/10</w:t>
        </w:r>
      </w:hyperlink>
      <w:r>
        <w:rPr>
          <w:rtl/>
        </w:rPr>
        <w:t xml:space="preserve"> מ"י נ' פלוני). ודוק: חוות הדעת הפורנזית אמנם קושרת את הנאשם למתלוננת </w:t>
      </w:r>
      <w:r>
        <w:rPr>
          <w:rFonts w:hint="cs"/>
          <w:rtl/>
        </w:rPr>
        <w:t>ולמעשים מיניים</w:t>
      </w:r>
      <w:r>
        <w:rPr>
          <w:rtl/>
        </w:rPr>
        <w:t xml:space="preserve">, </w:t>
      </w:r>
      <w:r>
        <w:rPr>
          <w:rFonts w:hint="cs"/>
          <w:rtl/>
        </w:rPr>
        <w:t xml:space="preserve">אולם </w:t>
      </w:r>
      <w:r>
        <w:rPr>
          <w:rtl/>
        </w:rPr>
        <w:t xml:space="preserve">חוות הדעת איננה קושרת את הנאשם בהכרח לביצוע מעשה מגונה במתלוננת. </w:t>
      </w:r>
      <w:r>
        <w:rPr>
          <w:rFonts w:hint="cs"/>
          <w:rtl/>
        </w:rPr>
        <w:t>זאת נוכח</w:t>
      </w:r>
      <w:r>
        <w:rPr>
          <w:rtl/>
        </w:rPr>
        <w:t xml:space="preserve"> גרסאותיה המוקדמות של המתלוננת </w:t>
      </w:r>
      <w:r>
        <w:rPr>
          <w:rFonts w:hint="cs"/>
          <w:rtl/>
        </w:rPr>
        <w:t xml:space="preserve">מהם עולה כי </w:t>
      </w:r>
      <w:r>
        <w:rPr>
          <w:rtl/>
        </w:rPr>
        <w:t xml:space="preserve">יתכן </w:t>
      </w:r>
      <w:r>
        <w:rPr>
          <w:rFonts w:hint="cs"/>
          <w:rtl/>
        </w:rPr>
        <w:t>ש</w:t>
      </w:r>
      <w:r>
        <w:rPr>
          <w:rtl/>
        </w:rPr>
        <w:t xml:space="preserve">המעשים המיניים אותם תיארה המתלוננת בוצעו בה על ידי אדם או אנשים אחרים, </w:t>
      </w:r>
      <w:r>
        <w:rPr>
          <w:rFonts w:hint="cs"/>
          <w:rtl/>
        </w:rPr>
        <w:t>ולנוכח הסברו של הנאשם לממצאים.</w:t>
      </w:r>
    </w:p>
    <w:p w14:paraId="5B55411B" w14:textId="77777777" w:rsidR="00461D54" w:rsidRDefault="00461D54">
      <w:pPr>
        <w:spacing w:line="360" w:lineRule="auto"/>
        <w:jc w:val="both"/>
        <w:rPr>
          <w:rtl/>
        </w:rPr>
      </w:pPr>
    </w:p>
    <w:p w14:paraId="70AF81D2" w14:textId="77777777" w:rsidR="00461D54" w:rsidRDefault="00461D54">
      <w:pPr>
        <w:spacing w:line="360" w:lineRule="auto"/>
        <w:jc w:val="both"/>
      </w:pPr>
    </w:p>
    <w:p w14:paraId="18144D67" w14:textId="77777777" w:rsidR="00461D54" w:rsidRDefault="00732124">
      <w:pPr>
        <w:spacing w:line="360" w:lineRule="auto"/>
        <w:jc w:val="both"/>
        <w:rPr>
          <w:u w:val="single"/>
          <w:rtl/>
        </w:rPr>
      </w:pPr>
      <w:r>
        <w:rPr>
          <w:u w:val="single"/>
          <w:rtl/>
        </w:rPr>
        <w:t>בחינת יכולת ההסכמה של המתלוננת לקיום יחסי מין</w:t>
      </w:r>
    </w:p>
    <w:p w14:paraId="5DEA227C" w14:textId="77777777" w:rsidR="00461D54" w:rsidRDefault="00732124">
      <w:pPr>
        <w:numPr>
          <w:ilvl w:val="0"/>
          <w:numId w:val="8"/>
        </w:numPr>
        <w:tabs>
          <w:tab w:val="num" w:pos="0"/>
        </w:tabs>
        <w:spacing w:line="360" w:lineRule="auto"/>
        <w:ind w:left="0"/>
        <w:jc w:val="both"/>
        <w:rPr>
          <w:rStyle w:val="default"/>
        </w:rPr>
      </w:pPr>
      <w:r>
        <w:rPr>
          <w:rFonts w:hint="cs"/>
          <w:rtl/>
        </w:rPr>
        <w:t xml:space="preserve">למעלה מן הצורך אציין כי </w:t>
      </w:r>
      <w:r>
        <w:rPr>
          <w:rtl/>
        </w:rPr>
        <w:t xml:space="preserve">גם </w:t>
      </w:r>
      <w:r>
        <w:rPr>
          <w:rFonts w:hint="cs"/>
          <w:rtl/>
        </w:rPr>
        <w:t xml:space="preserve">לו </w:t>
      </w:r>
      <w:r>
        <w:rPr>
          <w:rtl/>
        </w:rPr>
        <w:t xml:space="preserve">הייתי נותנת אמון בעדותה של המתלוננת הרי שהיה על המאשימה להוכיח את חוסר יכולתה של המתלוננת להסכים לקיום יחסים מיניים בהתאם לנסיבות סעיף 345(א)(5): </w:t>
      </w:r>
    </w:p>
    <w:p w14:paraId="7A39E67B" w14:textId="77777777" w:rsidR="00461D54" w:rsidRDefault="00732124">
      <w:pPr>
        <w:spacing w:line="360" w:lineRule="auto"/>
        <w:ind w:left="720"/>
        <w:jc w:val="both"/>
        <w:rPr>
          <w:rStyle w:val="default"/>
          <w:rFonts w:cs="FrankRuehl"/>
          <w:rtl/>
        </w:rPr>
      </w:pPr>
      <w:r>
        <w:rPr>
          <w:rStyle w:val="default"/>
          <w:rFonts w:cs="FrankRuehl"/>
          <w:rtl/>
        </w:rPr>
        <w:t>"תוך ניצול היותה חולת נפש או לקויה בשכלה, אם בשל מחלתה או בשל הליקוי בשכלה לא היתה הסכמתה לבעילה הסכמה חופשית;"</w:t>
      </w:r>
    </w:p>
    <w:p w14:paraId="1A4BEB0E" w14:textId="77777777" w:rsidR="00461D54" w:rsidRDefault="00461D54">
      <w:pPr>
        <w:spacing w:line="360" w:lineRule="auto"/>
        <w:jc w:val="both"/>
        <w:rPr>
          <w:rtl/>
        </w:rPr>
      </w:pPr>
    </w:p>
    <w:p w14:paraId="6D8540FD" w14:textId="77777777" w:rsidR="00461D54" w:rsidRDefault="00732124">
      <w:pPr>
        <w:numPr>
          <w:ilvl w:val="0"/>
          <w:numId w:val="8"/>
        </w:numPr>
        <w:tabs>
          <w:tab w:val="num" w:pos="0"/>
        </w:tabs>
        <w:spacing w:line="360" w:lineRule="auto"/>
        <w:ind w:left="0"/>
        <w:jc w:val="both"/>
      </w:pPr>
      <w:r>
        <w:rPr>
          <w:rtl/>
        </w:rPr>
        <w:t xml:space="preserve">המאשימה מבססת את הוכחת נסיבה זו על עדותה של הגב' אושרת רוזנפלד </w:t>
      </w:r>
      <w:r>
        <w:rPr>
          <w:rFonts w:hint="cs"/>
          <w:rtl/>
        </w:rPr>
        <w:t>א</w:t>
      </w:r>
      <w:r>
        <w:rPr>
          <w:rtl/>
        </w:rPr>
        <w:t>ש</w:t>
      </w:r>
      <w:r>
        <w:rPr>
          <w:rFonts w:hint="cs"/>
          <w:rtl/>
        </w:rPr>
        <w:t xml:space="preserve">ר </w:t>
      </w:r>
      <w:r>
        <w:rPr>
          <w:rtl/>
        </w:rPr>
        <w:t>העידה כי המתלוננת אינה מבינה את משמעותם של יחסי מין ולכן אף אם היא מסכימה לכאורה לקיום יחסי מין באמירה או בהתנהגות, הרי שלא ניתן לראות בכך הסכמה מדעת</w:t>
      </w:r>
      <w:r>
        <w:rPr>
          <w:rFonts w:hint="cs"/>
          <w:rtl/>
        </w:rPr>
        <w:t>.</w:t>
      </w:r>
    </w:p>
    <w:p w14:paraId="2C1B2000" w14:textId="77777777" w:rsidR="00461D54" w:rsidRDefault="00732124">
      <w:pPr>
        <w:spacing w:line="360" w:lineRule="auto"/>
        <w:jc w:val="both"/>
        <w:rPr>
          <w:b/>
          <w:bCs/>
          <w:rtl/>
        </w:rPr>
      </w:pPr>
      <w:r>
        <w:rPr>
          <w:rtl/>
        </w:rPr>
        <w:t xml:space="preserve">אומר כי לו אכן היה צריך לבסס את ההרשעה על עדות זו היה בכך קושי רב </w:t>
      </w:r>
      <w:r>
        <w:rPr>
          <w:rFonts w:hint="cs"/>
          <w:rtl/>
        </w:rPr>
        <w:t xml:space="preserve">שכן </w:t>
      </w:r>
      <w:r>
        <w:rPr>
          <w:rtl/>
        </w:rPr>
        <w:t xml:space="preserve">גב' רוזנפלד לא מכירה את המתלוננת באופן אישי, לא טיפלה בה ולא </w:t>
      </w:r>
      <w:r>
        <w:rPr>
          <w:rFonts w:hint="cs"/>
          <w:rtl/>
        </w:rPr>
        <w:t>עשתה לה אבחון</w:t>
      </w:r>
      <w:r>
        <w:rPr>
          <w:rtl/>
        </w:rPr>
        <w:t xml:space="preserve">, </w:t>
      </w:r>
      <w:r>
        <w:rPr>
          <w:rFonts w:hint="cs"/>
          <w:rtl/>
        </w:rPr>
        <w:t xml:space="preserve">העדה נפגשה באופן חד פעמי עם המתלוננת </w:t>
      </w:r>
      <w:r>
        <w:rPr>
          <w:rtl/>
        </w:rPr>
        <w:t xml:space="preserve"> </w:t>
      </w:r>
      <w:r>
        <w:rPr>
          <w:rFonts w:hint="cs"/>
          <w:rtl/>
        </w:rPr>
        <w:t>כ</w:t>
      </w:r>
      <w:r>
        <w:rPr>
          <w:rtl/>
        </w:rPr>
        <w:t xml:space="preserve">יו"ר ועדת אבחון. </w:t>
      </w:r>
    </w:p>
    <w:p w14:paraId="27A75DAB" w14:textId="77777777" w:rsidR="00461D54" w:rsidRDefault="00461D54">
      <w:pPr>
        <w:spacing w:line="360" w:lineRule="auto"/>
        <w:jc w:val="both"/>
        <w:rPr>
          <w:b/>
          <w:bCs/>
        </w:rPr>
      </w:pPr>
    </w:p>
    <w:p w14:paraId="5AC12F67" w14:textId="77777777" w:rsidR="00461D54" w:rsidRDefault="00732124">
      <w:pPr>
        <w:numPr>
          <w:ilvl w:val="0"/>
          <w:numId w:val="8"/>
        </w:numPr>
        <w:tabs>
          <w:tab w:val="num" w:pos="0"/>
        </w:tabs>
        <w:spacing w:line="360" w:lineRule="auto"/>
        <w:ind w:left="0"/>
        <w:jc w:val="both"/>
      </w:pPr>
      <w:r>
        <w:rPr>
          <w:rtl/>
        </w:rPr>
        <w:t xml:space="preserve">יש לזכור כי החוק </w:t>
      </w:r>
      <w:r>
        <w:rPr>
          <w:rFonts w:hint="cs"/>
          <w:rtl/>
        </w:rPr>
        <w:t xml:space="preserve">אינו </w:t>
      </w:r>
      <w:r>
        <w:rPr>
          <w:rtl/>
        </w:rPr>
        <w:t xml:space="preserve">שולל לחלוטין את יכולת ההסכמה של אדם </w:t>
      </w:r>
      <w:r>
        <w:rPr>
          <w:rFonts w:hint="cs"/>
          <w:rtl/>
        </w:rPr>
        <w:t>הלוקה ב</w:t>
      </w:r>
      <w:r>
        <w:rPr>
          <w:rtl/>
        </w:rPr>
        <w:t xml:space="preserve">פיגור, ולכן כל פעם שעומד לדין אדם בעבירות מין בנסיבות בהם ניצל אדם הלקוי בשכלו שמחמת ליקויו לא יכול לתת הסכמה מדעת יש להוכיח יסוד הכרחי זה. </w:t>
      </w:r>
    </w:p>
    <w:p w14:paraId="40446ACB" w14:textId="77777777" w:rsidR="00461D54" w:rsidRDefault="00461D54">
      <w:pPr>
        <w:spacing w:line="360" w:lineRule="auto"/>
        <w:jc w:val="both"/>
      </w:pPr>
    </w:p>
    <w:p w14:paraId="1BC1C890" w14:textId="77777777" w:rsidR="00461D54" w:rsidRDefault="00732124">
      <w:pPr>
        <w:numPr>
          <w:ilvl w:val="0"/>
          <w:numId w:val="8"/>
        </w:numPr>
        <w:tabs>
          <w:tab w:val="num" w:pos="0"/>
        </w:tabs>
        <w:spacing w:line="360" w:lineRule="auto"/>
        <w:ind w:left="0"/>
        <w:jc w:val="both"/>
      </w:pPr>
      <w:r>
        <w:rPr>
          <w:rtl/>
        </w:rPr>
        <w:t xml:space="preserve">לעניין יכולת ההסכמה של המתלוננת העידה גב' רוזנפלד בלבד. לדבריה ההתייחסות למתלוננת בשל לקותה היא כהתייחסות אל חסרי ישע וקטינים. עוד אמרה כי בהיסטוריה של המתלוננת ידוע כי היא הייתה חשופה לפגיעות ולניצול מיני ולכן עוד לפני ועדת האבחון בשנת 2008 עברה המתלוננת טיפול בחינוך מיני במסגרת "מיטל". לסברתה, המתלוננת אינה מבינה את משמעותם של יחסי מין ולכן אף אם היא מסכימה לכאורה לקיום יחסי מין באמירה או בהתנהגות, הרי שלא ניתן לראות בכך הסכמה מדעת ולהתייחס לכך כהסכמה בפועל. לדבריה ניתן לפתות את המתלוננת בקלות והיא יכולה להתייחס לאירוע של ניצול מיני כאל גילויי חיבה ותשומת לב. </w:t>
      </w:r>
    </w:p>
    <w:p w14:paraId="7437F57B" w14:textId="77777777" w:rsidR="00461D54" w:rsidRDefault="00732124">
      <w:pPr>
        <w:spacing w:line="360" w:lineRule="auto"/>
        <w:jc w:val="both"/>
      </w:pPr>
      <w:r>
        <w:rPr>
          <w:rtl/>
        </w:rPr>
        <w:t>עוד העידה כי עצם ההגדרה של פיגור שכלי פוגעת בשיפוט המציאות וביכולת להסכים לקיים יחסי מין (41 ש</w:t>
      </w:r>
      <w:r>
        <w:rPr>
          <w:rFonts w:hint="cs"/>
          <w:rtl/>
        </w:rPr>
        <w:t>ו</w:t>
      </w:r>
      <w:r>
        <w:rPr>
          <w:rtl/>
        </w:rPr>
        <w:t>' 1-3), ולכן סביר להניח שאם בסיטואציה מינית יש שימוש במילים שנותנות לאדם עם לקות כשל המתלוננת הרגשת בטחון הוא לא יתנגד (עמ' 41, ש</w:t>
      </w:r>
      <w:r>
        <w:rPr>
          <w:rFonts w:hint="cs"/>
          <w:rtl/>
        </w:rPr>
        <w:t>ו</w:t>
      </w:r>
      <w:r>
        <w:rPr>
          <w:rtl/>
        </w:rPr>
        <w:t xml:space="preserve">' 8-9). לבסוף לאחר שנשאלה על ידי בית המשפט התייחסה גם למתלוננת באופן ספציפי בנושא קיום יחסי מין: </w:t>
      </w:r>
    </w:p>
    <w:p w14:paraId="21D1603A" w14:textId="77777777" w:rsidR="00461D54" w:rsidRDefault="00732124">
      <w:pPr>
        <w:spacing w:line="360" w:lineRule="auto"/>
        <w:ind w:left="720"/>
        <w:jc w:val="both"/>
        <w:rPr>
          <w:rtl/>
        </w:rPr>
      </w:pPr>
      <w:r>
        <w:rPr>
          <w:b/>
          <w:bCs/>
          <w:rtl/>
        </w:rPr>
        <w:t>"אני</w:t>
      </w:r>
      <w:r>
        <w:rPr>
          <w:rFonts w:ascii="David,Bold"/>
          <w:b/>
          <w:bCs/>
        </w:rPr>
        <w:t xml:space="preserve"> </w:t>
      </w:r>
      <w:r>
        <w:rPr>
          <w:b/>
          <w:bCs/>
          <w:rtl/>
        </w:rPr>
        <w:t>מאשרת</w:t>
      </w:r>
      <w:r>
        <w:rPr>
          <w:rFonts w:ascii="David,Bold"/>
          <w:b/>
          <w:bCs/>
        </w:rPr>
        <w:t xml:space="preserve"> </w:t>
      </w:r>
      <w:r>
        <w:rPr>
          <w:b/>
          <w:bCs/>
          <w:rtl/>
        </w:rPr>
        <w:t>שהמקרה</w:t>
      </w:r>
      <w:r>
        <w:rPr>
          <w:rFonts w:ascii="David,Bold"/>
          <w:b/>
          <w:bCs/>
        </w:rPr>
        <w:t xml:space="preserve"> </w:t>
      </w:r>
      <w:r>
        <w:rPr>
          <w:b/>
          <w:bCs/>
          <w:rtl/>
        </w:rPr>
        <w:t>שלה</w:t>
      </w:r>
      <w:r>
        <w:rPr>
          <w:rFonts w:ascii="David,Bold"/>
          <w:b/>
          <w:bCs/>
        </w:rPr>
        <w:t xml:space="preserve"> </w:t>
      </w:r>
      <w:r>
        <w:rPr>
          <w:b/>
          <w:bCs/>
          <w:rtl/>
        </w:rPr>
        <w:t>הוא</w:t>
      </w:r>
      <w:r>
        <w:rPr>
          <w:rFonts w:ascii="David,Bold"/>
          <w:b/>
          <w:bCs/>
        </w:rPr>
        <w:t xml:space="preserve"> </w:t>
      </w:r>
      <w:r>
        <w:rPr>
          <w:b/>
          <w:bCs/>
          <w:rtl/>
        </w:rPr>
        <w:t>לא</w:t>
      </w:r>
      <w:r>
        <w:rPr>
          <w:rFonts w:ascii="David,Bold"/>
          <w:b/>
          <w:bCs/>
        </w:rPr>
        <w:t xml:space="preserve"> </w:t>
      </w:r>
      <w:r>
        <w:rPr>
          <w:b/>
          <w:bCs/>
          <w:rtl/>
        </w:rPr>
        <w:t>מקרה</w:t>
      </w:r>
      <w:r>
        <w:rPr>
          <w:rFonts w:ascii="David,Bold"/>
          <w:b/>
          <w:bCs/>
        </w:rPr>
        <w:t xml:space="preserve"> </w:t>
      </w:r>
      <w:r>
        <w:rPr>
          <w:b/>
          <w:bCs/>
          <w:rtl/>
        </w:rPr>
        <w:t>רגיל</w:t>
      </w:r>
      <w:r>
        <w:rPr>
          <w:rFonts w:ascii="David,Bold"/>
          <w:b/>
          <w:bCs/>
        </w:rPr>
        <w:t xml:space="preserve"> </w:t>
      </w:r>
      <w:r>
        <w:rPr>
          <w:b/>
          <w:bCs/>
          <w:rtl/>
        </w:rPr>
        <w:t>וזאת</w:t>
      </w:r>
      <w:r>
        <w:rPr>
          <w:rFonts w:ascii="David,Bold"/>
          <w:b/>
          <w:bCs/>
        </w:rPr>
        <w:t xml:space="preserve"> </w:t>
      </w:r>
      <w:r>
        <w:rPr>
          <w:b/>
          <w:bCs/>
          <w:rtl/>
        </w:rPr>
        <w:t>לנוכח</w:t>
      </w:r>
      <w:r>
        <w:rPr>
          <w:rFonts w:ascii="David,Bold"/>
          <w:b/>
          <w:bCs/>
        </w:rPr>
        <w:t xml:space="preserve"> </w:t>
      </w:r>
      <w:r>
        <w:rPr>
          <w:b/>
          <w:bCs/>
          <w:rtl/>
        </w:rPr>
        <w:t>המראה</w:t>
      </w:r>
      <w:r>
        <w:rPr>
          <w:rFonts w:ascii="David,Bold"/>
          <w:b/>
          <w:bCs/>
        </w:rPr>
        <w:t xml:space="preserve"> </w:t>
      </w:r>
      <w:r>
        <w:rPr>
          <w:b/>
          <w:bCs/>
          <w:rtl/>
        </w:rPr>
        <w:t>הנורמטיבי</w:t>
      </w:r>
      <w:r>
        <w:rPr>
          <w:rFonts w:ascii="David,Bold"/>
          <w:b/>
          <w:bCs/>
        </w:rPr>
        <w:t xml:space="preserve"> </w:t>
      </w:r>
      <w:r>
        <w:rPr>
          <w:b/>
          <w:bCs/>
          <w:rtl/>
        </w:rPr>
        <w:t>שלה</w:t>
      </w:r>
      <w:r>
        <w:rPr>
          <w:rFonts w:ascii="David,Bold"/>
          <w:b/>
          <w:bCs/>
        </w:rPr>
        <w:t xml:space="preserve"> </w:t>
      </w:r>
      <w:r>
        <w:rPr>
          <w:b/>
          <w:bCs/>
          <w:rtl/>
        </w:rPr>
        <w:t>הבשלות</w:t>
      </w:r>
      <w:r>
        <w:rPr>
          <w:rFonts w:ascii="David,Bold"/>
          <w:b/>
          <w:bCs/>
        </w:rPr>
        <w:t xml:space="preserve"> </w:t>
      </w:r>
      <w:r>
        <w:rPr>
          <w:b/>
          <w:bCs/>
          <w:rtl/>
        </w:rPr>
        <w:t>המינית</w:t>
      </w:r>
      <w:r>
        <w:rPr>
          <w:rFonts w:ascii="David,Bold"/>
          <w:b/>
          <w:bCs/>
        </w:rPr>
        <w:t xml:space="preserve"> </w:t>
      </w:r>
      <w:r>
        <w:rPr>
          <w:b/>
          <w:bCs/>
          <w:rtl/>
        </w:rPr>
        <w:t>שלה</w:t>
      </w:r>
      <w:r>
        <w:rPr>
          <w:rFonts w:ascii="David,Bold"/>
          <w:b/>
          <w:bCs/>
        </w:rPr>
        <w:t xml:space="preserve"> </w:t>
      </w:r>
      <w:r>
        <w:rPr>
          <w:b/>
          <w:bCs/>
          <w:rtl/>
        </w:rPr>
        <w:t>וההתנהגות</w:t>
      </w:r>
      <w:r>
        <w:rPr>
          <w:rFonts w:ascii="David,Bold"/>
          <w:b/>
          <w:bCs/>
        </w:rPr>
        <w:t xml:space="preserve"> </w:t>
      </w:r>
      <w:r>
        <w:rPr>
          <w:b/>
          <w:bCs/>
          <w:rtl/>
        </w:rPr>
        <w:t>המינית</w:t>
      </w:r>
      <w:r>
        <w:rPr>
          <w:rFonts w:ascii="David,Bold"/>
          <w:b/>
          <w:bCs/>
        </w:rPr>
        <w:t xml:space="preserve"> </w:t>
      </w:r>
      <w:r>
        <w:rPr>
          <w:b/>
          <w:bCs/>
          <w:rtl/>
        </w:rPr>
        <w:t>שלה</w:t>
      </w:r>
      <w:r>
        <w:rPr>
          <w:rFonts w:ascii="David,Bold"/>
          <w:b/>
          <w:bCs/>
        </w:rPr>
        <w:t xml:space="preserve"> </w:t>
      </w:r>
      <w:r>
        <w:rPr>
          <w:b/>
          <w:bCs/>
          <w:rtl/>
        </w:rPr>
        <w:t>גם</w:t>
      </w:r>
      <w:r>
        <w:rPr>
          <w:rFonts w:ascii="David,Bold"/>
          <w:b/>
          <w:bCs/>
        </w:rPr>
        <w:t xml:space="preserve"> </w:t>
      </w:r>
      <w:r>
        <w:rPr>
          <w:b/>
          <w:bCs/>
          <w:rtl/>
        </w:rPr>
        <w:t>בעבר.</w:t>
      </w:r>
      <w:r>
        <w:rPr>
          <w:rFonts w:ascii="David,Bold"/>
          <w:b/>
          <w:bCs/>
        </w:rPr>
        <w:t xml:space="preserve"> </w:t>
      </w:r>
      <w:r>
        <w:rPr>
          <w:b/>
          <w:bCs/>
          <w:rtl/>
        </w:rPr>
        <w:t>אני</w:t>
      </w:r>
      <w:r>
        <w:rPr>
          <w:rFonts w:ascii="David,Bold"/>
          <w:b/>
          <w:bCs/>
        </w:rPr>
        <w:t xml:space="preserve"> </w:t>
      </w:r>
      <w:r>
        <w:rPr>
          <w:b/>
          <w:bCs/>
          <w:rtl/>
        </w:rPr>
        <w:t>גם</w:t>
      </w:r>
      <w:r>
        <w:rPr>
          <w:rFonts w:ascii="David,Bold"/>
          <w:b/>
          <w:bCs/>
        </w:rPr>
        <w:t xml:space="preserve"> </w:t>
      </w:r>
      <w:r>
        <w:rPr>
          <w:b/>
          <w:bCs/>
          <w:rtl/>
        </w:rPr>
        <w:t>ראיתי</w:t>
      </w:r>
      <w:r>
        <w:rPr>
          <w:rFonts w:ascii="David,Bold"/>
          <w:b/>
          <w:bCs/>
        </w:rPr>
        <w:t xml:space="preserve"> </w:t>
      </w:r>
      <w:r>
        <w:rPr>
          <w:b/>
          <w:bCs/>
          <w:rtl/>
        </w:rPr>
        <w:t>אותה</w:t>
      </w:r>
      <w:r>
        <w:rPr>
          <w:rFonts w:ascii="David,Bold"/>
          <w:b/>
          <w:bCs/>
        </w:rPr>
        <w:t xml:space="preserve"> </w:t>
      </w:r>
      <w:r>
        <w:rPr>
          <w:rFonts w:ascii="David"/>
        </w:rPr>
        <w:t xml:space="preserve"> </w:t>
      </w:r>
      <w:r>
        <w:rPr>
          <w:b/>
          <w:bCs/>
          <w:rtl/>
        </w:rPr>
        <w:t>פעם</w:t>
      </w:r>
      <w:r>
        <w:rPr>
          <w:rFonts w:ascii="David,Bold"/>
          <w:b/>
          <w:bCs/>
        </w:rPr>
        <w:t xml:space="preserve"> </w:t>
      </w:r>
      <w:r>
        <w:rPr>
          <w:b/>
          <w:bCs/>
          <w:rtl/>
        </w:rPr>
        <w:t>אחת</w:t>
      </w:r>
      <w:r>
        <w:rPr>
          <w:rFonts w:ascii="David,Bold"/>
          <w:b/>
          <w:bCs/>
        </w:rPr>
        <w:t xml:space="preserve"> </w:t>
      </w:r>
      <w:r>
        <w:rPr>
          <w:b/>
          <w:bCs/>
          <w:rtl/>
        </w:rPr>
        <w:t>והחוות</w:t>
      </w:r>
      <w:r>
        <w:rPr>
          <w:rFonts w:ascii="David,Bold"/>
          <w:b/>
          <w:bCs/>
        </w:rPr>
        <w:t xml:space="preserve"> </w:t>
      </w:r>
      <w:r>
        <w:rPr>
          <w:b/>
          <w:bCs/>
          <w:rtl/>
        </w:rPr>
        <w:t>דעת</w:t>
      </w:r>
      <w:r>
        <w:rPr>
          <w:rFonts w:ascii="David,Bold"/>
          <w:b/>
          <w:bCs/>
        </w:rPr>
        <w:t xml:space="preserve"> </w:t>
      </w:r>
      <w:r>
        <w:rPr>
          <w:b/>
          <w:bCs/>
          <w:rtl/>
        </w:rPr>
        <w:t>מתבססת</w:t>
      </w:r>
      <w:r>
        <w:rPr>
          <w:rFonts w:ascii="David,Bold"/>
          <w:b/>
          <w:bCs/>
        </w:rPr>
        <w:t xml:space="preserve"> </w:t>
      </w:r>
      <w:r>
        <w:rPr>
          <w:b/>
          <w:bCs/>
          <w:rtl/>
        </w:rPr>
        <w:t>על</w:t>
      </w:r>
      <w:r>
        <w:rPr>
          <w:rFonts w:ascii="David,Bold"/>
          <w:b/>
          <w:bCs/>
        </w:rPr>
        <w:t xml:space="preserve"> </w:t>
      </w:r>
      <w:r>
        <w:rPr>
          <w:b/>
          <w:bCs/>
          <w:rtl/>
        </w:rPr>
        <w:t>דוחות</w:t>
      </w:r>
      <w:r>
        <w:rPr>
          <w:rFonts w:ascii="David,Bold"/>
          <w:b/>
          <w:bCs/>
        </w:rPr>
        <w:t xml:space="preserve"> </w:t>
      </w:r>
      <w:r>
        <w:rPr>
          <w:b/>
          <w:bCs/>
          <w:rtl/>
        </w:rPr>
        <w:t>שעיינתי</w:t>
      </w:r>
      <w:r>
        <w:rPr>
          <w:rFonts w:ascii="David,Bold"/>
          <w:b/>
          <w:bCs/>
        </w:rPr>
        <w:t xml:space="preserve"> </w:t>
      </w:r>
      <w:r>
        <w:rPr>
          <w:b/>
          <w:bCs/>
          <w:rtl/>
        </w:rPr>
        <w:t>בהם</w:t>
      </w:r>
      <w:r>
        <w:rPr>
          <w:rFonts w:ascii="David,Bold"/>
          <w:b/>
          <w:bCs/>
        </w:rPr>
        <w:t xml:space="preserve"> </w:t>
      </w:r>
      <w:r>
        <w:rPr>
          <w:b/>
          <w:bCs/>
          <w:rtl/>
        </w:rPr>
        <w:t>והמפגש</w:t>
      </w:r>
      <w:r>
        <w:rPr>
          <w:rFonts w:ascii="David,Bold"/>
          <w:b/>
          <w:bCs/>
        </w:rPr>
        <w:t xml:space="preserve"> </w:t>
      </w:r>
      <w:r>
        <w:rPr>
          <w:b/>
          <w:bCs/>
          <w:rtl/>
        </w:rPr>
        <w:t>איתה</w:t>
      </w:r>
      <w:r>
        <w:rPr>
          <w:rFonts w:ascii="David,Bold"/>
          <w:b/>
          <w:bCs/>
        </w:rPr>
        <w:t xml:space="preserve"> </w:t>
      </w:r>
      <w:r>
        <w:rPr>
          <w:b/>
          <w:bCs/>
          <w:rtl/>
        </w:rPr>
        <w:t>שלא</w:t>
      </w:r>
      <w:r>
        <w:rPr>
          <w:rFonts w:ascii="David,Bold"/>
          <w:b/>
          <w:bCs/>
        </w:rPr>
        <w:t xml:space="preserve"> </w:t>
      </w:r>
      <w:r>
        <w:rPr>
          <w:b/>
          <w:bCs/>
          <w:rtl/>
        </w:rPr>
        <w:t>היה</w:t>
      </w:r>
      <w:r>
        <w:rPr>
          <w:rFonts w:ascii="David,Bold"/>
          <w:b/>
          <w:bCs/>
        </w:rPr>
        <w:t xml:space="preserve"> </w:t>
      </w:r>
      <w:r>
        <w:rPr>
          <w:b/>
          <w:bCs/>
          <w:rtl/>
        </w:rPr>
        <w:t>סביב</w:t>
      </w:r>
      <w:r>
        <w:rPr>
          <w:rFonts w:ascii="David,Bold"/>
          <w:b/>
          <w:bCs/>
        </w:rPr>
        <w:t xml:space="preserve"> </w:t>
      </w:r>
      <w:r>
        <w:rPr>
          <w:b/>
          <w:bCs/>
          <w:rtl/>
        </w:rPr>
        <w:t>האירוע,</w:t>
      </w:r>
      <w:r>
        <w:rPr>
          <w:rFonts w:ascii="David,Bold"/>
          <w:b/>
          <w:bCs/>
        </w:rPr>
        <w:t xml:space="preserve"> </w:t>
      </w:r>
      <w:r>
        <w:rPr>
          <w:b/>
          <w:bCs/>
          <w:rtl/>
        </w:rPr>
        <w:t>זה</w:t>
      </w:r>
      <w:r>
        <w:rPr>
          <w:rFonts w:ascii="David,Bold"/>
          <w:b/>
          <w:bCs/>
        </w:rPr>
        <w:t xml:space="preserve"> </w:t>
      </w:r>
      <w:r>
        <w:rPr>
          <w:b/>
          <w:bCs/>
          <w:rtl/>
        </w:rPr>
        <w:t>היה</w:t>
      </w:r>
      <w:r>
        <w:rPr>
          <w:rFonts w:ascii="David,Bold"/>
          <w:b/>
          <w:bCs/>
        </w:rPr>
        <w:t xml:space="preserve"> </w:t>
      </w:r>
      <w:r>
        <w:rPr>
          <w:b/>
          <w:bCs/>
          <w:rtl/>
        </w:rPr>
        <w:t>מפגש</w:t>
      </w:r>
      <w:r>
        <w:rPr>
          <w:rFonts w:ascii="David,Bold"/>
          <w:b/>
          <w:bCs/>
        </w:rPr>
        <w:t xml:space="preserve"> </w:t>
      </w:r>
      <w:r>
        <w:rPr>
          <w:b/>
          <w:bCs/>
          <w:rtl/>
        </w:rPr>
        <w:t>רגיל.</w:t>
      </w:r>
      <w:r>
        <w:rPr>
          <w:rFonts w:ascii="David,Bold"/>
          <w:b/>
          <w:bCs/>
        </w:rPr>
        <w:t xml:space="preserve"> </w:t>
      </w:r>
      <w:r>
        <w:rPr>
          <w:b/>
          <w:bCs/>
          <w:rtl/>
        </w:rPr>
        <w:t>הנושא</w:t>
      </w:r>
      <w:r>
        <w:rPr>
          <w:rFonts w:ascii="David,Bold"/>
          <w:b/>
          <w:bCs/>
        </w:rPr>
        <w:t xml:space="preserve"> </w:t>
      </w:r>
      <w:r>
        <w:rPr>
          <w:b/>
          <w:bCs/>
          <w:rtl/>
        </w:rPr>
        <w:t>המיני</w:t>
      </w:r>
      <w:r>
        <w:rPr>
          <w:rFonts w:ascii="David,Bold"/>
          <w:b/>
          <w:bCs/>
        </w:rPr>
        <w:t xml:space="preserve"> </w:t>
      </w:r>
      <w:r>
        <w:rPr>
          <w:b/>
          <w:bCs/>
          <w:rtl/>
        </w:rPr>
        <w:t>לא</w:t>
      </w:r>
      <w:r>
        <w:rPr>
          <w:rFonts w:ascii="David,Bold"/>
          <w:b/>
          <w:bCs/>
        </w:rPr>
        <w:t xml:space="preserve"> </w:t>
      </w:r>
      <w:r>
        <w:rPr>
          <w:b/>
          <w:bCs/>
          <w:rtl/>
        </w:rPr>
        <w:t>היה</w:t>
      </w:r>
      <w:r>
        <w:rPr>
          <w:rFonts w:ascii="David,Bold"/>
          <w:b/>
          <w:bCs/>
        </w:rPr>
        <w:t xml:space="preserve"> </w:t>
      </w:r>
      <w:r>
        <w:rPr>
          <w:b/>
          <w:bCs/>
          <w:rtl/>
        </w:rPr>
        <w:t>במוקד</w:t>
      </w:r>
      <w:r>
        <w:rPr>
          <w:rFonts w:ascii="David,Bold"/>
          <w:b/>
          <w:bCs/>
        </w:rPr>
        <w:t xml:space="preserve"> </w:t>
      </w:r>
      <w:r>
        <w:rPr>
          <w:b/>
          <w:bCs/>
          <w:rtl/>
        </w:rPr>
        <w:t>אבל</w:t>
      </w:r>
      <w:r>
        <w:rPr>
          <w:rFonts w:ascii="David,Bold"/>
          <w:b/>
          <w:bCs/>
        </w:rPr>
        <w:t xml:space="preserve"> </w:t>
      </w:r>
      <w:r>
        <w:rPr>
          <w:b/>
          <w:bCs/>
          <w:rtl/>
        </w:rPr>
        <w:t>בהחלט</w:t>
      </w:r>
      <w:r>
        <w:rPr>
          <w:rFonts w:ascii="David,Bold"/>
          <w:b/>
          <w:bCs/>
        </w:rPr>
        <w:t xml:space="preserve"> </w:t>
      </w:r>
      <w:r>
        <w:rPr>
          <w:b/>
          <w:bCs/>
          <w:rtl/>
        </w:rPr>
        <w:t>דנו</w:t>
      </w:r>
      <w:r>
        <w:rPr>
          <w:rFonts w:ascii="David,Bold"/>
          <w:b/>
          <w:bCs/>
        </w:rPr>
        <w:t xml:space="preserve"> </w:t>
      </w:r>
      <w:r>
        <w:rPr>
          <w:b/>
          <w:bCs/>
          <w:rtl/>
        </w:rPr>
        <w:t>בו</w:t>
      </w:r>
      <w:r>
        <w:rPr>
          <w:rFonts w:ascii="David,Bold"/>
          <w:b/>
          <w:bCs/>
        </w:rPr>
        <w:t xml:space="preserve"> </w:t>
      </w:r>
      <w:r>
        <w:rPr>
          <w:b/>
          <w:bCs/>
          <w:rtl/>
        </w:rPr>
        <w:t>בהתאם</w:t>
      </w:r>
      <w:r>
        <w:rPr>
          <w:rFonts w:ascii="David,Bold"/>
          <w:b/>
          <w:bCs/>
        </w:rPr>
        <w:t xml:space="preserve"> </w:t>
      </w:r>
      <w:r>
        <w:rPr>
          <w:b/>
          <w:bCs/>
          <w:rtl/>
        </w:rPr>
        <w:t>לבעיות</w:t>
      </w:r>
      <w:r>
        <w:rPr>
          <w:rFonts w:ascii="David,Bold"/>
          <w:b/>
          <w:bCs/>
        </w:rPr>
        <w:t xml:space="preserve"> </w:t>
      </w:r>
      <w:r>
        <w:rPr>
          <w:b/>
          <w:bCs/>
          <w:rtl/>
        </w:rPr>
        <w:t>ההתנהגות</w:t>
      </w:r>
      <w:r>
        <w:rPr>
          <w:rFonts w:ascii="David,Bold"/>
          <w:b/>
          <w:bCs/>
        </w:rPr>
        <w:t xml:space="preserve"> </w:t>
      </w:r>
      <w:r>
        <w:rPr>
          <w:b/>
          <w:bCs/>
          <w:rtl/>
        </w:rPr>
        <w:t>שלה,</w:t>
      </w:r>
      <w:r>
        <w:rPr>
          <w:rFonts w:ascii="David,Bold"/>
          <w:b/>
          <w:bCs/>
        </w:rPr>
        <w:t xml:space="preserve"> </w:t>
      </w:r>
      <w:r>
        <w:rPr>
          <w:b/>
          <w:bCs/>
          <w:rtl/>
        </w:rPr>
        <w:t>היא</w:t>
      </w:r>
      <w:r>
        <w:rPr>
          <w:rFonts w:ascii="David,Bold"/>
          <w:b/>
          <w:bCs/>
        </w:rPr>
        <w:t xml:space="preserve"> </w:t>
      </w:r>
      <w:r>
        <w:rPr>
          <w:b/>
          <w:bCs/>
          <w:rtl/>
        </w:rPr>
        <w:t>מטופלת</w:t>
      </w:r>
      <w:r>
        <w:rPr>
          <w:rFonts w:ascii="David,Bold"/>
          <w:b/>
          <w:bCs/>
        </w:rPr>
        <w:t xml:space="preserve"> </w:t>
      </w:r>
      <w:r>
        <w:rPr>
          <w:b/>
          <w:bCs/>
          <w:rtl/>
        </w:rPr>
        <w:t>על</w:t>
      </w:r>
      <w:r>
        <w:rPr>
          <w:rFonts w:ascii="David,Bold"/>
          <w:b/>
          <w:bCs/>
        </w:rPr>
        <w:t xml:space="preserve"> </w:t>
      </w:r>
      <w:r>
        <w:rPr>
          <w:b/>
          <w:bCs/>
          <w:rtl/>
        </w:rPr>
        <w:t>ידי</w:t>
      </w:r>
      <w:r>
        <w:rPr>
          <w:rFonts w:ascii="David,Bold"/>
          <w:b/>
          <w:bCs/>
        </w:rPr>
        <w:t xml:space="preserve"> </w:t>
      </w:r>
      <w:r>
        <w:rPr>
          <w:b/>
          <w:bCs/>
          <w:rtl/>
        </w:rPr>
        <w:t>פסיכיאטר</w:t>
      </w:r>
      <w:r>
        <w:rPr>
          <w:rFonts w:ascii="David,Bold"/>
          <w:b/>
          <w:bCs/>
        </w:rPr>
        <w:t xml:space="preserve"> </w:t>
      </w:r>
      <w:r>
        <w:rPr>
          <w:b/>
          <w:bCs/>
          <w:rtl/>
        </w:rPr>
        <w:t>וזה</w:t>
      </w:r>
      <w:r>
        <w:rPr>
          <w:rFonts w:ascii="David,Bold"/>
          <w:b/>
          <w:bCs/>
        </w:rPr>
        <w:t xml:space="preserve"> </w:t>
      </w:r>
      <w:r>
        <w:rPr>
          <w:b/>
          <w:bCs/>
          <w:rtl/>
        </w:rPr>
        <w:t>חלק</w:t>
      </w:r>
      <w:r>
        <w:rPr>
          <w:rFonts w:ascii="David,Bold"/>
          <w:b/>
          <w:bCs/>
        </w:rPr>
        <w:t xml:space="preserve"> </w:t>
      </w:r>
      <w:r>
        <w:rPr>
          <w:b/>
          <w:bCs/>
          <w:rtl/>
        </w:rPr>
        <w:t>מהתנהגות</w:t>
      </w:r>
      <w:r>
        <w:rPr>
          <w:rFonts w:ascii="David,Bold"/>
          <w:b/>
          <w:bCs/>
        </w:rPr>
        <w:t xml:space="preserve"> </w:t>
      </w:r>
      <w:r>
        <w:rPr>
          <w:b/>
          <w:bCs/>
          <w:rtl/>
        </w:rPr>
        <w:t>בעיתית</w:t>
      </w:r>
      <w:r>
        <w:rPr>
          <w:rFonts w:ascii="David,Bold"/>
          <w:b/>
          <w:bCs/>
        </w:rPr>
        <w:t>.</w:t>
      </w:r>
      <w:r>
        <w:rPr>
          <w:rtl/>
        </w:rPr>
        <w:t>" (עמ' 43 ש</w:t>
      </w:r>
      <w:r>
        <w:rPr>
          <w:rFonts w:hint="cs"/>
          <w:rtl/>
        </w:rPr>
        <w:t>ו</w:t>
      </w:r>
      <w:r>
        <w:rPr>
          <w:rtl/>
        </w:rPr>
        <w:t>' 22-26).</w:t>
      </w:r>
    </w:p>
    <w:p w14:paraId="78656450" w14:textId="77777777" w:rsidR="00461D54" w:rsidRDefault="00732124">
      <w:pPr>
        <w:spacing w:line="360" w:lineRule="auto"/>
        <w:jc w:val="both"/>
        <w:rPr>
          <w:rtl/>
        </w:rPr>
      </w:pPr>
      <w:r>
        <w:rPr>
          <w:rtl/>
        </w:rPr>
        <w:t xml:space="preserve">עוד הוסיפה כי למתלוננת יש  קושי עם שמירה על מרחק מגירויים מיניים (עמ' 44 ש' 8-9) ועיסוק מוגבר בתחום המיני (עמ' 44 ש' 18). </w:t>
      </w:r>
    </w:p>
    <w:p w14:paraId="64C649B2" w14:textId="77777777" w:rsidR="00461D54" w:rsidRDefault="00461D54">
      <w:pPr>
        <w:spacing w:line="360" w:lineRule="auto"/>
        <w:jc w:val="both"/>
        <w:rPr>
          <w:rtl/>
        </w:rPr>
      </w:pPr>
    </w:p>
    <w:p w14:paraId="26061C97" w14:textId="77777777" w:rsidR="00461D54" w:rsidRDefault="00732124">
      <w:pPr>
        <w:numPr>
          <w:ilvl w:val="0"/>
          <w:numId w:val="8"/>
        </w:numPr>
        <w:tabs>
          <w:tab w:val="num" w:pos="0"/>
        </w:tabs>
        <w:spacing w:line="360" w:lineRule="auto"/>
        <w:ind w:left="0"/>
        <w:jc w:val="both"/>
      </w:pPr>
      <w:r>
        <w:rPr>
          <w:rtl/>
        </w:rPr>
        <w:t xml:space="preserve">יחד עם זאת לאורך כל עדותה היא חזרה ואמרה כי היא אינה מכירה את המתלוננת אישית ואינה יודעת מה היה באירוע זה, אך יכולה לשער כי אדם במצבה של המתלוננת היה פועל כך או אחרת. </w:t>
      </w:r>
    </w:p>
    <w:p w14:paraId="5383880C" w14:textId="77777777" w:rsidR="00461D54" w:rsidRDefault="00732124">
      <w:pPr>
        <w:spacing w:line="360" w:lineRule="auto"/>
        <w:jc w:val="both"/>
        <w:rPr>
          <w:rtl/>
        </w:rPr>
      </w:pPr>
      <w:r>
        <w:rPr>
          <w:rtl/>
        </w:rPr>
        <w:t xml:space="preserve">כאשר בחקירה הנגדית נשאלה על ידי הסנגור אם המתלוננת יכולה להתנגד לסיטואציות שונות ולומר "לא" ענתה כי </w:t>
      </w:r>
      <w:r>
        <w:rPr>
          <w:b/>
          <w:bCs/>
          <w:rtl/>
        </w:rPr>
        <w:t>"אני לא יודעת אם היא לא מסוגלת לומר לא"</w:t>
      </w:r>
      <w:r>
        <w:rPr>
          <w:rtl/>
        </w:rPr>
        <w:t xml:space="preserve"> (ר' עמ' 47 ש' 20). עוד הוסיפה כי המתלוננת כן יכולה לומר "כן מדעת" בסיטואציות שונות ביניהן בשאלות של אכילה, לבוש וכן לגבי מין. לדבריה יכול להיות כי בסיטואציה מסוימת המתלוננת אמרה כן, אך לא בטוחה כי היא עצמה הבינה את משמעות ה"כן" (עמ' 47 שו' 22-26). </w:t>
      </w:r>
    </w:p>
    <w:p w14:paraId="7807213A" w14:textId="77777777" w:rsidR="00461D54" w:rsidRDefault="00461D54">
      <w:pPr>
        <w:spacing w:line="360" w:lineRule="auto"/>
        <w:jc w:val="both"/>
        <w:rPr>
          <w:rtl/>
        </w:rPr>
      </w:pPr>
    </w:p>
    <w:p w14:paraId="4492AB5A" w14:textId="77777777" w:rsidR="00461D54" w:rsidRDefault="00732124">
      <w:pPr>
        <w:numPr>
          <w:ilvl w:val="0"/>
          <w:numId w:val="8"/>
        </w:numPr>
        <w:tabs>
          <w:tab w:val="num" w:pos="0"/>
        </w:tabs>
        <w:spacing w:line="360" w:lineRule="auto"/>
        <w:ind w:left="0"/>
        <w:jc w:val="both"/>
      </w:pPr>
      <w:r>
        <w:rPr>
          <w:rtl/>
        </w:rPr>
        <w:t>כמו כן לא ניתן להתעלם ממחדל ראייתי לעניין זה כאשר לא הוגש</w:t>
      </w:r>
      <w:r>
        <w:rPr>
          <w:rFonts w:hint="cs"/>
          <w:rtl/>
        </w:rPr>
        <w:t>ה לבית המשפט חוות דעת בה אבחון</w:t>
      </w:r>
      <w:r>
        <w:rPr>
          <w:rtl/>
        </w:rPr>
        <w:t xml:space="preserve">  של המתלוננת לעניין התנהגותה המינית, יכולתה להסכים או להסכים </w:t>
      </w:r>
      <w:r>
        <w:rPr>
          <w:rFonts w:hint="cs"/>
          <w:rtl/>
        </w:rPr>
        <w:t>ו</w:t>
      </w:r>
      <w:r>
        <w:rPr>
          <w:rtl/>
        </w:rPr>
        <w:t>טיב יכולת ההסכמה של המתלוננת. עדותה של גב' רוזנפלד סיפקה</w:t>
      </w:r>
      <w:r>
        <w:rPr>
          <w:rFonts w:hint="cs"/>
          <w:rtl/>
        </w:rPr>
        <w:t xml:space="preserve"> ר</w:t>
      </w:r>
      <w:r>
        <w:rPr>
          <w:rtl/>
        </w:rPr>
        <w:t>קע תיאורטי בנושא</w:t>
      </w:r>
      <w:r>
        <w:rPr>
          <w:rFonts w:hint="cs"/>
          <w:rtl/>
        </w:rPr>
        <w:t>,</w:t>
      </w:r>
      <w:r>
        <w:rPr>
          <w:rtl/>
        </w:rPr>
        <w:t xml:space="preserve"> כל אמירותיה המקצועיות לעניין יכולת המתלוננת להסכים נשארו בגדר השערה </w:t>
      </w:r>
      <w:r>
        <w:rPr>
          <w:rFonts w:hint="cs"/>
          <w:rtl/>
        </w:rPr>
        <w:t xml:space="preserve">על פי אפיון כללי של </w:t>
      </w:r>
      <w:r>
        <w:rPr>
          <w:rtl/>
        </w:rPr>
        <w:t xml:space="preserve"> אנשים עם לקויות קוגניטיביות כשל המתלוננת. </w:t>
      </w:r>
    </w:p>
    <w:p w14:paraId="49C46A25" w14:textId="77777777" w:rsidR="00461D54" w:rsidRDefault="00461D54">
      <w:pPr>
        <w:spacing w:line="360" w:lineRule="auto"/>
        <w:jc w:val="both"/>
        <w:rPr>
          <w:rtl/>
        </w:rPr>
      </w:pPr>
    </w:p>
    <w:p w14:paraId="0F28EE1A" w14:textId="77777777" w:rsidR="00461D54" w:rsidRDefault="00732124">
      <w:pPr>
        <w:numPr>
          <w:ilvl w:val="0"/>
          <w:numId w:val="8"/>
        </w:numPr>
        <w:tabs>
          <w:tab w:val="num" w:pos="0"/>
        </w:tabs>
        <w:spacing w:line="360" w:lineRule="auto"/>
        <w:ind w:left="0"/>
        <w:jc w:val="both"/>
      </w:pPr>
      <w:r>
        <w:rPr>
          <w:rtl/>
        </w:rPr>
        <w:t xml:space="preserve">מעבר לכך, </w:t>
      </w:r>
      <w:r>
        <w:rPr>
          <w:rFonts w:hint="cs"/>
          <w:rtl/>
        </w:rPr>
        <w:t>מהעדויות עולה</w:t>
      </w:r>
      <w:r>
        <w:rPr>
          <w:rtl/>
        </w:rPr>
        <w:t xml:space="preserve"> כי למתלוננת היו יחסים מיניים עם אנשים נוספים. </w:t>
      </w:r>
      <w:r>
        <w:rPr>
          <w:rFonts w:hint="cs"/>
          <w:rtl/>
        </w:rPr>
        <w:t>לו אכן סבורה המאשימה כי המתלוננת אינה יכולה</w:t>
      </w:r>
      <w:r>
        <w:rPr>
          <w:rtl/>
        </w:rPr>
        <w:t xml:space="preserve"> </w:t>
      </w:r>
      <w:r>
        <w:rPr>
          <w:rFonts w:hint="cs"/>
          <w:rtl/>
        </w:rPr>
        <w:t>להסכים</w:t>
      </w:r>
      <w:r>
        <w:rPr>
          <w:rtl/>
        </w:rPr>
        <w:t xml:space="preserve"> לקיום יחסים מיניים עם כל אדם שאינו חלק מקבוצת השווים לה, הרי ש</w:t>
      </w:r>
      <w:r>
        <w:rPr>
          <w:rFonts w:hint="cs"/>
          <w:rtl/>
        </w:rPr>
        <w:t>לא ברור כיצד לא נחקרו</w:t>
      </w:r>
      <w:r>
        <w:rPr>
          <w:rtl/>
        </w:rPr>
        <w:t xml:space="preserve"> </w:t>
      </w:r>
      <w:r>
        <w:rPr>
          <w:rFonts w:hint="cs"/>
          <w:rtl/>
        </w:rPr>
        <w:t>יתר הגברים</w:t>
      </w:r>
      <w:r>
        <w:rPr>
          <w:rtl/>
        </w:rPr>
        <w:t xml:space="preserve"> עליהם העידה המתלוננת כי קיימה </w:t>
      </w:r>
      <w:r>
        <w:rPr>
          <w:rFonts w:hint="cs"/>
          <w:rtl/>
        </w:rPr>
        <w:t>עימם</w:t>
      </w:r>
      <w:r>
        <w:rPr>
          <w:rtl/>
        </w:rPr>
        <w:t xml:space="preserve"> יחסים מיניים</w:t>
      </w:r>
      <w:r>
        <w:rPr>
          <w:rFonts w:hint="cs"/>
          <w:rtl/>
        </w:rPr>
        <w:t>.</w:t>
      </w:r>
      <w:r>
        <w:rPr>
          <w:rtl/>
        </w:rPr>
        <w:t xml:space="preserve"> </w:t>
      </w:r>
      <w:r>
        <w:rPr>
          <w:rFonts w:hint="cs"/>
          <w:rtl/>
        </w:rPr>
        <w:t xml:space="preserve">מדוע לא נחקרו </w:t>
      </w:r>
      <w:r>
        <w:rPr>
          <w:rtl/>
        </w:rPr>
        <w:t>ניסים ויעקב עליהם סיפרה המתלוננת כי שכבה איתם</w:t>
      </w:r>
      <w:r>
        <w:rPr>
          <w:rFonts w:hint="cs"/>
          <w:rtl/>
        </w:rPr>
        <w:t>.</w:t>
      </w:r>
      <w:r>
        <w:rPr>
          <w:rtl/>
        </w:rPr>
        <w:t xml:space="preserve"> </w:t>
      </w:r>
      <w:r>
        <w:rPr>
          <w:rFonts w:hint="cs"/>
          <w:rtl/>
        </w:rPr>
        <w:t xml:space="preserve">מדוע לא </w:t>
      </w:r>
      <w:r>
        <w:rPr>
          <w:rtl/>
        </w:rPr>
        <w:t xml:space="preserve">פתחה </w:t>
      </w:r>
      <w:r>
        <w:rPr>
          <w:rFonts w:hint="cs"/>
          <w:rtl/>
        </w:rPr>
        <w:t>ה</w:t>
      </w:r>
      <w:r>
        <w:rPr>
          <w:rtl/>
        </w:rPr>
        <w:t>משטרה</w:t>
      </w:r>
      <w:r>
        <w:rPr>
          <w:rFonts w:hint="cs"/>
          <w:rtl/>
        </w:rPr>
        <w:t xml:space="preserve"> בחקירה בעניינם ומדוע הם לא </w:t>
      </w:r>
      <w:r>
        <w:rPr>
          <w:rtl/>
        </w:rPr>
        <w:t>הועמדו לדין</w:t>
      </w:r>
      <w:r>
        <w:rPr>
          <w:rFonts w:hint="cs"/>
          <w:rtl/>
        </w:rPr>
        <w:t>.</w:t>
      </w:r>
      <w:r>
        <w:rPr>
          <w:rtl/>
        </w:rPr>
        <w:t xml:space="preserve"> </w:t>
      </w:r>
    </w:p>
    <w:p w14:paraId="30431B10" w14:textId="77777777" w:rsidR="00461D54" w:rsidRDefault="00461D54">
      <w:pPr>
        <w:spacing w:line="360" w:lineRule="auto"/>
        <w:ind w:left="-360"/>
        <w:jc w:val="both"/>
        <w:rPr>
          <w:rtl/>
        </w:rPr>
      </w:pPr>
    </w:p>
    <w:p w14:paraId="1971F075" w14:textId="77777777" w:rsidR="00461D54" w:rsidRDefault="00732124">
      <w:pPr>
        <w:spacing w:line="360" w:lineRule="auto"/>
        <w:ind w:left="-360" w:firstLine="360"/>
        <w:jc w:val="both"/>
        <w:rPr>
          <w:u w:val="single"/>
        </w:rPr>
      </w:pPr>
      <w:r>
        <w:rPr>
          <w:u w:val="single"/>
          <w:rtl/>
        </w:rPr>
        <w:t>בחינת קו הגנה חלופי</w:t>
      </w:r>
    </w:p>
    <w:p w14:paraId="43228275" w14:textId="77777777" w:rsidR="00461D54" w:rsidRDefault="00732124">
      <w:pPr>
        <w:numPr>
          <w:ilvl w:val="0"/>
          <w:numId w:val="8"/>
        </w:numPr>
        <w:tabs>
          <w:tab w:val="num" w:pos="0"/>
        </w:tabs>
        <w:spacing w:line="360" w:lineRule="auto"/>
        <w:ind w:left="0"/>
        <w:jc w:val="both"/>
        <w:rPr>
          <w:sz w:val="22"/>
          <w:szCs w:val="22"/>
          <w:rtl/>
        </w:rPr>
      </w:pPr>
      <w:r>
        <w:rPr>
          <w:rtl/>
        </w:rPr>
        <w:t xml:space="preserve">בשולי הדברים </w:t>
      </w:r>
      <w:r>
        <w:rPr>
          <w:rFonts w:hint="cs"/>
          <w:rtl/>
        </w:rPr>
        <w:t xml:space="preserve">אוסיף כי </w:t>
      </w:r>
      <w:r>
        <w:rPr>
          <w:rtl/>
        </w:rPr>
        <w:t>גם אם הייתי מקבלת את דבריה של המתלוננת כי בינה ובין הנאשם היו מעשים מיניים כאלו או אחרים, הרי ש</w:t>
      </w:r>
      <w:r>
        <w:rPr>
          <w:rFonts w:hint="cs"/>
          <w:rtl/>
        </w:rPr>
        <w:t xml:space="preserve">מחקירתה הראשית </w:t>
      </w:r>
      <w:r>
        <w:rPr>
          <w:rtl/>
        </w:rPr>
        <w:t xml:space="preserve"> ניתן להבין כי המעשים המיניים שביצע בה הנאשם נעשו בהסכמה. על היחסים המיניים עם הנאשם המתלוננת לא סיפרה כי היה זה בניגוד לרצונה ואמרה ותיארה  </w:t>
      </w:r>
      <w:r>
        <w:rPr>
          <w:b/>
          <w:bCs/>
          <w:rtl/>
        </w:rPr>
        <w:t>"אני שכבתי איתו פעמיים"</w:t>
      </w:r>
      <w:r>
        <w:rPr>
          <w:rtl/>
        </w:rPr>
        <w:t xml:space="preserve"> (ר' פרוטוקול מוקלט עמ' 4 ש' 16). באחת מגרסאותיה המתלוננת העידה כי היא הורידה את הבגדים בעצמה </w:t>
      </w:r>
      <w:r>
        <w:rPr>
          <w:b/>
          <w:bCs/>
          <w:rtl/>
        </w:rPr>
        <w:t>"נראה לי הורדתי את החזייה ואז הוא מזמז"</w:t>
      </w:r>
      <w:r>
        <w:rPr>
          <w:rtl/>
        </w:rPr>
        <w:t xml:space="preserve"> (ר' פרוטוקול מוקלט עמ' 11 ש' 2) </w:t>
      </w:r>
      <w:r>
        <w:rPr>
          <w:b/>
          <w:bCs/>
          <w:rtl/>
        </w:rPr>
        <w:t>"אח"כ הורדתי את תחתונים הירוקות האלו"</w:t>
      </w:r>
      <w:r>
        <w:rPr>
          <w:rtl/>
        </w:rPr>
        <w:t xml:space="preserve"> (ר' פרוטוקול מוקלט עמ' 14 ש' 25). עוד אמרה </w:t>
      </w:r>
      <w:r>
        <w:rPr>
          <w:b/>
          <w:bCs/>
          <w:rtl/>
        </w:rPr>
        <w:t>"בהתחלה היה לי כיף ואח"כ טיפה לא כיף"</w:t>
      </w:r>
      <w:r>
        <w:rPr>
          <w:rtl/>
        </w:rPr>
        <w:t xml:space="preserve"> (ר' פרוטוקול מוקלט עמ' 21 ש' 2)</w:t>
      </w:r>
      <w:r>
        <w:rPr>
          <w:sz w:val="22"/>
          <w:szCs w:val="22"/>
          <w:rtl/>
        </w:rPr>
        <w:t>.</w:t>
      </w:r>
    </w:p>
    <w:p w14:paraId="1DF3A70F" w14:textId="77777777" w:rsidR="00461D54" w:rsidRDefault="00732124">
      <w:pPr>
        <w:tabs>
          <w:tab w:val="num" w:pos="1440"/>
        </w:tabs>
        <w:autoSpaceDE w:val="0"/>
        <w:autoSpaceDN w:val="0"/>
        <w:adjustRightInd w:val="0"/>
        <w:spacing w:line="360" w:lineRule="auto"/>
        <w:jc w:val="both"/>
        <w:rPr>
          <w:rtl/>
        </w:rPr>
      </w:pPr>
      <w:r>
        <w:rPr>
          <w:rtl/>
        </w:rPr>
        <w:t>לכך ניתן להוסיף כי לפי כל העדויות המתלוננת לא רצתה לעזוב את ביתו של הנאשם כאשר אחותה ומרים חיפשו אותה ולפי עדותם של הנאשם ובתו המתלוננת הייתה במצב רוח טוב</w:t>
      </w:r>
      <w:r>
        <w:rPr>
          <w:rFonts w:hint="cs"/>
          <w:rtl/>
        </w:rPr>
        <w:t>,</w:t>
      </w:r>
      <w:r>
        <w:rPr>
          <w:rtl/>
        </w:rPr>
        <w:t xml:space="preserve"> שרה, צחקה ורקדה בביתו של הנאשם. במהלך עדותה עת שתיארה את היחסים המיניים עם הנאשם המתלוננת לא אמרה דברים היכולים להעיד על אי הסכמה, אלא רק לשאלה מפורשת והמדריכה של ב"כ המאשימה אמרה המתלוננת </w:t>
      </w:r>
      <w:r>
        <w:rPr>
          <w:b/>
          <w:bCs/>
          <w:rtl/>
        </w:rPr>
        <w:t>"לא הסכמתי לו ולא אסכים לו אף פעם, אף פעם לגעת בגוף שלי, זהו"</w:t>
      </w:r>
      <w:r>
        <w:rPr>
          <w:rtl/>
        </w:rPr>
        <w:t xml:space="preserve"> (ר' פרוטוקול מוקלט עמ' 17 ש' 18), בהמשך כאשר נשאלה מה אמרה על כך בעצמה לאיציק ענתה המתלוננת כי היא אינה זוכרת (ר' פרוטוקול מוקלט עמ' 17 ש' 32). ניסיונותיה של ב"כ המאשימה לקבל תשובה מהמתלוננת האם, מתי וכיצד התנגדה לנאשם לא צלח</w:t>
      </w:r>
      <w:r>
        <w:rPr>
          <w:rFonts w:hint="cs"/>
          <w:rtl/>
        </w:rPr>
        <w:t>ו</w:t>
      </w:r>
      <w:r>
        <w:rPr>
          <w:rtl/>
        </w:rPr>
        <w:t>, המתלוננת ענתה על כך ומיד חזרה בה וטענה כי אינה זוכרת.</w:t>
      </w:r>
    </w:p>
    <w:p w14:paraId="275CBB26" w14:textId="77777777" w:rsidR="00461D54" w:rsidRDefault="00461D54">
      <w:pPr>
        <w:tabs>
          <w:tab w:val="num" w:pos="1440"/>
        </w:tabs>
        <w:autoSpaceDE w:val="0"/>
        <w:autoSpaceDN w:val="0"/>
        <w:adjustRightInd w:val="0"/>
        <w:spacing w:line="360" w:lineRule="auto"/>
        <w:jc w:val="both"/>
        <w:rPr>
          <w:rtl/>
        </w:rPr>
      </w:pPr>
    </w:p>
    <w:p w14:paraId="2B846C55" w14:textId="77777777" w:rsidR="00461D54" w:rsidRDefault="00732124">
      <w:pPr>
        <w:tabs>
          <w:tab w:val="num" w:pos="1440"/>
        </w:tabs>
        <w:autoSpaceDE w:val="0"/>
        <w:autoSpaceDN w:val="0"/>
        <w:adjustRightInd w:val="0"/>
        <w:spacing w:line="360" w:lineRule="auto"/>
        <w:jc w:val="both"/>
        <w:rPr>
          <w:rtl/>
        </w:rPr>
      </w:pPr>
      <w:r>
        <w:rPr>
          <w:rtl/>
        </w:rPr>
        <w:t>המתלוננת דיברה על כאב וחוסר נעימות בשני הקשרים מרכזיים כאשר דיברה על כך שהייתה אותה עת במחזור וכאשר דיברה על הכאב שהיה לה ברגלה (ר' פרוטוקול מוקלט עמ' 12 ש</w:t>
      </w:r>
      <w:r>
        <w:rPr>
          <w:rFonts w:hint="cs"/>
          <w:rtl/>
        </w:rPr>
        <w:t>ו</w:t>
      </w:r>
      <w:r>
        <w:rPr>
          <w:rtl/>
        </w:rPr>
        <w:t xml:space="preserve">' 9-12). במהלך עדותה המתלוננת כן ציינה שהיא העיפה לנאשם את היד אך מיד טענה כי אינה זוכרת (ר' פרוטוקול מוקלט עמ' 18-19). המתלוננת כן הזכירה כאב בהקשר של יחסים מיניים בחקירתה אצל מר הרן אולם לא חזרה על כך יותר (ר' ת/4 עמ' 30). </w:t>
      </w:r>
    </w:p>
    <w:p w14:paraId="123CD651" w14:textId="77777777" w:rsidR="00461D54" w:rsidRDefault="00732124">
      <w:pPr>
        <w:tabs>
          <w:tab w:val="num" w:pos="1440"/>
        </w:tabs>
        <w:autoSpaceDE w:val="0"/>
        <w:autoSpaceDN w:val="0"/>
        <w:adjustRightInd w:val="0"/>
        <w:spacing w:line="360" w:lineRule="auto"/>
        <w:jc w:val="both"/>
        <w:rPr>
          <w:rtl/>
        </w:rPr>
      </w:pPr>
      <w:r>
        <w:rPr>
          <w:rtl/>
        </w:rPr>
        <w:t xml:space="preserve">בניגוד להודעותיה הראשונות בפני מיכה הרן שם סיפרה כי הנאשם נישק אותה בגופה אך לא בפיה (ר' ת/4 עמ' 12), סיפרה המתלוננת </w:t>
      </w:r>
      <w:r>
        <w:rPr>
          <w:rFonts w:hint="cs"/>
          <w:rtl/>
        </w:rPr>
        <w:t>בת/16</w:t>
      </w:r>
      <w:r>
        <w:rPr>
          <w:rtl/>
        </w:rPr>
        <w:t xml:space="preserve"> וכן בבית המשפט כי התנשקה נשיקה צרפתית עם הנאשם </w:t>
      </w:r>
      <w:r>
        <w:rPr>
          <w:b/>
          <w:bCs/>
          <w:rtl/>
        </w:rPr>
        <w:t>"התנשקתי איתו...אני נישקתי איתו נשיקה צרפתית"</w:t>
      </w:r>
      <w:r>
        <w:rPr>
          <w:rtl/>
        </w:rPr>
        <w:t xml:space="preserve"> (ר' פרוטוקול מוקלט עמ' 11 ש' 15,17)</w:t>
      </w:r>
    </w:p>
    <w:p w14:paraId="42F6A84F" w14:textId="77777777" w:rsidR="00461D54" w:rsidRDefault="00461D54">
      <w:pPr>
        <w:spacing w:line="360" w:lineRule="auto"/>
        <w:jc w:val="both"/>
        <w:rPr>
          <w:rtl/>
        </w:rPr>
      </w:pPr>
    </w:p>
    <w:p w14:paraId="0BA3B219" w14:textId="77777777" w:rsidR="00461D54" w:rsidRDefault="00732124">
      <w:pPr>
        <w:numPr>
          <w:ilvl w:val="0"/>
          <w:numId w:val="8"/>
        </w:numPr>
        <w:tabs>
          <w:tab w:val="num" w:pos="0"/>
        </w:tabs>
        <w:spacing w:line="360" w:lineRule="auto"/>
        <w:ind w:left="0"/>
        <w:jc w:val="both"/>
      </w:pPr>
      <w:r>
        <w:rPr>
          <w:rtl/>
        </w:rPr>
        <w:t xml:space="preserve">לכאורה הנאשם לא הציג קו הגנה זה וטען כי כלל לא היו מגעים מיניים בינו ובין המתלוננת והרחיק עצמו מהמיוחס לו, ולכן אין זה מתפקידו של בית המשפט להעלות סברות תיאורטיות עבור הצדדים. ואולם, מרגע שקיימת אפשרות לתרחיש חלופי המתיישב עם המארג הראייתי ועולה מראיות ישירות, ומרגע שהתרחיש לפיו הנאשם ביצע מעשה מגונה במתלוננת איננו התרחיש היחידי האפשרי על בית המשפט לבחון קו הגנה חלופי זה גם כאשר </w:t>
      </w:r>
      <w:r>
        <w:rPr>
          <w:rFonts w:hint="cs"/>
          <w:rtl/>
        </w:rPr>
        <w:t xml:space="preserve">אין </w:t>
      </w:r>
      <w:r>
        <w:rPr>
          <w:rtl/>
        </w:rPr>
        <w:t xml:space="preserve">הנאשם מעלה אותו. </w:t>
      </w:r>
    </w:p>
    <w:p w14:paraId="21F422EE" w14:textId="77777777" w:rsidR="00461D54" w:rsidRDefault="00732124">
      <w:pPr>
        <w:pStyle w:val="Ruller41"/>
        <w:ind w:left="720"/>
        <w:rPr>
          <w:rFonts w:cs="David"/>
          <w:b/>
          <w:bCs/>
          <w:sz w:val="24"/>
          <w:szCs w:val="24"/>
          <w:rtl/>
        </w:rPr>
      </w:pPr>
      <w:r>
        <w:rPr>
          <w:rFonts w:cs="Aharoni"/>
          <w:b/>
          <w:bCs/>
          <w:sz w:val="24"/>
          <w:szCs w:val="24"/>
          <w:rtl/>
        </w:rPr>
        <w:t>"</w:t>
      </w:r>
      <w:r>
        <w:rPr>
          <w:rFonts w:cs="Aharoni" w:hint="eastAsia"/>
          <w:b/>
          <w:bCs/>
          <w:sz w:val="24"/>
          <w:szCs w:val="24"/>
          <w:rtl/>
        </w:rPr>
        <w:t>תופעה</w:t>
      </w:r>
      <w:r>
        <w:rPr>
          <w:rFonts w:cs="Aharoni"/>
          <w:b/>
          <w:bCs/>
          <w:sz w:val="24"/>
          <w:szCs w:val="24"/>
          <w:rtl/>
        </w:rPr>
        <w:t xml:space="preserve"> </w:t>
      </w:r>
      <w:r>
        <w:rPr>
          <w:rFonts w:cs="Aharoni" w:hint="eastAsia"/>
          <w:b/>
          <w:bCs/>
          <w:sz w:val="24"/>
          <w:szCs w:val="24"/>
          <w:rtl/>
        </w:rPr>
        <w:t>ידועה</w:t>
      </w:r>
      <w:r>
        <w:rPr>
          <w:rFonts w:cs="Aharoni"/>
          <w:b/>
          <w:bCs/>
          <w:sz w:val="24"/>
          <w:szCs w:val="24"/>
          <w:rtl/>
        </w:rPr>
        <w:t xml:space="preserve"> </w:t>
      </w:r>
      <w:r>
        <w:rPr>
          <w:rFonts w:cs="Aharoni" w:hint="eastAsia"/>
          <w:b/>
          <w:bCs/>
          <w:sz w:val="24"/>
          <w:szCs w:val="24"/>
          <w:rtl/>
        </w:rPr>
        <w:t>היא</w:t>
      </w:r>
      <w:r>
        <w:rPr>
          <w:rFonts w:cs="Aharoni"/>
          <w:b/>
          <w:bCs/>
          <w:sz w:val="24"/>
          <w:szCs w:val="24"/>
          <w:rtl/>
        </w:rPr>
        <w:t xml:space="preserve">, </w:t>
      </w:r>
      <w:r>
        <w:rPr>
          <w:rFonts w:cs="Aharoni" w:hint="eastAsia"/>
          <w:b/>
          <w:bCs/>
          <w:sz w:val="24"/>
          <w:szCs w:val="24"/>
          <w:rtl/>
        </w:rPr>
        <w:t>שיש</w:t>
      </w:r>
      <w:r>
        <w:rPr>
          <w:rFonts w:cs="Aharoni"/>
          <w:b/>
          <w:bCs/>
          <w:sz w:val="24"/>
          <w:szCs w:val="24"/>
          <w:rtl/>
        </w:rPr>
        <w:t xml:space="preserve"> </w:t>
      </w:r>
      <w:r>
        <w:rPr>
          <w:rFonts w:cs="Aharoni" w:hint="eastAsia"/>
          <w:b/>
          <w:bCs/>
          <w:sz w:val="24"/>
          <w:szCs w:val="24"/>
          <w:rtl/>
        </w:rPr>
        <w:t>ונאשמים</w:t>
      </w:r>
      <w:r>
        <w:rPr>
          <w:rFonts w:cs="Aharoni"/>
          <w:b/>
          <w:bCs/>
          <w:sz w:val="24"/>
          <w:szCs w:val="24"/>
          <w:rtl/>
        </w:rPr>
        <w:t xml:space="preserve"> </w:t>
      </w:r>
      <w:r>
        <w:rPr>
          <w:rFonts w:cs="Aharoni" w:hint="eastAsia"/>
          <w:b/>
          <w:bCs/>
          <w:sz w:val="24"/>
          <w:szCs w:val="24"/>
          <w:rtl/>
        </w:rPr>
        <w:t>משקרים</w:t>
      </w:r>
      <w:r>
        <w:rPr>
          <w:rFonts w:cs="Aharoni"/>
          <w:b/>
          <w:bCs/>
          <w:sz w:val="24"/>
          <w:szCs w:val="24"/>
          <w:rtl/>
        </w:rPr>
        <w:t xml:space="preserve"> </w:t>
      </w:r>
      <w:r>
        <w:rPr>
          <w:rFonts w:cs="Aharoni" w:hint="eastAsia"/>
          <w:b/>
          <w:bCs/>
          <w:sz w:val="24"/>
          <w:szCs w:val="24"/>
          <w:rtl/>
        </w:rPr>
        <w:t>ומרחיקים</w:t>
      </w:r>
      <w:r>
        <w:rPr>
          <w:rFonts w:cs="Aharoni"/>
          <w:b/>
          <w:bCs/>
          <w:sz w:val="24"/>
          <w:szCs w:val="24"/>
          <w:rtl/>
        </w:rPr>
        <w:t xml:space="preserve"> </w:t>
      </w:r>
      <w:r>
        <w:rPr>
          <w:rFonts w:cs="Aharoni" w:hint="eastAsia"/>
          <w:b/>
          <w:bCs/>
          <w:sz w:val="24"/>
          <w:szCs w:val="24"/>
          <w:rtl/>
        </w:rPr>
        <w:t>עצמם</w:t>
      </w:r>
      <w:r>
        <w:rPr>
          <w:rFonts w:cs="Aharoni"/>
          <w:b/>
          <w:bCs/>
          <w:sz w:val="24"/>
          <w:szCs w:val="24"/>
          <w:rtl/>
        </w:rPr>
        <w:t xml:space="preserve"> </w:t>
      </w:r>
      <w:r>
        <w:rPr>
          <w:rFonts w:cs="Aharoni" w:hint="eastAsia"/>
          <w:b/>
          <w:bCs/>
          <w:sz w:val="24"/>
          <w:szCs w:val="24"/>
          <w:rtl/>
        </w:rPr>
        <w:t>מהמיוחס</w:t>
      </w:r>
      <w:r>
        <w:rPr>
          <w:rFonts w:cs="Aharoni"/>
          <w:b/>
          <w:bCs/>
          <w:sz w:val="24"/>
          <w:szCs w:val="24"/>
          <w:rtl/>
        </w:rPr>
        <w:t xml:space="preserve"> </w:t>
      </w:r>
      <w:r>
        <w:rPr>
          <w:rFonts w:cs="Aharoni" w:hint="eastAsia"/>
          <w:b/>
          <w:bCs/>
          <w:sz w:val="24"/>
          <w:szCs w:val="24"/>
          <w:rtl/>
        </w:rPr>
        <w:t>להם</w:t>
      </w:r>
      <w:r>
        <w:rPr>
          <w:rFonts w:cs="Aharoni"/>
          <w:b/>
          <w:bCs/>
          <w:sz w:val="24"/>
          <w:szCs w:val="24"/>
          <w:rtl/>
        </w:rPr>
        <w:t xml:space="preserve"> </w:t>
      </w:r>
      <w:r>
        <w:rPr>
          <w:rFonts w:cs="Aharoni" w:hint="eastAsia"/>
          <w:b/>
          <w:bCs/>
          <w:sz w:val="24"/>
          <w:szCs w:val="24"/>
          <w:rtl/>
        </w:rPr>
        <w:t>על</w:t>
      </w:r>
      <w:r>
        <w:rPr>
          <w:rFonts w:cs="Aharoni"/>
          <w:b/>
          <w:bCs/>
          <w:sz w:val="24"/>
          <w:szCs w:val="24"/>
          <w:rtl/>
        </w:rPr>
        <w:t xml:space="preserve"> </w:t>
      </w:r>
      <w:r>
        <w:rPr>
          <w:rFonts w:cs="Aharoni" w:hint="eastAsia"/>
          <w:b/>
          <w:bCs/>
          <w:sz w:val="24"/>
          <w:szCs w:val="24"/>
          <w:rtl/>
        </w:rPr>
        <w:t>מנת</w:t>
      </w:r>
      <w:r>
        <w:rPr>
          <w:rFonts w:cs="Aharoni"/>
          <w:b/>
          <w:bCs/>
          <w:sz w:val="24"/>
          <w:szCs w:val="24"/>
          <w:rtl/>
        </w:rPr>
        <w:t xml:space="preserve"> </w:t>
      </w:r>
      <w:r>
        <w:rPr>
          <w:rFonts w:cs="Aharoni" w:hint="eastAsia"/>
          <w:b/>
          <w:bCs/>
          <w:sz w:val="24"/>
          <w:szCs w:val="24"/>
          <w:rtl/>
        </w:rPr>
        <w:t>להיחלץ</w:t>
      </w:r>
      <w:r>
        <w:rPr>
          <w:rFonts w:cs="Aharoni"/>
          <w:b/>
          <w:bCs/>
          <w:sz w:val="24"/>
          <w:szCs w:val="24"/>
          <w:rtl/>
        </w:rPr>
        <w:t xml:space="preserve"> </w:t>
      </w:r>
      <w:r>
        <w:rPr>
          <w:rFonts w:cs="Aharoni" w:hint="eastAsia"/>
          <w:b/>
          <w:bCs/>
          <w:sz w:val="24"/>
          <w:szCs w:val="24"/>
          <w:rtl/>
        </w:rPr>
        <w:t>מאימת</w:t>
      </w:r>
      <w:r>
        <w:rPr>
          <w:rFonts w:cs="Aharoni"/>
          <w:b/>
          <w:bCs/>
          <w:sz w:val="24"/>
          <w:szCs w:val="24"/>
          <w:rtl/>
        </w:rPr>
        <w:t xml:space="preserve"> </w:t>
      </w:r>
      <w:r>
        <w:rPr>
          <w:rFonts w:cs="Aharoni" w:hint="eastAsia"/>
          <w:b/>
          <w:bCs/>
          <w:sz w:val="24"/>
          <w:szCs w:val="24"/>
          <w:rtl/>
        </w:rPr>
        <w:t>ההרשעה</w:t>
      </w:r>
      <w:r>
        <w:rPr>
          <w:rFonts w:cs="Aharoni"/>
          <w:b/>
          <w:bCs/>
          <w:sz w:val="24"/>
          <w:szCs w:val="24"/>
          <w:rtl/>
        </w:rPr>
        <w:t xml:space="preserve"> </w:t>
      </w:r>
      <w:r>
        <w:rPr>
          <w:rFonts w:cs="Aharoni" w:hint="eastAsia"/>
          <w:b/>
          <w:bCs/>
          <w:sz w:val="24"/>
          <w:szCs w:val="24"/>
          <w:rtl/>
        </w:rPr>
        <w:t>והעונש</w:t>
      </w:r>
      <w:r>
        <w:rPr>
          <w:rFonts w:cs="Aharoni"/>
          <w:b/>
          <w:bCs/>
          <w:sz w:val="24"/>
          <w:szCs w:val="24"/>
          <w:rtl/>
        </w:rPr>
        <w:t xml:space="preserve">, </w:t>
      </w:r>
      <w:r>
        <w:rPr>
          <w:rFonts w:cs="Aharoni" w:hint="eastAsia"/>
          <w:b/>
          <w:bCs/>
          <w:sz w:val="24"/>
          <w:szCs w:val="24"/>
          <w:rtl/>
        </w:rPr>
        <w:t>ובשלב</w:t>
      </w:r>
      <w:r>
        <w:rPr>
          <w:rFonts w:cs="Aharoni"/>
          <w:b/>
          <w:bCs/>
          <w:sz w:val="24"/>
          <w:szCs w:val="24"/>
          <w:rtl/>
        </w:rPr>
        <w:t xml:space="preserve"> </w:t>
      </w:r>
      <w:r>
        <w:rPr>
          <w:rFonts w:cs="Aharoni" w:hint="eastAsia"/>
          <w:b/>
          <w:bCs/>
          <w:sz w:val="24"/>
          <w:szCs w:val="24"/>
          <w:rtl/>
        </w:rPr>
        <w:t>מאוחר</w:t>
      </w:r>
      <w:r>
        <w:rPr>
          <w:rFonts w:cs="Aharoni"/>
          <w:b/>
          <w:bCs/>
          <w:sz w:val="24"/>
          <w:szCs w:val="24"/>
          <w:rtl/>
        </w:rPr>
        <w:t xml:space="preserve"> </w:t>
      </w:r>
      <w:r>
        <w:rPr>
          <w:rFonts w:cs="Aharoni" w:hint="eastAsia"/>
          <w:b/>
          <w:bCs/>
          <w:sz w:val="24"/>
          <w:szCs w:val="24"/>
          <w:rtl/>
        </w:rPr>
        <w:t>של</w:t>
      </w:r>
      <w:r>
        <w:rPr>
          <w:rFonts w:cs="Aharoni"/>
          <w:b/>
          <w:bCs/>
          <w:sz w:val="24"/>
          <w:szCs w:val="24"/>
          <w:rtl/>
        </w:rPr>
        <w:t xml:space="preserve"> </w:t>
      </w:r>
      <w:r>
        <w:rPr>
          <w:rFonts w:cs="Aharoni" w:hint="eastAsia"/>
          <w:b/>
          <w:bCs/>
          <w:sz w:val="24"/>
          <w:szCs w:val="24"/>
          <w:rtl/>
        </w:rPr>
        <w:t>המשפט</w:t>
      </w:r>
      <w:r>
        <w:rPr>
          <w:rFonts w:cs="Aharoni"/>
          <w:b/>
          <w:bCs/>
          <w:sz w:val="24"/>
          <w:szCs w:val="24"/>
          <w:rtl/>
        </w:rPr>
        <w:t xml:space="preserve">, </w:t>
      </w:r>
      <w:r>
        <w:rPr>
          <w:rFonts w:cs="Aharoni" w:hint="eastAsia"/>
          <w:b/>
          <w:bCs/>
          <w:sz w:val="24"/>
          <w:szCs w:val="24"/>
          <w:rtl/>
        </w:rPr>
        <w:t>לעיתים</w:t>
      </w:r>
      <w:r>
        <w:rPr>
          <w:rFonts w:cs="Aharoni"/>
          <w:b/>
          <w:bCs/>
          <w:sz w:val="24"/>
          <w:szCs w:val="24"/>
          <w:rtl/>
        </w:rPr>
        <w:t xml:space="preserve"> </w:t>
      </w:r>
      <w:r>
        <w:rPr>
          <w:rFonts w:cs="Aharoni" w:hint="eastAsia"/>
          <w:b/>
          <w:bCs/>
          <w:sz w:val="24"/>
          <w:szCs w:val="24"/>
          <w:rtl/>
        </w:rPr>
        <w:t>אף</w:t>
      </w:r>
      <w:r>
        <w:rPr>
          <w:rFonts w:cs="Aharoni"/>
          <w:b/>
          <w:bCs/>
          <w:sz w:val="24"/>
          <w:szCs w:val="24"/>
          <w:rtl/>
        </w:rPr>
        <w:t xml:space="preserve"> </w:t>
      </w:r>
      <w:r>
        <w:rPr>
          <w:rFonts w:cs="Aharoni" w:hint="eastAsia"/>
          <w:b/>
          <w:bCs/>
          <w:sz w:val="24"/>
          <w:szCs w:val="24"/>
          <w:rtl/>
        </w:rPr>
        <w:t>בשלב</w:t>
      </w:r>
      <w:r>
        <w:rPr>
          <w:rFonts w:cs="Aharoni"/>
          <w:b/>
          <w:bCs/>
          <w:sz w:val="24"/>
          <w:szCs w:val="24"/>
          <w:rtl/>
        </w:rPr>
        <w:t xml:space="preserve"> </w:t>
      </w:r>
      <w:r>
        <w:rPr>
          <w:rFonts w:cs="Aharoni" w:hint="eastAsia"/>
          <w:b/>
          <w:bCs/>
          <w:sz w:val="24"/>
          <w:szCs w:val="24"/>
          <w:rtl/>
        </w:rPr>
        <w:t>הערעור</w:t>
      </w:r>
      <w:r>
        <w:rPr>
          <w:rFonts w:cs="Aharoni"/>
          <w:b/>
          <w:bCs/>
          <w:sz w:val="24"/>
          <w:szCs w:val="24"/>
          <w:rtl/>
        </w:rPr>
        <w:t xml:space="preserve">, </w:t>
      </w:r>
      <w:r>
        <w:rPr>
          <w:rFonts w:cs="Aharoni" w:hint="eastAsia"/>
          <w:b/>
          <w:bCs/>
          <w:sz w:val="24"/>
          <w:szCs w:val="24"/>
          <w:rtl/>
        </w:rPr>
        <w:t>מעלים</w:t>
      </w:r>
      <w:r>
        <w:rPr>
          <w:rFonts w:cs="Aharoni"/>
          <w:b/>
          <w:bCs/>
          <w:sz w:val="24"/>
          <w:szCs w:val="24"/>
          <w:rtl/>
        </w:rPr>
        <w:t xml:space="preserve"> </w:t>
      </w:r>
      <w:r>
        <w:rPr>
          <w:rFonts w:cs="Aharoni" w:hint="eastAsia"/>
          <w:b/>
          <w:bCs/>
          <w:sz w:val="24"/>
          <w:szCs w:val="24"/>
          <w:rtl/>
        </w:rPr>
        <w:t>קו</w:t>
      </w:r>
      <w:r>
        <w:rPr>
          <w:rFonts w:cs="Aharoni"/>
          <w:b/>
          <w:bCs/>
          <w:sz w:val="24"/>
          <w:szCs w:val="24"/>
          <w:rtl/>
        </w:rPr>
        <w:t xml:space="preserve"> </w:t>
      </w:r>
      <w:r>
        <w:rPr>
          <w:rFonts w:cs="Aharoni" w:hint="eastAsia"/>
          <w:b/>
          <w:bCs/>
          <w:sz w:val="24"/>
          <w:szCs w:val="24"/>
          <w:rtl/>
        </w:rPr>
        <w:t>הגנה</w:t>
      </w:r>
      <w:r>
        <w:rPr>
          <w:rFonts w:cs="Aharoni"/>
          <w:b/>
          <w:bCs/>
          <w:sz w:val="24"/>
          <w:szCs w:val="24"/>
          <w:rtl/>
        </w:rPr>
        <w:t xml:space="preserve"> </w:t>
      </w:r>
      <w:r>
        <w:rPr>
          <w:rFonts w:cs="Aharoni" w:hint="eastAsia"/>
          <w:b/>
          <w:bCs/>
          <w:sz w:val="24"/>
          <w:szCs w:val="24"/>
          <w:rtl/>
        </w:rPr>
        <w:t>חלופי</w:t>
      </w:r>
      <w:r>
        <w:rPr>
          <w:rFonts w:cs="Aharoni"/>
          <w:b/>
          <w:bCs/>
          <w:sz w:val="24"/>
          <w:szCs w:val="24"/>
          <w:rtl/>
        </w:rPr>
        <w:t xml:space="preserve"> (</w:t>
      </w:r>
      <w:r>
        <w:rPr>
          <w:rFonts w:cs="Aharoni" w:hint="eastAsia"/>
          <w:b/>
          <w:bCs/>
          <w:sz w:val="24"/>
          <w:szCs w:val="24"/>
          <w:rtl/>
        </w:rPr>
        <w:t>דן</w:t>
      </w:r>
      <w:r>
        <w:rPr>
          <w:rFonts w:cs="Aharoni"/>
          <w:b/>
          <w:bCs/>
          <w:sz w:val="24"/>
          <w:szCs w:val="24"/>
          <w:rtl/>
        </w:rPr>
        <w:t xml:space="preserve"> </w:t>
      </w:r>
      <w:r w:rsidRPr="00505167">
        <w:rPr>
          <w:rFonts w:cs="Aharoni" w:hint="eastAsia"/>
          <w:b/>
          <w:bCs/>
          <w:color w:val="000000"/>
          <w:sz w:val="24"/>
          <w:szCs w:val="24"/>
          <w:rtl/>
        </w:rPr>
        <w:t>ביין</w:t>
      </w:r>
      <w:r w:rsidRPr="00505167">
        <w:rPr>
          <w:rFonts w:cs="Aharoni"/>
          <w:b/>
          <w:bCs/>
          <w:color w:val="000000"/>
          <w:sz w:val="24"/>
          <w:szCs w:val="24"/>
          <w:rtl/>
        </w:rPr>
        <w:t xml:space="preserve"> "</w:t>
      </w:r>
      <w:r w:rsidRPr="00505167">
        <w:rPr>
          <w:rFonts w:cs="Aharoni" w:hint="eastAsia"/>
          <w:b/>
          <w:bCs/>
          <w:color w:val="000000"/>
          <w:sz w:val="24"/>
          <w:szCs w:val="24"/>
          <w:rtl/>
        </w:rPr>
        <w:t>קו</w:t>
      </w:r>
      <w:r w:rsidRPr="00505167">
        <w:rPr>
          <w:rFonts w:cs="Aharoni"/>
          <w:b/>
          <w:bCs/>
          <w:color w:val="000000"/>
          <w:sz w:val="24"/>
          <w:szCs w:val="24"/>
          <w:rtl/>
        </w:rPr>
        <w:t xml:space="preserve"> </w:t>
      </w:r>
      <w:r w:rsidRPr="00505167">
        <w:rPr>
          <w:rFonts w:cs="Aharoni" w:hint="eastAsia"/>
          <w:b/>
          <w:bCs/>
          <w:color w:val="000000"/>
          <w:sz w:val="24"/>
          <w:szCs w:val="24"/>
          <w:rtl/>
        </w:rPr>
        <w:t>הגנה</w:t>
      </w:r>
      <w:r w:rsidRPr="00505167">
        <w:rPr>
          <w:rFonts w:cs="Aharoni"/>
          <w:b/>
          <w:bCs/>
          <w:color w:val="000000"/>
          <w:sz w:val="24"/>
          <w:szCs w:val="24"/>
          <w:rtl/>
        </w:rPr>
        <w:t xml:space="preserve"> </w:t>
      </w:r>
      <w:r w:rsidRPr="00505167">
        <w:rPr>
          <w:rFonts w:cs="Aharoni" w:hint="eastAsia"/>
          <w:b/>
          <w:bCs/>
          <w:color w:val="000000"/>
          <w:sz w:val="24"/>
          <w:szCs w:val="24"/>
          <w:rtl/>
        </w:rPr>
        <w:t>קיצוני</w:t>
      </w:r>
      <w:r w:rsidRPr="00505167">
        <w:rPr>
          <w:rFonts w:cs="Aharoni"/>
          <w:b/>
          <w:bCs/>
          <w:color w:val="000000"/>
          <w:sz w:val="24"/>
          <w:szCs w:val="24"/>
          <w:rtl/>
        </w:rPr>
        <w:t xml:space="preserve"> </w:t>
      </w:r>
      <w:r w:rsidRPr="00505167">
        <w:rPr>
          <w:rFonts w:cs="Aharoni" w:hint="eastAsia"/>
          <w:b/>
          <w:bCs/>
          <w:color w:val="000000"/>
          <w:sz w:val="24"/>
          <w:szCs w:val="24"/>
          <w:rtl/>
        </w:rPr>
        <w:t>וגרסאות</w:t>
      </w:r>
      <w:r w:rsidRPr="00505167">
        <w:rPr>
          <w:rFonts w:cs="Aharoni"/>
          <w:b/>
          <w:bCs/>
          <w:color w:val="000000"/>
          <w:sz w:val="24"/>
          <w:szCs w:val="24"/>
          <w:rtl/>
        </w:rPr>
        <w:t xml:space="preserve"> </w:t>
      </w:r>
      <w:r>
        <w:rPr>
          <w:rFonts w:cs="Aharoni" w:hint="eastAsia"/>
          <w:b/>
          <w:bCs/>
          <w:sz w:val="24"/>
          <w:szCs w:val="24"/>
          <w:rtl/>
        </w:rPr>
        <w:t>חילופיות</w:t>
      </w:r>
      <w:r>
        <w:rPr>
          <w:rFonts w:cs="Aharoni"/>
          <w:b/>
          <w:bCs/>
          <w:sz w:val="24"/>
          <w:szCs w:val="24"/>
          <w:rtl/>
        </w:rPr>
        <w:t xml:space="preserve"> </w:t>
      </w:r>
      <w:r>
        <w:rPr>
          <w:rFonts w:cs="Aharoni" w:hint="eastAsia"/>
          <w:b/>
          <w:bCs/>
          <w:sz w:val="24"/>
          <w:szCs w:val="24"/>
          <w:rtl/>
        </w:rPr>
        <w:t>במשפט</w:t>
      </w:r>
      <w:r>
        <w:rPr>
          <w:rFonts w:cs="Aharoni"/>
          <w:b/>
          <w:bCs/>
          <w:sz w:val="24"/>
          <w:szCs w:val="24"/>
          <w:rtl/>
        </w:rPr>
        <w:t xml:space="preserve"> </w:t>
      </w:r>
      <w:r>
        <w:rPr>
          <w:rFonts w:cs="Aharoni" w:hint="eastAsia"/>
          <w:b/>
          <w:bCs/>
          <w:sz w:val="24"/>
          <w:szCs w:val="24"/>
          <w:rtl/>
        </w:rPr>
        <w:t>פלילי</w:t>
      </w:r>
      <w:r>
        <w:rPr>
          <w:rFonts w:cs="Aharoni"/>
          <w:b/>
          <w:bCs/>
          <w:sz w:val="24"/>
          <w:szCs w:val="24"/>
          <w:rtl/>
        </w:rPr>
        <w:t xml:space="preserve"> </w:t>
      </w:r>
      <w:r>
        <w:rPr>
          <w:rFonts w:cs="Aharoni" w:hint="eastAsia"/>
          <w:b/>
          <w:bCs/>
          <w:sz w:val="24"/>
          <w:szCs w:val="24"/>
          <w:rtl/>
        </w:rPr>
        <w:t>עמדות</w:t>
      </w:r>
      <w:r>
        <w:rPr>
          <w:rFonts w:cs="Aharoni"/>
          <w:b/>
          <w:bCs/>
          <w:sz w:val="24"/>
          <w:szCs w:val="24"/>
          <w:rtl/>
        </w:rPr>
        <w:t xml:space="preserve"> </w:t>
      </w:r>
      <w:r>
        <w:rPr>
          <w:rFonts w:cs="Aharoni" w:hint="eastAsia"/>
          <w:b/>
          <w:bCs/>
          <w:sz w:val="24"/>
          <w:szCs w:val="24"/>
          <w:rtl/>
        </w:rPr>
        <w:t>והצעות</w:t>
      </w:r>
      <w:r>
        <w:rPr>
          <w:rFonts w:cs="Aharoni"/>
          <w:b/>
          <w:bCs/>
          <w:sz w:val="24"/>
          <w:szCs w:val="24"/>
          <w:rtl/>
        </w:rPr>
        <w:t xml:space="preserve">" </w:t>
      </w:r>
      <w:r>
        <w:rPr>
          <w:rFonts w:ascii="Times New Roman" w:hAnsi="Times New Roman" w:cs="Aharoni"/>
          <w:b/>
          <w:bCs/>
          <w:spacing w:val="0"/>
          <w:sz w:val="24"/>
          <w:szCs w:val="24"/>
          <w:rtl/>
        </w:rPr>
        <w:t>הפרקליט</w:t>
      </w:r>
      <w:r>
        <w:rPr>
          <w:rFonts w:cs="Aharoni"/>
          <w:b/>
          <w:bCs/>
          <w:sz w:val="24"/>
          <w:szCs w:val="24"/>
          <w:rtl/>
        </w:rPr>
        <w:t xml:space="preserve"> </w:t>
      </w:r>
      <w:r>
        <w:rPr>
          <w:rFonts w:cs="Aharoni" w:hint="eastAsia"/>
          <w:b/>
          <w:bCs/>
          <w:sz w:val="24"/>
          <w:szCs w:val="24"/>
          <w:rtl/>
        </w:rPr>
        <w:t>מג</w:t>
      </w:r>
      <w:r>
        <w:rPr>
          <w:rFonts w:cs="Aharoni"/>
          <w:b/>
          <w:bCs/>
          <w:sz w:val="24"/>
          <w:szCs w:val="24"/>
          <w:rtl/>
        </w:rPr>
        <w:t xml:space="preserve"> (</w:t>
      </w:r>
      <w:r>
        <w:rPr>
          <w:rFonts w:cs="Aharoni" w:hint="eastAsia"/>
          <w:b/>
          <w:bCs/>
          <w:sz w:val="24"/>
          <w:szCs w:val="24"/>
          <w:rtl/>
        </w:rPr>
        <w:t>תשנ</w:t>
      </w:r>
      <w:r>
        <w:rPr>
          <w:rFonts w:cs="Aharoni"/>
          <w:b/>
          <w:bCs/>
          <w:sz w:val="24"/>
          <w:szCs w:val="24"/>
          <w:rtl/>
        </w:rPr>
        <w:t>"</w:t>
      </w:r>
      <w:r>
        <w:rPr>
          <w:rFonts w:cs="Aharoni" w:hint="eastAsia"/>
          <w:b/>
          <w:bCs/>
          <w:sz w:val="24"/>
          <w:szCs w:val="24"/>
          <w:rtl/>
        </w:rPr>
        <w:t>ז</w:t>
      </w:r>
      <w:r>
        <w:rPr>
          <w:rFonts w:cs="Aharoni"/>
          <w:b/>
          <w:bCs/>
          <w:sz w:val="24"/>
          <w:szCs w:val="24"/>
          <w:rtl/>
        </w:rPr>
        <w:t xml:space="preserve">) 286). </w:t>
      </w:r>
      <w:r>
        <w:rPr>
          <w:rFonts w:cs="Aharoni" w:hint="eastAsia"/>
          <w:b/>
          <w:bCs/>
          <w:sz w:val="24"/>
          <w:szCs w:val="24"/>
          <w:rtl/>
        </w:rPr>
        <w:t>הנושא</w:t>
      </w:r>
      <w:r>
        <w:rPr>
          <w:rFonts w:cs="Aharoni"/>
          <w:b/>
          <w:bCs/>
          <w:sz w:val="24"/>
          <w:szCs w:val="24"/>
          <w:rtl/>
        </w:rPr>
        <w:t xml:space="preserve"> </w:t>
      </w:r>
      <w:r>
        <w:rPr>
          <w:rFonts w:cs="Aharoni" w:hint="eastAsia"/>
          <w:b/>
          <w:bCs/>
          <w:sz w:val="24"/>
          <w:szCs w:val="24"/>
          <w:rtl/>
        </w:rPr>
        <w:t>של</w:t>
      </w:r>
      <w:r>
        <w:rPr>
          <w:rFonts w:cs="Aharoni"/>
          <w:b/>
          <w:bCs/>
          <w:sz w:val="24"/>
          <w:szCs w:val="24"/>
          <w:rtl/>
        </w:rPr>
        <w:t xml:space="preserve"> </w:t>
      </w:r>
      <w:r>
        <w:rPr>
          <w:rFonts w:cs="Aharoni" w:hint="eastAsia"/>
          <w:b/>
          <w:bCs/>
          <w:sz w:val="24"/>
          <w:szCs w:val="24"/>
          <w:rtl/>
        </w:rPr>
        <w:t>קו</w:t>
      </w:r>
      <w:r>
        <w:rPr>
          <w:rFonts w:cs="Aharoni"/>
          <w:b/>
          <w:bCs/>
          <w:sz w:val="24"/>
          <w:szCs w:val="24"/>
          <w:rtl/>
        </w:rPr>
        <w:t xml:space="preserve"> </w:t>
      </w:r>
      <w:r>
        <w:rPr>
          <w:rFonts w:cs="Aharoni" w:hint="eastAsia"/>
          <w:b/>
          <w:bCs/>
          <w:sz w:val="24"/>
          <w:szCs w:val="24"/>
          <w:rtl/>
        </w:rPr>
        <w:t>הגנה</w:t>
      </w:r>
      <w:r>
        <w:rPr>
          <w:rFonts w:cs="Aharoni"/>
          <w:b/>
          <w:bCs/>
          <w:sz w:val="24"/>
          <w:szCs w:val="24"/>
          <w:rtl/>
        </w:rPr>
        <w:t xml:space="preserve"> </w:t>
      </w:r>
      <w:r>
        <w:rPr>
          <w:rFonts w:cs="Aharoni" w:hint="eastAsia"/>
          <w:b/>
          <w:bCs/>
          <w:sz w:val="24"/>
          <w:szCs w:val="24"/>
          <w:rtl/>
        </w:rPr>
        <w:t>חלופי</w:t>
      </w:r>
      <w:r>
        <w:rPr>
          <w:rFonts w:cs="Aharoni"/>
          <w:b/>
          <w:bCs/>
          <w:sz w:val="24"/>
          <w:szCs w:val="24"/>
          <w:rtl/>
        </w:rPr>
        <w:t xml:space="preserve"> </w:t>
      </w:r>
      <w:r>
        <w:rPr>
          <w:rFonts w:cs="Aharoni" w:hint="eastAsia"/>
          <w:b/>
          <w:bCs/>
          <w:sz w:val="24"/>
          <w:szCs w:val="24"/>
          <w:rtl/>
        </w:rPr>
        <w:t>נדון</w:t>
      </w:r>
      <w:r>
        <w:rPr>
          <w:rFonts w:cs="Aharoni"/>
          <w:b/>
          <w:bCs/>
          <w:sz w:val="24"/>
          <w:szCs w:val="24"/>
          <w:rtl/>
        </w:rPr>
        <w:t xml:space="preserve"> </w:t>
      </w:r>
      <w:r>
        <w:rPr>
          <w:rFonts w:cs="Aharoni" w:hint="eastAsia"/>
          <w:b/>
          <w:bCs/>
          <w:sz w:val="24"/>
          <w:szCs w:val="24"/>
          <w:rtl/>
        </w:rPr>
        <w:t>בהרחבה</w:t>
      </w:r>
      <w:r>
        <w:rPr>
          <w:rFonts w:cs="Aharoni"/>
          <w:b/>
          <w:bCs/>
          <w:sz w:val="24"/>
          <w:szCs w:val="24"/>
          <w:rtl/>
        </w:rPr>
        <w:t xml:space="preserve"> </w:t>
      </w:r>
      <w:r>
        <w:rPr>
          <w:rFonts w:cs="Aharoni" w:hint="eastAsia"/>
          <w:b/>
          <w:bCs/>
          <w:sz w:val="24"/>
          <w:szCs w:val="24"/>
          <w:rtl/>
        </w:rPr>
        <w:t>על</w:t>
      </w:r>
      <w:r>
        <w:rPr>
          <w:rFonts w:cs="Aharoni"/>
          <w:b/>
          <w:bCs/>
          <w:sz w:val="24"/>
          <w:szCs w:val="24"/>
          <w:rtl/>
        </w:rPr>
        <w:t xml:space="preserve"> </w:t>
      </w:r>
      <w:r>
        <w:rPr>
          <w:rFonts w:cs="Aharoni" w:hint="eastAsia"/>
          <w:b/>
          <w:bCs/>
          <w:sz w:val="24"/>
          <w:szCs w:val="24"/>
          <w:rtl/>
        </w:rPr>
        <w:t>ידי</w:t>
      </w:r>
      <w:r>
        <w:rPr>
          <w:rFonts w:cs="Aharoni"/>
          <w:b/>
          <w:bCs/>
          <w:sz w:val="24"/>
          <w:szCs w:val="24"/>
          <w:rtl/>
        </w:rPr>
        <w:t xml:space="preserve"> </w:t>
      </w:r>
      <w:r>
        <w:rPr>
          <w:rFonts w:cs="Aharoni" w:hint="eastAsia"/>
          <w:b/>
          <w:bCs/>
          <w:sz w:val="24"/>
          <w:szCs w:val="24"/>
          <w:rtl/>
        </w:rPr>
        <w:t>השופטת</w:t>
      </w:r>
      <w:r>
        <w:rPr>
          <w:rFonts w:cs="Aharoni"/>
          <w:b/>
          <w:bCs/>
          <w:sz w:val="24"/>
          <w:szCs w:val="24"/>
          <w:rtl/>
        </w:rPr>
        <w:t xml:space="preserve"> </w:t>
      </w:r>
      <w:r>
        <w:rPr>
          <w:rFonts w:cs="Aharoni" w:hint="eastAsia"/>
          <w:b/>
          <w:bCs/>
          <w:sz w:val="24"/>
          <w:szCs w:val="24"/>
          <w:rtl/>
        </w:rPr>
        <w:t>נאור</w:t>
      </w:r>
      <w:r>
        <w:rPr>
          <w:rFonts w:cs="Aharoni"/>
          <w:b/>
          <w:bCs/>
          <w:sz w:val="24"/>
          <w:szCs w:val="24"/>
          <w:rtl/>
        </w:rPr>
        <w:t xml:space="preserve"> (</w:t>
      </w:r>
      <w:r>
        <w:rPr>
          <w:rFonts w:cs="Aharoni" w:hint="eastAsia"/>
          <w:b/>
          <w:bCs/>
          <w:sz w:val="24"/>
          <w:szCs w:val="24"/>
          <w:rtl/>
        </w:rPr>
        <w:t>בתוארה</w:t>
      </w:r>
      <w:r>
        <w:rPr>
          <w:rFonts w:cs="Aharoni"/>
          <w:b/>
          <w:bCs/>
          <w:sz w:val="24"/>
          <w:szCs w:val="24"/>
          <w:rtl/>
        </w:rPr>
        <w:t xml:space="preserve"> </w:t>
      </w:r>
      <w:r>
        <w:rPr>
          <w:rFonts w:cs="Aharoni" w:hint="eastAsia"/>
          <w:b/>
          <w:bCs/>
          <w:sz w:val="24"/>
          <w:szCs w:val="24"/>
          <w:rtl/>
        </w:rPr>
        <w:t>אז</w:t>
      </w:r>
      <w:r>
        <w:rPr>
          <w:rFonts w:cs="Aharoni"/>
          <w:b/>
          <w:bCs/>
          <w:sz w:val="24"/>
          <w:szCs w:val="24"/>
          <w:rtl/>
        </w:rPr>
        <w:t xml:space="preserve">) </w:t>
      </w:r>
      <w:r>
        <w:rPr>
          <w:rFonts w:cs="Aharoni" w:hint="eastAsia"/>
          <w:b/>
          <w:bCs/>
          <w:sz w:val="24"/>
          <w:szCs w:val="24"/>
          <w:rtl/>
        </w:rPr>
        <w:t>בערעורו</w:t>
      </w:r>
      <w:r>
        <w:rPr>
          <w:rFonts w:cs="Aharoni"/>
          <w:b/>
          <w:bCs/>
          <w:sz w:val="24"/>
          <w:szCs w:val="24"/>
          <w:rtl/>
        </w:rPr>
        <w:t xml:space="preserve"> </w:t>
      </w:r>
      <w:r>
        <w:rPr>
          <w:rFonts w:cs="Aharoni" w:hint="eastAsia"/>
          <w:b/>
          <w:bCs/>
          <w:sz w:val="24"/>
          <w:szCs w:val="24"/>
          <w:rtl/>
        </w:rPr>
        <w:t>של</w:t>
      </w:r>
      <w:r>
        <w:rPr>
          <w:rFonts w:cs="Aharoni"/>
          <w:b/>
          <w:bCs/>
          <w:sz w:val="24"/>
          <w:szCs w:val="24"/>
          <w:rtl/>
        </w:rPr>
        <w:t xml:space="preserve"> </w:t>
      </w:r>
      <w:r>
        <w:rPr>
          <w:rFonts w:cs="Aharoni" w:hint="eastAsia"/>
          <w:b/>
          <w:bCs/>
          <w:sz w:val="24"/>
          <w:szCs w:val="24"/>
          <w:rtl/>
        </w:rPr>
        <w:t>נשיא</w:t>
      </w:r>
      <w:r>
        <w:rPr>
          <w:rFonts w:cs="Aharoni"/>
          <w:b/>
          <w:bCs/>
          <w:sz w:val="24"/>
          <w:szCs w:val="24"/>
          <w:rtl/>
        </w:rPr>
        <w:t xml:space="preserve"> </w:t>
      </w:r>
      <w:r>
        <w:rPr>
          <w:rFonts w:cs="Aharoni" w:hint="eastAsia"/>
          <w:b/>
          <w:bCs/>
          <w:sz w:val="24"/>
          <w:szCs w:val="24"/>
          <w:rtl/>
        </w:rPr>
        <w:t>המדינה</w:t>
      </w:r>
      <w:r>
        <w:rPr>
          <w:rFonts w:cs="Aharoni"/>
          <w:b/>
          <w:bCs/>
          <w:sz w:val="24"/>
          <w:szCs w:val="24"/>
          <w:rtl/>
        </w:rPr>
        <w:t xml:space="preserve"> </w:t>
      </w:r>
      <w:r>
        <w:rPr>
          <w:rFonts w:cs="Aharoni" w:hint="eastAsia"/>
          <w:b/>
          <w:bCs/>
          <w:sz w:val="24"/>
          <w:szCs w:val="24"/>
          <w:rtl/>
        </w:rPr>
        <w:t>לשעבר</w:t>
      </w:r>
      <w:r>
        <w:rPr>
          <w:rFonts w:cs="Aharoni"/>
          <w:b/>
          <w:bCs/>
          <w:sz w:val="24"/>
          <w:szCs w:val="24"/>
          <w:rtl/>
        </w:rPr>
        <w:t xml:space="preserve"> </w:t>
      </w:r>
      <w:r>
        <w:rPr>
          <w:rFonts w:cs="Aharoni" w:hint="eastAsia"/>
          <w:b/>
          <w:bCs/>
          <w:sz w:val="24"/>
          <w:szCs w:val="24"/>
          <w:rtl/>
        </w:rPr>
        <w:t>משה</w:t>
      </w:r>
      <w:r>
        <w:rPr>
          <w:rFonts w:cs="Aharoni"/>
          <w:b/>
          <w:bCs/>
          <w:sz w:val="24"/>
          <w:szCs w:val="24"/>
          <w:rtl/>
        </w:rPr>
        <w:t xml:space="preserve"> </w:t>
      </w:r>
      <w:r>
        <w:rPr>
          <w:rFonts w:cs="Aharoni" w:hint="eastAsia"/>
          <w:b/>
          <w:bCs/>
          <w:sz w:val="24"/>
          <w:szCs w:val="24"/>
          <w:rtl/>
        </w:rPr>
        <w:t>קצב</w:t>
      </w:r>
      <w:r>
        <w:rPr>
          <w:rFonts w:cs="Aharoni"/>
          <w:b/>
          <w:bCs/>
          <w:sz w:val="24"/>
          <w:szCs w:val="24"/>
          <w:rtl/>
        </w:rPr>
        <w:t xml:space="preserve"> (</w:t>
      </w:r>
      <w:hyperlink r:id="rId29" w:history="1">
        <w:r w:rsidR="00563DF7" w:rsidRPr="00563DF7">
          <w:rPr>
            <w:rStyle w:val="Hyperlink"/>
            <w:rFonts w:cs="Aharoni"/>
            <w:b/>
            <w:bCs/>
            <w:sz w:val="24"/>
            <w:szCs w:val="24"/>
            <w:rtl/>
          </w:rPr>
          <w:t>ע"פ 3372/11</w:t>
        </w:r>
      </w:hyperlink>
      <w:r>
        <w:rPr>
          <w:rFonts w:cs="Aharoni"/>
          <w:b/>
          <w:bCs/>
          <w:sz w:val="24"/>
          <w:szCs w:val="24"/>
          <w:rtl/>
        </w:rPr>
        <w:t xml:space="preserve"> </w:t>
      </w:r>
      <w:r>
        <w:rPr>
          <w:rFonts w:cs="Aharoni" w:hint="eastAsia"/>
          <w:b/>
          <w:bCs/>
          <w:sz w:val="24"/>
          <w:szCs w:val="24"/>
          <w:rtl/>
        </w:rPr>
        <w:t>משה</w:t>
      </w:r>
      <w:r>
        <w:rPr>
          <w:rFonts w:cs="Aharoni"/>
          <w:b/>
          <w:bCs/>
          <w:sz w:val="24"/>
          <w:szCs w:val="24"/>
          <w:rtl/>
        </w:rPr>
        <w:t xml:space="preserve"> </w:t>
      </w:r>
      <w:r>
        <w:rPr>
          <w:rFonts w:cs="Aharoni" w:hint="eastAsia"/>
          <w:b/>
          <w:bCs/>
          <w:sz w:val="24"/>
          <w:szCs w:val="24"/>
          <w:rtl/>
        </w:rPr>
        <w:t>קצב</w:t>
      </w:r>
      <w:r>
        <w:rPr>
          <w:rFonts w:cs="Aharoni"/>
          <w:b/>
          <w:bCs/>
          <w:sz w:val="24"/>
          <w:szCs w:val="24"/>
          <w:rtl/>
        </w:rPr>
        <w:t xml:space="preserve"> </w:t>
      </w:r>
      <w:r>
        <w:rPr>
          <w:rFonts w:cs="Aharoni" w:hint="eastAsia"/>
          <w:b/>
          <w:bCs/>
          <w:sz w:val="24"/>
          <w:szCs w:val="24"/>
          <w:rtl/>
        </w:rPr>
        <w:t>נ</w:t>
      </w:r>
      <w:r>
        <w:rPr>
          <w:rFonts w:cs="Aharoni"/>
          <w:b/>
          <w:bCs/>
          <w:sz w:val="24"/>
          <w:szCs w:val="24"/>
          <w:rtl/>
        </w:rPr>
        <w:t xml:space="preserve">' </w:t>
      </w:r>
      <w:r>
        <w:rPr>
          <w:rFonts w:cs="Aharoni" w:hint="eastAsia"/>
          <w:b/>
          <w:bCs/>
          <w:sz w:val="24"/>
          <w:szCs w:val="24"/>
          <w:rtl/>
        </w:rPr>
        <w:t>מדינת</w:t>
      </w:r>
      <w:r>
        <w:rPr>
          <w:rFonts w:cs="Aharoni"/>
          <w:b/>
          <w:bCs/>
          <w:sz w:val="24"/>
          <w:szCs w:val="24"/>
          <w:rtl/>
        </w:rPr>
        <w:t xml:space="preserve"> </w:t>
      </w:r>
      <w:r>
        <w:rPr>
          <w:rFonts w:cs="Aharoni" w:hint="eastAsia"/>
          <w:b/>
          <w:bCs/>
          <w:sz w:val="24"/>
          <w:szCs w:val="24"/>
          <w:rtl/>
        </w:rPr>
        <w:t>ישראל</w:t>
      </w:r>
      <w:r>
        <w:rPr>
          <w:rFonts w:cs="Aharoni"/>
          <w:b/>
          <w:bCs/>
          <w:sz w:val="24"/>
          <w:szCs w:val="24"/>
          <w:rtl/>
        </w:rPr>
        <w:t xml:space="preserve"> </w:t>
      </w:r>
      <w:r>
        <w:rPr>
          <w:rFonts w:cs="Aharoni" w:hint="eastAsia"/>
          <w:b/>
          <w:bCs/>
          <w:sz w:val="24"/>
          <w:szCs w:val="24"/>
          <w:rtl/>
        </w:rPr>
        <w:t>פסקאות</w:t>
      </w:r>
      <w:r>
        <w:rPr>
          <w:rFonts w:cs="Aharoni"/>
          <w:b/>
          <w:bCs/>
          <w:sz w:val="24"/>
          <w:szCs w:val="24"/>
          <w:rtl/>
        </w:rPr>
        <w:t xml:space="preserve"> 181-163 (</w:t>
      </w:r>
      <w:r>
        <w:rPr>
          <w:rFonts w:ascii="Times New Roman" w:hAnsi="Times New Roman" w:cs="Aharoni"/>
          <w:b/>
          <w:bCs/>
          <w:spacing w:val="0"/>
          <w:sz w:val="24"/>
          <w:szCs w:val="24"/>
          <w:rtl/>
        </w:rPr>
        <w:t>[פורסם בנבו]</w:t>
      </w:r>
      <w:r>
        <w:rPr>
          <w:rFonts w:cs="Aharoni"/>
          <w:b/>
          <w:bCs/>
          <w:sz w:val="24"/>
          <w:szCs w:val="24"/>
          <w:rtl/>
        </w:rPr>
        <w:t>, 10.11.2011) (</w:t>
      </w:r>
      <w:r>
        <w:rPr>
          <w:rFonts w:cs="Aharoni" w:hint="eastAsia"/>
          <w:b/>
          <w:bCs/>
          <w:sz w:val="24"/>
          <w:szCs w:val="24"/>
          <w:rtl/>
        </w:rPr>
        <w:t>להלן</w:t>
      </w:r>
      <w:r>
        <w:rPr>
          <w:rFonts w:cs="Aharoni"/>
          <w:b/>
          <w:bCs/>
          <w:sz w:val="24"/>
          <w:szCs w:val="24"/>
          <w:rtl/>
        </w:rPr>
        <w:t xml:space="preserve">: </w:t>
      </w:r>
      <w:r>
        <w:rPr>
          <w:rFonts w:cs="Aharoni" w:hint="eastAsia"/>
          <w:b/>
          <w:bCs/>
          <w:sz w:val="24"/>
          <w:szCs w:val="24"/>
          <w:rtl/>
        </w:rPr>
        <w:t>עניין</w:t>
      </w:r>
      <w:r>
        <w:rPr>
          <w:rFonts w:cs="Aharoni"/>
          <w:b/>
          <w:bCs/>
          <w:sz w:val="24"/>
          <w:szCs w:val="24"/>
          <w:rtl/>
        </w:rPr>
        <w:t xml:space="preserve"> </w:t>
      </w:r>
      <w:r>
        <w:rPr>
          <w:rFonts w:cs="Aharoni" w:hint="eastAsia"/>
          <w:b/>
          <w:bCs/>
          <w:sz w:val="24"/>
          <w:szCs w:val="24"/>
          <w:rtl/>
        </w:rPr>
        <w:t>קצב</w:t>
      </w:r>
      <w:r>
        <w:rPr>
          <w:rFonts w:cs="Aharoni"/>
          <w:b/>
          <w:bCs/>
          <w:sz w:val="24"/>
          <w:szCs w:val="24"/>
          <w:rtl/>
        </w:rPr>
        <w:t xml:space="preserve">). </w:t>
      </w:r>
      <w:r>
        <w:rPr>
          <w:rFonts w:cs="Aharoni" w:hint="eastAsia"/>
          <w:b/>
          <w:bCs/>
          <w:sz w:val="24"/>
          <w:szCs w:val="24"/>
          <w:rtl/>
        </w:rPr>
        <w:t>שם</w:t>
      </w:r>
      <w:r>
        <w:rPr>
          <w:rFonts w:cs="Aharoni"/>
          <w:b/>
          <w:bCs/>
          <w:sz w:val="24"/>
          <w:szCs w:val="24"/>
          <w:rtl/>
        </w:rPr>
        <w:t xml:space="preserve"> </w:t>
      </w:r>
      <w:r>
        <w:rPr>
          <w:rFonts w:cs="Aharoni" w:hint="eastAsia"/>
          <w:b/>
          <w:bCs/>
          <w:sz w:val="24"/>
          <w:szCs w:val="24"/>
          <w:rtl/>
        </w:rPr>
        <w:t>נקבע</w:t>
      </w:r>
      <w:r>
        <w:rPr>
          <w:rFonts w:cs="Aharoni"/>
          <w:b/>
          <w:bCs/>
          <w:sz w:val="24"/>
          <w:szCs w:val="24"/>
          <w:rtl/>
        </w:rPr>
        <w:t xml:space="preserve">, </w:t>
      </w:r>
      <w:r>
        <w:rPr>
          <w:rFonts w:cs="Aharoni" w:hint="eastAsia"/>
          <w:b/>
          <w:bCs/>
          <w:sz w:val="24"/>
          <w:szCs w:val="24"/>
          <w:rtl/>
        </w:rPr>
        <w:t>כי</w:t>
      </w:r>
      <w:r>
        <w:rPr>
          <w:rFonts w:cs="Aharoni"/>
          <w:b/>
          <w:bCs/>
          <w:sz w:val="24"/>
          <w:szCs w:val="24"/>
          <w:rtl/>
        </w:rPr>
        <w:t xml:space="preserve"> </w:t>
      </w:r>
      <w:r>
        <w:rPr>
          <w:rFonts w:cs="Aharoni" w:hint="eastAsia"/>
          <w:b/>
          <w:bCs/>
          <w:sz w:val="24"/>
          <w:szCs w:val="24"/>
          <w:rtl/>
        </w:rPr>
        <w:t>מקום</w:t>
      </w:r>
      <w:r>
        <w:rPr>
          <w:rFonts w:cs="Aharoni"/>
          <w:b/>
          <w:bCs/>
          <w:sz w:val="24"/>
          <w:szCs w:val="24"/>
          <w:rtl/>
        </w:rPr>
        <w:t xml:space="preserve"> </w:t>
      </w:r>
      <w:r>
        <w:rPr>
          <w:rFonts w:cs="Aharoni" w:hint="eastAsia"/>
          <w:b/>
          <w:bCs/>
          <w:sz w:val="24"/>
          <w:szCs w:val="24"/>
          <w:rtl/>
        </w:rPr>
        <w:t>בו</w:t>
      </w:r>
      <w:r>
        <w:rPr>
          <w:rFonts w:cs="Aharoni"/>
          <w:b/>
          <w:bCs/>
          <w:sz w:val="24"/>
          <w:szCs w:val="24"/>
          <w:rtl/>
        </w:rPr>
        <w:t xml:space="preserve"> </w:t>
      </w:r>
      <w:r>
        <w:rPr>
          <w:rFonts w:cs="Aharoni" w:hint="eastAsia"/>
          <w:b/>
          <w:bCs/>
          <w:sz w:val="24"/>
          <w:szCs w:val="24"/>
          <w:rtl/>
        </w:rPr>
        <w:t>מדובר</w:t>
      </w:r>
      <w:r>
        <w:rPr>
          <w:rFonts w:cs="Aharoni"/>
          <w:b/>
          <w:bCs/>
          <w:sz w:val="24"/>
          <w:szCs w:val="24"/>
          <w:rtl/>
        </w:rPr>
        <w:t xml:space="preserve"> </w:t>
      </w:r>
      <w:r>
        <w:rPr>
          <w:rFonts w:cs="Aharoni" w:hint="eastAsia"/>
          <w:b/>
          <w:bCs/>
          <w:sz w:val="24"/>
          <w:szCs w:val="24"/>
          <w:rtl/>
        </w:rPr>
        <w:t>בראיות</w:t>
      </w:r>
      <w:r>
        <w:rPr>
          <w:rFonts w:cs="Aharoni"/>
          <w:b/>
          <w:bCs/>
          <w:sz w:val="24"/>
          <w:szCs w:val="24"/>
          <w:rtl/>
        </w:rPr>
        <w:t xml:space="preserve"> </w:t>
      </w:r>
      <w:r>
        <w:rPr>
          <w:rFonts w:cs="Aharoni" w:hint="eastAsia"/>
          <w:b/>
          <w:bCs/>
          <w:sz w:val="24"/>
          <w:szCs w:val="24"/>
          <w:rtl/>
        </w:rPr>
        <w:t>ישירות</w:t>
      </w:r>
      <w:r>
        <w:rPr>
          <w:rFonts w:cs="Aharoni"/>
          <w:b/>
          <w:bCs/>
          <w:sz w:val="24"/>
          <w:szCs w:val="24"/>
          <w:rtl/>
        </w:rPr>
        <w:t xml:space="preserve">, </w:t>
      </w:r>
      <w:r>
        <w:rPr>
          <w:rFonts w:cs="Aharoni" w:hint="eastAsia"/>
          <w:b/>
          <w:bCs/>
          <w:sz w:val="24"/>
          <w:szCs w:val="24"/>
          <w:rtl/>
        </w:rPr>
        <w:t>רשאי</w:t>
      </w:r>
      <w:r>
        <w:rPr>
          <w:rFonts w:cs="Aharoni"/>
          <w:b/>
          <w:bCs/>
          <w:sz w:val="24"/>
          <w:szCs w:val="24"/>
          <w:rtl/>
        </w:rPr>
        <w:t xml:space="preserve"> </w:t>
      </w:r>
      <w:r>
        <w:rPr>
          <w:rFonts w:cs="Aharoni" w:hint="eastAsia"/>
          <w:b/>
          <w:bCs/>
          <w:sz w:val="24"/>
          <w:szCs w:val="24"/>
          <w:rtl/>
        </w:rPr>
        <w:t>בית</w:t>
      </w:r>
      <w:r>
        <w:rPr>
          <w:rFonts w:cs="Aharoni"/>
          <w:b/>
          <w:bCs/>
          <w:sz w:val="24"/>
          <w:szCs w:val="24"/>
          <w:rtl/>
        </w:rPr>
        <w:t xml:space="preserve"> </w:t>
      </w:r>
      <w:r>
        <w:rPr>
          <w:rFonts w:cs="Aharoni" w:hint="eastAsia"/>
          <w:b/>
          <w:bCs/>
          <w:sz w:val="24"/>
          <w:szCs w:val="24"/>
          <w:rtl/>
        </w:rPr>
        <w:t>המשפט</w:t>
      </w:r>
      <w:r>
        <w:rPr>
          <w:rFonts w:cs="Aharoni"/>
          <w:b/>
          <w:bCs/>
          <w:sz w:val="24"/>
          <w:szCs w:val="24"/>
          <w:rtl/>
        </w:rPr>
        <w:t xml:space="preserve"> </w:t>
      </w:r>
      <w:r>
        <w:rPr>
          <w:rFonts w:cs="Aharoni" w:hint="eastAsia"/>
          <w:b/>
          <w:bCs/>
          <w:sz w:val="24"/>
          <w:szCs w:val="24"/>
          <w:rtl/>
        </w:rPr>
        <w:t>לקבל</w:t>
      </w:r>
      <w:r>
        <w:rPr>
          <w:rFonts w:cs="Aharoni"/>
          <w:b/>
          <w:bCs/>
          <w:sz w:val="24"/>
          <w:szCs w:val="24"/>
          <w:rtl/>
        </w:rPr>
        <w:t xml:space="preserve"> </w:t>
      </w:r>
      <w:r>
        <w:rPr>
          <w:rFonts w:cs="Aharoni" w:hint="eastAsia"/>
          <w:b/>
          <w:bCs/>
          <w:sz w:val="24"/>
          <w:szCs w:val="24"/>
          <w:rtl/>
        </w:rPr>
        <w:t>קו</w:t>
      </w:r>
      <w:r>
        <w:rPr>
          <w:rFonts w:cs="Aharoni"/>
          <w:b/>
          <w:bCs/>
          <w:sz w:val="24"/>
          <w:szCs w:val="24"/>
          <w:rtl/>
        </w:rPr>
        <w:t xml:space="preserve"> </w:t>
      </w:r>
      <w:r>
        <w:rPr>
          <w:rFonts w:cs="Aharoni" w:hint="eastAsia"/>
          <w:b/>
          <w:bCs/>
          <w:sz w:val="24"/>
          <w:szCs w:val="24"/>
          <w:rtl/>
        </w:rPr>
        <w:t>הגנה</w:t>
      </w:r>
      <w:r>
        <w:rPr>
          <w:rFonts w:cs="Aharoni"/>
          <w:b/>
          <w:bCs/>
          <w:sz w:val="24"/>
          <w:szCs w:val="24"/>
          <w:rtl/>
        </w:rPr>
        <w:t xml:space="preserve"> </w:t>
      </w:r>
      <w:r>
        <w:rPr>
          <w:rFonts w:cs="Aharoni" w:hint="eastAsia"/>
          <w:b/>
          <w:bCs/>
          <w:sz w:val="24"/>
          <w:szCs w:val="24"/>
          <w:rtl/>
        </w:rPr>
        <w:t>חלופי</w:t>
      </w:r>
      <w:r>
        <w:rPr>
          <w:rFonts w:cs="Aharoni"/>
          <w:b/>
          <w:bCs/>
          <w:sz w:val="24"/>
          <w:szCs w:val="24"/>
          <w:rtl/>
        </w:rPr>
        <w:t xml:space="preserve">, </w:t>
      </w:r>
      <w:r>
        <w:rPr>
          <w:rFonts w:cs="Aharoni" w:hint="eastAsia"/>
          <w:b/>
          <w:bCs/>
          <w:sz w:val="24"/>
          <w:szCs w:val="24"/>
          <w:rtl/>
        </w:rPr>
        <w:t>ובלבד</w:t>
      </w:r>
      <w:r>
        <w:rPr>
          <w:rFonts w:cs="Aharoni"/>
          <w:b/>
          <w:bCs/>
          <w:sz w:val="24"/>
          <w:szCs w:val="24"/>
          <w:rtl/>
        </w:rPr>
        <w:t xml:space="preserve"> </w:t>
      </w:r>
      <w:r>
        <w:rPr>
          <w:rFonts w:cs="Aharoni" w:hint="eastAsia"/>
          <w:b/>
          <w:bCs/>
          <w:sz w:val="24"/>
          <w:szCs w:val="24"/>
          <w:rtl/>
        </w:rPr>
        <w:t>שהוא</w:t>
      </w:r>
      <w:r>
        <w:rPr>
          <w:rFonts w:cs="Aharoni"/>
          <w:b/>
          <w:bCs/>
          <w:sz w:val="24"/>
          <w:szCs w:val="24"/>
          <w:rtl/>
        </w:rPr>
        <w:t xml:space="preserve"> </w:t>
      </w:r>
      <w:r>
        <w:rPr>
          <w:rFonts w:cs="Aharoni" w:hint="eastAsia"/>
          <w:b/>
          <w:bCs/>
          <w:sz w:val="24"/>
          <w:szCs w:val="24"/>
          <w:rtl/>
        </w:rPr>
        <w:t>מעוגן</w:t>
      </w:r>
      <w:r>
        <w:rPr>
          <w:rFonts w:cs="Aharoni"/>
          <w:b/>
          <w:bCs/>
          <w:sz w:val="24"/>
          <w:szCs w:val="24"/>
          <w:rtl/>
        </w:rPr>
        <w:t xml:space="preserve"> </w:t>
      </w:r>
      <w:r>
        <w:rPr>
          <w:rFonts w:cs="Aharoni" w:hint="eastAsia"/>
          <w:b/>
          <w:bCs/>
          <w:sz w:val="24"/>
          <w:szCs w:val="24"/>
          <w:rtl/>
        </w:rPr>
        <w:t>בראיות</w:t>
      </w:r>
      <w:r>
        <w:rPr>
          <w:rFonts w:cs="Aharoni"/>
          <w:b/>
          <w:bCs/>
          <w:sz w:val="24"/>
          <w:szCs w:val="24"/>
          <w:rtl/>
        </w:rPr>
        <w:t xml:space="preserve"> </w:t>
      </w:r>
      <w:r>
        <w:rPr>
          <w:rFonts w:cs="Aharoni" w:hint="eastAsia"/>
          <w:b/>
          <w:bCs/>
          <w:sz w:val="24"/>
          <w:szCs w:val="24"/>
          <w:rtl/>
        </w:rPr>
        <w:t>וסביר</w:t>
      </w:r>
      <w:r>
        <w:rPr>
          <w:rFonts w:cs="Aharoni"/>
          <w:b/>
          <w:bCs/>
          <w:sz w:val="24"/>
          <w:szCs w:val="24"/>
          <w:rtl/>
        </w:rPr>
        <w:t xml:space="preserve">. </w:t>
      </w:r>
      <w:r>
        <w:rPr>
          <w:rFonts w:cs="Aharoni" w:hint="eastAsia"/>
          <w:b/>
          <w:bCs/>
          <w:sz w:val="24"/>
          <w:szCs w:val="24"/>
          <w:rtl/>
        </w:rPr>
        <w:t>זאת</w:t>
      </w:r>
      <w:r>
        <w:rPr>
          <w:rFonts w:cs="Aharoni"/>
          <w:b/>
          <w:bCs/>
          <w:sz w:val="24"/>
          <w:szCs w:val="24"/>
          <w:rtl/>
        </w:rPr>
        <w:t xml:space="preserve">, </w:t>
      </w:r>
      <w:r>
        <w:rPr>
          <w:rFonts w:cs="Aharoni" w:hint="eastAsia"/>
          <w:b/>
          <w:bCs/>
          <w:sz w:val="24"/>
          <w:szCs w:val="24"/>
          <w:rtl/>
        </w:rPr>
        <w:t>מן</w:t>
      </w:r>
      <w:r>
        <w:rPr>
          <w:rFonts w:cs="Aharoni"/>
          <w:b/>
          <w:bCs/>
          <w:sz w:val="24"/>
          <w:szCs w:val="24"/>
          <w:rtl/>
        </w:rPr>
        <w:t xml:space="preserve"> </w:t>
      </w:r>
      <w:r>
        <w:rPr>
          <w:rFonts w:cs="Aharoni" w:hint="eastAsia"/>
          <w:b/>
          <w:bCs/>
          <w:sz w:val="24"/>
          <w:szCs w:val="24"/>
          <w:rtl/>
        </w:rPr>
        <w:t>הטעם</w:t>
      </w:r>
      <w:r>
        <w:rPr>
          <w:rFonts w:cs="Aharoni"/>
          <w:b/>
          <w:bCs/>
          <w:sz w:val="24"/>
          <w:szCs w:val="24"/>
          <w:rtl/>
        </w:rPr>
        <w:t xml:space="preserve"> </w:t>
      </w:r>
      <w:r>
        <w:rPr>
          <w:rFonts w:cs="Aharoni" w:hint="eastAsia"/>
          <w:b/>
          <w:bCs/>
          <w:sz w:val="24"/>
          <w:szCs w:val="24"/>
          <w:rtl/>
        </w:rPr>
        <w:t>שאין</w:t>
      </w:r>
      <w:r>
        <w:rPr>
          <w:rFonts w:cs="Aharoni"/>
          <w:b/>
          <w:bCs/>
          <w:sz w:val="24"/>
          <w:szCs w:val="24"/>
          <w:rtl/>
        </w:rPr>
        <w:t xml:space="preserve"> </w:t>
      </w:r>
      <w:r>
        <w:rPr>
          <w:rFonts w:cs="Aharoni" w:hint="eastAsia"/>
          <w:b/>
          <w:bCs/>
          <w:sz w:val="24"/>
          <w:szCs w:val="24"/>
          <w:rtl/>
        </w:rPr>
        <w:t>להעניש</w:t>
      </w:r>
      <w:r>
        <w:rPr>
          <w:rFonts w:cs="Aharoni"/>
          <w:b/>
          <w:bCs/>
          <w:sz w:val="24"/>
          <w:szCs w:val="24"/>
          <w:rtl/>
        </w:rPr>
        <w:t xml:space="preserve"> </w:t>
      </w:r>
      <w:r>
        <w:rPr>
          <w:rFonts w:cs="Aharoni" w:hint="eastAsia"/>
          <w:b/>
          <w:bCs/>
          <w:sz w:val="24"/>
          <w:szCs w:val="24"/>
          <w:rtl/>
        </w:rPr>
        <w:t>ולהרשיע</w:t>
      </w:r>
      <w:r>
        <w:rPr>
          <w:rFonts w:cs="Aharoni"/>
          <w:b/>
          <w:bCs/>
          <w:sz w:val="24"/>
          <w:szCs w:val="24"/>
          <w:rtl/>
        </w:rPr>
        <w:t xml:space="preserve"> </w:t>
      </w:r>
      <w:r>
        <w:rPr>
          <w:rFonts w:cs="Aharoni" w:hint="eastAsia"/>
          <w:b/>
          <w:bCs/>
          <w:sz w:val="24"/>
          <w:szCs w:val="24"/>
          <w:rtl/>
        </w:rPr>
        <w:t>נאשם</w:t>
      </w:r>
      <w:r>
        <w:rPr>
          <w:rFonts w:cs="Aharoni"/>
          <w:b/>
          <w:bCs/>
          <w:sz w:val="24"/>
          <w:szCs w:val="24"/>
          <w:rtl/>
        </w:rPr>
        <w:t xml:space="preserve"> </w:t>
      </w:r>
      <w:r>
        <w:rPr>
          <w:rFonts w:cs="Aharoni" w:hint="eastAsia"/>
          <w:b/>
          <w:bCs/>
          <w:sz w:val="24"/>
          <w:szCs w:val="24"/>
          <w:rtl/>
        </w:rPr>
        <w:t>בעבירה</w:t>
      </w:r>
      <w:r>
        <w:rPr>
          <w:rFonts w:cs="Aharoni"/>
          <w:b/>
          <w:bCs/>
          <w:sz w:val="24"/>
          <w:szCs w:val="24"/>
          <w:rtl/>
        </w:rPr>
        <w:t xml:space="preserve"> </w:t>
      </w:r>
      <w:r>
        <w:rPr>
          <w:rFonts w:cs="Aharoni" w:hint="eastAsia"/>
          <w:b/>
          <w:bCs/>
          <w:sz w:val="24"/>
          <w:szCs w:val="24"/>
          <w:rtl/>
        </w:rPr>
        <w:t>שיוחסה</w:t>
      </w:r>
      <w:r>
        <w:rPr>
          <w:rFonts w:cs="Aharoni"/>
          <w:b/>
          <w:bCs/>
          <w:sz w:val="24"/>
          <w:szCs w:val="24"/>
          <w:rtl/>
        </w:rPr>
        <w:t xml:space="preserve"> </w:t>
      </w:r>
      <w:r>
        <w:rPr>
          <w:rFonts w:cs="Aharoni" w:hint="eastAsia"/>
          <w:b/>
          <w:bCs/>
          <w:sz w:val="24"/>
          <w:szCs w:val="24"/>
          <w:rtl/>
        </w:rPr>
        <w:t>לו</w:t>
      </w:r>
      <w:r>
        <w:rPr>
          <w:rFonts w:cs="Aharoni"/>
          <w:b/>
          <w:bCs/>
          <w:sz w:val="24"/>
          <w:szCs w:val="24"/>
          <w:rtl/>
        </w:rPr>
        <w:t xml:space="preserve">, </w:t>
      </w:r>
      <w:r>
        <w:rPr>
          <w:rFonts w:cs="Aharoni" w:hint="eastAsia"/>
          <w:b/>
          <w:bCs/>
          <w:sz w:val="24"/>
          <w:szCs w:val="24"/>
          <w:rtl/>
        </w:rPr>
        <w:t>אך</w:t>
      </w:r>
      <w:r>
        <w:rPr>
          <w:rFonts w:cs="Aharoni"/>
          <w:b/>
          <w:bCs/>
          <w:sz w:val="24"/>
          <w:szCs w:val="24"/>
          <w:rtl/>
        </w:rPr>
        <w:t xml:space="preserve"> </w:t>
      </w:r>
      <w:r>
        <w:rPr>
          <w:rFonts w:cs="Aharoni" w:hint="eastAsia"/>
          <w:b/>
          <w:bCs/>
          <w:sz w:val="24"/>
          <w:szCs w:val="24"/>
          <w:rtl/>
        </w:rPr>
        <w:t>בשל</w:t>
      </w:r>
      <w:r>
        <w:rPr>
          <w:rFonts w:cs="Aharoni"/>
          <w:b/>
          <w:bCs/>
          <w:sz w:val="24"/>
          <w:szCs w:val="24"/>
          <w:rtl/>
        </w:rPr>
        <w:t xml:space="preserve"> </w:t>
      </w:r>
      <w:r>
        <w:rPr>
          <w:rFonts w:cs="Aharoni" w:hint="eastAsia"/>
          <w:b/>
          <w:bCs/>
          <w:sz w:val="24"/>
          <w:szCs w:val="24"/>
          <w:rtl/>
        </w:rPr>
        <w:t>כך</w:t>
      </w:r>
      <w:r>
        <w:rPr>
          <w:rFonts w:cs="Aharoni"/>
          <w:b/>
          <w:bCs/>
          <w:sz w:val="24"/>
          <w:szCs w:val="24"/>
          <w:rtl/>
        </w:rPr>
        <w:t xml:space="preserve"> </w:t>
      </w:r>
      <w:r>
        <w:rPr>
          <w:rFonts w:cs="Aharoni" w:hint="eastAsia"/>
          <w:b/>
          <w:bCs/>
          <w:sz w:val="24"/>
          <w:szCs w:val="24"/>
          <w:rtl/>
        </w:rPr>
        <w:t>שנדחה</w:t>
      </w:r>
      <w:r>
        <w:rPr>
          <w:rFonts w:cs="Aharoni"/>
          <w:b/>
          <w:bCs/>
          <w:sz w:val="24"/>
          <w:szCs w:val="24"/>
          <w:rtl/>
        </w:rPr>
        <w:t xml:space="preserve"> </w:t>
      </w:r>
      <w:r>
        <w:rPr>
          <w:rFonts w:cs="Aharoni" w:hint="eastAsia"/>
          <w:b/>
          <w:bCs/>
          <w:sz w:val="24"/>
          <w:szCs w:val="24"/>
          <w:rtl/>
        </w:rPr>
        <w:t>קו</w:t>
      </w:r>
      <w:r>
        <w:rPr>
          <w:rFonts w:cs="Aharoni"/>
          <w:b/>
          <w:bCs/>
          <w:sz w:val="24"/>
          <w:szCs w:val="24"/>
          <w:rtl/>
        </w:rPr>
        <w:t xml:space="preserve"> </w:t>
      </w:r>
      <w:r>
        <w:rPr>
          <w:rFonts w:cs="Aharoni" w:hint="eastAsia"/>
          <w:b/>
          <w:bCs/>
          <w:sz w:val="24"/>
          <w:szCs w:val="24"/>
          <w:rtl/>
        </w:rPr>
        <w:t>ההגנה</w:t>
      </w:r>
      <w:r>
        <w:rPr>
          <w:rFonts w:cs="Aharoni"/>
          <w:b/>
          <w:bCs/>
          <w:sz w:val="24"/>
          <w:szCs w:val="24"/>
          <w:rtl/>
        </w:rPr>
        <w:t xml:space="preserve"> </w:t>
      </w:r>
      <w:r>
        <w:rPr>
          <w:rFonts w:cs="Aharoni" w:hint="eastAsia"/>
          <w:b/>
          <w:bCs/>
          <w:sz w:val="24"/>
          <w:szCs w:val="24"/>
          <w:rtl/>
        </w:rPr>
        <w:t>הקיצוני</w:t>
      </w:r>
      <w:r>
        <w:rPr>
          <w:rFonts w:cs="Aharoni"/>
          <w:b/>
          <w:bCs/>
          <w:sz w:val="24"/>
          <w:szCs w:val="24"/>
          <w:rtl/>
        </w:rPr>
        <w:t xml:space="preserve"> </w:t>
      </w:r>
      <w:r>
        <w:rPr>
          <w:rFonts w:cs="Aharoni" w:hint="eastAsia"/>
          <w:b/>
          <w:bCs/>
          <w:sz w:val="24"/>
          <w:szCs w:val="24"/>
          <w:rtl/>
        </w:rPr>
        <w:t>והשקרי</w:t>
      </w:r>
      <w:r>
        <w:rPr>
          <w:rFonts w:cs="Aharoni"/>
          <w:b/>
          <w:bCs/>
          <w:sz w:val="24"/>
          <w:szCs w:val="24"/>
          <w:rtl/>
        </w:rPr>
        <w:t xml:space="preserve"> </w:t>
      </w:r>
      <w:r>
        <w:rPr>
          <w:rFonts w:cs="Aharoni" w:hint="eastAsia"/>
          <w:b/>
          <w:bCs/>
          <w:sz w:val="24"/>
          <w:szCs w:val="24"/>
          <w:rtl/>
        </w:rPr>
        <w:t>בו</w:t>
      </w:r>
      <w:r>
        <w:rPr>
          <w:rFonts w:cs="Aharoni"/>
          <w:b/>
          <w:bCs/>
          <w:sz w:val="24"/>
          <w:szCs w:val="24"/>
          <w:rtl/>
        </w:rPr>
        <w:t xml:space="preserve"> </w:t>
      </w:r>
      <w:r>
        <w:rPr>
          <w:rFonts w:cs="Aharoni" w:hint="eastAsia"/>
          <w:b/>
          <w:bCs/>
          <w:sz w:val="24"/>
          <w:szCs w:val="24"/>
          <w:rtl/>
        </w:rPr>
        <w:t>נקט</w:t>
      </w:r>
      <w:r>
        <w:rPr>
          <w:rFonts w:cs="Aharoni"/>
          <w:b/>
          <w:bCs/>
          <w:sz w:val="24"/>
          <w:szCs w:val="24"/>
          <w:rtl/>
        </w:rPr>
        <w:t xml:space="preserve">. </w:t>
      </w:r>
      <w:r>
        <w:rPr>
          <w:rFonts w:cs="Aharoni" w:hint="eastAsia"/>
          <w:b/>
          <w:bCs/>
          <w:sz w:val="24"/>
          <w:szCs w:val="24"/>
          <w:rtl/>
        </w:rPr>
        <w:t>יש</w:t>
      </w:r>
      <w:r>
        <w:rPr>
          <w:rFonts w:cs="Aharoni"/>
          <w:b/>
          <w:bCs/>
          <w:sz w:val="24"/>
          <w:szCs w:val="24"/>
          <w:rtl/>
        </w:rPr>
        <w:t xml:space="preserve"> </w:t>
      </w:r>
      <w:r>
        <w:rPr>
          <w:rFonts w:cs="Aharoni" w:hint="eastAsia"/>
          <w:b/>
          <w:bCs/>
          <w:sz w:val="24"/>
          <w:szCs w:val="24"/>
          <w:rtl/>
        </w:rPr>
        <w:t>מצבים</w:t>
      </w:r>
      <w:r>
        <w:rPr>
          <w:rFonts w:cs="Aharoni"/>
          <w:b/>
          <w:bCs/>
          <w:sz w:val="24"/>
          <w:szCs w:val="24"/>
          <w:rtl/>
        </w:rPr>
        <w:t xml:space="preserve"> </w:t>
      </w:r>
      <w:r>
        <w:rPr>
          <w:rFonts w:cs="Aharoni" w:hint="eastAsia"/>
          <w:b/>
          <w:bCs/>
          <w:sz w:val="24"/>
          <w:szCs w:val="24"/>
          <w:rtl/>
        </w:rPr>
        <w:t>בהם</w:t>
      </w:r>
      <w:r>
        <w:rPr>
          <w:rFonts w:cs="Aharoni"/>
          <w:b/>
          <w:bCs/>
          <w:sz w:val="24"/>
          <w:szCs w:val="24"/>
          <w:rtl/>
        </w:rPr>
        <w:t xml:space="preserve"> </w:t>
      </w:r>
      <w:r>
        <w:rPr>
          <w:rFonts w:cs="Aharoni" w:hint="eastAsia"/>
          <w:b/>
          <w:bCs/>
          <w:sz w:val="24"/>
          <w:szCs w:val="24"/>
          <w:rtl/>
        </w:rPr>
        <w:t>קו</w:t>
      </w:r>
      <w:r>
        <w:rPr>
          <w:rFonts w:cs="Aharoni"/>
          <w:b/>
          <w:bCs/>
          <w:sz w:val="24"/>
          <w:szCs w:val="24"/>
          <w:rtl/>
        </w:rPr>
        <w:t xml:space="preserve"> </w:t>
      </w:r>
      <w:r>
        <w:rPr>
          <w:rFonts w:cs="Aharoni" w:hint="eastAsia"/>
          <w:b/>
          <w:bCs/>
          <w:sz w:val="24"/>
          <w:szCs w:val="24"/>
          <w:rtl/>
        </w:rPr>
        <w:t>ההגנה</w:t>
      </w:r>
      <w:r>
        <w:rPr>
          <w:rFonts w:cs="Aharoni"/>
          <w:b/>
          <w:bCs/>
          <w:sz w:val="24"/>
          <w:szCs w:val="24"/>
          <w:rtl/>
        </w:rPr>
        <w:t xml:space="preserve"> </w:t>
      </w:r>
      <w:r>
        <w:rPr>
          <w:rFonts w:cs="Aharoni" w:hint="eastAsia"/>
          <w:b/>
          <w:bCs/>
          <w:sz w:val="24"/>
          <w:szCs w:val="24"/>
          <w:rtl/>
        </w:rPr>
        <w:t>החלופי</w:t>
      </w:r>
      <w:r>
        <w:rPr>
          <w:rFonts w:cs="Aharoni"/>
          <w:b/>
          <w:bCs/>
          <w:sz w:val="24"/>
          <w:szCs w:val="24"/>
          <w:rtl/>
        </w:rPr>
        <w:t xml:space="preserve"> </w:t>
      </w:r>
      <w:r>
        <w:rPr>
          <w:rFonts w:cs="Aharoni" w:hint="eastAsia"/>
          <w:b/>
          <w:bCs/>
          <w:sz w:val="24"/>
          <w:szCs w:val="24"/>
          <w:rtl/>
        </w:rPr>
        <w:t>עולה</w:t>
      </w:r>
      <w:r>
        <w:rPr>
          <w:rFonts w:cs="Aharoni"/>
          <w:b/>
          <w:bCs/>
          <w:sz w:val="24"/>
          <w:szCs w:val="24"/>
          <w:rtl/>
        </w:rPr>
        <w:t xml:space="preserve"> </w:t>
      </w:r>
      <w:r>
        <w:rPr>
          <w:rFonts w:cs="Aharoni" w:hint="eastAsia"/>
          <w:b/>
          <w:bCs/>
          <w:sz w:val="24"/>
          <w:szCs w:val="24"/>
          <w:rtl/>
        </w:rPr>
        <w:t>מעצמו</w:t>
      </w:r>
      <w:r>
        <w:rPr>
          <w:rFonts w:cs="Aharoni"/>
          <w:b/>
          <w:bCs/>
          <w:sz w:val="24"/>
          <w:szCs w:val="24"/>
          <w:rtl/>
        </w:rPr>
        <w:t xml:space="preserve"> </w:t>
      </w:r>
      <w:r>
        <w:rPr>
          <w:rFonts w:cs="Aharoni" w:hint="eastAsia"/>
          <w:b/>
          <w:bCs/>
          <w:sz w:val="24"/>
          <w:szCs w:val="24"/>
          <w:rtl/>
        </w:rPr>
        <w:t>מתוך</w:t>
      </w:r>
      <w:r>
        <w:rPr>
          <w:rFonts w:cs="Aharoni"/>
          <w:b/>
          <w:bCs/>
          <w:sz w:val="24"/>
          <w:szCs w:val="24"/>
          <w:rtl/>
        </w:rPr>
        <w:t xml:space="preserve"> </w:t>
      </w:r>
      <w:r>
        <w:rPr>
          <w:rFonts w:cs="Aharoni" w:hint="eastAsia"/>
          <w:b/>
          <w:bCs/>
          <w:sz w:val="24"/>
          <w:szCs w:val="24"/>
          <w:rtl/>
        </w:rPr>
        <w:t>חומר</w:t>
      </w:r>
      <w:r>
        <w:rPr>
          <w:rFonts w:cs="Aharoni"/>
          <w:b/>
          <w:bCs/>
          <w:sz w:val="24"/>
          <w:szCs w:val="24"/>
          <w:rtl/>
        </w:rPr>
        <w:t xml:space="preserve"> </w:t>
      </w:r>
      <w:r>
        <w:rPr>
          <w:rFonts w:cs="Aharoni" w:hint="eastAsia"/>
          <w:b/>
          <w:bCs/>
          <w:sz w:val="24"/>
          <w:szCs w:val="24"/>
          <w:rtl/>
        </w:rPr>
        <w:t>הראיות</w:t>
      </w:r>
      <w:r>
        <w:rPr>
          <w:rFonts w:cs="Aharoni"/>
          <w:b/>
          <w:bCs/>
          <w:sz w:val="24"/>
          <w:szCs w:val="24"/>
          <w:rtl/>
        </w:rPr>
        <w:t xml:space="preserve"> </w:t>
      </w:r>
      <w:r>
        <w:rPr>
          <w:rFonts w:cs="Aharoni" w:hint="eastAsia"/>
          <w:b/>
          <w:bCs/>
          <w:sz w:val="24"/>
          <w:szCs w:val="24"/>
          <w:rtl/>
        </w:rPr>
        <w:t>כאפשרות</w:t>
      </w:r>
      <w:r>
        <w:rPr>
          <w:rFonts w:cs="Aharoni"/>
          <w:b/>
          <w:bCs/>
          <w:sz w:val="24"/>
          <w:szCs w:val="24"/>
          <w:rtl/>
        </w:rPr>
        <w:t xml:space="preserve"> </w:t>
      </w:r>
      <w:r>
        <w:rPr>
          <w:rFonts w:cs="Aharoni" w:hint="eastAsia"/>
          <w:b/>
          <w:bCs/>
          <w:sz w:val="24"/>
          <w:szCs w:val="24"/>
          <w:rtl/>
        </w:rPr>
        <w:t>שעל</w:t>
      </w:r>
      <w:r>
        <w:rPr>
          <w:rFonts w:cs="Aharoni"/>
          <w:b/>
          <w:bCs/>
          <w:sz w:val="24"/>
          <w:szCs w:val="24"/>
          <w:rtl/>
        </w:rPr>
        <w:t xml:space="preserve"> </w:t>
      </w:r>
      <w:r>
        <w:rPr>
          <w:rFonts w:cs="Aharoni" w:hint="eastAsia"/>
          <w:b/>
          <w:bCs/>
          <w:sz w:val="24"/>
          <w:szCs w:val="24"/>
          <w:rtl/>
        </w:rPr>
        <w:t>בית</w:t>
      </w:r>
      <w:r>
        <w:rPr>
          <w:rFonts w:cs="Aharoni"/>
          <w:b/>
          <w:bCs/>
          <w:sz w:val="24"/>
          <w:szCs w:val="24"/>
          <w:rtl/>
        </w:rPr>
        <w:t xml:space="preserve"> </w:t>
      </w:r>
      <w:r>
        <w:rPr>
          <w:rFonts w:cs="Aharoni" w:hint="eastAsia"/>
          <w:b/>
          <w:bCs/>
          <w:sz w:val="24"/>
          <w:szCs w:val="24"/>
          <w:rtl/>
        </w:rPr>
        <w:t>המשפט</w:t>
      </w:r>
      <w:r>
        <w:rPr>
          <w:rFonts w:cs="Aharoni"/>
          <w:b/>
          <w:bCs/>
          <w:sz w:val="24"/>
          <w:szCs w:val="24"/>
          <w:rtl/>
        </w:rPr>
        <w:t xml:space="preserve"> </w:t>
      </w:r>
      <w:r>
        <w:rPr>
          <w:rFonts w:cs="Aharoni" w:hint="eastAsia"/>
          <w:b/>
          <w:bCs/>
          <w:sz w:val="24"/>
          <w:szCs w:val="24"/>
          <w:rtl/>
        </w:rPr>
        <w:t>לבחון</w:t>
      </w:r>
      <w:r>
        <w:rPr>
          <w:rFonts w:cs="Aharoni"/>
          <w:b/>
          <w:bCs/>
          <w:sz w:val="24"/>
          <w:szCs w:val="24"/>
          <w:rtl/>
        </w:rPr>
        <w:t xml:space="preserve">, </w:t>
      </w:r>
      <w:r>
        <w:rPr>
          <w:rFonts w:cs="Aharoni" w:hint="eastAsia"/>
          <w:b/>
          <w:bCs/>
          <w:sz w:val="24"/>
          <w:szCs w:val="24"/>
          <w:rtl/>
        </w:rPr>
        <w:t>למרות</w:t>
      </w:r>
      <w:r>
        <w:rPr>
          <w:rFonts w:cs="Aharoni"/>
          <w:b/>
          <w:bCs/>
          <w:sz w:val="24"/>
          <w:szCs w:val="24"/>
          <w:rtl/>
        </w:rPr>
        <w:t xml:space="preserve"> </w:t>
      </w:r>
      <w:r>
        <w:rPr>
          <w:rFonts w:cs="Aharoni" w:hint="eastAsia"/>
          <w:b/>
          <w:bCs/>
          <w:sz w:val="24"/>
          <w:szCs w:val="24"/>
          <w:rtl/>
        </w:rPr>
        <w:t>שהנאשם</w:t>
      </w:r>
      <w:r>
        <w:rPr>
          <w:rFonts w:cs="Aharoni"/>
          <w:b/>
          <w:bCs/>
          <w:sz w:val="24"/>
          <w:szCs w:val="24"/>
          <w:rtl/>
        </w:rPr>
        <w:t xml:space="preserve"> </w:t>
      </w:r>
      <w:r>
        <w:rPr>
          <w:rFonts w:cs="Aharoni" w:hint="eastAsia"/>
          <w:b/>
          <w:bCs/>
          <w:sz w:val="24"/>
          <w:szCs w:val="24"/>
          <w:rtl/>
        </w:rPr>
        <w:t>לא</w:t>
      </w:r>
      <w:r>
        <w:rPr>
          <w:rFonts w:cs="Aharoni"/>
          <w:b/>
          <w:bCs/>
          <w:sz w:val="24"/>
          <w:szCs w:val="24"/>
          <w:rtl/>
        </w:rPr>
        <w:t xml:space="preserve"> </w:t>
      </w:r>
      <w:r>
        <w:rPr>
          <w:rFonts w:cs="Aharoni" w:hint="eastAsia"/>
          <w:b/>
          <w:bCs/>
          <w:sz w:val="24"/>
          <w:szCs w:val="24"/>
          <w:rtl/>
        </w:rPr>
        <w:t>העלה</w:t>
      </w:r>
      <w:r>
        <w:rPr>
          <w:rFonts w:cs="Aharoni"/>
          <w:b/>
          <w:bCs/>
          <w:sz w:val="24"/>
          <w:szCs w:val="24"/>
          <w:rtl/>
        </w:rPr>
        <w:t xml:space="preserve"> </w:t>
      </w:r>
      <w:r>
        <w:rPr>
          <w:rFonts w:cs="Aharoni" w:hint="eastAsia"/>
          <w:b/>
          <w:bCs/>
          <w:sz w:val="24"/>
          <w:szCs w:val="24"/>
          <w:rtl/>
        </w:rPr>
        <w:t>אותה</w:t>
      </w:r>
      <w:r>
        <w:rPr>
          <w:rFonts w:cs="Aharoni"/>
          <w:b/>
          <w:bCs/>
          <w:sz w:val="24"/>
          <w:szCs w:val="24"/>
          <w:rtl/>
        </w:rPr>
        <w:t xml:space="preserve">, </w:t>
      </w:r>
      <w:r>
        <w:rPr>
          <w:rFonts w:cs="Aharoni" w:hint="eastAsia"/>
          <w:b/>
          <w:bCs/>
          <w:sz w:val="24"/>
          <w:szCs w:val="24"/>
          <w:rtl/>
        </w:rPr>
        <w:t>אך</w:t>
      </w:r>
      <w:r>
        <w:rPr>
          <w:rFonts w:cs="Aharoni"/>
          <w:b/>
          <w:bCs/>
          <w:sz w:val="24"/>
          <w:szCs w:val="24"/>
          <w:rtl/>
        </w:rPr>
        <w:t xml:space="preserve"> </w:t>
      </w:r>
      <w:r>
        <w:rPr>
          <w:rFonts w:cs="Aharoni" w:hint="eastAsia"/>
          <w:b/>
          <w:bCs/>
          <w:sz w:val="24"/>
          <w:szCs w:val="24"/>
          <w:rtl/>
        </w:rPr>
        <w:t>תנאי</w:t>
      </w:r>
      <w:r>
        <w:rPr>
          <w:rFonts w:cs="Aharoni"/>
          <w:b/>
          <w:bCs/>
          <w:sz w:val="24"/>
          <w:szCs w:val="24"/>
          <w:rtl/>
        </w:rPr>
        <w:t xml:space="preserve"> </w:t>
      </w:r>
      <w:r>
        <w:rPr>
          <w:rFonts w:cs="Aharoni" w:hint="eastAsia"/>
          <w:b/>
          <w:bCs/>
          <w:sz w:val="24"/>
          <w:szCs w:val="24"/>
          <w:rtl/>
        </w:rPr>
        <w:t>בלעדיו</w:t>
      </w:r>
      <w:r>
        <w:rPr>
          <w:rFonts w:cs="Aharoni"/>
          <w:b/>
          <w:bCs/>
          <w:sz w:val="24"/>
          <w:szCs w:val="24"/>
          <w:rtl/>
        </w:rPr>
        <w:t xml:space="preserve"> </w:t>
      </w:r>
      <w:r>
        <w:rPr>
          <w:rFonts w:cs="Aharoni" w:hint="eastAsia"/>
          <w:b/>
          <w:bCs/>
          <w:sz w:val="24"/>
          <w:szCs w:val="24"/>
          <w:rtl/>
        </w:rPr>
        <w:t>אין</w:t>
      </w:r>
      <w:r>
        <w:rPr>
          <w:rFonts w:cs="Aharoni"/>
          <w:b/>
          <w:bCs/>
          <w:sz w:val="24"/>
          <w:szCs w:val="24"/>
          <w:rtl/>
        </w:rPr>
        <w:t xml:space="preserve"> </w:t>
      </w:r>
      <w:r>
        <w:rPr>
          <w:rFonts w:cs="Aharoni" w:hint="eastAsia"/>
          <w:b/>
          <w:bCs/>
          <w:sz w:val="24"/>
          <w:szCs w:val="24"/>
          <w:rtl/>
        </w:rPr>
        <w:t>הוא</w:t>
      </w:r>
      <w:r>
        <w:rPr>
          <w:rFonts w:cs="Aharoni"/>
          <w:b/>
          <w:bCs/>
          <w:sz w:val="24"/>
          <w:szCs w:val="24"/>
          <w:rtl/>
        </w:rPr>
        <w:t xml:space="preserve">, </w:t>
      </w:r>
      <w:r>
        <w:rPr>
          <w:rFonts w:cs="Aharoni" w:hint="eastAsia"/>
          <w:b/>
          <w:bCs/>
          <w:sz w:val="24"/>
          <w:szCs w:val="24"/>
          <w:rtl/>
        </w:rPr>
        <w:t>שבחומר</w:t>
      </w:r>
      <w:r>
        <w:rPr>
          <w:rFonts w:cs="Aharoni"/>
          <w:b/>
          <w:bCs/>
          <w:sz w:val="24"/>
          <w:szCs w:val="24"/>
          <w:rtl/>
        </w:rPr>
        <w:t xml:space="preserve"> </w:t>
      </w:r>
      <w:r>
        <w:rPr>
          <w:rFonts w:cs="Aharoni" w:hint="eastAsia"/>
          <w:b/>
          <w:bCs/>
          <w:sz w:val="24"/>
          <w:szCs w:val="24"/>
          <w:rtl/>
        </w:rPr>
        <w:t>הראיות</w:t>
      </w:r>
      <w:r>
        <w:rPr>
          <w:rFonts w:cs="Aharoni"/>
          <w:b/>
          <w:bCs/>
          <w:sz w:val="24"/>
          <w:szCs w:val="24"/>
          <w:rtl/>
        </w:rPr>
        <w:t xml:space="preserve"> </w:t>
      </w:r>
      <w:r>
        <w:rPr>
          <w:rFonts w:cs="Aharoni" w:hint="eastAsia"/>
          <w:b/>
          <w:bCs/>
          <w:sz w:val="24"/>
          <w:szCs w:val="24"/>
          <w:rtl/>
        </w:rPr>
        <w:t>קיימת</w:t>
      </w:r>
      <w:r>
        <w:rPr>
          <w:rFonts w:cs="Aharoni"/>
          <w:b/>
          <w:bCs/>
          <w:sz w:val="24"/>
          <w:szCs w:val="24"/>
          <w:rtl/>
        </w:rPr>
        <w:t xml:space="preserve"> </w:t>
      </w:r>
      <w:r>
        <w:rPr>
          <w:rFonts w:cs="Aharoni" w:hint="eastAsia"/>
          <w:b/>
          <w:bCs/>
          <w:sz w:val="24"/>
          <w:szCs w:val="24"/>
          <w:rtl/>
        </w:rPr>
        <w:t>אחיזה</w:t>
      </w:r>
      <w:r>
        <w:rPr>
          <w:rFonts w:cs="Aharoni"/>
          <w:b/>
          <w:bCs/>
          <w:sz w:val="24"/>
          <w:szCs w:val="24"/>
          <w:rtl/>
        </w:rPr>
        <w:t xml:space="preserve"> </w:t>
      </w:r>
      <w:r>
        <w:rPr>
          <w:rFonts w:cs="Aharoni" w:hint="eastAsia"/>
          <w:b/>
          <w:bCs/>
          <w:sz w:val="24"/>
          <w:szCs w:val="24"/>
          <w:rtl/>
        </w:rPr>
        <w:t>לקו</w:t>
      </w:r>
      <w:r>
        <w:rPr>
          <w:rFonts w:cs="Aharoni"/>
          <w:b/>
          <w:bCs/>
          <w:sz w:val="24"/>
          <w:szCs w:val="24"/>
          <w:rtl/>
        </w:rPr>
        <w:t xml:space="preserve"> </w:t>
      </w:r>
      <w:r>
        <w:rPr>
          <w:rFonts w:cs="Aharoni" w:hint="eastAsia"/>
          <w:b/>
          <w:bCs/>
          <w:sz w:val="24"/>
          <w:szCs w:val="24"/>
          <w:rtl/>
        </w:rPr>
        <w:t>ההגנה</w:t>
      </w:r>
      <w:r>
        <w:rPr>
          <w:rFonts w:cs="Aharoni"/>
          <w:b/>
          <w:bCs/>
          <w:sz w:val="24"/>
          <w:szCs w:val="24"/>
          <w:rtl/>
        </w:rPr>
        <w:t xml:space="preserve"> </w:t>
      </w:r>
      <w:r>
        <w:rPr>
          <w:rFonts w:cs="Aharoni" w:hint="eastAsia"/>
          <w:b/>
          <w:bCs/>
          <w:sz w:val="24"/>
          <w:szCs w:val="24"/>
          <w:rtl/>
        </w:rPr>
        <w:t>החלופי</w:t>
      </w:r>
      <w:r>
        <w:rPr>
          <w:rFonts w:cs="Aharoni"/>
          <w:b/>
          <w:bCs/>
          <w:sz w:val="24"/>
          <w:szCs w:val="24"/>
          <w:rtl/>
        </w:rPr>
        <w:t xml:space="preserve"> (</w:t>
      </w:r>
      <w:r>
        <w:rPr>
          <w:rFonts w:cs="Aharoni" w:hint="eastAsia"/>
          <w:b/>
          <w:bCs/>
          <w:sz w:val="24"/>
          <w:szCs w:val="24"/>
          <w:rtl/>
        </w:rPr>
        <w:t>ראו</w:t>
      </w:r>
      <w:r>
        <w:rPr>
          <w:rFonts w:cs="Aharoni"/>
          <w:b/>
          <w:bCs/>
          <w:sz w:val="24"/>
          <w:szCs w:val="24"/>
          <w:rtl/>
        </w:rPr>
        <w:t xml:space="preserve"> </w:t>
      </w:r>
      <w:r>
        <w:rPr>
          <w:rFonts w:cs="Aharoni" w:hint="eastAsia"/>
          <w:b/>
          <w:bCs/>
          <w:sz w:val="24"/>
          <w:szCs w:val="24"/>
          <w:rtl/>
        </w:rPr>
        <w:t>הדוגמאות</w:t>
      </w:r>
      <w:r>
        <w:rPr>
          <w:rFonts w:cs="Aharoni"/>
          <w:b/>
          <w:bCs/>
          <w:sz w:val="24"/>
          <w:szCs w:val="24"/>
          <w:rtl/>
        </w:rPr>
        <w:t xml:space="preserve"> </w:t>
      </w:r>
      <w:r>
        <w:rPr>
          <w:rFonts w:cs="Aharoni" w:hint="eastAsia"/>
          <w:b/>
          <w:bCs/>
          <w:sz w:val="24"/>
          <w:szCs w:val="24"/>
          <w:rtl/>
        </w:rPr>
        <w:t>הנזכרות</w:t>
      </w:r>
      <w:r>
        <w:rPr>
          <w:rFonts w:cs="Aharoni"/>
          <w:b/>
          <w:bCs/>
          <w:sz w:val="24"/>
          <w:szCs w:val="24"/>
          <w:rtl/>
        </w:rPr>
        <w:t xml:space="preserve"> </w:t>
      </w:r>
      <w:r>
        <w:rPr>
          <w:rFonts w:cs="Aharoni" w:hint="eastAsia"/>
          <w:b/>
          <w:bCs/>
          <w:sz w:val="24"/>
          <w:szCs w:val="24"/>
          <w:rtl/>
        </w:rPr>
        <w:t>בעניין</w:t>
      </w:r>
      <w:r>
        <w:rPr>
          <w:rFonts w:cs="Aharoni"/>
          <w:b/>
          <w:bCs/>
          <w:sz w:val="24"/>
          <w:szCs w:val="24"/>
          <w:rtl/>
        </w:rPr>
        <w:t xml:space="preserve"> </w:t>
      </w:r>
      <w:r>
        <w:rPr>
          <w:rFonts w:cs="Aharoni" w:hint="eastAsia"/>
          <w:b/>
          <w:bCs/>
          <w:sz w:val="24"/>
          <w:szCs w:val="24"/>
          <w:rtl/>
        </w:rPr>
        <w:t>קצב</w:t>
      </w:r>
      <w:r>
        <w:rPr>
          <w:rFonts w:cs="Aharoni"/>
          <w:b/>
          <w:bCs/>
          <w:sz w:val="24"/>
          <w:szCs w:val="24"/>
          <w:rtl/>
        </w:rPr>
        <w:t xml:space="preserve"> </w:t>
      </w:r>
      <w:r>
        <w:rPr>
          <w:rFonts w:cs="Aharoni" w:hint="eastAsia"/>
          <w:b/>
          <w:bCs/>
          <w:sz w:val="24"/>
          <w:szCs w:val="24"/>
          <w:rtl/>
        </w:rPr>
        <w:t>בפסקאות</w:t>
      </w:r>
      <w:r>
        <w:rPr>
          <w:rFonts w:cs="Aharoni"/>
          <w:b/>
          <w:bCs/>
          <w:sz w:val="24"/>
          <w:szCs w:val="24"/>
          <w:rtl/>
        </w:rPr>
        <w:t xml:space="preserve"> 174-172)."</w:t>
      </w:r>
      <w:r>
        <w:rPr>
          <w:rFonts w:cs="David"/>
          <w:b/>
          <w:bCs/>
          <w:sz w:val="24"/>
          <w:szCs w:val="24"/>
          <w:rtl/>
        </w:rPr>
        <w:t xml:space="preserve"> </w:t>
      </w:r>
      <w:r>
        <w:rPr>
          <w:rFonts w:cs="David"/>
          <w:sz w:val="24"/>
          <w:szCs w:val="24"/>
          <w:rtl/>
        </w:rPr>
        <w:t>(</w:t>
      </w:r>
      <w:r w:rsidRPr="00505167">
        <w:rPr>
          <w:rFonts w:cs="David"/>
          <w:color w:val="000000"/>
          <w:sz w:val="24"/>
          <w:szCs w:val="24"/>
          <w:rtl/>
        </w:rPr>
        <w:t>ע"פ 2261/12</w:t>
      </w:r>
      <w:r>
        <w:rPr>
          <w:rFonts w:cs="David"/>
          <w:sz w:val="24"/>
          <w:szCs w:val="24"/>
          <w:rtl/>
        </w:rPr>
        <w:t xml:space="preserve"> </w:t>
      </w:r>
      <w:r>
        <w:rPr>
          <w:rFonts w:cs="David" w:hint="eastAsia"/>
          <w:sz w:val="24"/>
          <w:szCs w:val="24"/>
          <w:rtl/>
        </w:rPr>
        <w:t>פלוני</w:t>
      </w:r>
      <w:r>
        <w:rPr>
          <w:rFonts w:cs="David"/>
          <w:sz w:val="24"/>
          <w:szCs w:val="24"/>
          <w:rtl/>
        </w:rPr>
        <w:t xml:space="preserve"> </w:t>
      </w:r>
      <w:r>
        <w:rPr>
          <w:rFonts w:cs="David" w:hint="eastAsia"/>
          <w:sz w:val="24"/>
          <w:szCs w:val="24"/>
          <w:rtl/>
        </w:rPr>
        <w:t>נ</w:t>
      </w:r>
      <w:r>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י</w:t>
      </w:r>
      <w:r>
        <w:rPr>
          <w:rFonts w:cs="David"/>
          <w:sz w:val="24"/>
          <w:szCs w:val="24"/>
          <w:rtl/>
        </w:rPr>
        <w:t xml:space="preserve">, </w:t>
      </w:r>
      <w:r>
        <w:rPr>
          <w:rFonts w:cs="David" w:hint="eastAsia"/>
          <w:sz w:val="24"/>
          <w:szCs w:val="24"/>
          <w:rtl/>
        </w:rPr>
        <w:t>פורסם</w:t>
      </w:r>
      <w:r>
        <w:rPr>
          <w:rFonts w:cs="David"/>
          <w:sz w:val="24"/>
          <w:szCs w:val="24"/>
          <w:rtl/>
        </w:rPr>
        <w:t xml:space="preserve"> </w:t>
      </w:r>
      <w:r>
        <w:rPr>
          <w:rFonts w:cs="David" w:hint="eastAsia"/>
          <w:sz w:val="24"/>
          <w:szCs w:val="24"/>
          <w:rtl/>
        </w:rPr>
        <w:t>בנבו</w:t>
      </w:r>
      <w:r>
        <w:rPr>
          <w:rFonts w:cs="David"/>
          <w:sz w:val="24"/>
          <w:szCs w:val="24"/>
          <w:rtl/>
        </w:rPr>
        <w:t>)</w:t>
      </w:r>
    </w:p>
    <w:p w14:paraId="2DECC0A1" w14:textId="77777777" w:rsidR="00461D54" w:rsidRDefault="00461D54">
      <w:pPr>
        <w:pStyle w:val="Ruller41"/>
        <w:ind w:left="720"/>
        <w:rPr>
          <w:rFonts w:cs="David"/>
          <w:b/>
          <w:bCs/>
          <w:sz w:val="24"/>
          <w:szCs w:val="24"/>
          <w:rtl/>
        </w:rPr>
      </w:pPr>
    </w:p>
    <w:p w14:paraId="6EA6B4DB" w14:textId="77777777" w:rsidR="00461D54" w:rsidRDefault="00732124">
      <w:pPr>
        <w:spacing w:line="360" w:lineRule="auto"/>
        <w:jc w:val="both"/>
      </w:pPr>
      <w:r>
        <w:rPr>
          <w:rtl/>
        </w:rPr>
        <w:t xml:space="preserve">במידה </w:t>
      </w:r>
      <w:r>
        <w:rPr>
          <w:rFonts w:hint="cs"/>
          <w:rtl/>
        </w:rPr>
        <w:t>ש</w:t>
      </w:r>
      <w:r>
        <w:rPr>
          <w:rtl/>
        </w:rPr>
        <w:t xml:space="preserve">מדובר בתרחיש אפשרי סביר הרי שלא ניתן להרשיע את המתלונן ברמת הוודאות הנדרשת במשפט הפלילי. </w:t>
      </w:r>
    </w:p>
    <w:p w14:paraId="0C7523A2" w14:textId="77777777" w:rsidR="00461D54" w:rsidRDefault="00461D54">
      <w:pPr>
        <w:pStyle w:val="Ruller41"/>
        <w:ind w:left="720"/>
        <w:rPr>
          <w:rFonts w:cs="David"/>
          <w:b/>
          <w:bCs/>
          <w:sz w:val="24"/>
          <w:szCs w:val="24"/>
          <w:rtl/>
        </w:rPr>
      </w:pPr>
    </w:p>
    <w:p w14:paraId="04E4AAE3" w14:textId="77777777" w:rsidR="00461D54" w:rsidRDefault="00732124">
      <w:pPr>
        <w:numPr>
          <w:ilvl w:val="0"/>
          <w:numId w:val="8"/>
        </w:numPr>
        <w:tabs>
          <w:tab w:val="num" w:pos="0"/>
        </w:tabs>
        <w:spacing w:line="360" w:lineRule="auto"/>
        <w:ind w:left="0"/>
        <w:jc w:val="both"/>
      </w:pPr>
      <w:r>
        <w:rPr>
          <w:rtl/>
        </w:rPr>
        <w:t>לפיכך לא מן הנמנע לתת משקל לספק המתעורר באשר להסכמת המתלוננת לביצוע המעשים המיניים</w:t>
      </w:r>
      <w:r>
        <w:rPr>
          <w:rFonts w:hint="cs"/>
          <w:rtl/>
        </w:rPr>
        <w:t xml:space="preserve"> כפי שעלו מעדותה שלה</w:t>
      </w:r>
      <w:r>
        <w:rPr>
          <w:rtl/>
        </w:rPr>
        <w:t xml:space="preserve">. </w:t>
      </w:r>
      <w:r>
        <w:rPr>
          <w:rFonts w:hint="cs"/>
          <w:rtl/>
        </w:rPr>
        <w:t>התרשמתי כי המתלוננת יודעת היטב לומר לא ולהתנגד. לאחר עדותה יצאה המתלוננת לחדר השירותים בלווי מיכה הרן ואחותה, המתלוננת חזרה לאולם צעקה על מיכה הרן כי היא מסרבת שיתלווה אליה, והביע את רצונה בנחישות ובאופן ברור. כמו כן מעדותה של  הגב' רוזנפלד עולה כי המתלוננת שברה יד למטפלת שלה, ירקה על וועדת האבחון וכי היא סובלת מחוסר גבולות ומטופלת פסיכיאטרית בשל כך (</w:t>
      </w:r>
      <w:r>
        <w:rPr>
          <w:rtl/>
        </w:rPr>
        <w:t>ר' עמ'</w:t>
      </w:r>
      <w:r>
        <w:rPr>
          <w:rFonts w:hint="cs"/>
          <w:rtl/>
        </w:rPr>
        <w:t xml:space="preserve"> 44</w:t>
      </w:r>
      <w:r>
        <w:rPr>
          <w:rtl/>
        </w:rPr>
        <w:t xml:space="preserve"> שו' </w:t>
      </w:r>
      <w:r>
        <w:rPr>
          <w:rFonts w:hint="cs"/>
          <w:rtl/>
        </w:rPr>
        <w:t>11-12</w:t>
      </w:r>
      <w:r>
        <w:rPr>
          <w:rtl/>
        </w:rPr>
        <w:t>).</w:t>
      </w:r>
    </w:p>
    <w:p w14:paraId="537C804F" w14:textId="77777777" w:rsidR="00461D54" w:rsidRDefault="00461D54">
      <w:pPr>
        <w:spacing w:line="360" w:lineRule="auto"/>
        <w:jc w:val="both"/>
      </w:pPr>
    </w:p>
    <w:p w14:paraId="6A53393A" w14:textId="77777777" w:rsidR="00461D54" w:rsidRDefault="00732124">
      <w:pPr>
        <w:numPr>
          <w:ilvl w:val="0"/>
          <w:numId w:val="8"/>
        </w:numPr>
        <w:tabs>
          <w:tab w:val="num" w:pos="0"/>
        </w:tabs>
        <w:spacing w:line="360" w:lineRule="auto"/>
        <w:ind w:left="0"/>
        <w:jc w:val="both"/>
      </w:pPr>
      <w:r>
        <w:rPr>
          <w:rFonts w:hint="cs"/>
          <w:rtl/>
        </w:rPr>
        <w:t xml:space="preserve"> </w:t>
      </w:r>
      <w:r>
        <w:rPr>
          <w:rtl/>
        </w:rPr>
        <w:t xml:space="preserve">ספק סביר זה </w:t>
      </w:r>
      <w:r>
        <w:rPr>
          <w:rFonts w:hint="cs"/>
          <w:rtl/>
        </w:rPr>
        <w:t>די בו ל</w:t>
      </w:r>
      <w:r>
        <w:rPr>
          <w:rtl/>
        </w:rPr>
        <w:t>הביא לזיכוי</w:t>
      </w:r>
      <w:r>
        <w:rPr>
          <w:rFonts w:hint="cs"/>
          <w:rtl/>
        </w:rPr>
        <w:t>ו</w:t>
      </w:r>
      <w:r>
        <w:rPr>
          <w:rtl/>
        </w:rPr>
        <w:t xml:space="preserve"> של הנאשם </w:t>
      </w:r>
      <w:r>
        <w:rPr>
          <w:rFonts w:hint="cs"/>
          <w:rtl/>
        </w:rPr>
        <w:t>מ</w:t>
      </w:r>
      <w:r>
        <w:rPr>
          <w:rtl/>
        </w:rPr>
        <w:t xml:space="preserve">עבירה לפי </w:t>
      </w:r>
      <w:hyperlink r:id="rId30" w:history="1">
        <w:r w:rsidR="00941581" w:rsidRPr="00941581">
          <w:rPr>
            <w:rStyle w:val="Hyperlink"/>
            <w:rFonts w:hint="eastAsia"/>
            <w:rtl/>
          </w:rPr>
          <w:t>סעיף</w:t>
        </w:r>
        <w:r w:rsidR="00941581" w:rsidRPr="00941581">
          <w:rPr>
            <w:rStyle w:val="Hyperlink"/>
            <w:rtl/>
          </w:rPr>
          <w:t xml:space="preserve"> 348(</w:t>
        </w:r>
        <w:r w:rsidR="00941581" w:rsidRPr="00941581">
          <w:rPr>
            <w:rStyle w:val="Hyperlink"/>
            <w:rFonts w:hint="eastAsia"/>
            <w:rtl/>
          </w:rPr>
          <w:t>ג</w:t>
        </w:r>
        <w:r w:rsidR="00941581" w:rsidRPr="00941581">
          <w:rPr>
            <w:rStyle w:val="Hyperlink"/>
            <w:rtl/>
          </w:rPr>
          <w:t>)</w:t>
        </w:r>
      </w:hyperlink>
      <w:r>
        <w:rPr>
          <w:rtl/>
        </w:rPr>
        <w:t xml:space="preserve"> מעשה מגונה באדם ללא הסכמתו. לכך מתווספת בקשתה של המאשימה בראשית סיכומיה ל</w:t>
      </w:r>
      <w:r>
        <w:rPr>
          <w:rFonts w:hint="cs"/>
          <w:rtl/>
        </w:rPr>
        <w:t>מחוק</w:t>
      </w:r>
      <w:r>
        <w:rPr>
          <w:rtl/>
        </w:rPr>
        <w:t xml:space="preserve"> את העבירה </w:t>
      </w:r>
      <w:r>
        <w:rPr>
          <w:rFonts w:hint="cs"/>
          <w:rtl/>
        </w:rPr>
        <w:t>ש</w:t>
      </w:r>
      <w:r>
        <w:rPr>
          <w:rtl/>
        </w:rPr>
        <w:t>יוחס</w:t>
      </w:r>
      <w:r>
        <w:rPr>
          <w:rFonts w:hint="cs"/>
          <w:rtl/>
        </w:rPr>
        <w:t>ה</w:t>
      </w:r>
      <w:r>
        <w:rPr>
          <w:rtl/>
        </w:rPr>
        <w:t xml:space="preserve"> לנאשם לפי </w:t>
      </w:r>
      <w:hyperlink r:id="rId31" w:history="1">
        <w:r w:rsidR="00941581" w:rsidRPr="00941581">
          <w:rPr>
            <w:rStyle w:val="Hyperlink"/>
            <w:rFonts w:hint="eastAsia"/>
            <w:rtl/>
          </w:rPr>
          <w:t>סעיף</w:t>
        </w:r>
        <w:r w:rsidR="00941581" w:rsidRPr="00941581">
          <w:rPr>
            <w:rStyle w:val="Hyperlink"/>
            <w:rtl/>
          </w:rPr>
          <w:t xml:space="preserve"> 348(</w:t>
        </w:r>
        <w:r w:rsidR="00941581" w:rsidRPr="00941581">
          <w:rPr>
            <w:rStyle w:val="Hyperlink"/>
            <w:rFonts w:hint="eastAsia"/>
            <w:rtl/>
          </w:rPr>
          <w:t>ג</w:t>
        </w:r>
        <w:r w:rsidR="00941581" w:rsidRPr="00941581">
          <w:rPr>
            <w:rStyle w:val="Hyperlink"/>
            <w:rtl/>
          </w:rPr>
          <w:t>)</w:t>
        </w:r>
      </w:hyperlink>
      <w:r>
        <w:rPr>
          <w:rtl/>
        </w:rPr>
        <w:t xml:space="preserve"> ל</w:t>
      </w:r>
      <w:hyperlink r:id="rId32" w:history="1">
        <w:r w:rsidR="00563DF7" w:rsidRPr="00563DF7">
          <w:rPr>
            <w:rStyle w:val="Hyperlink"/>
            <w:rFonts w:hint="eastAsia"/>
            <w:rtl/>
          </w:rPr>
          <w:t>חוק</w:t>
        </w:r>
        <w:r w:rsidR="00563DF7" w:rsidRPr="00563DF7">
          <w:rPr>
            <w:rStyle w:val="Hyperlink"/>
            <w:rtl/>
          </w:rPr>
          <w:t xml:space="preserve"> </w:t>
        </w:r>
        <w:r w:rsidR="00563DF7" w:rsidRPr="00563DF7">
          <w:rPr>
            <w:rStyle w:val="Hyperlink"/>
            <w:rFonts w:hint="eastAsia"/>
            <w:rtl/>
          </w:rPr>
          <w:t>העונשין</w:t>
        </w:r>
      </w:hyperlink>
      <w:r>
        <w:rPr>
          <w:rtl/>
        </w:rPr>
        <w:t xml:space="preserve"> עקב טעות. איני מקבלת את טענת המאשימה כי ייוחס לנאשם סעיף זה עקב טעות</w:t>
      </w:r>
      <w:r>
        <w:rPr>
          <w:rFonts w:hint="cs"/>
          <w:rtl/>
        </w:rPr>
        <w:t xml:space="preserve">, </w:t>
      </w:r>
      <w:r>
        <w:rPr>
          <w:rtl/>
        </w:rPr>
        <w:t xml:space="preserve">נראה כי בתחילה גם המאשימה סברה כי המתלוננת התנגדה, המאשימה פירטה התנגדויות אלו בעובדות כתב האישום וכן התייחסה לכך במהלך חקירת המתלוננת. לדידי בקשתה של המאשימה נובעת מהקשיים שעלו בעדותה של המתלוננת </w:t>
      </w:r>
      <w:r>
        <w:rPr>
          <w:rFonts w:hint="cs"/>
          <w:rtl/>
        </w:rPr>
        <w:t>בשאלת</w:t>
      </w:r>
      <w:r>
        <w:rPr>
          <w:rtl/>
        </w:rPr>
        <w:t xml:space="preserve"> ההסכמה</w:t>
      </w:r>
      <w:r>
        <w:rPr>
          <w:rFonts w:hint="cs"/>
          <w:rtl/>
        </w:rPr>
        <w:t>.</w:t>
      </w:r>
    </w:p>
    <w:p w14:paraId="15C760CE" w14:textId="77777777" w:rsidR="00461D54" w:rsidRDefault="00461D54">
      <w:pPr>
        <w:spacing w:line="360" w:lineRule="auto"/>
        <w:jc w:val="both"/>
        <w:rPr>
          <w:rtl/>
        </w:rPr>
      </w:pPr>
    </w:p>
    <w:p w14:paraId="1CD9868B" w14:textId="77777777" w:rsidR="00461D54" w:rsidRDefault="00461D54">
      <w:pPr>
        <w:spacing w:line="360" w:lineRule="auto"/>
        <w:jc w:val="both"/>
        <w:rPr>
          <w:rtl/>
        </w:rPr>
      </w:pPr>
    </w:p>
    <w:p w14:paraId="600B55D1" w14:textId="77777777" w:rsidR="00461D54" w:rsidRDefault="00461D54">
      <w:pPr>
        <w:spacing w:line="360" w:lineRule="auto"/>
        <w:jc w:val="both"/>
        <w:rPr>
          <w:rtl/>
        </w:rPr>
      </w:pPr>
    </w:p>
    <w:p w14:paraId="2DE80C2B" w14:textId="77777777" w:rsidR="00461D54" w:rsidRDefault="00732124">
      <w:pPr>
        <w:spacing w:line="360" w:lineRule="auto"/>
        <w:ind w:left="-360" w:firstLine="360"/>
        <w:jc w:val="both"/>
        <w:rPr>
          <w:u w:val="single"/>
        </w:rPr>
      </w:pPr>
      <w:r>
        <w:rPr>
          <w:u w:val="single"/>
          <w:rtl/>
        </w:rPr>
        <w:t>מחדלי חקירה</w:t>
      </w:r>
    </w:p>
    <w:p w14:paraId="3A278DE9" w14:textId="77777777" w:rsidR="00461D54" w:rsidRDefault="00732124">
      <w:pPr>
        <w:numPr>
          <w:ilvl w:val="0"/>
          <w:numId w:val="8"/>
        </w:numPr>
        <w:tabs>
          <w:tab w:val="num" w:pos="0"/>
        </w:tabs>
        <w:spacing w:line="360" w:lineRule="auto"/>
        <w:ind w:left="0"/>
        <w:jc w:val="both"/>
      </w:pPr>
      <w:r>
        <w:rPr>
          <w:rtl/>
        </w:rPr>
        <w:t xml:space="preserve">במהלך שמיעת הראיות בתיק זה נתגלו בפני מספר ליקויי חקירה </w:t>
      </w:r>
      <w:r>
        <w:rPr>
          <w:rFonts w:hint="cs"/>
          <w:rtl/>
        </w:rPr>
        <w:t>המ</w:t>
      </w:r>
      <w:r>
        <w:rPr>
          <w:rtl/>
        </w:rPr>
        <w:t>חזק</w:t>
      </w:r>
      <w:r>
        <w:rPr>
          <w:rFonts w:hint="cs"/>
          <w:rtl/>
        </w:rPr>
        <w:t>ים את</w:t>
      </w:r>
      <w:r>
        <w:rPr>
          <w:rtl/>
        </w:rPr>
        <w:t xml:space="preserve"> הספק </w:t>
      </w:r>
      <w:r>
        <w:rPr>
          <w:rFonts w:hint="cs"/>
          <w:rtl/>
        </w:rPr>
        <w:t>ב</w:t>
      </w:r>
      <w:r>
        <w:rPr>
          <w:rtl/>
        </w:rPr>
        <w:t>אשמתו</w:t>
      </w:r>
      <w:r>
        <w:rPr>
          <w:rFonts w:hint="cs"/>
          <w:rtl/>
        </w:rPr>
        <w:t xml:space="preserve"> של הנאשם:</w:t>
      </w:r>
    </w:p>
    <w:p w14:paraId="1A7BF7A4" w14:textId="77777777" w:rsidR="00461D54" w:rsidRDefault="00461D54">
      <w:pPr>
        <w:spacing w:line="360" w:lineRule="auto"/>
        <w:jc w:val="both"/>
      </w:pPr>
    </w:p>
    <w:p w14:paraId="20D819CF" w14:textId="77777777" w:rsidR="00461D54" w:rsidRDefault="00732124">
      <w:pPr>
        <w:spacing w:line="360" w:lineRule="auto"/>
        <w:ind w:left="283" w:hanging="283"/>
        <w:jc w:val="both"/>
        <w:rPr>
          <w:rtl/>
        </w:rPr>
      </w:pPr>
      <w:r>
        <w:rPr>
          <w:rFonts w:hint="cs"/>
          <w:rtl/>
        </w:rPr>
        <w:t xml:space="preserve">א. </w:t>
      </w:r>
      <w:r>
        <w:rPr>
          <w:rFonts w:hint="cs"/>
          <w:rtl/>
        </w:rPr>
        <w:tab/>
      </w:r>
      <w:r>
        <w:rPr>
          <w:rtl/>
        </w:rPr>
        <w:t xml:space="preserve">לא נתפסה חצאיתה של המתלוננת אשר נטען על ידי מרים משה כי הייתה מלוכלכת ואשר אולי היה ניתן לבדוק אותה לעניין הימצאות </w:t>
      </w:r>
      <w:r>
        <w:t>DNA</w:t>
      </w:r>
      <w:r>
        <w:rPr>
          <w:rtl/>
        </w:rPr>
        <w:t xml:space="preserve"> של הנאשם או שמא אף של אדם אחר. כן היה ניתן לבדוק את גרסתו של הנאשם לדרך </w:t>
      </w:r>
      <w:r>
        <w:rPr>
          <w:rFonts w:hint="cs"/>
          <w:rtl/>
        </w:rPr>
        <w:t>ה</w:t>
      </w:r>
      <w:r>
        <w:rPr>
          <w:rtl/>
        </w:rPr>
        <w:t xml:space="preserve">הגעה של שרידי זרע לתחתוניה של המתלוננת. עוד לא </w:t>
      </w:r>
      <w:r>
        <w:rPr>
          <w:rFonts w:hint="cs"/>
          <w:rtl/>
        </w:rPr>
        <w:t>נ</w:t>
      </w:r>
      <w:r>
        <w:rPr>
          <w:rtl/>
        </w:rPr>
        <w:t xml:space="preserve">חקרה חברתו של הנאשם דאז, ולא נבחנה גרסתו על תדירות פעילותו המינית שיכלה לתמוך או למוטט את גרסתו. והליקוי החמור מכולם </w:t>
      </w:r>
      <w:r>
        <w:rPr>
          <w:rFonts w:hint="cs"/>
          <w:rtl/>
        </w:rPr>
        <w:t>הוא ש</w:t>
      </w:r>
      <w:r>
        <w:rPr>
          <w:rtl/>
        </w:rPr>
        <w:t xml:space="preserve">לא נבדקו גרסאותיה המוקדמות של המתלוננת כפי שמסרה לאמה ולמרים משה. </w:t>
      </w:r>
    </w:p>
    <w:p w14:paraId="1D62DBC4" w14:textId="77777777" w:rsidR="00461D54" w:rsidRDefault="00461D54">
      <w:pPr>
        <w:spacing w:line="360" w:lineRule="auto"/>
        <w:ind w:left="283" w:hanging="283"/>
        <w:jc w:val="both"/>
        <w:rPr>
          <w:rtl/>
        </w:rPr>
      </w:pPr>
    </w:p>
    <w:p w14:paraId="74959F34" w14:textId="77777777" w:rsidR="00461D54" w:rsidRDefault="00732124">
      <w:pPr>
        <w:spacing w:line="360" w:lineRule="auto"/>
        <w:ind w:left="283" w:hanging="283"/>
        <w:jc w:val="both"/>
        <w:rPr>
          <w:rtl/>
        </w:rPr>
      </w:pPr>
      <w:r>
        <w:rPr>
          <w:rFonts w:hint="cs"/>
          <w:rtl/>
        </w:rPr>
        <w:t xml:space="preserve">ב. </w:t>
      </w:r>
      <w:r>
        <w:rPr>
          <w:rtl/>
        </w:rPr>
        <w:t xml:space="preserve">ליקויי חקירה אלו חמורים פי כמה וכמה שעה שמדובר בעדות יחידה של נפגעת עבירת מין שהינה לקויה בשכלה. גורמי החקירה בתיק זה היו מודעים לנסיבות המיוחדות והיו צריכים לעשות במקרה זה מקסימום פעולות חקירה אפשריות שיכלו לחזק את עדותה של המתלוננת או מאידך למנוע מאדם חף מפשע לעמוד לדין על עבירה </w:t>
      </w:r>
      <w:r>
        <w:rPr>
          <w:rFonts w:hint="cs"/>
          <w:rtl/>
        </w:rPr>
        <w:t>אותה לא</w:t>
      </w:r>
      <w:r>
        <w:rPr>
          <w:rtl/>
        </w:rPr>
        <w:t xml:space="preserve"> ביצע. </w:t>
      </w:r>
    </w:p>
    <w:p w14:paraId="2B098627" w14:textId="77777777" w:rsidR="00461D54" w:rsidRDefault="00461D54">
      <w:pPr>
        <w:spacing w:line="360" w:lineRule="auto"/>
        <w:ind w:left="283" w:hanging="283"/>
        <w:jc w:val="both"/>
        <w:rPr>
          <w:rtl/>
        </w:rPr>
      </w:pPr>
    </w:p>
    <w:p w14:paraId="276C4E2D" w14:textId="77777777" w:rsidR="00461D54" w:rsidRDefault="00732124">
      <w:pPr>
        <w:spacing w:line="360" w:lineRule="auto"/>
        <w:ind w:left="283" w:hanging="283"/>
        <w:jc w:val="both"/>
      </w:pPr>
      <w:r>
        <w:rPr>
          <w:rFonts w:hint="cs"/>
          <w:rtl/>
        </w:rPr>
        <w:t xml:space="preserve">ג. </w:t>
      </w:r>
      <w:r>
        <w:rPr>
          <w:rtl/>
        </w:rPr>
        <w:t xml:space="preserve">ליקוי נוסף כפי שהתייחסתי בגוף ההכרעה הוא אי הבאת עד היכול להעיד על הבנתה של המתלוננת בענייני מין ומסוגלותה להסכים לקיום יחסי מין. המאשימה </w:t>
      </w:r>
      <w:r>
        <w:rPr>
          <w:rFonts w:hint="cs"/>
          <w:rtl/>
        </w:rPr>
        <w:t>העידה בעניין זה</w:t>
      </w:r>
      <w:r>
        <w:rPr>
          <w:rtl/>
        </w:rPr>
        <w:t xml:space="preserve"> את גב' רוזנפלד שאינה מכירה את המתלוננת </w:t>
      </w:r>
      <w:r>
        <w:rPr>
          <w:rFonts w:hint="cs"/>
          <w:rtl/>
        </w:rPr>
        <w:t>ומרבית עדות</w:t>
      </w:r>
      <w:r>
        <w:rPr>
          <w:rtl/>
        </w:rPr>
        <w:t xml:space="preserve">ה הייתה תיאורטית. חסרונה של עדה זו בולטת במיוחד לאור דבריה של גב' רוזנפלד שהעידה כי יש אדם היכול לענות על סוגיות אלו טוב ממנה </w:t>
      </w:r>
      <w:r>
        <w:rPr>
          <w:b/>
          <w:bCs/>
          <w:rtl/>
        </w:rPr>
        <w:t>"זו שטיפלה בה לפני האירוע היה מתאים שהיא תעיד כי היא זו שדיברה איתה ספציפית על נושא המין והיחסים"</w:t>
      </w:r>
      <w:r>
        <w:rPr>
          <w:rtl/>
        </w:rPr>
        <w:t xml:space="preserve"> (ר' עמ' 48 שו' 28-29). </w:t>
      </w:r>
    </w:p>
    <w:p w14:paraId="00FFDD2F" w14:textId="77777777" w:rsidR="00461D54" w:rsidRDefault="00461D54">
      <w:pPr>
        <w:spacing w:line="360" w:lineRule="auto"/>
        <w:jc w:val="both"/>
      </w:pPr>
    </w:p>
    <w:p w14:paraId="72D4F677" w14:textId="77777777" w:rsidR="00461D54" w:rsidRDefault="00732124">
      <w:pPr>
        <w:autoSpaceDE w:val="0"/>
        <w:autoSpaceDN w:val="0"/>
        <w:adjustRightInd w:val="0"/>
        <w:spacing w:line="360" w:lineRule="auto"/>
        <w:jc w:val="both"/>
        <w:rPr>
          <w:b/>
          <w:bCs/>
          <w:sz w:val="26"/>
          <w:szCs w:val="26"/>
          <w:u w:val="single"/>
        </w:rPr>
      </w:pPr>
      <w:r>
        <w:rPr>
          <w:b/>
          <w:bCs/>
          <w:sz w:val="26"/>
          <w:szCs w:val="26"/>
          <w:u w:val="single"/>
          <w:rtl/>
        </w:rPr>
        <w:t>מסקנה</w:t>
      </w:r>
    </w:p>
    <w:p w14:paraId="6F001B61" w14:textId="77777777" w:rsidR="00461D54" w:rsidRDefault="00732124">
      <w:pPr>
        <w:numPr>
          <w:ilvl w:val="0"/>
          <w:numId w:val="8"/>
        </w:numPr>
        <w:tabs>
          <w:tab w:val="num" w:pos="0"/>
        </w:tabs>
        <w:spacing w:line="360" w:lineRule="auto"/>
        <w:ind w:left="0"/>
        <w:jc w:val="both"/>
      </w:pPr>
      <w:r>
        <w:rPr>
          <w:rFonts w:hint="cs"/>
          <w:rtl/>
        </w:rPr>
        <w:t>אשר על כן</w:t>
      </w:r>
      <w:r>
        <w:rPr>
          <w:rtl/>
        </w:rPr>
        <w:t xml:space="preserve">, אינני קובעת באופן פוזיטיבי ומוחלט כי הנאשם לא ביצע את המיוחס לו, אלא שלא הוכח בפני כי הנאשם ביצע את המיוחס לו ברמה הנדרשת במשפט הפלילי. כתב האישום שהוגש נגד הנאשם אינו חסר בסיס במובן של </w:t>
      </w:r>
      <w:hyperlink r:id="rId33" w:history="1">
        <w:r w:rsidR="00941581" w:rsidRPr="00941581">
          <w:rPr>
            <w:rStyle w:val="Hyperlink"/>
            <w:rFonts w:hint="eastAsia"/>
            <w:rtl/>
          </w:rPr>
          <w:t>סעיף</w:t>
        </w:r>
        <w:r w:rsidR="00941581" w:rsidRPr="00941581">
          <w:rPr>
            <w:rStyle w:val="Hyperlink"/>
            <w:rtl/>
          </w:rPr>
          <w:t xml:space="preserve"> 80</w:t>
        </w:r>
      </w:hyperlink>
      <w:r>
        <w:rPr>
          <w:rtl/>
        </w:rPr>
        <w:t xml:space="preserve"> ל</w:t>
      </w:r>
      <w:hyperlink r:id="rId34" w:history="1">
        <w:r w:rsidR="00563DF7" w:rsidRPr="00563DF7">
          <w:rPr>
            <w:rStyle w:val="Hyperlink"/>
            <w:rFonts w:hint="eastAsia"/>
            <w:rtl/>
          </w:rPr>
          <w:t>חוק</w:t>
        </w:r>
        <w:r w:rsidR="00563DF7" w:rsidRPr="00563DF7">
          <w:rPr>
            <w:rStyle w:val="Hyperlink"/>
            <w:rtl/>
          </w:rPr>
          <w:t xml:space="preserve"> </w:t>
        </w:r>
        <w:r w:rsidR="00563DF7" w:rsidRPr="00563DF7">
          <w:rPr>
            <w:rStyle w:val="Hyperlink"/>
            <w:rFonts w:hint="eastAsia"/>
            <w:rtl/>
          </w:rPr>
          <w:t>העונשין</w:t>
        </w:r>
      </w:hyperlink>
      <w:r>
        <w:rPr>
          <w:rtl/>
        </w:rPr>
        <w:t>. יש בסיס לסברתה של המאשימה כי היו בידיה ראיות להעמדת הנאשם לדין פלילי, אולם בסופו של יום הראיות שהציגה המאשימה אינן מספיקות ולא ניתן להרשיע את ה</w:t>
      </w:r>
      <w:r>
        <w:rPr>
          <w:rFonts w:hint="cs"/>
          <w:rtl/>
        </w:rPr>
        <w:t>נאשם</w:t>
      </w:r>
      <w:r>
        <w:rPr>
          <w:rtl/>
        </w:rPr>
        <w:t xml:space="preserve"> על פיהן. </w:t>
      </w:r>
    </w:p>
    <w:p w14:paraId="7227500C" w14:textId="77777777" w:rsidR="00461D54" w:rsidRDefault="00732124">
      <w:pPr>
        <w:numPr>
          <w:ilvl w:val="0"/>
          <w:numId w:val="8"/>
        </w:numPr>
        <w:tabs>
          <w:tab w:val="num" w:pos="0"/>
        </w:tabs>
        <w:autoSpaceDE w:val="0"/>
        <w:autoSpaceDN w:val="0"/>
        <w:adjustRightInd w:val="0"/>
        <w:spacing w:line="360" w:lineRule="auto"/>
        <w:ind w:left="0"/>
        <w:jc w:val="both"/>
      </w:pPr>
      <w:r>
        <w:rPr>
          <w:rtl/>
        </w:rPr>
        <w:t>לפיכך אני מזכה את הנאשם מחמת הספק מהעבירות המיוחסות לו בכתב האישום</w:t>
      </w:r>
      <w:r>
        <w:rPr>
          <w:rFonts w:hint="cs"/>
          <w:rtl/>
        </w:rPr>
        <w:t>,</w:t>
      </w:r>
      <w:r>
        <w:rPr>
          <w:rtl/>
        </w:rPr>
        <w:t xml:space="preserve"> עבירת מעשה מגונה לפי </w:t>
      </w:r>
      <w:hyperlink r:id="rId35" w:history="1">
        <w:r w:rsidR="00941581" w:rsidRPr="00941581">
          <w:rPr>
            <w:rStyle w:val="Hyperlink"/>
            <w:rFonts w:hint="eastAsia"/>
            <w:rtl/>
          </w:rPr>
          <w:t>סעיף</w:t>
        </w:r>
        <w:r w:rsidR="00941581" w:rsidRPr="00941581">
          <w:rPr>
            <w:rStyle w:val="Hyperlink"/>
            <w:rtl/>
          </w:rPr>
          <w:t xml:space="preserve"> 348(</w:t>
        </w:r>
        <w:r w:rsidR="00941581" w:rsidRPr="00941581">
          <w:rPr>
            <w:rStyle w:val="Hyperlink"/>
            <w:rFonts w:hint="eastAsia"/>
            <w:rtl/>
          </w:rPr>
          <w:t>ג</w:t>
        </w:r>
        <w:r w:rsidR="00941581" w:rsidRPr="00941581">
          <w:rPr>
            <w:rStyle w:val="Hyperlink"/>
            <w:rtl/>
          </w:rPr>
          <w:t>)</w:t>
        </w:r>
      </w:hyperlink>
      <w:r>
        <w:rPr>
          <w:rtl/>
        </w:rPr>
        <w:t xml:space="preserve"> לחוק ועבירת מעשה מגונה לפי </w:t>
      </w:r>
      <w:hyperlink r:id="rId36" w:history="1">
        <w:r w:rsidR="00941581" w:rsidRPr="00941581">
          <w:rPr>
            <w:rStyle w:val="Hyperlink"/>
            <w:rFonts w:hint="eastAsia"/>
            <w:rtl/>
          </w:rPr>
          <w:t>סעיף</w:t>
        </w:r>
        <w:r w:rsidR="00941581" w:rsidRPr="00941581">
          <w:rPr>
            <w:rStyle w:val="Hyperlink"/>
            <w:rtl/>
          </w:rPr>
          <w:t xml:space="preserve"> 348(</w:t>
        </w:r>
        <w:r w:rsidR="00941581" w:rsidRPr="00941581">
          <w:rPr>
            <w:rStyle w:val="Hyperlink"/>
            <w:rFonts w:hint="eastAsia"/>
            <w:rtl/>
          </w:rPr>
          <w:t>א</w:t>
        </w:r>
        <w:r w:rsidR="00941581" w:rsidRPr="00941581">
          <w:rPr>
            <w:rStyle w:val="Hyperlink"/>
            <w:rtl/>
          </w:rPr>
          <w:t>)</w:t>
        </w:r>
      </w:hyperlink>
      <w:r>
        <w:rPr>
          <w:rtl/>
        </w:rPr>
        <w:t xml:space="preserve"> לחוק בנסיבות </w:t>
      </w:r>
      <w:hyperlink r:id="rId37" w:history="1">
        <w:r w:rsidR="00941581" w:rsidRPr="00941581">
          <w:rPr>
            <w:rStyle w:val="Hyperlink"/>
            <w:rFonts w:hint="eastAsia"/>
            <w:rtl/>
          </w:rPr>
          <w:t>סעיף</w:t>
        </w:r>
        <w:r w:rsidR="00941581" w:rsidRPr="00941581">
          <w:rPr>
            <w:rStyle w:val="Hyperlink"/>
            <w:rtl/>
          </w:rPr>
          <w:t xml:space="preserve"> 345(</w:t>
        </w:r>
        <w:r w:rsidR="00941581" w:rsidRPr="00941581">
          <w:rPr>
            <w:rStyle w:val="Hyperlink"/>
            <w:rFonts w:hint="eastAsia"/>
            <w:rtl/>
          </w:rPr>
          <w:t>א</w:t>
        </w:r>
        <w:r w:rsidR="00941581" w:rsidRPr="00941581">
          <w:rPr>
            <w:rStyle w:val="Hyperlink"/>
            <w:rtl/>
          </w:rPr>
          <w:t>)(5)</w:t>
        </w:r>
      </w:hyperlink>
      <w:r>
        <w:rPr>
          <w:rtl/>
        </w:rPr>
        <w:t xml:space="preserve"> לחוק.   </w:t>
      </w:r>
    </w:p>
    <w:p w14:paraId="6936C748" w14:textId="77777777" w:rsidR="00461D54" w:rsidRDefault="00461D54">
      <w:pPr>
        <w:autoSpaceDE w:val="0"/>
        <w:autoSpaceDN w:val="0"/>
        <w:adjustRightInd w:val="0"/>
        <w:spacing w:line="360" w:lineRule="auto"/>
        <w:jc w:val="both"/>
        <w:rPr>
          <w:rtl/>
        </w:rPr>
      </w:pPr>
    </w:p>
    <w:p w14:paraId="7587F6C9" w14:textId="77777777" w:rsidR="00461D54" w:rsidRDefault="00461D54">
      <w:pPr>
        <w:autoSpaceDE w:val="0"/>
        <w:autoSpaceDN w:val="0"/>
        <w:adjustRightInd w:val="0"/>
        <w:spacing w:line="360" w:lineRule="auto"/>
        <w:jc w:val="both"/>
        <w:rPr>
          <w:rtl/>
        </w:rPr>
      </w:pPr>
    </w:p>
    <w:p w14:paraId="7C1370DB" w14:textId="77777777" w:rsidR="00461D54" w:rsidRDefault="00732124">
      <w:pPr>
        <w:rPr>
          <w:rFonts w:ascii="Arial" w:hAnsi="Arial"/>
          <w:rtl/>
        </w:rPr>
      </w:pPr>
      <w:bookmarkStart w:id="8" w:name="_GoBack"/>
      <w:bookmarkEnd w:id="8"/>
      <w:r>
        <w:rPr>
          <w:rFonts w:ascii="Arial" w:hAnsi="Arial"/>
          <w:rtl/>
        </w:rPr>
        <w:t xml:space="preserve">ניתנה היום,  כ"א כסלו תשע"ג , 5 דצמבר 2012. </w:t>
      </w:r>
    </w:p>
    <w:p w14:paraId="10DD7ADF" w14:textId="77777777" w:rsidR="00461D54" w:rsidRDefault="00461D54">
      <w:pPr>
        <w:rPr>
          <w:rFonts w:ascii="Arial" w:hAnsi="Arial"/>
          <w:rtl/>
        </w:rPr>
      </w:pPr>
    </w:p>
    <w:p w14:paraId="1BBF737D" w14:textId="77777777" w:rsidR="00461D54" w:rsidRDefault="00461D54">
      <w:pPr>
        <w:tabs>
          <w:tab w:val="left" w:pos="1625"/>
        </w:tabs>
        <w:jc w:val="right"/>
      </w:pPr>
    </w:p>
    <w:p w14:paraId="1ABE37E9" w14:textId="77777777" w:rsidR="00461D54" w:rsidRDefault="00461D54">
      <w:pPr>
        <w:tabs>
          <w:tab w:val="left" w:pos="1625"/>
        </w:tabs>
        <w:jc w:val="right"/>
        <w:rPr>
          <w:rFonts w:cs="FrankRuehl"/>
          <w:sz w:val="28"/>
          <w:szCs w:val="28"/>
          <w:rtl/>
        </w:rPr>
      </w:pPr>
    </w:p>
    <w:p w14:paraId="0E73B3A6" w14:textId="77777777" w:rsidR="00461D54" w:rsidRDefault="00461D54">
      <w:pPr>
        <w:tabs>
          <w:tab w:val="left" w:pos="1625"/>
        </w:tabs>
        <w:jc w:val="right"/>
        <w:rPr>
          <w:rFonts w:cs="FrankRuehl"/>
          <w:sz w:val="28"/>
          <w:szCs w:val="28"/>
          <w:rtl/>
        </w:rPr>
      </w:pPr>
    </w:p>
    <w:p w14:paraId="07BF9E28" w14:textId="77777777" w:rsidR="00461D54" w:rsidRDefault="00461D54">
      <w:pPr>
        <w:tabs>
          <w:tab w:val="left" w:pos="1625"/>
        </w:tabs>
        <w:jc w:val="right"/>
        <w:rPr>
          <w:rFonts w:cs="FrankRuehl"/>
          <w:sz w:val="28"/>
          <w:szCs w:val="28"/>
          <w:rtl/>
        </w:rPr>
      </w:pPr>
    </w:p>
    <w:p w14:paraId="5D231682" w14:textId="77777777" w:rsidR="00461D54" w:rsidRPr="00732124" w:rsidRDefault="00732124">
      <w:pPr>
        <w:tabs>
          <w:tab w:val="left" w:pos="1625"/>
        </w:tabs>
        <w:jc w:val="right"/>
        <w:rPr>
          <w:rFonts w:cs="FrankRuehl"/>
          <w:color w:val="FFFFFF"/>
          <w:sz w:val="2"/>
          <w:szCs w:val="2"/>
          <w:rtl/>
        </w:rPr>
      </w:pPr>
      <w:r w:rsidRPr="00732124">
        <w:rPr>
          <w:rFonts w:cs="FrankRuehl"/>
          <w:color w:val="FFFFFF"/>
          <w:sz w:val="2"/>
          <w:szCs w:val="2"/>
          <w:rtl/>
        </w:rPr>
        <w:t>5129371</w:t>
      </w:r>
    </w:p>
    <w:p w14:paraId="262358FD" w14:textId="77777777" w:rsidR="00461D54" w:rsidRPr="00732124" w:rsidRDefault="0045489D">
      <w:pPr>
        <w:tabs>
          <w:tab w:val="left" w:pos="1625"/>
        </w:tabs>
        <w:jc w:val="right"/>
        <w:rPr>
          <w:rFonts w:cs="FrankRuehl"/>
          <w:color w:val="FFFFFF"/>
          <w:sz w:val="2"/>
          <w:szCs w:val="2"/>
          <w:rtl/>
        </w:rPr>
      </w:pPr>
      <w:r w:rsidRPr="0045489D">
        <w:rPr>
          <w:rFonts w:cs="FrankRuehl"/>
          <w:color w:val="FFFFFF"/>
          <w:sz w:val="2"/>
          <w:szCs w:val="2"/>
          <w:rtl/>
        </w:rPr>
        <w:t>5129371</w:t>
      </w:r>
      <w:r w:rsidR="00732124" w:rsidRPr="00732124">
        <w:rPr>
          <w:rFonts w:cs="FrankRuehl"/>
          <w:color w:val="FFFFFF"/>
          <w:sz w:val="2"/>
          <w:szCs w:val="2"/>
          <w:rtl/>
        </w:rPr>
        <w:t>54678313</w:t>
      </w:r>
    </w:p>
    <w:p w14:paraId="35199AA2" w14:textId="77777777" w:rsidR="00732124" w:rsidRPr="0045489D" w:rsidRDefault="0045489D" w:rsidP="00732124">
      <w:pPr>
        <w:keepNext/>
        <w:tabs>
          <w:tab w:val="left" w:pos="1625"/>
        </w:tabs>
        <w:rPr>
          <w:rFonts w:ascii="David" w:hAnsi="David"/>
          <w:color w:val="FFFFFF"/>
          <w:sz w:val="2"/>
          <w:szCs w:val="2"/>
          <w:rtl/>
        </w:rPr>
      </w:pPr>
      <w:r w:rsidRPr="0045489D">
        <w:rPr>
          <w:rFonts w:ascii="David" w:hAnsi="David"/>
          <w:color w:val="FFFFFF"/>
          <w:sz w:val="2"/>
          <w:szCs w:val="2"/>
          <w:rtl/>
        </w:rPr>
        <w:t>54678313</w:t>
      </w:r>
    </w:p>
    <w:p w14:paraId="324DFF96" w14:textId="77777777" w:rsidR="0045489D" w:rsidRPr="0045489D" w:rsidRDefault="0045489D" w:rsidP="0045489D">
      <w:pPr>
        <w:keepNext/>
        <w:tabs>
          <w:tab w:val="left" w:pos="1625"/>
        </w:tabs>
        <w:rPr>
          <w:rFonts w:ascii="David" w:hAnsi="David" w:hint="eastAsia"/>
          <w:color w:val="000000"/>
          <w:sz w:val="22"/>
          <w:szCs w:val="22"/>
          <w:rtl/>
        </w:rPr>
      </w:pPr>
    </w:p>
    <w:p w14:paraId="7552E2F3" w14:textId="77777777" w:rsidR="0045489D" w:rsidRPr="0045489D" w:rsidRDefault="0045489D" w:rsidP="0045489D">
      <w:pPr>
        <w:keepNext/>
        <w:tabs>
          <w:tab w:val="left" w:pos="1625"/>
        </w:tabs>
        <w:rPr>
          <w:rFonts w:ascii="David" w:hAnsi="David"/>
          <w:color w:val="000000"/>
          <w:sz w:val="22"/>
          <w:szCs w:val="22"/>
          <w:rtl/>
        </w:rPr>
      </w:pPr>
      <w:r w:rsidRPr="0045489D">
        <w:rPr>
          <w:rFonts w:ascii="David" w:hAnsi="David"/>
          <w:color w:val="000000"/>
          <w:sz w:val="22"/>
          <w:szCs w:val="22"/>
          <w:rtl/>
        </w:rPr>
        <w:t>חנה מרים לומפ 54678313-/</w:t>
      </w:r>
    </w:p>
    <w:p w14:paraId="07D96CBB" w14:textId="77777777" w:rsidR="00732124" w:rsidRDefault="00732124" w:rsidP="00732124">
      <w:r w:rsidRPr="00732124">
        <w:rPr>
          <w:rFonts w:hint="eastAsia"/>
          <w:color w:val="000000"/>
          <w:rtl/>
        </w:rPr>
        <w:t>נוסח</w:t>
      </w:r>
      <w:r w:rsidRPr="00732124">
        <w:rPr>
          <w:color w:val="000000"/>
          <w:rtl/>
        </w:rPr>
        <w:t xml:space="preserve"> </w:t>
      </w:r>
      <w:r w:rsidRPr="00732124">
        <w:rPr>
          <w:rFonts w:hint="eastAsia"/>
          <w:color w:val="000000"/>
          <w:rtl/>
        </w:rPr>
        <w:t>מסמך</w:t>
      </w:r>
      <w:r w:rsidRPr="00732124">
        <w:rPr>
          <w:color w:val="000000"/>
          <w:rtl/>
        </w:rPr>
        <w:t xml:space="preserve"> </w:t>
      </w:r>
      <w:r w:rsidRPr="00732124">
        <w:rPr>
          <w:rFonts w:hint="eastAsia"/>
          <w:color w:val="000000"/>
          <w:rtl/>
        </w:rPr>
        <w:t>זה</w:t>
      </w:r>
      <w:r w:rsidRPr="00732124">
        <w:rPr>
          <w:color w:val="000000"/>
          <w:rtl/>
        </w:rPr>
        <w:t xml:space="preserve"> </w:t>
      </w:r>
      <w:r w:rsidRPr="00732124">
        <w:rPr>
          <w:rFonts w:hint="eastAsia"/>
          <w:color w:val="000000"/>
          <w:rtl/>
        </w:rPr>
        <w:t>כפוף</w:t>
      </w:r>
      <w:r w:rsidRPr="00732124">
        <w:rPr>
          <w:color w:val="000000"/>
          <w:rtl/>
        </w:rPr>
        <w:t xml:space="preserve"> </w:t>
      </w:r>
      <w:r w:rsidRPr="00732124">
        <w:rPr>
          <w:rFonts w:hint="eastAsia"/>
          <w:color w:val="000000"/>
          <w:rtl/>
        </w:rPr>
        <w:t>לשינויי</w:t>
      </w:r>
      <w:r w:rsidRPr="00732124">
        <w:rPr>
          <w:color w:val="000000"/>
          <w:rtl/>
        </w:rPr>
        <w:t xml:space="preserve"> </w:t>
      </w:r>
      <w:r w:rsidRPr="00732124">
        <w:rPr>
          <w:rFonts w:hint="eastAsia"/>
          <w:color w:val="000000"/>
          <w:rtl/>
        </w:rPr>
        <w:t>ניסוח</w:t>
      </w:r>
      <w:r w:rsidRPr="00732124">
        <w:rPr>
          <w:color w:val="000000"/>
          <w:rtl/>
        </w:rPr>
        <w:t xml:space="preserve"> </w:t>
      </w:r>
      <w:r w:rsidRPr="00732124">
        <w:rPr>
          <w:rFonts w:hint="eastAsia"/>
          <w:color w:val="000000"/>
          <w:rtl/>
        </w:rPr>
        <w:t>ועריכה</w:t>
      </w:r>
    </w:p>
    <w:p w14:paraId="3B2CFD81" w14:textId="77777777" w:rsidR="00732124" w:rsidRDefault="00732124" w:rsidP="00732124">
      <w:pPr>
        <w:rPr>
          <w:rtl/>
        </w:rPr>
      </w:pPr>
    </w:p>
    <w:p w14:paraId="480600D9" w14:textId="77777777" w:rsidR="00732124" w:rsidRDefault="00732124" w:rsidP="00732124">
      <w:pPr>
        <w:jc w:val="center"/>
        <w:rPr>
          <w:color w:val="0000FF"/>
          <w:u w:val="single"/>
        </w:rPr>
      </w:pPr>
      <w:r w:rsidRPr="00505167">
        <w:rPr>
          <w:rFonts w:hint="eastAsia"/>
          <w:color w:val="000000"/>
          <w:rtl/>
        </w:rPr>
        <w:t>בעניין</w:t>
      </w:r>
      <w:r w:rsidRPr="00505167">
        <w:rPr>
          <w:color w:val="000000"/>
          <w:rtl/>
        </w:rPr>
        <w:t xml:space="preserve"> </w:t>
      </w:r>
      <w:r w:rsidRPr="00505167">
        <w:rPr>
          <w:rFonts w:hint="eastAsia"/>
          <w:color w:val="000000"/>
          <w:rtl/>
        </w:rPr>
        <w:t>עריכה</w:t>
      </w:r>
      <w:r w:rsidRPr="00505167">
        <w:rPr>
          <w:color w:val="000000"/>
          <w:rtl/>
        </w:rPr>
        <w:t xml:space="preserve"> </w:t>
      </w:r>
      <w:r w:rsidRPr="00505167">
        <w:rPr>
          <w:rFonts w:hint="eastAsia"/>
          <w:color w:val="000000"/>
          <w:rtl/>
        </w:rPr>
        <w:t>ושינויים</w:t>
      </w:r>
      <w:r w:rsidRPr="00505167">
        <w:rPr>
          <w:color w:val="000000"/>
          <w:rtl/>
        </w:rPr>
        <w:t xml:space="preserve"> </w:t>
      </w:r>
      <w:r w:rsidRPr="00505167">
        <w:rPr>
          <w:rFonts w:hint="eastAsia"/>
          <w:color w:val="000000"/>
          <w:rtl/>
        </w:rPr>
        <w:t>במסמכי</w:t>
      </w:r>
      <w:r w:rsidRPr="00505167">
        <w:rPr>
          <w:color w:val="000000"/>
          <w:rtl/>
        </w:rPr>
        <w:t xml:space="preserve"> </w:t>
      </w:r>
      <w:r w:rsidRPr="00505167">
        <w:rPr>
          <w:rFonts w:hint="eastAsia"/>
          <w:color w:val="000000"/>
          <w:rtl/>
        </w:rPr>
        <w:t>פסיקה</w:t>
      </w:r>
      <w:r w:rsidRPr="00505167">
        <w:rPr>
          <w:color w:val="000000"/>
          <w:rtl/>
        </w:rPr>
        <w:t xml:space="preserve">, </w:t>
      </w:r>
      <w:r w:rsidRPr="00505167">
        <w:rPr>
          <w:rFonts w:hint="eastAsia"/>
          <w:color w:val="000000"/>
          <w:rtl/>
        </w:rPr>
        <w:t>חקיקה</w:t>
      </w:r>
      <w:r w:rsidRPr="00505167">
        <w:rPr>
          <w:color w:val="000000"/>
          <w:rtl/>
        </w:rPr>
        <w:t xml:space="preserve"> </w:t>
      </w:r>
      <w:r w:rsidRPr="00505167">
        <w:rPr>
          <w:rFonts w:hint="eastAsia"/>
          <w:color w:val="000000"/>
          <w:rtl/>
        </w:rPr>
        <w:t>ועוד</w:t>
      </w:r>
      <w:r w:rsidRPr="00505167">
        <w:rPr>
          <w:color w:val="000000"/>
          <w:rtl/>
        </w:rPr>
        <w:t xml:space="preserve"> </w:t>
      </w:r>
      <w:r w:rsidRPr="00505167">
        <w:rPr>
          <w:rFonts w:hint="eastAsia"/>
          <w:color w:val="000000"/>
          <w:rtl/>
        </w:rPr>
        <w:t>באתר</w:t>
      </w:r>
      <w:r w:rsidRPr="00505167">
        <w:rPr>
          <w:color w:val="000000"/>
          <w:rtl/>
        </w:rPr>
        <w:t xml:space="preserve"> </w:t>
      </w:r>
      <w:r w:rsidRPr="00505167">
        <w:rPr>
          <w:rFonts w:hint="eastAsia"/>
          <w:color w:val="000000"/>
          <w:rtl/>
        </w:rPr>
        <w:t>נבו</w:t>
      </w:r>
      <w:r w:rsidRPr="00505167">
        <w:rPr>
          <w:color w:val="000000"/>
          <w:rtl/>
        </w:rPr>
        <w:t xml:space="preserve"> – </w:t>
      </w:r>
      <w:r w:rsidRPr="00505167">
        <w:rPr>
          <w:rFonts w:hint="eastAsia"/>
          <w:color w:val="000000"/>
          <w:rtl/>
        </w:rPr>
        <w:t>הקש</w:t>
      </w:r>
      <w:r w:rsidRPr="00505167">
        <w:rPr>
          <w:color w:val="000000"/>
          <w:rtl/>
        </w:rPr>
        <w:t xml:space="preserve"> </w:t>
      </w:r>
      <w:r w:rsidRPr="00505167">
        <w:rPr>
          <w:rFonts w:hint="eastAsia"/>
          <w:color w:val="000000"/>
          <w:rtl/>
        </w:rPr>
        <w:t>כאן</w:t>
      </w:r>
    </w:p>
    <w:sectPr w:rsidR="00732124" w:rsidSect="0045489D">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A602F" w14:textId="77777777" w:rsidR="001A078B" w:rsidRPr="00077306" w:rsidRDefault="001A078B">
      <w:pPr>
        <w:rPr>
          <w:rFonts w:cs="Arial"/>
          <w:szCs w:val="20"/>
        </w:rPr>
      </w:pPr>
      <w:r>
        <w:separator/>
      </w:r>
    </w:p>
  </w:endnote>
  <w:endnote w:type="continuationSeparator" w:id="0">
    <w:p w14:paraId="6413A5A0" w14:textId="77777777" w:rsidR="001A078B" w:rsidRPr="00077306" w:rsidRDefault="001A078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New Roman-Normal-1255">
    <w:altName w:val="Times New Roman"/>
    <w:panose1 w:val="00000000000000000000"/>
    <w:charset w:val="B1"/>
    <w:family w:val="roman"/>
    <w:notTrueType/>
    <w:pitch w:val="default"/>
    <w:sig w:usb0="00001801" w:usb1="00000000" w:usb2="00000000" w:usb3="00000000" w:csb0="00000020" w:csb1="00000000"/>
  </w:font>
  <w:font w:name="Aharoni">
    <w:panose1 w:val="02010803020104030203"/>
    <w:charset w:val="00"/>
    <w:family w:val="auto"/>
    <w:pitch w:val="variable"/>
    <w:sig w:usb0="00000803" w:usb1="00000000" w:usb2="00000000" w:usb3="00000000" w:csb0="00000021" w:csb1="00000000"/>
  </w:font>
  <w:font w:name="David,Bold">
    <w:panose1 w:val="00000000000000000000"/>
    <w:charset w:val="B1"/>
    <w:family w:val="auto"/>
    <w:notTrueType/>
    <w:pitch w:val="default"/>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5784" w14:textId="77777777" w:rsidR="003278DB" w:rsidRDefault="003278DB" w:rsidP="0045489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3C432FB" w14:textId="77777777" w:rsidR="003278DB" w:rsidRPr="0045489D" w:rsidRDefault="003278DB" w:rsidP="0045489D">
    <w:pPr>
      <w:pStyle w:val="Footer"/>
      <w:pBdr>
        <w:top w:val="single" w:sz="4" w:space="1" w:color="auto"/>
        <w:between w:val="single" w:sz="4" w:space="0" w:color="auto"/>
      </w:pBdr>
      <w:spacing w:after="60"/>
      <w:jc w:val="center"/>
      <w:rPr>
        <w:rFonts w:ascii="FrankRuehl" w:hAnsi="FrankRuehl" w:cs="FrankRuehl"/>
        <w:color w:val="000000"/>
      </w:rPr>
    </w:pPr>
    <w:r w:rsidRPr="004548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F796" w14:textId="77777777" w:rsidR="003278DB" w:rsidRDefault="003278DB" w:rsidP="0045489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0181">
      <w:rPr>
        <w:rFonts w:ascii="FrankRuehl" w:hAnsi="FrankRuehl" w:cs="FrankRuehl"/>
        <w:noProof/>
        <w:rtl/>
      </w:rPr>
      <w:t>1</w:t>
    </w:r>
    <w:r>
      <w:rPr>
        <w:rFonts w:ascii="FrankRuehl" w:hAnsi="FrankRuehl" w:cs="FrankRuehl"/>
        <w:rtl/>
      </w:rPr>
      <w:fldChar w:fldCharType="end"/>
    </w:r>
  </w:p>
  <w:p w14:paraId="47C4F901" w14:textId="77777777" w:rsidR="003278DB" w:rsidRPr="0045489D" w:rsidRDefault="003278DB" w:rsidP="0045489D">
    <w:pPr>
      <w:pStyle w:val="Footer"/>
      <w:pBdr>
        <w:top w:val="single" w:sz="4" w:space="1" w:color="auto"/>
        <w:between w:val="single" w:sz="4" w:space="0" w:color="auto"/>
      </w:pBdr>
      <w:spacing w:after="60"/>
      <w:jc w:val="center"/>
      <w:rPr>
        <w:rFonts w:ascii="FrankRuehl" w:hAnsi="FrankRuehl" w:cs="FrankRuehl"/>
        <w:color w:val="000000"/>
      </w:rPr>
    </w:pPr>
    <w:r w:rsidRPr="0045489D">
      <w:rPr>
        <w:rFonts w:ascii="FrankRuehl" w:hAnsi="FrankRuehl" w:cs="FrankRuehl"/>
        <w:color w:val="000000"/>
      </w:rPr>
      <w:pict w14:anchorId="793A9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B6D82" w14:textId="77777777" w:rsidR="001A078B" w:rsidRPr="00077306" w:rsidRDefault="001A078B">
      <w:pPr>
        <w:rPr>
          <w:rFonts w:cs="Arial"/>
          <w:szCs w:val="20"/>
        </w:rPr>
      </w:pPr>
      <w:r>
        <w:separator/>
      </w:r>
    </w:p>
  </w:footnote>
  <w:footnote w:type="continuationSeparator" w:id="0">
    <w:p w14:paraId="0C40C447" w14:textId="77777777" w:rsidR="001A078B" w:rsidRPr="00077306" w:rsidRDefault="001A078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2A92" w14:textId="77777777" w:rsidR="003278DB" w:rsidRPr="0045489D" w:rsidRDefault="003278DB" w:rsidP="0045489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34300-11-10</w:t>
    </w:r>
    <w:r>
      <w:rPr>
        <w:rFonts w:ascii="David" w:hAnsi="David"/>
        <w:color w:val="000000"/>
        <w:sz w:val="22"/>
        <w:szCs w:val="22"/>
        <w:rtl/>
      </w:rPr>
      <w:tab/>
      <w:t xml:space="preserve"> מדינת ישראל נ' יצחק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3A9A" w14:textId="77777777" w:rsidR="003278DB" w:rsidRPr="0045489D" w:rsidRDefault="003278DB" w:rsidP="0045489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34300-11-10</w:t>
    </w:r>
    <w:r>
      <w:rPr>
        <w:rFonts w:ascii="David" w:hAnsi="David"/>
        <w:color w:val="000000"/>
        <w:sz w:val="22"/>
        <w:szCs w:val="22"/>
        <w:rtl/>
      </w:rPr>
      <w:tab/>
      <w:t xml:space="preserve"> מדינת ישראל נ' יצחק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17E62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481F6F"/>
    <w:multiLevelType w:val="hybridMultilevel"/>
    <w:tmpl w:val="1F1CF768"/>
    <w:lvl w:ilvl="0" w:tplc="04090013">
      <w:start w:val="1"/>
      <w:numFmt w:val="hebrew1"/>
      <w:lvlText w:val="%1."/>
      <w:lvlJc w:val="center"/>
      <w:pPr>
        <w:tabs>
          <w:tab w:val="num" w:pos="1440"/>
        </w:tabs>
        <w:ind w:left="1440" w:hanging="360"/>
      </w:pPr>
      <w:rPr>
        <w:rFonts w:cs="Times New Roman"/>
        <w:szCs w:val="24"/>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A4102CF"/>
    <w:multiLevelType w:val="hybridMultilevel"/>
    <w:tmpl w:val="B3C65D08"/>
    <w:lvl w:ilvl="0" w:tplc="4E904814">
      <w:start w:val="1"/>
      <w:numFmt w:val="decimal"/>
      <w:lvlText w:val="%1."/>
      <w:lvlJc w:val="left"/>
      <w:pPr>
        <w:tabs>
          <w:tab w:val="num" w:pos="360"/>
        </w:tabs>
        <w:ind w:left="360" w:hanging="360"/>
      </w:pPr>
      <w:rPr>
        <w:rFonts w:cs="David"/>
        <w:b w:val="0"/>
        <w:bCs w:val="0"/>
        <w:sz w:val="24"/>
        <w:szCs w:val="24"/>
      </w:rPr>
    </w:lvl>
    <w:lvl w:ilvl="1" w:tplc="04090019">
      <w:start w:val="1"/>
      <w:numFmt w:val="lowerLetter"/>
      <w:lvlText w:val="%2."/>
      <w:lvlJc w:val="left"/>
      <w:pPr>
        <w:tabs>
          <w:tab w:val="num" w:pos="2160"/>
        </w:tabs>
        <w:ind w:left="2160" w:hanging="360"/>
      </w:pPr>
      <w:rPr>
        <w:rFonts w:cs="Times New Roman"/>
      </w:rPr>
    </w:lvl>
    <w:lvl w:ilvl="2" w:tplc="EC1EDBB0">
      <w:start w:val="1"/>
      <w:numFmt w:val="hebrew1"/>
      <w:lvlText w:val="%3."/>
      <w:lvlJc w:val="left"/>
      <w:pPr>
        <w:tabs>
          <w:tab w:val="num" w:pos="3060"/>
        </w:tabs>
        <w:ind w:left="3060" w:hanging="360"/>
      </w:pPr>
      <w:rPr>
        <w:rFonts w:cs="Times New Roman" w:hint="default"/>
        <w:szCs w:val="24"/>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3A54E8C"/>
    <w:multiLevelType w:val="hybridMultilevel"/>
    <w:tmpl w:val="4FA4D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42A3073"/>
    <w:multiLevelType w:val="multilevel"/>
    <w:tmpl w:val="AB100D46"/>
    <w:lvl w:ilvl="0">
      <w:start w:val="1"/>
      <w:numFmt w:val="decimal"/>
      <w:lvlText w:val="%1."/>
      <w:lvlJc w:val="left"/>
      <w:pPr>
        <w:tabs>
          <w:tab w:val="num" w:pos="1440"/>
        </w:tabs>
        <w:ind w:left="1440" w:hanging="360"/>
      </w:pPr>
      <w:rPr>
        <w:rFonts w:cs="David"/>
        <w:b w:val="0"/>
        <w:bCs w:val="0"/>
      </w:rPr>
    </w:lvl>
    <w:lvl w:ilvl="1">
      <w:start w:val="1"/>
      <w:numFmt w:val="lowerLetter"/>
      <w:lvlText w:val="%2."/>
      <w:lvlJc w:val="left"/>
      <w:pPr>
        <w:tabs>
          <w:tab w:val="num" w:pos="2160"/>
        </w:tabs>
        <w:ind w:left="2160" w:hanging="360"/>
      </w:pPr>
      <w:rPr>
        <w:rFonts w:cs="Times New Roman"/>
      </w:rPr>
    </w:lvl>
    <w:lvl w:ilvl="2">
      <w:start w:val="1"/>
      <w:numFmt w:val="hebrew1"/>
      <w:lvlText w:val="%3."/>
      <w:lvlJc w:val="left"/>
      <w:pPr>
        <w:tabs>
          <w:tab w:val="num" w:pos="3060"/>
        </w:tabs>
        <w:ind w:left="3060" w:hanging="360"/>
      </w:pPr>
      <w:rPr>
        <w:rFonts w:cs="Times New Roman" w:hint="default"/>
        <w:szCs w:val="24"/>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10"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66333733">
    <w:abstractNumId w:val="8"/>
  </w:num>
  <w:num w:numId="2" w16cid:durableId="650133713">
    <w:abstractNumId w:val="3"/>
  </w:num>
  <w:num w:numId="3" w16cid:durableId="1286886085">
    <w:abstractNumId w:val="5"/>
  </w:num>
  <w:num w:numId="4" w16cid:durableId="387413118">
    <w:abstractNumId w:val="1"/>
  </w:num>
  <w:num w:numId="5" w16cid:durableId="1186095860">
    <w:abstractNumId w:val="7"/>
  </w:num>
  <w:num w:numId="6" w16cid:durableId="1927575033">
    <w:abstractNumId w:val="10"/>
  </w:num>
  <w:num w:numId="7" w16cid:durableId="697773702">
    <w:abstractNumId w:val="0"/>
  </w:num>
  <w:num w:numId="8" w16cid:durableId="113863223">
    <w:abstractNumId w:val="4"/>
  </w:num>
  <w:num w:numId="9" w16cid:durableId="357244055">
    <w:abstractNumId w:val="9"/>
  </w:num>
  <w:num w:numId="10" w16cid:durableId="194125120">
    <w:abstractNumId w:val="2"/>
  </w:num>
  <w:num w:numId="11" w16cid:durableId="1389836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1D54"/>
    <w:rsid w:val="001A078B"/>
    <w:rsid w:val="002D14F2"/>
    <w:rsid w:val="003278DB"/>
    <w:rsid w:val="0045489D"/>
    <w:rsid w:val="00461D54"/>
    <w:rsid w:val="00505167"/>
    <w:rsid w:val="00563DF7"/>
    <w:rsid w:val="00657F4D"/>
    <w:rsid w:val="006D6B8B"/>
    <w:rsid w:val="00732124"/>
    <w:rsid w:val="007671D9"/>
    <w:rsid w:val="008D73AF"/>
    <w:rsid w:val="00941581"/>
    <w:rsid w:val="00AF5C07"/>
    <w:rsid w:val="00D50181"/>
    <w:rsid w:val="00DE65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C9B0A7"/>
  <w15:chartTrackingRefBased/>
  <w15:docId w15:val="{00C37AE9-BB9F-4417-828D-F66A97FE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D54"/>
    <w:pPr>
      <w:bidi/>
    </w:pPr>
    <w:rPr>
      <w:rFonts w:ascii="Arial (W1)" w:hAnsi="Arial (W1)" w:cs="David"/>
      <w:sz w:val="24"/>
      <w:szCs w:val="24"/>
    </w:rPr>
  </w:style>
  <w:style w:type="paragraph" w:styleId="Heading4">
    <w:name w:val="heading 4"/>
    <w:basedOn w:val="Normal"/>
    <w:next w:val="Normal"/>
    <w:qFormat/>
    <w:rsid w:val="00461D54"/>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61D54"/>
    <w:pPr>
      <w:tabs>
        <w:tab w:val="center" w:pos="4153"/>
        <w:tab w:val="right" w:pos="8306"/>
      </w:tabs>
    </w:pPr>
  </w:style>
  <w:style w:type="paragraph" w:styleId="Footer">
    <w:name w:val="footer"/>
    <w:basedOn w:val="Normal"/>
    <w:rsid w:val="00461D54"/>
    <w:pPr>
      <w:tabs>
        <w:tab w:val="center" w:pos="4153"/>
        <w:tab w:val="right" w:pos="8306"/>
      </w:tabs>
    </w:pPr>
  </w:style>
  <w:style w:type="table" w:styleId="TableGrid">
    <w:name w:val="Table Grid"/>
    <w:basedOn w:val="TableNormal"/>
    <w:rsid w:val="00461D5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461D54"/>
    <w:rPr>
      <w:sz w:val="16"/>
      <w:szCs w:val="16"/>
    </w:rPr>
  </w:style>
  <w:style w:type="paragraph" w:styleId="CommentText">
    <w:name w:val="annotation text"/>
    <w:basedOn w:val="Normal"/>
    <w:rsid w:val="00461D54"/>
    <w:rPr>
      <w:rFonts w:cs="Times New Roman"/>
    </w:rPr>
  </w:style>
  <w:style w:type="paragraph" w:styleId="BalloonText">
    <w:name w:val="Balloon Text"/>
    <w:basedOn w:val="Normal"/>
    <w:rsid w:val="00461D54"/>
    <w:rPr>
      <w:rFonts w:ascii="Tahoma" w:hAnsi="Tahoma" w:cs="Tahoma"/>
      <w:sz w:val="16"/>
      <w:szCs w:val="16"/>
    </w:rPr>
  </w:style>
  <w:style w:type="paragraph" w:customStyle="1" w:styleId="ruller40">
    <w:name w:val="ruller40"/>
    <w:basedOn w:val="Normal"/>
    <w:rsid w:val="00461D54"/>
    <w:pPr>
      <w:overflowPunct w:val="0"/>
      <w:autoSpaceDE w:val="0"/>
      <w:autoSpaceDN w:val="0"/>
      <w:spacing w:line="360" w:lineRule="auto"/>
      <w:jc w:val="both"/>
    </w:pPr>
    <w:rPr>
      <w:rFonts w:ascii="Arial TUR" w:hAnsi="Arial TUR" w:cs="Arial TUR"/>
      <w:spacing w:val="10"/>
      <w:sz w:val="22"/>
      <w:szCs w:val="22"/>
    </w:rPr>
  </w:style>
  <w:style w:type="character" w:customStyle="1" w:styleId="Ruller4">
    <w:name w:val="Ruller4 תו"/>
    <w:link w:val="Ruller41"/>
    <w:locked/>
    <w:rsid w:val="00461D54"/>
    <w:rPr>
      <w:rFonts w:ascii="Arial TUR" w:hAnsi="Arial TUR"/>
      <w:spacing w:val="10"/>
      <w:sz w:val="28"/>
      <w:szCs w:val="28"/>
      <w:lang w:bidi="he-IL"/>
    </w:rPr>
  </w:style>
  <w:style w:type="paragraph" w:customStyle="1" w:styleId="Ruller41">
    <w:name w:val="Ruller4"/>
    <w:basedOn w:val="Normal"/>
    <w:link w:val="Ruller4"/>
    <w:rsid w:val="00461D54"/>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character" w:customStyle="1" w:styleId="default">
    <w:name w:val="default"/>
    <w:rsid w:val="00461D54"/>
    <w:rPr>
      <w:rFonts w:ascii="Times New Roman" w:hAnsi="Times New Roman" w:cs="Times New Roman"/>
      <w:sz w:val="26"/>
      <w:szCs w:val="26"/>
    </w:rPr>
  </w:style>
  <w:style w:type="paragraph" w:customStyle="1" w:styleId="P22">
    <w:name w:val="P22"/>
    <w:basedOn w:val="Normal"/>
    <w:rsid w:val="00461D54"/>
    <w:pPr>
      <w:widowControl w:val="0"/>
      <w:tabs>
        <w:tab w:val="left" w:pos="1474"/>
        <w:tab w:val="left" w:pos="1928"/>
        <w:tab w:val="left" w:pos="2381"/>
        <w:tab w:val="left" w:pos="2835"/>
        <w:tab w:val="right" w:leader="dot" w:pos="6259"/>
      </w:tabs>
      <w:suppressAutoHyphens/>
      <w:autoSpaceDE w:val="0"/>
      <w:autoSpaceDN w:val="0"/>
      <w:spacing w:before="60"/>
      <w:ind w:left="2835" w:right="1021"/>
      <w:jc w:val="both"/>
    </w:pPr>
    <w:rPr>
      <w:rFonts w:ascii="Times New Roman" w:hAnsi="Times New Roman" w:cs="Times New Roman"/>
      <w:noProof/>
      <w:sz w:val="20"/>
      <w:szCs w:val="26"/>
      <w:lang w:eastAsia="he-IL"/>
    </w:rPr>
  </w:style>
  <w:style w:type="paragraph" w:styleId="ListBullet">
    <w:name w:val="List Bullet"/>
    <w:basedOn w:val="Normal"/>
    <w:rsid w:val="00461D54"/>
    <w:pPr>
      <w:numPr>
        <w:numId w:val="7"/>
      </w:numPr>
      <w:overflowPunct w:val="0"/>
      <w:autoSpaceDE w:val="0"/>
      <w:autoSpaceDN w:val="0"/>
      <w:adjustRightInd w:val="0"/>
      <w:spacing w:line="360" w:lineRule="auto"/>
    </w:pPr>
    <w:rPr>
      <w:rFonts w:ascii="Times New Roman" w:hAnsi="Times New Roman" w:cs="FrankRuehl"/>
      <w:spacing w:val="10"/>
      <w:sz w:val="28"/>
      <w:szCs w:val="28"/>
    </w:rPr>
  </w:style>
  <w:style w:type="paragraph" w:styleId="ListParagraph">
    <w:name w:val="List Paragraph"/>
    <w:basedOn w:val="Normal"/>
    <w:qFormat/>
    <w:rsid w:val="00461D54"/>
    <w:pPr>
      <w:ind w:left="720"/>
      <w:contextualSpacing/>
    </w:pPr>
  </w:style>
  <w:style w:type="character" w:styleId="PageNumber">
    <w:name w:val="page number"/>
    <w:basedOn w:val="DefaultParagraphFont"/>
    <w:rsid w:val="00461D54"/>
  </w:style>
  <w:style w:type="character" w:styleId="Hyperlink">
    <w:name w:val="Hyperlink"/>
    <w:rsid w:val="007321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c" TargetMode="External"/><Relationship Id="rId18" Type="http://schemas.openxmlformats.org/officeDocument/2006/relationships/hyperlink" Target="http://www.nevo.co.il/law/70301/345.a.5" TargetMode="External"/><Relationship Id="rId26" Type="http://schemas.openxmlformats.org/officeDocument/2006/relationships/hyperlink" Target="http://www.nevo.co.il/case/6243391" TargetMode="External"/><Relationship Id="rId39" Type="http://schemas.openxmlformats.org/officeDocument/2006/relationships/header" Target="header2.xml"/><Relationship Id="rId21" Type="http://schemas.openxmlformats.org/officeDocument/2006/relationships/hyperlink" Target="http://www.nevo.co.il/law/70301/345.a.5"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law/74903" TargetMode="External"/><Relationship Id="rId2" Type="http://schemas.openxmlformats.org/officeDocument/2006/relationships/styles" Target="styles.xml"/><Relationship Id="rId16" Type="http://schemas.openxmlformats.org/officeDocument/2006/relationships/hyperlink" Target="http://www.nevo.co.il/law/70301/348.a" TargetMode="External"/><Relationship Id="rId20" Type="http://schemas.openxmlformats.org/officeDocument/2006/relationships/hyperlink" Target="http://www.nevo.co.il/law/70301/348.a" TargetMode="External"/><Relationship Id="rId29" Type="http://schemas.openxmlformats.org/officeDocument/2006/relationships/hyperlink" Target="http://www.nevo.co.il/case/5573732"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5.a.5" TargetMode="External"/><Relationship Id="rId24" Type="http://schemas.openxmlformats.org/officeDocument/2006/relationships/hyperlink" Target="http://www.nevo.co.il/case/6151583"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345.a.5"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4903" TargetMode="External"/><Relationship Id="rId23" Type="http://schemas.openxmlformats.org/officeDocument/2006/relationships/hyperlink" Target="http://www.nevo.co.il/case/2522960" TargetMode="External"/><Relationship Id="rId28" Type="http://schemas.openxmlformats.org/officeDocument/2006/relationships/hyperlink" Target="http://www.nevo.co.il/case/6243391" TargetMode="External"/><Relationship Id="rId36" Type="http://schemas.openxmlformats.org/officeDocument/2006/relationships/hyperlink" Target="http://www.nevo.co.il/law/70301/348.a" TargetMode="External"/><Relationship Id="rId10" Type="http://schemas.openxmlformats.org/officeDocument/2006/relationships/hyperlink" Target="http://www.nevo.co.il/law/70301/80" TargetMode="External"/><Relationship Id="rId19" Type="http://schemas.openxmlformats.org/officeDocument/2006/relationships/hyperlink" Target="http://www.nevo.co.il/law/70301/348.c" TargetMode="External"/><Relationship Id="rId31" Type="http://schemas.openxmlformats.org/officeDocument/2006/relationships/hyperlink" Target="http://www.nevo.co.il/law/70301/348.c"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4903/182" TargetMode="External"/><Relationship Id="rId22" Type="http://schemas.openxmlformats.org/officeDocument/2006/relationships/hyperlink" Target="http://www.nevo.co.il/case/2522960" TargetMode="External"/><Relationship Id="rId27" Type="http://schemas.openxmlformats.org/officeDocument/2006/relationships/hyperlink" Target="http://www.nevo.co.il/case/5614674" TargetMode="External"/><Relationship Id="rId30" Type="http://schemas.openxmlformats.org/officeDocument/2006/relationships/hyperlink" Target="http://www.nevo.co.il/law/70301/348.c" TargetMode="External"/><Relationship Id="rId35" Type="http://schemas.openxmlformats.org/officeDocument/2006/relationships/hyperlink" Target="http://www.nevo.co.il/law/70301/348.c" TargetMode="External"/><Relationship Id="rId43" Type="http://schemas.openxmlformats.org/officeDocument/2006/relationships/theme" Target="theme/theme1.xml"/><Relationship Id="rId8" Type="http://schemas.openxmlformats.org/officeDocument/2006/relationships/hyperlink" Target="http://www.nevo.co.il/law/74903/182" TargetMode="External"/><Relationship Id="rId3" Type="http://schemas.openxmlformats.org/officeDocument/2006/relationships/settings" Target="settings.xml"/><Relationship Id="rId12" Type="http://schemas.openxmlformats.org/officeDocument/2006/relationships/hyperlink" Target="http://www.nevo.co.il/law/70301/348.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040653" TargetMode="External"/><Relationship Id="rId33" Type="http://schemas.openxmlformats.org/officeDocument/2006/relationships/hyperlink" Target="http://www.nevo.co.il/law/70301/80"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8023</Words>
  <Characters>45734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53650</CharactersWithSpaces>
  <SharedDoc>false</SharedDoc>
  <HLinks>
    <vt:vector size="186" baseType="variant">
      <vt:variant>
        <vt:i4>6357042</vt:i4>
      </vt:variant>
      <vt:variant>
        <vt:i4>90</vt:i4>
      </vt:variant>
      <vt:variant>
        <vt:i4>0</vt:i4>
      </vt:variant>
      <vt:variant>
        <vt:i4>5</vt:i4>
      </vt:variant>
      <vt:variant>
        <vt:lpwstr>http://www.nevo.co.il/law/70301/345.a.5</vt:lpwstr>
      </vt:variant>
      <vt:variant>
        <vt:lpwstr/>
      </vt:variant>
      <vt:variant>
        <vt:i4>5177438</vt:i4>
      </vt:variant>
      <vt:variant>
        <vt:i4>87</vt:i4>
      </vt:variant>
      <vt:variant>
        <vt:i4>0</vt:i4>
      </vt:variant>
      <vt:variant>
        <vt:i4>5</vt:i4>
      </vt:variant>
      <vt:variant>
        <vt:lpwstr>http://www.nevo.co.il/law/70301/348.a</vt:lpwstr>
      </vt:variant>
      <vt:variant>
        <vt:lpwstr/>
      </vt:variant>
      <vt:variant>
        <vt:i4>5177438</vt:i4>
      </vt:variant>
      <vt:variant>
        <vt:i4>84</vt:i4>
      </vt:variant>
      <vt:variant>
        <vt:i4>0</vt:i4>
      </vt:variant>
      <vt:variant>
        <vt:i4>5</vt:i4>
      </vt:variant>
      <vt:variant>
        <vt:lpwstr>http://www.nevo.co.il/law/70301/348.c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6619245</vt:i4>
      </vt:variant>
      <vt:variant>
        <vt:i4>78</vt:i4>
      </vt:variant>
      <vt:variant>
        <vt:i4>0</vt:i4>
      </vt:variant>
      <vt:variant>
        <vt:i4>5</vt:i4>
      </vt:variant>
      <vt:variant>
        <vt:lpwstr>http://www.nevo.co.il/law/70301/80</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5177438</vt:i4>
      </vt:variant>
      <vt:variant>
        <vt:i4>72</vt:i4>
      </vt:variant>
      <vt:variant>
        <vt:i4>0</vt:i4>
      </vt:variant>
      <vt:variant>
        <vt:i4>5</vt:i4>
      </vt:variant>
      <vt:variant>
        <vt:lpwstr>http://www.nevo.co.il/law/70301/348.c</vt:lpwstr>
      </vt:variant>
      <vt:variant>
        <vt:lpwstr/>
      </vt:variant>
      <vt:variant>
        <vt:i4>5177438</vt:i4>
      </vt:variant>
      <vt:variant>
        <vt:i4>69</vt:i4>
      </vt:variant>
      <vt:variant>
        <vt:i4>0</vt:i4>
      </vt:variant>
      <vt:variant>
        <vt:i4>5</vt:i4>
      </vt:variant>
      <vt:variant>
        <vt:lpwstr>http://www.nevo.co.il/law/70301/348.c</vt:lpwstr>
      </vt:variant>
      <vt:variant>
        <vt:lpwstr/>
      </vt:variant>
      <vt:variant>
        <vt:i4>3604593</vt:i4>
      </vt:variant>
      <vt:variant>
        <vt:i4>66</vt:i4>
      </vt:variant>
      <vt:variant>
        <vt:i4>0</vt:i4>
      </vt:variant>
      <vt:variant>
        <vt:i4>5</vt:i4>
      </vt:variant>
      <vt:variant>
        <vt:lpwstr>http://www.nevo.co.il/case/5573732</vt:lpwstr>
      </vt:variant>
      <vt:variant>
        <vt:lpwstr/>
      </vt:variant>
      <vt:variant>
        <vt:i4>3145852</vt:i4>
      </vt:variant>
      <vt:variant>
        <vt:i4>63</vt:i4>
      </vt:variant>
      <vt:variant>
        <vt:i4>0</vt:i4>
      </vt:variant>
      <vt:variant>
        <vt:i4>5</vt:i4>
      </vt:variant>
      <vt:variant>
        <vt:lpwstr>http://www.nevo.co.il/case/6243391</vt:lpwstr>
      </vt:variant>
      <vt:variant>
        <vt:lpwstr/>
      </vt:variant>
      <vt:variant>
        <vt:i4>3539057</vt:i4>
      </vt:variant>
      <vt:variant>
        <vt:i4>60</vt:i4>
      </vt:variant>
      <vt:variant>
        <vt:i4>0</vt:i4>
      </vt:variant>
      <vt:variant>
        <vt:i4>5</vt:i4>
      </vt:variant>
      <vt:variant>
        <vt:lpwstr>http://www.nevo.co.il/case/5614674</vt:lpwstr>
      </vt:variant>
      <vt:variant>
        <vt:lpwstr/>
      </vt:variant>
      <vt:variant>
        <vt:i4>3145852</vt:i4>
      </vt:variant>
      <vt:variant>
        <vt:i4>57</vt:i4>
      </vt:variant>
      <vt:variant>
        <vt:i4>0</vt:i4>
      </vt:variant>
      <vt:variant>
        <vt:i4>5</vt:i4>
      </vt:variant>
      <vt:variant>
        <vt:lpwstr>http://www.nevo.co.il/case/6243391</vt:lpwstr>
      </vt:variant>
      <vt:variant>
        <vt:lpwstr/>
      </vt:variant>
      <vt:variant>
        <vt:i4>3604593</vt:i4>
      </vt:variant>
      <vt:variant>
        <vt:i4>54</vt:i4>
      </vt:variant>
      <vt:variant>
        <vt:i4>0</vt:i4>
      </vt:variant>
      <vt:variant>
        <vt:i4>5</vt:i4>
      </vt:variant>
      <vt:variant>
        <vt:lpwstr>http://www.nevo.co.il/case/6040653</vt:lpwstr>
      </vt:variant>
      <vt:variant>
        <vt:lpwstr/>
      </vt:variant>
      <vt:variant>
        <vt:i4>3473532</vt:i4>
      </vt:variant>
      <vt:variant>
        <vt:i4>51</vt:i4>
      </vt:variant>
      <vt:variant>
        <vt:i4>0</vt:i4>
      </vt:variant>
      <vt:variant>
        <vt:i4>5</vt:i4>
      </vt:variant>
      <vt:variant>
        <vt:lpwstr>http://www.nevo.co.il/case/6151583</vt:lpwstr>
      </vt:variant>
      <vt:variant>
        <vt:lpwstr/>
      </vt:variant>
      <vt:variant>
        <vt:i4>3735669</vt:i4>
      </vt:variant>
      <vt:variant>
        <vt:i4>48</vt:i4>
      </vt:variant>
      <vt:variant>
        <vt:i4>0</vt:i4>
      </vt:variant>
      <vt:variant>
        <vt:i4>5</vt:i4>
      </vt:variant>
      <vt:variant>
        <vt:lpwstr>http://www.nevo.co.il/case/2522960</vt:lpwstr>
      </vt:variant>
      <vt:variant>
        <vt:lpwstr/>
      </vt:variant>
      <vt:variant>
        <vt:i4>3735669</vt:i4>
      </vt:variant>
      <vt:variant>
        <vt:i4>45</vt:i4>
      </vt:variant>
      <vt:variant>
        <vt:i4>0</vt:i4>
      </vt:variant>
      <vt:variant>
        <vt:i4>5</vt:i4>
      </vt:variant>
      <vt:variant>
        <vt:lpwstr>http://www.nevo.co.il/case/2522960</vt:lpwstr>
      </vt:variant>
      <vt:variant>
        <vt:lpwstr/>
      </vt:variant>
      <vt:variant>
        <vt:i4>6357042</vt:i4>
      </vt:variant>
      <vt:variant>
        <vt:i4>42</vt:i4>
      </vt:variant>
      <vt:variant>
        <vt:i4>0</vt:i4>
      </vt:variant>
      <vt:variant>
        <vt:i4>5</vt:i4>
      </vt:variant>
      <vt:variant>
        <vt:lpwstr>http://www.nevo.co.il/law/70301/345.a.5</vt:lpwstr>
      </vt:variant>
      <vt:variant>
        <vt:lpwstr/>
      </vt:variant>
      <vt:variant>
        <vt:i4>5177438</vt:i4>
      </vt:variant>
      <vt:variant>
        <vt:i4>39</vt:i4>
      </vt:variant>
      <vt:variant>
        <vt:i4>0</vt:i4>
      </vt:variant>
      <vt:variant>
        <vt:i4>5</vt:i4>
      </vt:variant>
      <vt:variant>
        <vt:lpwstr>http://www.nevo.co.il/law/70301/348.a</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6357042</vt:i4>
      </vt:variant>
      <vt:variant>
        <vt:i4>33</vt:i4>
      </vt:variant>
      <vt:variant>
        <vt:i4>0</vt:i4>
      </vt:variant>
      <vt:variant>
        <vt:i4>5</vt:i4>
      </vt:variant>
      <vt:variant>
        <vt:lpwstr>http://www.nevo.co.il/law/70301/345.a.5</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8257646</vt:i4>
      </vt:variant>
      <vt:variant>
        <vt:i4>24</vt:i4>
      </vt:variant>
      <vt:variant>
        <vt:i4>0</vt:i4>
      </vt:variant>
      <vt:variant>
        <vt:i4>5</vt:i4>
      </vt:variant>
      <vt:variant>
        <vt:lpwstr>http://www.nevo.co.il/law/74903</vt:lpwstr>
      </vt:variant>
      <vt:variant>
        <vt:lpwstr/>
      </vt:variant>
      <vt:variant>
        <vt:i4>6881388</vt:i4>
      </vt:variant>
      <vt:variant>
        <vt:i4>21</vt:i4>
      </vt:variant>
      <vt:variant>
        <vt:i4>0</vt:i4>
      </vt:variant>
      <vt:variant>
        <vt:i4>5</vt:i4>
      </vt:variant>
      <vt:variant>
        <vt:lpwstr>http://www.nevo.co.il/law/74903/182</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6357042</vt:i4>
      </vt:variant>
      <vt:variant>
        <vt:i4>12</vt:i4>
      </vt:variant>
      <vt:variant>
        <vt:i4>0</vt:i4>
      </vt:variant>
      <vt:variant>
        <vt:i4>5</vt:i4>
      </vt:variant>
      <vt:variant>
        <vt:lpwstr>http://www.nevo.co.il/law/70301/345.a.5</vt:lpwstr>
      </vt:variant>
      <vt:variant>
        <vt:lpwstr/>
      </vt:variant>
      <vt:variant>
        <vt:i4>6619245</vt:i4>
      </vt:variant>
      <vt:variant>
        <vt:i4>9</vt:i4>
      </vt:variant>
      <vt:variant>
        <vt:i4>0</vt:i4>
      </vt:variant>
      <vt:variant>
        <vt:i4>5</vt:i4>
      </vt:variant>
      <vt:variant>
        <vt:lpwstr>http://www.nevo.co.il/law/70301/80</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2022-05-24T10:40:00Z</dcterms:created>
  <dcterms:modified xsi:type="dcterms:W3CDTF">2022-05-24T10:40:00Z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34300</vt:lpwstr>
  </property>
  <property fmtid="{D5CDD505-2E9C-101B-9397-08002B2CF9AE}" pid="6" name="NEWPARTB">
    <vt:lpwstr>11</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יצחק לוי</vt:lpwstr>
  </property>
  <property fmtid="{D5CDD505-2E9C-101B-9397-08002B2CF9AE}" pid="10" name="LAWYER">
    <vt:lpwstr>עדנאן עלאדין</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20121205</vt:lpwstr>
  </property>
  <property fmtid="{D5CDD505-2E9C-101B-9397-08002B2CF9AE}" pid="14" name="TYPE_N_DATE">
    <vt:lpwstr>38020121205</vt:lpwstr>
  </property>
  <property fmtid="{D5CDD505-2E9C-101B-9397-08002B2CF9AE}" pid="15" name="WORDNUMPAGES">
    <vt:lpwstr>25</vt:lpwstr>
  </property>
  <property fmtid="{D5CDD505-2E9C-101B-9397-08002B2CF9AE}" pid="16" name="TYPE_ABS_DATE">
    <vt:lpwstr>380020121205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2522960:2;6151583;6040653;6243391:2;5614674;5573732</vt:lpwstr>
  </property>
  <property fmtid="{D5CDD505-2E9C-101B-9397-08002B2CF9AE}" pid="36" name="LAWLISTTMP1">
    <vt:lpwstr>74903/182</vt:lpwstr>
  </property>
  <property fmtid="{D5CDD505-2E9C-101B-9397-08002B2CF9AE}" pid="37" name="LAWLISTTMP2">
    <vt:lpwstr>70301/348.a:3;345.a.5:3;348.c:4;080</vt:lpwstr>
  </property>
</Properties>
</file>