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396"/>
        <w:gridCol w:w="236"/>
        <w:gridCol w:w="2088"/>
      </w:tblGrid>
      <w:tr w:rsidR="005D08BD" w:rsidRPr="00433A90" w14:paraId="1D409D1A" w14:textId="77777777">
        <w:trPr>
          <w:trHeight w:hRule="exact" w:val="418"/>
          <w:jc w:val="center"/>
        </w:trPr>
        <w:tc>
          <w:tcPr>
            <w:tcW w:w="8720" w:type="dxa"/>
            <w:gridSpan w:val="3"/>
          </w:tcPr>
          <w:p w14:paraId="0B92E3FA" w14:textId="77777777" w:rsidR="005D08BD" w:rsidRPr="00433A90" w:rsidRDefault="00433A90">
            <w:pPr>
              <w:pStyle w:val="Header"/>
              <w:tabs>
                <w:tab w:val="clear" w:pos="8306"/>
              </w:tabs>
              <w:jc w:val="center"/>
              <w:rPr>
                <w:rFonts w:ascii="Tahoma" w:hAnsi="Tahoma" w:cs="Tahoma"/>
                <w:b/>
                <w:bCs/>
                <w:color w:val="000080"/>
                <w:sz w:val="20"/>
                <w:szCs w:val="20"/>
                <w:rtl/>
              </w:rPr>
            </w:pPr>
            <w:bookmarkStart w:id="0" w:name="LastJudge"/>
            <w:r w:rsidRPr="00433A90">
              <w:rPr>
                <w:rFonts w:ascii="Tahoma" w:hAnsi="Tahoma" w:cs="Tahoma"/>
                <w:b/>
                <w:bCs/>
                <w:color w:val="000080"/>
                <w:sz w:val="20"/>
                <w:szCs w:val="20"/>
                <w:rtl/>
              </w:rPr>
              <w:t>בית משפט השלום בבאר שבע</w:t>
            </w:r>
          </w:p>
        </w:tc>
      </w:tr>
      <w:tr w:rsidR="005D08BD" w:rsidRPr="00433A90" w14:paraId="7FEE759A" w14:textId="77777777">
        <w:trPr>
          <w:trHeight w:val="337"/>
          <w:jc w:val="center"/>
        </w:trPr>
        <w:tc>
          <w:tcPr>
            <w:tcW w:w="6396" w:type="dxa"/>
          </w:tcPr>
          <w:p w14:paraId="52D7B986" w14:textId="77777777" w:rsidR="005D08BD" w:rsidRPr="00433A90" w:rsidRDefault="00433A90">
            <w:pPr>
              <w:rPr>
                <w:b/>
                <w:bCs/>
                <w:sz w:val="26"/>
                <w:szCs w:val="26"/>
                <w:rtl/>
              </w:rPr>
            </w:pPr>
            <w:r w:rsidRPr="00433A90">
              <w:rPr>
                <w:b/>
                <w:bCs/>
                <w:sz w:val="26"/>
                <w:szCs w:val="26"/>
                <w:rtl/>
              </w:rPr>
              <w:t>ת"פ</w:t>
            </w:r>
            <w:r w:rsidRPr="00433A90">
              <w:rPr>
                <w:rFonts w:hint="cs"/>
                <w:b/>
                <w:bCs/>
                <w:sz w:val="26"/>
                <w:szCs w:val="26"/>
                <w:rtl/>
              </w:rPr>
              <w:t xml:space="preserve"> </w:t>
            </w:r>
            <w:r w:rsidRPr="00433A90">
              <w:rPr>
                <w:b/>
                <w:bCs/>
                <w:sz w:val="26"/>
                <w:szCs w:val="26"/>
                <w:rtl/>
              </w:rPr>
              <w:t>32439-08-13</w:t>
            </w:r>
            <w:r w:rsidRPr="00433A90">
              <w:rPr>
                <w:rFonts w:hint="cs"/>
                <w:b/>
                <w:bCs/>
                <w:sz w:val="26"/>
                <w:szCs w:val="26"/>
                <w:rtl/>
              </w:rPr>
              <w:t xml:space="preserve"> </w:t>
            </w:r>
            <w:r w:rsidRPr="00433A90">
              <w:rPr>
                <w:b/>
                <w:bCs/>
                <w:sz w:val="26"/>
                <w:szCs w:val="26"/>
                <w:rtl/>
              </w:rPr>
              <w:t>מדינת ישראל נ' נפתליאב</w:t>
            </w:r>
            <w:r w:rsidR="00D65B56">
              <w:rPr>
                <w:rFonts w:hint="cs"/>
                <w:b/>
                <w:bCs/>
                <w:sz w:val="26"/>
                <w:szCs w:val="26"/>
                <w:rtl/>
              </w:rPr>
              <w:t xml:space="preserve"> </w:t>
            </w:r>
            <w:r w:rsidRPr="00433A90">
              <w:rPr>
                <w:b/>
                <w:bCs/>
                <w:sz w:val="26"/>
                <w:szCs w:val="26"/>
                <w:rtl/>
              </w:rPr>
              <w:t>(עציר)</w:t>
            </w:r>
          </w:p>
          <w:p w14:paraId="38F523AB" w14:textId="77777777" w:rsidR="005D08BD" w:rsidRPr="00433A90" w:rsidRDefault="005D08BD">
            <w:pPr>
              <w:rPr>
                <w:b/>
                <w:bCs/>
                <w:sz w:val="26"/>
                <w:szCs w:val="26"/>
                <w:rtl/>
              </w:rPr>
            </w:pPr>
          </w:p>
        </w:tc>
        <w:tc>
          <w:tcPr>
            <w:tcW w:w="236" w:type="dxa"/>
          </w:tcPr>
          <w:p w14:paraId="2F6636BB" w14:textId="77777777" w:rsidR="005D08BD" w:rsidRPr="00433A90" w:rsidRDefault="005D08BD">
            <w:pPr>
              <w:pStyle w:val="Header"/>
              <w:jc w:val="right"/>
              <w:rPr>
                <w:b/>
                <w:bCs/>
                <w:sz w:val="26"/>
                <w:szCs w:val="26"/>
                <w:rtl/>
              </w:rPr>
            </w:pPr>
          </w:p>
        </w:tc>
        <w:tc>
          <w:tcPr>
            <w:tcW w:w="2088" w:type="dxa"/>
          </w:tcPr>
          <w:p w14:paraId="7F4E7514" w14:textId="77777777" w:rsidR="005D08BD" w:rsidRPr="00433A90" w:rsidRDefault="00433A90">
            <w:pPr>
              <w:pStyle w:val="Header"/>
              <w:tabs>
                <w:tab w:val="clear" w:pos="4153"/>
              </w:tabs>
              <w:jc w:val="right"/>
              <w:rPr>
                <w:b/>
                <w:bCs/>
                <w:sz w:val="26"/>
                <w:szCs w:val="26"/>
                <w:rtl/>
              </w:rPr>
            </w:pPr>
            <w:r w:rsidRPr="00433A90">
              <w:rPr>
                <w:b/>
                <w:bCs/>
                <w:sz w:val="26"/>
                <w:szCs w:val="26"/>
                <w:rtl/>
              </w:rPr>
              <w:t>12 ינואר 2014</w:t>
            </w:r>
          </w:p>
        </w:tc>
      </w:tr>
    </w:tbl>
    <w:p w14:paraId="7A22802A" w14:textId="77777777" w:rsidR="005D08BD" w:rsidRPr="00433A90" w:rsidRDefault="005D08BD">
      <w:pPr>
        <w:pStyle w:val="Header"/>
        <w:jc w:val="center"/>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1592"/>
        <w:gridCol w:w="7128"/>
      </w:tblGrid>
      <w:tr w:rsidR="005D08BD" w:rsidRPr="00433A90" w14:paraId="46836654" w14:textId="77777777">
        <w:trPr>
          <w:trHeight w:val="337"/>
          <w:jc w:val="center"/>
        </w:trPr>
        <w:tc>
          <w:tcPr>
            <w:tcW w:w="1592" w:type="dxa"/>
          </w:tcPr>
          <w:p w14:paraId="189BC8C4" w14:textId="77777777" w:rsidR="005D08BD" w:rsidRPr="00433A90" w:rsidRDefault="00433A90">
            <w:pPr>
              <w:pStyle w:val="Header"/>
              <w:bidi w:val="0"/>
              <w:spacing w:line="360" w:lineRule="auto"/>
              <w:jc w:val="both"/>
              <w:rPr>
                <w:rFonts w:ascii="Times New Roman" w:hAnsi="Times New Roman"/>
              </w:rPr>
            </w:pPr>
            <w:r w:rsidRPr="00433A90">
              <w:rPr>
                <w:rFonts w:ascii="Times New Roman" w:hAnsi="Times New Roman"/>
              </w:rPr>
              <w:t xml:space="preserve">  </w:t>
            </w:r>
          </w:p>
        </w:tc>
        <w:tc>
          <w:tcPr>
            <w:tcW w:w="7128" w:type="dxa"/>
          </w:tcPr>
          <w:p w14:paraId="2B71C445" w14:textId="77777777" w:rsidR="005D08BD" w:rsidRPr="00433A90" w:rsidRDefault="00433A90">
            <w:pPr>
              <w:pStyle w:val="Header"/>
              <w:jc w:val="right"/>
              <w:rPr>
                <w:b/>
                <w:bCs/>
                <w:sz w:val="26"/>
                <w:szCs w:val="26"/>
                <w:rtl/>
              </w:rPr>
            </w:pPr>
            <w:r w:rsidRPr="00433A90">
              <w:rPr>
                <w:rFonts w:hint="cs"/>
                <w:rtl/>
              </w:rPr>
              <w:t xml:space="preserve"> 32444-08-13</w:t>
            </w:r>
          </w:p>
        </w:tc>
      </w:tr>
    </w:tbl>
    <w:p w14:paraId="39F9877F" w14:textId="77777777" w:rsidR="005D08BD" w:rsidRPr="00433A90" w:rsidRDefault="005D08BD">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5D08BD" w:rsidRPr="00D65B56" w14:paraId="277567FC" w14:textId="77777777">
        <w:trPr>
          <w:gridAfter w:val="1"/>
          <w:wAfter w:w="83" w:type="dxa"/>
        </w:trPr>
        <w:tc>
          <w:tcPr>
            <w:tcW w:w="8719" w:type="dxa"/>
            <w:gridSpan w:val="2"/>
          </w:tcPr>
          <w:p w14:paraId="34CFEAF4" w14:textId="77777777" w:rsidR="005D08BD" w:rsidRPr="00D65B56" w:rsidRDefault="00433A90" w:rsidP="00D65B56">
            <w:pPr>
              <w:spacing w:before="120" w:after="120" w:line="360" w:lineRule="auto"/>
              <w:rPr>
                <w:rFonts w:ascii="Times New Roman" w:eastAsia="Times New Roman" w:hAnsi="Times New Roman"/>
                <w:b/>
                <w:bCs/>
                <w:sz w:val="26"/>
                <w:szCs w:val="26"/>
                <w:rtl/>
              </w:rPr>
            </w:pPr>
            <w:r w:rsidRPr="00D65B56">
              <w:rPr>
                <w:rFonts w:ascii="Times New Roman" w:eastAsia="Times New Roman" w:hAnsi="Times New Roman" w:hint="cs"/>
                <w:b/>
                <w:bCs/>
                <w:sz w:val="26"/>
                <w:szCs w:val="26"/>
                <w:rtl/>
              </w:rPr>
              <w:t>בפני כב' ה</w:t>
            </w:r>
            <w:r w:rsidRPr="00D65B56">
              <w:rPr>
                <w:rFonts w:ascii="Times New Roman" w:eastAsia="Times New Roman" w:hAnsi="Times New Roman" w:hint="cs"/>
                <w:b/>
                <w:bCs/>
                <w:rtl/>
              </w:rPr>
              <w:t>שופט דניאל בן טולילה</w:t>
            </w:r>
            <w:r w:rsidRPr="00D65B56">
              <w:rPr>
                <w:rStyle w:val="TimesNewRomanTimesNewRoman"/>
                <w:rFonts w:eastAsia="Times New Roman"/>
                <w:b w:val="0"/>
                <w:bCs w:val="0"/>
                <w:rtl/>
              </w:rPr>
              <w:t xml:space="preserve"> </w:t>
            </w:r>
          </w:p>
        </w:tc>
      </w:tr>
      <w:tr w:rsidR="005D08BD" w:rsidRPr="00433A90" w14:paraId="5D04E1FA" w14:textId="77777777">
        <w:tc>
          <w:tcPr>
            <w:tcW w:w="2880" w:type="dxa"/>
          </w:tcPr>
          <w:p w14:paraId="5E23041D" w14:textId="77777777" w:rsidR="005D08BD" w:rsidRPr="00D65B56" w:rsidRDefault="00433A90" w:rsidP="00D65B56">
            <w:pPr>
              <w:spacing w:before="120" w:after="120"/>
              <w:ind w:left="26"/>
              <w:rPr>
                <w:rFonts w:ascii="Times New Roman" w:eastAsia="Times New Roman" w:hAnsi="Times New Roman"/>
                <w:b/>
                <w:bCs/>
                <w:sz w:val="26"/>
                <w:szCs w:val="26"/>
                <w:rtl/>
              </w:rPr>
            </w:pPr>
            <w:bookmarkStart w:id="1" w:name="FirstAppellant"/>
            <w:bookmarkStart w:id="2" w:name="FirstLawyer"/>
            <w:r w:rsidRPr="00D65B56">
              <w:rPr>
                <w:rFonts w:ascii="Times New Roman" w:eastAsia="Times New Roman" w:hAnsi="Times New Roman" w:hint="cs"/>
                <w:b/>
                <w:bCs/>
                <w:sz w:val="26"/>
                <w:szCs w:val="26"/>
                <w:rtl/>
              </w:rPr>
              <w:t>ה</w:t>
            </w:r>
            <w:r w:rsidRPr="00D65B56">
              <w:rPr>
                <w:rFonts w:ascii="Times New Roman" w:eastAsia="Times New Roman" w:hAnsi="Times New Roman" w:hint="cs"/>
                <w:b/>
                <w:bCs/>
                <w:rtl/>
              </w:rPr>
              <w:t>מאשימה</w:t>
            </w:r>
          </w:p>
        </w:tc>
        <w:tc>
          <w:tcPr>
            <w:tcW w:w="5922" w:type="dxa"/>
            <w:gridSpan w:val="2"/>
          </w:tcPr>
          <w:p w14:paraId="0061B703" w14:textId="77777777" w:rsidR="005D08BD" w:rsidRPr="00D65B56" w:rsidRDefault="00433A90" w:rsidP="00D65B56">
            <w:pPr>
              <w:spacing w:before="120" w:after="120"/>
              <w:rPr>
                <w:rFonts w:ascii="Times New Roman" w:eastAsia="Times New Roman" w:hAnsi="Times New Roman"/>
                <w:b/>
                <w:bCs/>
                <w:sz w:val="26"/>
                <w:szCs w:val="26"/>
                <w:rtl/>
              </w:rPr>
            </w:pPr>
            <w:r w:rsidRPr="00D65B56">
              <w:rPr>
                <w:rFonts w:ascii="Times New Roman" w:eastAsia="Times New Roman" w:hAnsi="Times New Roman" w:hint="cs"/>
                <w:b/>
                <w:bCs/>
                <w:rtl/>
              </w:rPr>
              <w:t>מדינת ישראל</w:t>
            </w:r>
          </w:p>
          <w:p w14:paraId="3FB6A5D6" w14:textId="77777777" w:rsidR="005D08BD" w:rsidRPr="00D65B56" w:rsidRDefault="00433A90" w:rsidP="00D65B56">
            <w:pPr>
              <w:spacing w:before="120" w:after="120"/>
              <w:rPr>
                <w:rFonts w:ascii="Times New Roman" w:eastAsia="Times New Roman" w:hAnsi="Times New Roman"/>
                <w:b/>
                <w:bCs/>
                <w:sz w:val="26"/>
                <w:szCs w:val="26"/>
                <w:rtl/>
              </w:rPr>
            </w:pPr>
            <w:r w:rsidRPr="00D65B56">
              <w:rPr>
                <w:rFonts w:ascii="Times New Roman" w:eastAsia="Times New Roman" w:hAnsi="Times New Roman" w:hint="cs"/>
                <w:b/>
                <w:bCs/>
                <w:sz w:val="26"/>
                <w:szCs w:val="26"/>
                <w:rtl/>
              </w:rPr>
              <w:t>ע"י ב"כ עו"ד פיני סויסה</w:t>
            </w:r>
          </w:p>
        </w:tc>
      </w:tr>
      <w:bookmarkEnd w:id="1"/>
      <w:bookmarkEnd w:id="2"/>
      <w:tr w:rsidR="005D08BD" w:rsidRPr="00433A90" w14:paraId="60AEEC1D" w14:textId="77777777">
        <w:tc>
          <w:tcPr>
            <w:tcW w:w="8802" w:type="dxa"/>
            <w:gridSpan w:val="3"/>
          </w:tcPr>
          <w:p w14:paraId="1F5E16E1" w14:textId="77777777" w:rsidR="005D08BD" w:rsidRPr="00D65B56" w:rsidRDefault="00433A90" w:rsidP="00D65B56">
            <w:pPr>
              <w:spacing w:before="120" w:after="120"/>
              <w:jc w:val="center"/>
              <w:rPr>
                <w:rFonts w:ascii="Arial" w:eastAsia="Times New Roman" w:hAnsi="Arial"/>
                <w:b/>
                <w:bCs/>
                <w:sz w:val="26"/>
                <w:szCs w:val="26"/>
                <w:rtl/>
              </w:rPr>
            </w:pPr>
            <w:r w:rsidRPr="00D65B56">
              <w:rPr>
                <w:rFonts w:ascii="Arial" w:eastAsia="Times New Roman" w:hAnsi="Arial"/>
                <w:b/>
                <w:bCs/>
                <w:sz w:val="26"/>
                <w:szCs w:val="26"/>
                <w:rtl/>
              </w:rPr>
              <w:t>נגד</w:t>
            </w:r>
          </w:p>
          <w:p w14:paraId="77A06E28" w14:textId="77777777" w:rsidR="005D08BD" w:rsidRPr="00D65B56" w:rsidRDefault="005D08BD" w:rsidP="00D65B56">
            <w:pPr>
              <w:spacing w:before="120" w:after="120"/>
              <w:jc w:val="center"/>
              <w:rPr>
                <w:rFonts w:ascii="Arial" w:eastAsia="Times New Roman" w:hAnsi="Arial"/>
                <w:b/>
                <w:bCs/>
                <w:sz w:val="26"/>
                <w:szCs w:val="26"/>
              </w:rPr>
            </w:pPr>
          </w:p>
        </w:tc>
      </w:tr>
      <w:tr w:rsidR="005D08BD" w:rsidRPr="00433A90" w14:paraId="0EE100C0" w14:textId="77777777">
        <w:tc>
          <w:tcPr>
            <w:tcW w:w="2880" w:type="dxa"/>
          </w:tcPr>
          <w:p w14:paraId="31A510D8" w14:textId="77777777" w:rsidR="005D08BD" w:rsidRPr="00D65B56" w:rsidRDefault="00433A90" w:rsidP="00D65B56">
            <w:pPr>
              <w:spacing w:before="120" w:after="120"/>
              <w:ind w:left="26"/>
              <w:rPr>
                <w:rFonts w:ascii="Times New Roman" w:eastAsia="Times New Roman" w:hAnsi="Times New Roman"/>
                <w:b/>
                <w:bCs/>
                <w:sz w:val="26"/>
                <w:szCs w:val="26"/>
                <w:rtl/>
              </w:rPr>
            </w:pPr>
            <w:r w:rsidRPr="00D65B56">
              <w:rPr>
                <w:rFonts w:ascii="Times New Roman" w:eastAsia="Times New Roman" w:hAnsi="Times New Roman" w:hint="cs"/>
                <w:b/>
                <w:bCs/>
                <w:sz w:val="26"/>
                <w:szCs w:val="26"/>
                <w:rtl/>
              </w:rPr>
              <w:t>הנאשם</w:t>
            </w:r>
          </w:p>
        </w:tc>
        <w:tc>
          <w:tcPr>
            <w:tcW w:w="5922" w:type="dxa"/>
            <w:gridSpan w:val="2"/>
          </w:tcPr>
          <w:p w14:paraId="2483EF0F" w14:textId="77777777" w:rsidR="005D08BD" w:rsidRPr="00D65B56" w:rsidRDefault="00433A90" w:rsidP="00D65B56">
            <w:pPr>
              <w:spacing w:before="120" w:after="120"/>
              <w:rPr>
                <w:rFonts w:ascii="Times New Roman" w:eastAsia="Times New Roman" w:hAnsi="Times New Roman"/>
                <w:b/>
                <w:bCs/>
                <w:sz w:val="26"/>
                <w:szCs w:val="26"/>
                <w:rtl/>
              </w:rPr>
            </w:pPr>
            <w:r w:rsidRPr="00D65B56">
              <w:rPr>
                <w:rFonts w:ascii="Times New Roman" w:eastAsia="Times New Roman" w:hAnsi="Times New Roman" w:hint="cs"/>
                <w:b/>
                <w:bCs/>
                <w:rtl/>
              </w:rPr>
              <w:t>גבי נפתליאב (עציר) - בעצמו</w:t>
            </w:r>
          </w:p>
          <w:p w14:paraId="7476DBF3" w14:textId="77777777" w:rsidR="005D08BD" w:rsidRPr="00D65B56" w:rsidRDefault="00433A90" w:rsidP="00D65B56">
            <w:pPr>
              <w:spacing w:before="120" w:after="120"/>
              <w:rPr>
                <w:rFonts w:ascii="Times New Roman" w:eastAsia="Times New Roman" w:hAnsi="Times New Roman"/>
                <w:b/>
                <w:bCs/>
                <w:sz w:val="26"/>
                <w:szCs w:val="26"/>
                <w:rtl/>
              </w:rPr>
            </w:pPr>
            <w:r w:rsidRPr="00D65B56">
              <w:rPr>
                <w:rFonts w:ascii="Times New Roman" w:eastAsia="Times New Roman" w:hAnsi="Times New Roman" w:hint="cs"/>
                <w:b/>
                <w:bCs/>
                <w:sz w:val="26"/>
                <w:szCs w:val="26"/>
                <w:rtl/>
              </w:rPr>
              <w:t>ע"י ב"כ עו"ד רמתי אייל בשם עו"ד אלי בניה</w:t>
            </w:r>
          </w:p>
        </w:tc>
      </w:tr>
    </w:tbl>
    <w:p w14:paraId="68E688CF" w14:textId="77777777" w:rsidR="00FA2564" w:rsidRDefault="00FA2564">
      <w:pPr>
        <w:spacing w:line="360" w:lineRule="auto"/>
        <w:jc w:val="both"/>
        <w:rPr>
          <w:sz w:val="6"/>
          <w:szCs w:val="6"/>
          <w:rtl/>
        </w:rPr>
      </w:pPr>
      <w:bookmarkStart w:id="3" w:name="LawTable"/>
    </w:p>
    <w:p w14:paraId="6F1B5CD7" w14:textId="77777777" w:rsidR="00FA2564" w:rsidRPr="00FA2564" w:rsidRDefault="00FA2564" w:rsidP="00FA2564">
      <w:pPr>
        <w:spacing w:after="120" w:line="240" w:lineRule="exact"/>
        <w:ind w:left="283" w:hanging="283"/>
        <w:jc w:val="both"/>
        <w:rPr>
          <w:rFonts w:ascii="FrankRuehl" w:hAnsi="FrankRuehl" w:cs="FrankRuehl"/>
          <w:rtl/>
        </w:rPr>
      </w:pPr>
      <w:r w:rsidRPr="00FA2564">
        <w:rPr>
          <w:rFonts w:ascii="FrankRuehl" w:hAnsi="FrankRuehl" w:cs="FrankRuehl"/>
          <w:rtl/>
        </w:rPr>
        <w:t xml:space="preserve">חקיקה שאוזכרה: </w:t>
      </w:r>
    </w:p>
    <w:p w14:paraId="07C596AD" w14:textId="77777777" w:rsidR="00FA2564" w:rsidRPr="00FA2564" w:rsidRDefault="00FA2564" w:rsidP="00FA2564">
      <w:pPr>
        <w:spacing w:after="120" w:line="240" w:lineRule="exact"/>
        <w:ind w:left="283" w:hanging="283"/>
        <w:jc w:val="both"/>
        <w:rPr>
          <w:rFonts w:ascii="FrankRuehl" w:hAnsi="FrankRuehl" w:cs="FrankRuehl"/>
          <w:rtl/>
        </w:rPr>
      </w:pPr>
      <w:hyperlink r:id="rId7" w:history="1">
        <w:r w:rsidRPr="00FA2564">
          <w:rPr>
            <w:rFonts w:ascii="FrankRuehl" w:hAnsi="FrankRuehl" w:cs="FrankRuehl"/>
            <w:color w:val="0000FF"/>
            <w:u w:val="single"/>
            <w:rtl/>
          </w:rPr>
          <w:t>חוק סדר הדין הפלילי [נוסח משולב], תשמ"ב-1982</w:t>
        </w:r>
      </w:hyperlink>
      <w:r w:rsidRPr="00FA2564">
        <w:rPr>
          <w:rFonts w:ascii="FrankRuehl" w:hAnsi="FrankRuehl" w:cs="FrankRuehl"/>
          <w:rtl/>
        </w:rPr>
        <w:t xml:space="preserve">: סע'  </w:t>
      </w:r>
      <w:hyperlink r:id="rId8" w:history="1">
        <w:r w:rsidRPr="00FA2564">
          <w:rPr>
            <w:rFonts w:ascii="FrankRuehl" w:hAnsi="FrankRuehl" w:cs="FrankRuehl"/>
            <w:color w:val="0000FF"/>
            <w:u w:val="single"/>
            <w:rtl/>
          </w:rPr>
          <w:t>182</w:t>
        </w:r>
      </w:hyperlink>
    </w:p>
    <w:p w14:paraId="423213FC" w14:textId="77777777" w:rsidR="00FA2564" w:rsidRPr="00FA2564" w:rsidRDefault="00FA2564" w:rsidP="00FA2564">
      <w:pPr>
        <w:spacing w:after="120" w:line="240" w:lineRule="exact"/>
        <w:ind w:left="283" w:hanging="283"/>
        <w:jc w:val="both"/>
        <w:rPr>
          <w:rFonts w:ascii="FrankRuehl" w:hAnsi="FrankRuehl" w:cs="FrankRuehl"/>
          <w:rtl/>
        </w:rPr>
      </w:pPr>
      <w:hyperlink r:id="rId9" w:history="1">
        <w:r w:rsidRPr="00FA2564">
          <w:rPr>
            <w:rFonts w:ascii="FrankRuehl" w:hAnsi="FrankRuehl" w:cs="FrankRuehl"/>
            <w:color w:val="0000FF"/>
            <w:u w:val="single"/>
            <w:rtl/>
          </w:rPr>
          <w:t>חוק העונשין, תשל"ז-1977</w:t>
        </w:r>
      </w:hyperlink>
      <w:r w:rsidRPr="00FA2564">
        <w:rPr>
          <w:rFonts w:ascii="FrankRuehl" w:hAnsi="FrankRuehl" w:cs="FrankRuehl"/>
          <w:rtl/>
        </w:rPr>
        <w:t xml:space="preserve">: סע'  </w:t>
      </w:r>
      <w:hyperlink r:id="rId10" w:history="1">
        <w:r w:rsidRPr="00FA2564">
          <w:rPr>
            <w:rFonts w:ascii="FrankRuehl" w:hAnsi="FrankRuehl" w:cs="FrankRuehl"/>
            <w:color w:val="0000FF"/>
            <w:u w:val="single"/>
            <w:rtl/>
          </w:rPr>
          <w:t>34ט' (ד)</w:t>
        </w:r>
      </w:hyperlink>
      <w:r w:rsidRPr="00FA2564">
        <w:rPr>
          <w:rFonts w:ascii="FrankRuehl" w:hAnsi="FrankRuehl" w:cs="FrankRuehl"/>
          <w:rtl/>
        </w:rPr>
        <w:t xml:space="preserve">, </w:t>
      </w:r>
      <w:hyperlink r:id="rId11" w:history="1">
        <w:r w:rsidRPr="00FA2564">
          <w:rPr>
            <w:rFonts w:ascii="FrankRuehl" w:hAnsi="FrankRuehl" w:cs="FrankRuehl"/>
            <w:color w:val="0000FF"/>
            <w:u w:val="single"/>
            <w:rtl/>
          </w:rPr>
          <w:t>348</w:t>
        </w:r>
      </w:hyperlink>
      <w:r w:rsidRPr="00FA2564">
        <w:rPr>
          <w:rFonts w:ascii="FrankRuehl" w:hAnsi="FrankRuehl" w:cs="FrankRuehl"/>
          <w:rtl/>
        </w:rPr>
        <w:t xml:space="preserve">, </w:t>
      </w:r>
      <w:hyperlink r:id="rId12" w:history="1">
        <w:r w:rsidRPr="00FA2564">
          <w:rPr>
            <w:rFonts w:ascii="FrankRuehl" w:hAnsi="FrankRuehl" w:cs="FrankRuehl"/>
            <w:color w:val="0000FF"/>
            <w:u w:val="single"/>
            <w:rtl/>
          </w:rPr>
          <w:t>349</w:t>
        </w:r>
      </w:hyperlink>
    </w:p>
    <w:bookmarkEnd w:id="3"/>
    <w:p w14:paraId="163579AD" w14:textId="77777777" w:rsidR="00433A90" w:rsidRDefault="00433A90">
      <w:pPr>
        <w:spacing w:line="360" w:lineRule="auto"/>
        <w:jc w:val="center"/>
        <w:rPr>
          <w:rFonts w:ascii="Arial" w:hAnsi="Arial" w:hint="cs"/>
          <w:b/>
          <w:bCs/>
          <w:sz w:val="28"/>
          <w:szCs w:val="28"/>
          <w:rtl/>
        </w:rPr>
      </w:pPr>
    </w:p>
    <w:p w14:paraId="1C898E22" w14:textId="77777777" w:rsidR="00D65B56" w:rsidRDefault="00D65B56" w:rsidP="00D65B56">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ABSTRACT_START"/>
      <w:bookmarkEnd w:id="4"/>
      <w:r>
        <w:rPr>
          <w:rFonts w:ascii="Times New Roman" w:hAnsi="Times New Roman" w:cs="FrankRuehl"/>
          <w:szCs w:val="26"/>
          <w:rtl/>
        </w:rPr>
        <w:t>מיני-רציו:</w:t>
      </w:r>
    </w:p>
    <w:p w14:paraId="641E6F3D" w14:textId="77777777" w:rsidR="00D65B56" w:rsidRPr="00D65B56" w:rsidRDefault="00D65B56" w:rsidP="00D65B56">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D65B56">
        <w:rPr>
          <w:rFonts w:ascii="Times New Roman" w:hAnsi="Times New Roman" w:cs="FrankRuehl"/>
          <w:szCs w:val="26"/>
          <w:rtl/>
        </w:rPr>
        <w:t>נדחתה טענת הנאשם לקיומו של סייג השכרות. נפסק, כי לא הוכח שהנאשם היה במצב בו לא הבין את הפסול במעשיו, לא יכול היה להימנע מביצוע המעשים וכך גם לא נמצא, כי השפעת אלכוהול הביאה אותו למצב שלא להיות מודע לאחר מיסודות העבירה הדורשים מטרה או מניע מיוחדים.</w:t>
      </w:r>
    </w:p>
    <w:p w14:paraId="7E9E5C89" w14:textId="77777777" w:rsidR="00394B00" w:rsidRDefault="00D65B56" w:rsidP="00D65B56">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הגנות – שכרות</w:t>
      </w:r>
    </w:p>
    <w:p w14:paraId="1C50EAC2" w14:textId="77777777" w:rsidR="00D65B56" w:rsidRDefault="00D65B56" w:rsidP="00D65B56">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674AD909" w14:textId="77777777" w:rsidR="00394B00" w:rsidRPr="00D65B56" w:rsidRDefault="00394B00" w:rsidP="00D65B56">
      <w:pPr>
        <w:pBdr>
          <w:top w:val="single" w:sz="4" w:space="1" w:color="auto"/>
          <w:bottom w:val="single" w:sz="4" w:space="1" w:color="auto"/>
        </w:pBdr>
        <w:spacing w:after="120" w:line="320" w:lineRule="exact"/>
        <w:jc w:val="both"/>
        <w:rPr>
          <w:rFonts w:ascii="Times New Roman" w:hAnsi="Times New Roman" w:cs="FrankRuehl"/>
          <w:szCs w:val="26"/>
          <w:rtl/>
        </w:rPr>
      </w:pPr>
      <w:r w:rsidRPr="00D65B56">
        <w:rPr>
          <w:rFonts w:ascii="Times New Roman" w:hAnsi="Times New Roman" w:cs="FrankRuehl"/>
          <w:szCs w:val="26"/>
          <w:rtl/>
        </w:rPr>
        <w:t>נגד הנאשם הוגש כתב אישום המייחס לו 5 עבירות איומים, 2 עבירות של מעשה מגונה בפומבי, ניסיון לתקיפה סתם, תקיפה סתם, הפרעה לשוטר בשעת מילוי תפקידו והעלבת עובד ציבור.</w:t>
      </w:r>
    </w:p>
    <w:p w14:paraId="3D750FD4" w14:textId="77777777" w:rsidR="00394B00" w:rsidRPr="00D65B56" w:rsidRDefault="00D65B56" w:rsidP="00D65B56">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4EECFE86" w14:textId="77777777" w:rsidR="00394B00" w:rsidRPr="00D65B56" w:rsidRDefault="00394B00" w:rsidP="00D65B56">
      <w:pPr>
        <w:pBdr>
          <w:top w:val="single" w:sz="4" w:space="1" w:color="auto"/>
          <w:bottom w:val="single" w:sz="4" w:space="1" w:color="auto"/>
        </w:pBdr>
        <w:spacing w:after="120" w:line="320" w:lineRule="exact"/>
        <w:jc w:val="both"/>
        <w:rPr>
          <w:rFonts w:ascii="Times New Roman" w:hAnsi="Times New Roman" w:cs="FrankRuehl"/>
          <w:szCs w:val="26"/>
          <w:rtl/>
        </w:rPr>
      </w:pPr>
      <w:r w:rsidRPr="00D65B56">
        <w:rPr>
          <w:rFonts w:ascii="Times New Roman" w:hAnsi="Times New Roman" w:cs="FrankRuehl"/>
          <w:szCs w:val="26"/>
          <w:rtl/>
        </w:rPr>
        <w:t>בית המשפט פסק כלהלן:</w:t>
      </w:r>
    </w:p>
    <w:p w14:paraId="74ED3198" w14:textId="77777777" w:rsidR="00394B00" w:rsidRPr="00D65B56" w:rsidRDefault="00394B00" w:rsidP="00D65B56">
      <w:pPr>
        <w:pBdr>
          <w:top w:val="single" w:sz="4" w:space="1" w:color="auto"/>
          <w:bottom w:val="single" w:sz="4" w:space="1" w:color="auto"/>
        </w:pBdr>
        <w:spacing w:after="120" w:line="320" w:lineRule="exact"/>
        <w:jc w:val="both"/>
        <w:rPr>
          <w:rFonts w:ascii="Times New Roman" w:hAnsi="Times New Roman" w:cs="FrankRuehl"/>
          <w:szCs w:val="26"/>
          <w:rtl/>
        </w:rPr>
      </w:pPr>
      <w:r w:rsidRPr="00D65B56">
        <w:rPr>
          <w:rFonts w:ascii="Times New Roman" w:hAnsi="Times New Roman" w:cs="FrankRuehl"/>
          <w:szCs w:val="26"/>
          <w:rtl/>
        </w:rPr>
        <w:t xml:space="preserve">בנסיבותיו של עניין זה, המאשימה הוכיחה מעבר לספק סביר את כל המיוחס לנאשם למעט עבירה אחת של מעשה מגונה בפומבי אשר יש לזכות הנאשם ממנה מחמת הספק וכך גם יש לזכותו לזכותו מעבירה של העלבת עובד ציבור. </w:t>
      </w:r>
    </w:p>
    <w:p w14:paraId="4A948908" w14:textId="77777777" w:rsidR="00394B00" w:rsidRPr="00D65B56" w:rsidRDefault="00394B00" w:rsidP="00D65B56">
      <w:pPr>
        <w:pBdr>
          <w:top w:val="single" w:sz="4" w:space="1" w:color="auto"/>
          <w:bottom w:val="single" w:sz="4" w:space="1" w:color="auto"/>
        </w:pBdr>
        <w:spacing w:after="120" w:line="320" w:lineRule="exact"/>
        <w:jc w:val="both"/>
        <w:rPr>
          <w:rFonts w:ascii="Times New Roman" w:hAnsi="Times New Roman" w:cs="FrankRuehl"/>
          <w:szCs w:val="26"/>
          <w:rtl/>
        </w:rPr>
      </w:pPr>
      <w:r w:rsidRPr="00D65B56">
        <w:rPr>
          <w:rFonts w:ascii="Times New Roman" w:hAnsi="Times New Roman" w:cs="FrankRuehl"/>
          <w:szCs w:val="26"/>
          <w:rtl/>
        </w:rPr>
        <w:t xml:space="preserve">הרשעתו של הנאשם מבוססת על האמון שבית המשפט נותן בכל אחת מעדויות המתלוננים ככלל, ומשילובן של אלו באלו בפרט. </w:t>
      </w:r>
    </w:p>
    <w:p w14:paraId="3F59D8A4" w14:textId="77777777" w:rsidR="00394B00" w:rsidRPr="00D65B56" w:rsidRDefault="00394B00" w:rsidP="00D65B56">
      <w:pPr>
        <w:pBdr>
          <w:top w:val="single" w:sz="4" w:space="1" w:color="auto"/>
          <w:bottom w:val="single" w:sz="4" w:space="1" w:color="auto"/>
        </w:pBdr>
        <w:spacing w:after="120" w:line="320" w:lineRule="exact"/>
        <w:jc w:val="both"/>
        <w:rPr>
          <w:rFonts w:ascii="Times New Roman" w:hAnsi="Times New Roman" w:cs="FrankRuehl"/>
          <w:szCs w:val="26"/>
          <w:rtl/>
        </w:rPr>
      </w:pPr>
      <w:r w:rsidRPr="00D65B56">
        <w:rPr>
          <w:rFonts w:ascii="Times New Roman" w:hAnsi="Times New Roman" w:cs="FrankRuehl"/>
          <w:szCs w:val="26"/>
          <w:rtl/>
        </w:rPr>
        <w:lastRenderedPageBreak/>
        <w:t>אין לקבל את סייג השכרות שכן לא הוכח שהנאשם היה במצב בו לא הבין את הפסול במעשיו, לא יכול היה להימנע מביצוע המעשים וכך גם לא מצאתי כי השפעת אלכוהול הביאה אותו למצב שלא להיות מודע לאחר מיסודות העבירה הדורשים מטרה או מניע מיוחדים.</w:t>
      </w:r>
    </w:p>
    <w:p w14:paraId="74D8D228" w14:textId="77777777" w:rsidR="00394B00" w:rsidRPr="00433A90" w:rsidRDefault="00394B00">
      <w:pPr>
        <w:spacing w:line="360" w:lineRule="auto"/>
        <w:jc w:val="center"/>
        <w:rPr>
          <w:rFonts w:ascii="Arial" w:hAnsi="Arial" w:hint="cs"/>
          <w:b/>
          <w:bCs/>
          <w:sz w:val="28"/>
          <w:szCs w:val="28"/>
          <w:rtl/>
        </w:rPr>
      </w:pPr>
      <w:bookmarkStart w:id="5" w:name="ABSTRACT_END"/>
      <w:bookmarkEnd w:id="5"/>
    </w:p>
    <w:p w14:paraId="3D034CC8" w14:textId="77777777" w:rsidR="00433A90" w:rsidRPr="00433A90" w:rsidRDefault="00433A90" w:rsidP="00433A90">
      <w:pPr>
        <w:spacing w:line="360" w:lineRule="auto"/>
        <w:jc w:val="center"/>
        <w:rPr>
          <w:rFonts w:ascii="Arial" w:hAnsi="Arial"/>
          <w:b/>
          <w:bCs/>
          <w:sz w:val="28"/>
          <w:szCs w:val="28"/>
          <w:u w:val="single"/>
          <w:rtl/>
        </w:rPr>
      </w:pPr>
      <w:bookmarkStart w:id="6" w:name="PsakDin"/>
      <w:bookmarkEnd w:id="0"/>
      <w:r w:rsidRPr="00433A90">
        <w:rPr>
          <w:rFonts w:ascii="Arial" w:hAnsi="Arial"/>
          <w:b/>
          <w:bCs/>
          <w:sz w:val="28"/>
          <w:szCs w:val="28"/>
          <w:u w:val="single"/>
          <w:rtl/>
        </w:rPr>
        <w:t>הכרעת דין</w:t>
      </w:r>
    </w:p>
    <w:bookmarkEnd w:id="6"/>
    <w:p w14:paraId="42A55F0F" w14:textId="77777777" w:rsidR="005D08BD" w:rsidRDefault="005D08BD">
      <w:pPr>
        <w:spacing w:line="360" w:lineRule="auto"/>
        <w:jc w:val="both"/>
        <w:rPr>
          <w:rFonts w:ascii="Arial" w:hAnsi="Arial"/>
        </w:rPr>
      </w:pPr>
    </w:p>
    <w:p w14:paraId="5D3CAA73" w14:textId="77777777" w:rsidR="005D08BD" w:rsidRDefault="00433A90">
      <w:pPr>
        <w:spacing w:line="360" w:lineRule="auto"/>
        <w:jc w:val="both"/>
        <w:rPr>
          <w:rFonts w:ascii="Arial" w:hAnsi="Arial"/>
          <w:rtl/>
        </w:rPr>
      </w:pPr>
      <w:r>
        <w:rPr>
          <w:rFonts w:ascii="Arial" w:hAnsi="Arial" w:hint="cs"/>
          <w:rtl/>
        </w:rPr>
        <w:t xml:space="preserve">בטרם אפרט את מלוא נימוקי הכרעת הדין מהוראת </w:t>
      </w:r>
      <w:hyperlink r:id="rId13" w:history="1">
        <w:r w:rsidR="00FA2564" w:rsidRPr="00FA2564">
          <w:rPr>
            <w:rFonts w:ascii="Arial" w:hAnsi="Arial"/>
            <w:color w:val="0000FF"/>
            <w:u w:val="single"/>
            <w:rtl/>
          </w:rPr>
          <w:t>סע' 182</w:t>
        </w:r>
      </w:hyperlink>
      <w:r>
        <w:rPr>
          <w:rFonts w:ascii="Arial" w:hAnsi="Arial" w:hint="cs"/>
          <w:rtl/>
        </w:rPr>
        <w:t xml:space="preserve"> סייפא ל</w:t>
      </w:r>
      <w:hyperlink r:id="rId14" w:history="1">
        <w:r w:rsidRPr="00433A90">
          <w:rPr>
            <w:rFonts w:ascii="Arial" w:hAnsi="Arial"/>
            <w:color w:val="0000FF"/>
            <w:u w:val="single"/>
            <w:rtl/>
          </w:rPr>
          <w:t>חסד"פ</w:t>
        </w:r>
      </w:hyperlink>
      <w:r>
        <w:rPr>
          <w:rFonts w:ascii="Arial" w:hAnsi="Arial" w:hint="cs"/>
          <w:rtl/>
        </w:rPr>
        <w:t>, מצאתי להודיע על זיכויו של הנאשם מעבירה אחת של מעשה מגונה בפומבי וכן מעבירה של העלבת עובד ציבור.</w:t>
      </w:r>
    </w:p>
    <w:p w14:paraId="7B63DC1C" w14:textId="77777777" w:rsidR="005D08BD" w:rsidRDefault="005D08BD">
      <w:pPr>
        <w:spacing w:line="360" w:lineRule="auto"/>
        <w:jc w:val="both"/>
        <w:rPr>
          <w:rFonts w:ascii="Arial" w:hAnsi="Arial"/>
          <w:b/>
          <w:bCs/>
          <w:u w:val="single"/>
          <w:rtl/>
        </w:rPr>
      </w:pPr>
    </w:p>
    <w:p w14:paraId="41001250" w14:textId="77777777" w:rsidR="005D08BD" w:rsidRDefault="00433A90">
      <w:pPr>
        <w:spacing w:line="360" w:lineRule="auto"/>
        <w:jc w:val="both"/>
        <w:rPr>
          <w:rFonts w:ascii="Arial" w:hAnsi="Arial"/>
          <w:rtl/>
        </w:rPr>
      </w:pPr>
      <w:r>
        <w:rPr>
          <w:rFonts w:ascii="Arial" w:hAnsi="Arial" w:hint="cs"/>
          <w:b/>
          <w:bCs/>
          <w:u w:val="single"/>
          <w:rtl/>
        </w:rPr>
        <w:t>מבוא:</w:t>
      </w:r>
    </w:p>
    <w:p w14:paraId="3ACB4F85" w14:textId="77777777" w:rsidR="005D08BD" w:rsidRDefault="00433A90">
      <w:pPr>
        <w:spacing w:line="360" w:lineRule="auto"/>
        <w:jc w:val="both"/>
        <w:rPr>
          <w:rFonts w:ascii="Arial" w:hAnsi="Arial"/>
          <w:rtl/>
        </w:rPr>
      </w:pPr>
      <w:r>
        <w:rPr>
          <w:rFonts w:ascii="Arial" w:hAnsi="Arial" w:hint="cs"/>
          <w:rtl/>
        </w:rPr>
        <w:t>נגד הנאשם הוגש כתב אישום המייחס לו 5 עבירות איומים, 2 עבירות של מעשה מגונה בפומבי, ניסיון לתקיפה סתם, תקיפה סתם, הפרעה לשוטר בשעת מילוי תפקידו והעלבת עובד ציבור.</w:t>
      </w:r>
    </w:p>
    <w:p w14:paraId="24B66D98" w14:textId="77777777" w:rsidR="005D08BD" w:rsidRDefault="005D08BD">
      <w:pPr>
        <w:spacing w:line="360" w:lineRule="auto"/>
        <w:jc w:val="both"/>
        <w:rPr>
          <w:rFonts w:ascii="Arial" w:hAnsi="Arial"/>
          <w:rtl/>
        </w:rPr>
      </w:pPr>
    </w:p>
    <w:p w14:paraId="0597369D" w14:textId="77777777" w:rsidR="005D08BD" w:rsidRDefault="00433A90">
      <w:pPr>
        <w:spacing w:line="360" w:lineRule="auto"/>
        <w:jc w:val="both"/>
        <w:rPr>
          <w:rFonts w:ascii="Arial" w:hAnsi="Arial"/>
          <w:rtl/>
        </w:rPr>
      </w:pPr>
      <w:r>
        <w:rPr>
          <w:rFonts w:ascii="Arial" w:hAnsi="Arial" w:hint="cs"/>
          <w:rtl/>
        </w:rPr>
        <w:t xml:space="preserve">על פי המתואר בכתב האישום, ביום 15.8.13, סמוך לשעה 20:40, ברח' יהודי סוריה 45 בבאר שבע, נערכה מסיבת יום הולדת בחצר הנמצאת בסמוך לכתובת הנ"ל. הנאשם הגיע למקום כשהוא בגילופין, איים על שכנו, </w:t>
      </w:r>
      <w:r>
        <w:rPr>
          <w:rFonts w:ascii="Arial" w:hAnsi="Arial" w:hint="cs"/>
          <w:b/>
          <w:bCs/>
          <w:u w:val="single"/>
          <w:rtl/>
        </w:rPr>
        <w:t>יוסף ששון</w:t>
      </w:r>
      <w:r>
        <w:rPr>
          <w:rFonts w:ascii="Arial" w:hAnsi="Arial" w:hint="cs"/>
          <w:rtl/>
        </w:rPr>
        <w:t xml:space="preserve">, בכך שאמר לו כי ישרוף אותו, יהרוג אותו ירצח וישבור אותו, וזאת בכוונה להפחידו. בדומה, מתואר בכתב האישום כי הנאשם איים על שכנתו, הגב' </w:t>
      </w:r>
      <w:r>
        <w:rPr>
          <w:rFonts w:ascii="Arial" w:hAnsi="Arial" w:hint="cs"/>
          <w:b/>
          <w:bCs/>
          <w:u w:val="single"/>
          <w:rtl/>
        </w:rPr>
        <w:t>טטיאנה איבייב</w:t>
      </w:r>
      <w:r>
        <w:rPr>
          <w:rFonts w:ascii="Arial" w:hAnsi="Arial" w:hint="cs"/>
          <w:rtl/>
        </w:rPr>
        <w:t xml:space="preserve">, בכך שהדליק מצת מול פניה ואמר לה שישרוף אותה, ובהמשך פתח את רוכסן מכנסיו חשף בפניה את איבר מינו ואמר לה: "בואי תמצצי". </w:t>
      </w:r>
    </w:p>
    <w:p w14:paraId="1516E913" w14:textId="77777777" w:rsidR="005D08BD" w:rsidRDefault="005D08BD">
      <w:pPr>
        <w:spacing w:line="360" w:lineRule="auto"/>
        <w:jc w:val="both"/>
        <w:rPr>
          <w:rFonts w:ascii="Arial" w:hAnsi="Arial"/>
          <w:rtl/>
        </w:rPr>
      </w:pPr>
    </w:p>
    <w:p w14:paraId="2AF82EAF" w14:textId="77777777" w:rsidR="005D08BD" w:rsidRDefault="00433A90">
      <w:pPr>
        <w:spacing w:line="360" w:lineRule="auto"/>
        <w:jc w:val="both"/>
        <w:rPr>
          <w:rFonts w:ascii="Arial" w:hAnsi="Arial"/>
          <w:rtl/>
        </w:rPr>
      </w:pPr>
      <w:r>
        <w:rPr>
          <w:rFonts w:ascii="Arial" w:hAnsi="Arial" w:hint="cs"/>
          <w:rtl/>
        </w:rPr>
        <w:t xml:space="preserve">על פי האמור בסע' 4 לכתב האישום, הנאשם פנה לשכנה נוספת שהייתה במקום, בשם </w:t>
      </w:r>
      <w:r>
        <w:rPr>
          <w:rFonts w:ascii="Arial" w:hAnsi="Arial" w:hint="cs"/>
          <w:b/>
          <w:bCs/>
          <w:u w:val="single"/>
          <w:rtl/>
        </w:rPr>
        <w:t>ג'ינדרה מרטינז</w:t>
      </w:r>
      <w:r>
        <w:rPr>
          <w:rFonts w:ascii="Arial" w:hAnsi="Arial" w:hint="cs"/>
          <w:rtl/>
        </w:rPr>
        <w:t xml:space="preserve">, ושאל אותה אם התקשרה למשטרה, ומשזו השיבה בחיוב נטל הנאשם שיפוד מעץ וניסה לתקוף אותה באמצעותו, בכך שניסה לדקור אותה בביטנה, תוך שמאיים עליה שהוא יהרוג אותה. </w:t>
      </w:r>
    </w:p>
    <w:p w14:paraId="0E23AC92" w14:textId="77777777" w:rsidR="005D08BD" w:rsidRDefault="005D08BD">
      <w:pPr>
        <w:spacing w:line="360" w:lineRule="auto"/>
        <w:jc w:val="both"/>
        <w:rPr>
          <w:rFonts w:ascii="Arial" w:hAnsi="Arial"/>
          <w:rtl/>
        </w:rPr>
      </w:pPr>
    </w:p>
    <w:p w14:paraId="09A00AF9" w14:textId="77777777" w:rsidR="005D08BD" w:rsidRDefault="00433A90">
      <w:pPr>
        <w:spacing w:line="360" w:lineRule="auto"/>
        <w:jc w:val="both"/>
        <w:rPr>
          <w:rFonts w:ascii="Arial" w:hAnsi="Arial"/>
          <w:rtl/>
        </w:rPr>
      </w:pPr>
      <w:r>
        <w:rPr>
          <w:rFonts w:ascii="Arial" w:hAnsi="Arial" w:hint="cs"/>
          <w:rtl/>
        </w:rPr>
        <w:t xml:space="preserve">עוד מיוחס לנאשם כי תקף את שכנתו, </w:t>
      </w:r>
      <w:r>
        <w:rPr>
          <w:rFonts w:ascii="Arial" w:hAnsi="Arial" w:hint="cs"/>
          <w:b/>
          <w:bCs/>
          <w:u w:val="single"/>
          <w:rtl/>
        </w:rPr>
        <w:t>שולמית דוידוב,</w:t>
      </w:r>
      <w:r>
        <w:rPr>
          <w:rFonts w:ascii="Arial" w:hAnsi="Arial" w:hint="cs"/>
          <w:rtl/>
        </w:rPr>
        <w:t xml:space="preserve"> כאשר לאחר חילופי דברים בינו לבינה חבט בה על ידיה וחשף בפניה את איבר מינו. משהגיעו שוטרים למקום זה איים עליהם מבעד לחלון ביתו, תוך שצעק לעברם שיחתוך להם את הפנים, יזיין אותם אם יתקרבו, תוך שסרב לפתוח את דלת ביתו בפני השוטרים. לאחר שהוכנס לניידת איים על השוטר, גיא אסטון, בכך שאמר לו שירצח אותו ויזיין אותו. המשיך בהעלבת השוטר בתחנת המשטרה, וכן איים עליו שברגע שיתפוס אותו בחוץ הוא יחתוך לו את הגרון ושהוא לא ישכח את הפרצוף שלו ושאיפה שהוא יתפוס אותו הוא לא יסלח לו ולא משנה מה יהיה הוא ישלם על זה.</w:t>
      </w:r>
    </w:p>
    <w:p w14:paraId="5BD1B332" w14:textId="77777777" w:rsidR="005D08BD" w:rsidRDefault="005D08BD">
      <w:pPr>
        <w:spacing w:line="360" w:lineRule="auto"/>
        <w:jc w:val="both"/>
        <w:rPr>
          <w:rFonts w:ascii="Arial" w:hAnsi="Arial"/>
          <w:b/>
          <w:bCs/>
          <w:u w:val="single"/>
          <w:rtl/>
        </w:rPr>
      </w:pPr>
    </w:p>
    <w:p w14:paraId="16D45C9C" w14:textId="77777777" w:rsidR="005D08BD" w:rsidRDefault="00433A90">
      <w:pPr>
        <w:spacing w:line="360" w:lineRule="auto"/>
        <w:jc w:val="both"/>
        <w:rPr>
          <w:rFonts w:ascii="Arial" w:hAnsi="Arial"/>
          <w:rtl/>
        </w:rPr>
      </w:pPr>
      <w:r>
        <w:rPr>
          <w:rFonts w:ascii="Arial" w:hAnsi="Arial" w:hint="cs"/>
          <w:b/>
          <w:bCs/>
          <w:u w:val="single"/>
          <w:rtl/>
        </w:rPr>
        <w:t>זירת המחלוקת:</w:t>
      </w:r>
    </w:p>
    <w:p w14:paraId="6BF17F2C" w14:textId="77777777" w:rsidR="005D08BD" w:rsidRDefault="00433A90">
      <w:pPr>
        <w:spacing w:line="360" w:lineRule="auto"/>
        <w:jc w:val="both"/>
        <w:rPr>
          <w:rFonts w:ascii="Arial" w:hAnsi="Arial"/>
          <w:rtl/>
        </w:rPr>
      </w:pPr>
      <w:r>
        <w:rPr>
          <w:rFonts w:ascii="Arial" w:hAnsi="Arial" w:hint="cs"/>
          <w:rtl/>
        </w:rPr>
        <w:t xml:space="preserve">במענה הכתוב של הנאשם לכתב האישום, מיום 26.11.13, זה כפר כפירה מלאה במיוחס לו ולחילופין טען כי גם אם ייקבע שחלק מהרכיבים העובדתיים של העבירות המיוחסות לנאשם יתגבשו, הרי שהנאשם נוכח היותו שיכור לא יכול היה לגבש את הכוונה המיוחדת אשר נטען שנדרשת בעבירות מסוג איומים, מעשה מגונה, הפרעה לשוטר והעלבת עובד ציבור. מטעם התביעה </w:t>
      </w:r>
      <w:r>
        <w:rPr>
          <w:rFonts w:ascii="Arial" w:hAnsi="Arial" w:hint="cs"/>
          <w:rtl/>
        </w:rPr>
        <w:lastRenderedPageBreak/>
        <w:t xml:space="preserve">העידו המתלוננים שלומית דוידוב, יוסף ששון, טטיאנה אבייב, גי'נדרה מרטינס וכן השוטרים גיא אסטון ואברהם דדון. מטעם ההגנה הנאשם העיד לבדו. </w:t>
      </w:r>
    </w:p>
    <w:p w14:paraId="2AA8A529" w14:textId="77777777" w:rsidR="005D08BD" w:rsidRDefault="005D08BD">
      <w:pPr>
        <w:spacing w:line="360" w:lineRule="auto"/>
        <w:jc w:val="both"/>
        <w:rPr>
          <w:rFonts w:ascii="Arial" w:hAnsi="Arial"/>
          <w:rtl/>
        </w:rPr>
      </w:pPr>
    </w:p>
    <w:p w14:paraId="22D4D835" w14:textId="77777777" w:rsidR="005D08BD" w:rsidRDefault="00433A90">
      <w:pPr>
        <w:spacing w:line="360" w:lineRule="auto"/>
        <w:jc w:val="both"/>
        <w:rPr>
          <w:rFonts w:ascii="Arial" w:hAnsi="Arial"/>
          <w:rtl/>
        </w:rPr>
      </w:pPr>
      <w:r>
        <w:rPr>
          <w:rFonts w:ascii="Arial" w:hAnsi="Arial" w:hint="cs"/>
          <w:b/>
          <w:bCs/>
          <w:u w:val="single"/>
          <w:rtl/>
        </w:rPr>
        <w:t>סיכומי הצדדים</w:t>
      </w:r>
      <w:r>
        <w:rPr>
          <w:rFonts w:ascii="Arial" w:hAnsi="Arial" w:hint="cs"/>
          <w:rtl/>
        </w:rPr>
        <w:t>:</w:t>
      </w:r>
    </w:p>
    <w:p w14:paraId="5A773993" w14:textId="77777777" w:rsidR="005D08BD" w:rsidRDefault="00433A90">
      <w:pPr>
        <w:spacing w:line="360" w:lineRule="auto"/>
        <w:jc w:val="both"/>
        <w:rPr>
          <w:rFonts w:ascii="Arial" w:hAnsi="Arial"/>
          <w:rtl/>
        </w:rPr>
      </w:pPr>
      <w:r>
        <w:rPr>
          <w:rFonts w:ascii="Arial" w:hAnsi="Arial" w:hint="cs"/>
          <w:rtl/>
        </w:rPr>
        <w:t xml:space="preserve">ב"כ המאשימה ביקש מבית משפט להרשיע את הנאשם בכל העבירות המיוחסות לו בכתב האישום זה עתר מבית משפט לרכוש אמון לעדויות המתלוננים השונים אשר היו מפורטות, מדויקות, משתלבות אחת ברעותה ומחזקות זו את זו. עדותה של שלומית דוידוב, נתמכת בצילום החבלות על ידה הימנית. גם אם הנאשם היה תחת השפעת אלכוהול זה לא יכול להנות  מהגנת השכרות, שכן זה גרם למצב זה בהתנהגותו הנשלטת ומדעת וממילא השפעה זו לא הייתה במידה שמנעה ממנו להבין את שעשה, או את הפסול במעשהו. זה הפנה לראיות השונות מהן עולה כי הנאשם היה מודע למעשיו ויכול היה לגבש את הכוונה הפלילית המיוחדת. כך גם נטען שאפילו בית משפט לא יקבל הטענה כי הנאשם שלף את איבר מינו, יש לראות באמירותיו יחד עם פתיחת הג'ינס והכנסת היד כניסיון לביצוע מעשה מגונה בפומבי. </w:t>
      </w:r>
    </w:p>
    <w:p w14:paraId="2AE8B1D1" w14:textId="77777777" w:rsidR="005D08BD" w:rsidRDefault="005D08BD">
      <w:pPr>
        <w:spacing w:line="360" w:lineRule="auto"/>
        <w:jc w:val="both"/>
        <w:rPr>
          <w:rFonts w:ascii="Arial" w:hAnsi="Arial"/>
          <w:rtl/>
        </w:rPr>
      </w:pPr>
    </w:p>
    <w:p w14:paraId="3BFA6A9B" w14:textId="77777777" w:rsidR="005D08BD" w:rsidRDefault="00433A90">
      <w:pPr>
        <w:spacing w:line="360" w:lineRule="auto"/>
        <w:jc w:val="both"/>
        <w:rPr>
          <w:rFonts w:ascii="Arial" w:hAnsi="Arial"/>
          <w:rtl/>
        </w:rPr>
      </w:pPr>
      <w:r>
        <w:rPr>
          <w:rFonts w:ascii="Arial" w:hAnsi="Arial" w:hint="cs"/>
          <w:rtl/>
        </w:rPr>
        <w:t>ב"כ הנאשם מנגד טען שלא ניתן ללמוד מהודעתו של העד יוסי ששון כי האמירות והאיומים הופנו באופן קונקרטי כלפיו. אשר לעדה טטיאנה זו לא מסרה במשטרה כי הבחינה באיבר מינו של הנאשם, ויש לדחות את הסבריה ל"גרסה כבושה זו", בפרט כאשר לדבריה כל מי שהיה שם ראה זאת. אשר לעבירות כלפי גי'נדרה התיאור אשר מוסרת בדבר ניסיון דקירתה עם השיפוד מעץ, לא מצא ביטוי דומה בעדותו של ששון או עדותה של טטיאנה. כך גם גי'נדרה לא תיארה בהודעתה במשטרה את תנועותיו של הנאשם עם השיפוד אלא רק ציינה שזה ניסה לדקור אותה עימו. אשר לתקיפתה של שלומית, לדבריו, מדובר בעדה שחיפשה הזדמנות לריב עם הנאשם, וחרף הסתגרות בביתה ירדה אליו והתגרתה בו.</w:t>
      </w:r>
    </w:p>
    <w:p w14:paraId="10D88152" w14:textId="77777777" w:rsidR="005D08BD" w:rsidRDefault="005D08BD">
      <w:pPr>
        <w:spacing w:line="360" w:lineRule="auto"/>
        <w:jc w:val="both"/>
        <w:rPr>
          <w:rFonts w:ascii="Arial" w:hAnsi="Arial"/>
          <w:rtl/>
        </w:rPr>
      </w:pPr>
    </w:p>
    <w:p w14:paraId="5CE5E56D" w14:textId="77777777" w:rsidR="005D08BD" w:rsidRDefault="00433A90">
      <w:pPr>
        <w:spacing w:line="360" w:lineRule="auto"/>
        <w:jc w:val="both"/>
        <w:rPr>
          <w:rFonts w:ascii="Arial" w:hAnsi="Arial"/>
          <w:rtl/>
        </w:rPr>
      </w:pPr>
      <w:r>
        <w:rPr>
          <w:rFonts w:ascii="Arial" w:hAnsi="Arial" w:hint="cs"/>
          <w:rtl/>
        </w:rPr>
        <w:t xml:space="preserve">עוד הוסיף כי לא ניתן ללמוד מעדותה של שלומית או מיתר העדויות האם וכיצד הנאשם הכה אותה. העדה טוענת שלא ראתה את איבר מינו של הנאשם וממילא ביחס לעבירה זו, ספק עד כמה יש לראות במעשיו של הנאשם כמעשה מגונה בפומבי. אשר לעבירות כלפי השוטרים, אלו מבוססות על דברי שוטר יחיד, חרף כך שהיו שוטרים נוספים במקום. השוטר גיא אסטון עשה שימוש שלא לצורך בשוקר חשמלי ובניגוד לנהלים. מכאן, אפילו הנאשם השתמש במילים בוטות כלפי השוטר, יש לכך הצדקה שכן זה ניסה למנוע פגיעה נוספת בו באמצעות הטייזר. האמירות עצמן אינן מגיעות לכדי העלבת עובד ציבור בהתאם לפסיקה. </w:t>
      </w:r>
    </w:p>
    <w:p w14:paraId="7A9F811A" w14:textId="77777777" w:rsidR="005D08BD" w:rsidRDefault="005D08BD">
      <w:pPr>
        <w:spacing w:line="360" w:lineRule="auto"/>
        <w:jc w:val="both"/>
        <w:rPr>
          <w:rFonts w:ascii="Arial" w:hAnsi="Arial"/>
          <w:rtl/>
        </w:rPr>
      </w:pPr>
    </w:p>
    <w:p w14:paraId="5428C1F9" w14:textId="77777777" w:rsidR="005D08BD" w:rsidRDefault="00433A90">
      <w:pPr>
        <w:spacing w:line="360" w:lineRule="auto"/>
        <w:jc w:val="center"/>
        <w:rPr>
          <w:rFonts w:ascii="Arial" w:hAnsi="Arial"/>
          <w:b/>
          <w:bCs/>
          <w:u w:val="single"/>
          <w:rtl/>
        </w:rPr>
      </w:pPr>
      <w:r>
        <w:rPr>
          <w:rFonts w:ascii="Arial" w:hAnsi="Arial" w:hint="cs"/>
          <w:b/>
          <w:bCs/>
          <w:u w:val="single"/>
          <w:rtl/>
        </w:rPr>
        <w:t>פרשת תביעה</w:t>
      </w:r>
    </w:p>
    <w:p w14:paraId="3AA64D4A" w14:textId="77777777" w:rsidR="005D08BD" w:rsidRDefault="005D08BD">
      <w:pPr>
        <w:spacing w:line="360" w:lineRule="auto"/>
        <w:jc w:val="both"/>
        <w:rPr>
          <w:rFonts w:ascii="Arial" w:hAnsi="Arial"/>
          <w:rtl/>
        </w:rPr>
      </w:pPr>
    </w:p>
    <w:p w14:paraId="18EFF5F0" w14:textId="77777777" w:rsidR="005D08BD" w:rsidRDefault="00433A90">
      <w:pPr>
        <w:spacing w:line="360" w:lineRule="auto"/>
        <w:jc w:val="both"/>
        <w:rPr>
          <w:rFonts w:ascii="Arial" w:hAnsi="Arial"/>
          <w:u w:val="single"/>
          <w:rtl/>
        </w:rPr>
      </w:pPr>
      <w:r>
        <w:rPr>
          <w:rFonts w:ascii="Arial" w:hAnsi="Arial" w:hint="cs"/>
          <w:b/>
          <w:bCs/>
          <w:u w:val="single"/>
          <w:rtl/>
        </w:rPr>
        <w:t>עד התביעה גיא אסטון</w:t>
      </w:r>
      <w:r>
        <w:rPr>
          <w:rFonts w:ascii="Arial" w:hAnsi="Arial" w:hint="cs"/>
          <w:u w:val="single"/>
          <w:rtl/>
        </w:rPr>
        <w:t>:</w:t>
      </w:r>
    </w:p>
    <w:p w14:paraId="48BABACC" w14:textId="77777777" w:rsidR="005D08BD" w:rsidRDefault="00433A90">
      <w:pPr>
        <w:spacing w:line="360" w:lineRule="auto"/>
        <w:jc w:val="both"/>
        <w:rPr>
          <w:rFonts w:ascii="Arial" w:hAnsi="Arial"/>
          <w:b/>
          <w:bCs/>
          <w:rtl/>
        </w:rPr>
      </w:pPr>
      <w:r>
        <w:rPr>
          <w:rFonts w:ascii="Arial" w:hAnsi="Arial" w:hint="cs"/>
          <w:rtl/>
        </w:rPr>
        <w:t xml:space="preserve">דוח הפעולה של השוטר, גיא אסטון, הוגש בהסכמה וסומן ת/4. מדוח הפעולה עולה שבשעה שזה הגיע למקום, כבר הסתיימו האירועים המתוארים בסע' 1-7 לכתב האישום. מן הדוח עולה כי העד הנ"ל חבר אל שולמית, אשר מפרטת בפניו את מעשיו של הנאשם בסמוך לאחר התרחשותם. בדומה </w:t>
      </w:r>
      <w:r>
        <w:rPr>
          <w:rFonts w:ascii="Arial" w:hAnsi="Arial" w:hint="cs"/>
          <w:rtl/>
        </w:rPr>
        <w:lastRenderedPageBreak/>
        <w:t>העד רושם את דבריה של העדה, ג'ינדרה מרטינס שהייתה נוכחות במקום: "</w:t>
      </w:r>
      <w:r>
        <w:rPr>
          <w:rFonts w:ascii="Arial" w:hAnsi="Arial" w:hint="cs"/>
          <w:b/>
          <w:bCs/>
          <w:rtl/>
        </w:rPr>
        <w:t>ניגשתי לבית, מדובר בקומה ראשונה, ניסינו לפתוח ולא פתח. ניסינו לדבר איתו דרך החלון והוא קילל אותנו ואמר שהוא יחתוך לשוטרים את הפנים והוא יזיין אותנו במידה ונתקרב אליו...</w:t>
      </w:r>
      <w:r>
        <w:rPr>
          <w:rFonts w:ascii="Arial" w:hAnsi="Arial" w:hint="cs"/>
          <w:rtl/>
        </w:rPr>
        <w:t xml:space="preserve"> </w:t>
      </w:r>
      <w:r>
        <w:rPr>
          <w:rFonts w:ascii="Arial" w:hAnsi="Arial" w:hint="cs"/>
          <w:b/>
          <w:bCs/>
          <w:rtl/>
        </w:rPr>
        <w:t xml:space="preserve"> לציין שניסינו לדפוק בדלת והוא לא פתח. על פי בקשת קצין תורן כאמל ביקש להמתין ולהביא אותו. המתנו שם בערך כשעה ומתי, קצין יחידה, הגיע יחד עם ניידת, דקלה מגב, וניסה לדבר עם האמא שתפתח לנו ותביא את המפתח. בהתחלה מסרה שלא יכולה ואין לה וכיבוי אש היו במקום ואמרו שאם אין לה אנו נאלץ לפרוץ את הדלת על פי הנחייה של קצין תורן. אחרי כמה דקות שהסברנו לה היא הביאה לאיש כיבוי אש, לעונה לשם משה חדד, את המפתח ופתחנו ונכנסנו לבית וראינו את הבחור ישן על הספה, הערנו אותו, הודעתי לו שהוא עצור בגין תקיפה ואיומים. באתי לשים עליו אזיקים והוא התנגד. בהתחלה תפסתי אותו מהידיים כדי לאזוק אותו והוא החל להשתולל. הצלחנו להוריד אותו לניידת עם צוות דקלה ושמנו אותו בניידת. בניידת הוא אמר שהוא ירצח אותי ויזיין אותי ושאני אמצוץ לו את הזין. לציין שמדובר בשיכור</w:t>
      </w:r>
      <w:r>
        <w:rPr>
          <w:rFonts w:ascii="Arial" w:hAnsi="Arial" w:hint="cs"/>
          <w:rtl/>
        </w:rPr>
        <w:t>".</w:t>
      </w:r>
      <w:r>
        <w:rPr>
          <w:rFonts w:ascii="Arial" w:hAnsi="Arial" w:hint="cs"/>
          <w:b/>
          <w:bCs/>
          <w:rtl/>
        </w:rPr>
        <w:t xml:space="preserve">  </w:t>
      </w:r>
    </w:p>
    <w:p w14:paraId="3E9D104E" w14:textId="77777777" w:rsidR="005D08BD" w:rsidRDefault="005D08BD">
      <w:pPr>
        <w:spacing w:line="360" w:lineRule="auto"/>
        <w:jc w:val="both"/>
        <w:rPr>
          <w:rFonts w:ascii="Arial" w:hAnsi="Arial"/>
          <w:b/>
          <w:bCs/>
          <w:rtl/>
        </w:rPr>
      </w:pPr>
    </w:p>
    <w:p w14:paraId="2A876544" w14:textId="77777777" w:rsidR="005D08BD" w:rsidRDefault="00433A90">
      <w:pPr>
        <w:spacing w:line="360" w:lineRule="auto"/>
        <w:jc w:val="both"/>
        <w:rPr>
          <w:rFonts w:ascii="Arial" w:hAnsi="Arial"/>
          <w:rtl/>
        </w:rPr>
      </w:pPr>
      <w:r>
        <w:rPr>
          <w:rFonts w:ascii="Arial" w:hAnsi="Arial" w:hint="cs"/>
          <w:rtl/>
        </w:rPr>
        <w:t>בהמשכו של דוח הפעולה שנערך בכתב (סומן ת/5), מתאר השוטר כי: "</w:t>
      </w:r>
      <w:r>
        <w:rPr>
          <w:rFonts w:ascii="Arial" w:hAnsi="Arial" w:hint="cs"/>
          <w:b/>
          <w:bCs/>
          <w:rtl/>
        </w:rPr>
        <w:t>בכניסה הוא ירק עלי, בתוך הניידת פגע בי ביד. לציין שהוא השתולל ואמר שנעזוב אותו ונאלצתי להשתמש בשוקר חשמלי כדי שיירגע. הוא שוב ניסה לירוק עלי ואז נרגע. העליתי אותו למעלה לחדר מעוכבים בכדי שימתין עד לחקירה. לציין שהגענו לחדר שהוא שוב השתולל ובחדר התחיל לצעוק ורצה ללכת... לציין שבחדר מעוכבים הבחור החשוד ירק עלי שוב מרחוק, אמר לי שיתפוס אותי בחוץ וזה יהיה הסוף שלי</w:t>
      </w:r>
      <w:r>
        <w:rPr>
          <w:rFonts w:ascii="Arial" w:hAnsi="Arial" w:hint="cs"/>
          <w:rtl/>
        </w:rPr>
        <w:t>".</w:t>
      </w:r>
    </w:p>
    <w:p w14:paraId="2744AEE2" w14:textId="77777777" w:rsidR="005D08BD" w:rsidRDefault="005D08BD">
      <w:pPr>
        <w:spacing w:line="360" w:lineRule="auto"/>
        <w:jc w:val="both"/>
        <w:rPr>
          <w:rFonts w:ascii="Arial" w:hAnsi="Arial"/>
          <w:rtl/>
        </w:rPr>
      </w:pPr>
    </w:p>
    <w:p w14:paraId="10F5CB07" w14:textId="77777777" w:rsidR="005D08BD" w:rsidRDefault="00433A90">
      <w:pPr>
        <w:spacing w:line="360" w:lineRule="auto"/>
        <w:jc w:val="both"/>
        <w:rPr>
          <w:rFonts w:ascii="Arial" w:hAnsi="Arial"/>
          <w:rtl/>
        </w:rPr>
      </w:pPr>
      <w:r>
        <w:rPr>
          <w:rFonts w:ascii="Arial" w:hAnsi="Arial" w:hint="cs"/>
          <w:rtl/>
        </w:rPr>
        <w:t xml:space="preserve">בחקירתו הנגדית אישר העד את הפרטים המופיעים בדו"ח. העד מסר שלא הפשיט את הנאשם במהלך כל האירוע. ציין כי התרשם שהנאשם שיכור על סמך דברי המתלוננת (עמ' 24 שורות 9-10). העד טוען כי עבר הסמכה לעשות שימוש בשוקר, תוך שציין שאין המדובר בטייזר היורה חיצים אלא בשוקר חשמלי. לדבריו: </w:t>
      </w:r>
      <w:r>
        <w:rPr>
          <w:rFonts w:ascii="Arial" w:hAnsi="Arial" w:hint="cs"/>
          <w:b/>
          <w:bCs/>
          <w:rtl/>
        </w:rPr>
        <w:t>"השתמשתי בשוקר, הבן אדם השתולל, ירק עלי, לא רצה לרדת מהניידת, השתולל בניידת. אני השתמשתי בשוקר כי זו הדרך היחידה שהייתה לי להשתלט עליו</w:t>
      </w:r>
      <w:r>
        <w:rPr>
          <w:rFonts w:ascii="Arial" w:hAnsi="Arial" w:hint="cs"/>
          <w:rtl/>
        </w:rPr>
        <w:t>" (עמ' 24 שורו</w:t>
      </w:r>
      <w:r w:rsidRPr="00D65B56">
        <w:rPr>
          <w:rFonts w:ascii="Arial" w:hAnsi="Arial"/>
          <w:rtl/>
        </w:rPr>
        <w:t>ת 24-25</w:t>
      </w:r>
      <w:r>
        <w:rPr>
          <w:rFonts w:ascii="Arial" w:hAnsi="Arial" w:hint="cs"/>
          <w:rtl/>
        </w:rPr>
        <w:t>).</w:t>
      </w:r>
    </w:p>
    <w:p w14:paraId="407A847D" w14:textId="77777777" w:rsidR="005D08BD" w:rsidRDefault="005D08BD">
      <w:pPr>
        <w:spacing w:line="360" w:lineRule="auto"/>
        <w:jc w:val="both"/>
        <w:rPr>
          <w:rFonts w:ascii="Arial" w:hAnsi="Arial"/>
          <w:rtl/>
        </w:rPr>
      </w:pPr>
    </w:p>
    <w:p w14:paraId="37398B0C" w14:textId="77777777" w:rsidR="005D08BD" w:rsidRDefault="00433A90">
      <w:pPr>
        <w:spacing w:line="360" w:lineRule="auto"/>
        <w:jc w:val="both"/>
        <w:rPr>
          <w:rFonts w:ascii="Arial" w:hAnsi="Arial"/>
          <w:rtl/>
        </w:rPr>
      </w:pPr>
      <w:r>
        <w:rPr>
          <w:rFonts w:ascii="Arial" w:hAnsi="Arial" w:hint="cs"/>
          <w:rtl/>
        </w:rPr>
        <w:t>העד הכחיש שנעשה שימוש בטייזר לכיוון הראש. לא שולל שיתכן והדבר נעשה בגב, אולם מאידך לא זוכר זאת באופן פוזיטיבי. זה אישר כי בשונה מאקדח טייזר, יש צורך בהצמדתו של השוקר לגוף ולא ניתן לעשות זאת ממרחק. לאחר השימוש בשוקר, הנאשם נרגע (עמ' 25 שורות 13, 20, 30).</w:t>
      </w:r>
    </w:p>
    <w:p w14:paraId="35982AD2" w14:textId="77777777" w:rsidR="005D08BD" w:rsidRDefault="005D08BD">
      <w:pPr>
        <w:spacing w:line="360" w:lineRule="auto"/>
        <w:jc w:val="both"/>
        <w:rPr>
          <w:rFonts w:ascii="Arial" w:hAnsi="Arial"/>
          <w:rtl/>
        </w:rPr>
      </w:pPr>
    </w:p>
    <w:p w14:paraId="29AF7D80" w14:textId="77777777" w:rsidR="005D08BD" w:rsidRDefault="00433A90">
      <w:pPr>
        <w:spacing w:line="360" w:lineRule="auto"/>
        <w:jc w:val="both"/>
        <w:rPr>
          <w:rFonts w:ascii="Arial" w:hAnsi="Arial"/>
          <w:rtl/>
        </w:rPr>
      </w:pPr>
      <w:r>
        <w:rPr>
          <w:rFonts w:ascii="Arial" w:hAnsi="Arial" w:hint="cs"/>
          <w:rtl/>
        </w:rPr>
        <w:t>העד לא יכול למסור הסבר מדוע שוטרים אחרים שהיו נוכחים באירוע או בחלקו לא רשמו אף הם דוחות פעולה. העד עומת עם כך שעשה שימוש בשוקר ללא צורך ומבלי שהיה תחת סכנה וענה כי: "</w:t>
      </w:r>
      <w:r>
        <w:rPr>
          <w:rFonts w:ascii="Arial" w:hAnsi="Arial" w:hint="cs"/>
          <w:b/>
          <w:bCs/>
          <w:rtl/>
        </w:rPr>
        <w:t>אין לי מה להגיד. המכשיר שמשתמשים בו בטייזר זה בסכנת חיים. השוקר שמשתמשים בו, ההנחיה מאז שהמפכ"ל הוציא את ההנחיה להשתמש בטייזר, אותו אדם השתולל. לא מדובר בסכנת חיים מבחינת שוקר</w:t>
      </w:r>
      <w:r>
        <w:rPr>
          <w:rFonts w:ascii="Arial" w:hAnsi="Arial" w:hint="cs"/>
          <w:rtl/>
        </w:rPr>
        <w:t>" (עמ' 26 שורו</w:t>
      </w:r>
      <w:r w:rsidRPr="00D65B56">
        <w:rPr>
          <w:rFonts w:ascii="Arial" w:hAnsi="Arial"/>
          <w:rtl/>
        </w:rPr>
        <w:t>ת 17-19</w:t>
      </w:r>
      <w:r>
        <w:rPr>
          <w:rFonts w:ascii="Arial" w:hAnsi="Arial" w:hint="cs"/>
          <w:rtl/>
        </w:rPr>
        <w:t>).</w:t>
      </w:r>
    </w:p>
    <w:p w14:paraId="4C6E6EB7" w14:textId="77777777" w:rsidR="005D08BD" w:rsidRDefault="005D08BD">
      <w:pPr>
        <w:spacing w:line="360" w:lineRule="auto"/>
        <w:jc w:val="both"/>
        <w:rPr>
          <w:rFonts w:ascii="Arial" w:hAnsi="Arial"/>
          <w:rtl/>
        </w:rPr>
      </w:pPr>
    </w:p>
    <w:p w14:paraId="439A4CCE" w14:textId="77777777" w:rsidR="005D08BD" w:rsidRDefault="00433A90">
      <w:pPr>
        <w:spacing w:line="360" w:lineRule="auto"/>
        <w:jc w:val="both"/>
        <w:rPr>
          <w:rFonts w:ascii="Arial" w:hAnsi="Arial"/>
          <w:rtl/>
        </w:rPr>
      </w:pPr>
      <w:r>
        <w:rPr>
          <w:rFonts w:ascii="Arial" w:hAnsi="Arial" w:hint="cs"/>
          <w:b/>
          <w:bCs/>
          <w:u w:val="single"/>
          <w:rtl/>
        </w:rPr>
        <w:t>העדה טטיאנה אבייב:</w:t>
      </w:r>
    </w:p>
    <w:p w14:paraId="11814B03" w14:textId="77777777" w:rsidR="005D08BD" w:rsidRDefault="00433A90">
      <w:pPr>
        <w:spacing w:line="360" w:lineRule="auto"/>
        <w:jc w:val="both"/>
        <w:rPr>
          <w:rFonts w:ascii="Arial" w:hAnsi="Arial"/>
          <w:rtl/>
        </w:rPr>
      </w:pPr>
      <w:r>
        <w:rPr>
          <w:rFonts w:ascii="Arial" w:hAnsi="Arial" w:hint="cs"/>
          <w:rtl/>
        </w:rPr>
        <w:t>בעדותה בבית המשפט זו פירטה כי במועד הרלבנטי ביקשה לערוך מסיבת יום הולדת לאמה, יחד עם שכנים וילדים בגינה שנמצאת בשכונה. זו הבחינה בנאשם מגיע לגינה וישב על נדנדה שהייתה בצד, אמר לילדים שבאו לשבת במקום שיעופו משם וכך גם הבן שלה סיפר לה שהנאשם אמר לו (עמ' 27 שורות 7-11).</w:t>
      </w:r>
    </w:p>
    <w:p w14:paraId="28277334" w14:textId="77777777" w:rsidR="005D08BD" w:rsidRDefault="005D08BD">
      <w:pPr>
        <w:spacing w:line="360" w:lineRule="auto"/>
        <w:jc w:val="both"/>
        <w:rPr>
          <w:rFonts w:ascii="Arial" w:hAnsi="Arial"/>
          <w:rtl/>
        </w:rPr>
      </w:pPr>
    </w:p>
    <w:p w14:paraId="0C7B65D0" w14:textId="77777777" w:rsidR="005D08BD" w:rsidRDefault="00433A90">
      <w:pPr>
        <w:spacing w:line="360" w:lineRule="auto"/>
        <w:jc w:val="both"/>
        <w:rPr>
          <w:rFonts w:ascii="Arial" w:hAnsi="Arial"/>
          <w:b/>
          <w:bCs/>
          <w:rtl/>
        </w:rPr>
      </w:pPr>
      <w:r>
        <w:rPr>
          <w:rFonts w:ascii="Arial" w:hAnsi="Arial" w:hint="cs"/>
          <w:rtl/>
        </w:rPr>
        <w:t>בהמשכם של דברים, זו מציינת את האינטראקציה שהחלה בין הנאשם לבין השכן, יוסי, שהיה אחד ממוזמני האירוע: "</w:t>
      </w:r>
      <w:r>
        <w:rPr>
          <w:rFonts w:ascii="Arial" w:hAnsi="Arial" w:hint="cs"/>
          <w:b/>
          <w:bCs/>
          <w:rtl/>
        </w:rPr>
        <w:t xml:space="preserve">ישבנו וגבי התחיל לקלל את השכן יוסי. אלו היו קללות שלא מקובלות וגם ילדים שמעו את זה. אף אחד לא התייחס לקללות... הוא קילל ואיים. הקללות היו כלפי השכן יוסי, כי כל הזמן אמר אני אזיין אותך, אתה מניאק. המילים חזרו על עצמן, זה היה במהלך 40 דקות... אחרי זה הוא הבין שאף אחד לא מתייחס אליו והוא בא לשולחן ואני אמרתי לגבי שהוא שתה מספיק. הבנתי שהוא מסטול... הוא התחיל לצעוק עלי, לקח את המצית מהשולחן ומהכיס שלו והדליק אותה וסיבב אותה מול הפנים שלי ואמר אני אשרוף אותך לא יעזור לך אף אחד. אני חזרתי למקום כי הבנתי שלא שווה לריב. הוא תפס אותי עם היד ואמר מה את חושבת את עצמך. אני לא זוכרת בדיוק. הוא תפס אותי ואמרתי שהוא לא יגע בי בידיים. </w:t>
      </w:r>
    </w:p>
    <w:p w14:paraId="74FDA0D2" w14:textId="77777777" w:rsidR="005D08BD" w:rsidRDefault="00433A90">
      <w:pPr>
        <w:spacing w:line="360" w:lineRule="auto"/>
        <w:jc w:val="both"/>
        <w:rPr>
          <w:rFonts w:ascii="Arial" w:hAnsi="Arial"/>
          <w:b/>
          <w:bCs/>
          <w:rtl/>
        </w:rPr>
      </w:pPr>
      <w:r>
        <w:rPr>
          <w:rFonts w:ascii="Arial" w:hAnsi="Arial" w:hint="cs"/>
          <w:b/>
          <w:bCs/>
          <w:rtl/>
        </w:rPr>
        <w:t>שאלה: ברגע שהתעלמת ממנו מה הוא עשה?</w:t>
      </w:r>
    </w:p>
    <w:p w14:paraId="410F8456" w14:textId="77777777" w:rsidR="005D08BD" w:rsidRDefault="00433A90">
      <w:pPr>
        <w:spacing w:line="360" w:lineRule="auto"/>
        <w:jc w:val="both"/>
        <w:rPr>
          <w:rFonts w:ascii="Arial" w:hAnsi="Arial"/>
          <w:rtl/>
        </w:rPr>
      </w:pPr>
      <w:r>
        <w:rPr>
          <w:rFonts w:ascii="Arial" w:hAnsi="Arial" w:hint="cs"/>
          <w:b/>
          <w:bCs/>
          <w:rtl/>
        </w:rPr>
        <w:t>תשובה: כשאני ישבתי הוא בא אלי בתנועה לא נעימה, פתח את הריצ'רץ' שלו ואמר לי תמצצי לי עכשיו וזה היה מול הילדים</w:t>
      </w:r>
      <w:r>
        <w:rPr>
          <w:rFonts w:ascii="Arial" w:hAnsi="Arial" w:hint="cs"/>
          <w:rtl/>
        </w:rPr>
        <w:t>.</w:t>
      </w:r>
    </w:p>
    <w:p w14:paraId="0B54AE63" w14:textId="77777777" w:rsidR="005D08BD" w:rsidRDefault="00433A90">
      <w:pPr>
        <w:spacing w:line="360" w:lineRule="auto"/>
        <w:jc w:val="both"/>
        <w:rPr>
          <w:rFonts w:ascii="Arial" w:hAnsi="Arial"/>
          <w:b/>
          <w:bCs/>
          <w:rtl/>
        </w:rPr>
      </w:pPr>
      <w:r>
        <w:rPr>
          <w:rFonts w:ascii="Arial" w:hAnsi="Arial" w:hint="cs"/>
          <w:b/>
          <w:bCs/>
          <w:rtl/>
        </w:rPr>
        <w:t>שאלה: ראית את איבר המין שלו?</w:t>
      </w:r>
    </w:p>
    <w:p w14:paraId="4AB2C8F5" w14:textId="77777777" w:rsidR="005D08BD" w:rsidRDefault="00433A90">
      <w:pPr>
        <w:spacing w:line="360" w:lineRule="auto"/>
        <w:jc w:val="both"/>
        <w:rPr>
          <w:rFonts w:ascii="Arial" w:hAnsi="Arial"/>
          <w:b/>
          <w:bCs/>
          <w:rtl/>
        </w:rPr>
      </w:pPr>
      <w:r>
        <w:rPr>
          <w:rFonts w:ascii="Arial" w:hAnsi="Arial" w:hint="cs"/>
          <w:b/>
          <w:bCs/>
          <w:rtl/>
        </w:rPr>
        <w:t>תשובה: כן.</w:t>
      </w:r>
    </w:p>
    <w:p w14:paraId="47D4334C" w14:textId="77777777" w:rsidR="005D08BD" w:rsidRDefault="00433A90">
      <w:pPr>
        <w:spacing w:line="360" w:lineRule="auto"/>
        <w:jc w:val="both"/>
        <w:rPr>
          <w:rFonts w:ascii="Arial" w:hAnsi="Arial"/>
          <w:b/>
          <w:bCs/>
          <w:rtl/>
        </w:rPr>
      </w:pPr>
      <w:r>
        <w:rPr>
          <w:rFonts w:ascii="Arial" w:hAnsi="Arial" w:hint="cs"/>
          <w:b/>
          <w:bCs/>
          <w:rtl/>
        </w:rPr>
        <w:t>שאלה: מה עשית לאחר המקרה הזה?</w:t>
      </w:r>
    </w:p>
    <w:p w14:paraId="32C0D1B6" w14:textId="77777777" w:rsidR="005D08BD" w:rsidRDefault="00433A90">
      <w:pPr>
        <w:spacing w:line="360" w:lineRule="auto"/>
        <w:jc w:val="both"/>
        <w:rPr>
          <w:rFonts w:ascii="Arial" w:hAnsi="Arial"/>
          <w:rtl/>
        </w:rPr>
      </w:pPr>
      <w:r>
        <w:rPr>
          <w:rFonts w:ascii="Arial" w:hAnsi="Arial" w:hint="cs"/>
          <w:b/>
          <w:bCs/>
          <w:rtl/>
        </w:rPr>
        <w:t>תשובה: כבר לא היה לי מה לעשות, אמא שלי בכתה... אני הסתובבתי כי לא היה לי נעים להסתכל, אני הסתכלתי על אמא שלי. לא ידעתי מה לעשות. כל הזמן אמרתי לגבי שילך הביתה ושהוא עבר את הגבול</w:t>
      </w:r>
      <w:r>
        <w:rPr>
          <w:rFonts w:ascii="Arial" w:hAnsi="Arial" w:hint="cs"/>
          <w:rtl/>
        </w:rPr>
        <w:t>" (עמ' 27 שורה 14 עד עמ' 28 שורה 7).</w:t>
      </w:r>
    </w:p>
    <w:p w14:paraId="2A3A0A8F" w14:textId="77777777" w:rsidR="005D08BD" w:rsidRDefault="005D08BD">
      <w:pPr>
        <w:spacing w:line="360" w:lineRule="auto"/>
        <w:jc w:val="both"/>
        <w:rPr>
          <w:rFonts w:ascii="Arial" w:hAnsi="Arial"/>
          <w:rtl/>
        </w:rPr>
      </w:pPr>
    </w:p>
    <w:p w14:paraId="0FB3E8D1" w14:textId="77777777" w:rsidR="005D08BD" w:rsidRDefault="00433A90">
      <w:pPr>
        <w:spacing w:line="360" w:lineRule="auto"/>
        <w:jc w:val="both"/>
        <w:rPr>
          <w:rFonts w:ascii="Arial" w:hAnsi="Arial"/>
          <w:b/>
          <w:bCs/>
          <w:rtl/>
        </w:rPr>
      </w:pPr>
      <w:r>
        <w:rPr>
          <w:rFonts w:ascii="Arial" w:hAnsi="Arial" w:hint="cs"/>
          <w:rtl/>
        </w:rPr>
        <w:t>בחקירתה הנגדית עומתה עם כך שבהודעתה במשטרה ציינה שהוא רק פתח את הרוכסן של המכנסיים שלו ולא הזכירה את איבר המין וענתה כי היא זוכרת היטב את מה שמסרה: "</w:t>
      </w:r>
      <w:r>
        <w:rPr>
          <w:rFonts w:ascii="Arial" w:hAnsi="Arial" w:hint="cs"/>
          <w:b/>
          <w:bCs/>
          <w:rtl/>
        </w:rPr>
        <w:t>לא צריך להראות לי מה אמרתי. אני יודעת מה אמרתי. פשוט יש דברים שממש לא נעימים כל כך. אם אתה גבר אתה יכול להבין במה מדובר. אף פעם לא היו כלפי מעשים כאלו. פתח ריצ'רץ' והתחיל להוציא את זה. אני לא יודעת מה היה. אני סובבתי את הראש. הרגשתי אותו על ידי, על יד הפנים שלי, כשישבתי על כסא...</w:t>
      </w:r>
    </w:p>
    <w:p w14:paraId="03F75DBD" w14:textId="77777777" w:rsidR="005D08BD" w:rsidRDefault="00433A90">
      <w:pPr>
        <w:spacing w:line="360" w:lineRule="auto"/>
        <w:jc w:val="both"/>
        <w:rPr>
          <w:rFonts w:ascii="Arial" w:hAnsi="Arial"/>
          <w:b/>
          <w:bCs/>
          <w:rtl/>
        </w:rPr>
      </w:pPr>
      <w:r>
        <w:rPr>
          <w:rFonts w:ascii="Arial" w:hAnsi="Arial" w:hint="cs"/>
          <w:b/>
          <w:bCs/>
          <w:rtl/>
        </w:rPr>
        <w:t>שאלה: מתי בפעם הראשונה אמרת למישהו שהוא הוציא את איבר המין?</w:t>
      </w:r>
    </w:p>
    <w:p w14:paraId="43D3DDE6" w14:textId="77777777" w:rsidR="005D08BD" w:rsidRDefault="00433A90">
      <w:pPr>
        <w:spacing w:line="360" w:lineRule="auto"/>
        <w:jc w:val="both"/>
        <w:rPr>
          <w:rFonts w:ascii="Arial" w:hAnsi="Arial"/>
          <w:rtl/>
        </w:rPr>
      </w:pPr>
      <w:r>
        <w:rPr>
          <w:rFonts w:ascii="Arial" w:hAnsi="Arial" w:hint="cs"/>
          <w:b/>
          <w:bCs/>
          <w:rtl/>
        </w:rPr>
        <w:t>תשובה: באותו ערב כולם ראו את זה</w:t>
      </w:r>
      <w:r>
        <w:rPr>
          <w:rFonts w:ascii="Arial" w:hAnsi="Arial" w:hint="cs"/>
          <w:rtl/>
        </w:rPr>
        <w:t>" (עמ' 32 שורות 4-11).</w:t>
      </w:r>
    </w:p>
    <w:p w14:paraId="31F489E9" w14:textId="77777777" w:rsidR="005D08BD" w:rsidRDefault="005D08BD">
      <w:pPr>
        <w:spacing w:line="360" w:lineRule="auto"/>
        <w:jc w:val="both"/>
        <w:rPr>
          <w:rFonts w:ascii="Arial" w:hAnsi="Arial"/>
          <w:rtl/>
        </w:rPr>
      </w:pPr>
    </w:p>
    <w:p w14:paraId="0D5B82D1" w14:textId="77777777" w:rsidR="005D08BD" w:rsidRDefault="00433A90">
      <w:pPr>
        <w:spacing w:line="360" w:lineRule="auto"/>
        <w:jc w:val="both"/>
        <w:rPr>
          <w:rFonts w:ascii="Arial" w:hAnsi="Arial"/>
          <w:rtl/>
        </w:rPr>
      </w:pPr>
      <w:r>
        <w:rPr>
          <w:rFonts w:ascii="Arial" w:hAnsi="Arial" w:hint="cs"/>
          <w:rtl/>
        </w:rPr>
        <w:t>העדה מציינת כי סיפרה זאת גם לאמה שראתה זאת, דיברה על כך עם אנשים, לרבות עם עו"ד שבמשרדו עובדת כאשר לדבריה: "</w:t>
      </w:r>
      <w:r>
        <w:rPr>
          <w:rFonts w:ascii="Arial" w:hAnsi="Arial" w:hint="cs"/>
          <w:b/>
          <w:bCs/>
          <w:rtl/>
        </w:rPr>
        <w:t>הסברתי לך. זו פעם ראשונה בחיים שנתקלתי בדבר כזה. שתבין אותי, באמת לא נעים לי הדברים האלה</w:t>
      </w:r>
      <w:r>
        <w:rPr>
          <w:rFonts w:ascii="Arial" w:hAnsi="Arial" w:hint="cs"/>
          <w:rtl/>
        </w:rPr>
        <w:t>" (עמ' 32 שורו</w:t>
      </w:r>
      <w:r w:rsidRPr="00D65B56">
        <w:rPr>
          <w:rFonts w:ascii="Arial" w:hAnsi="Arial"/>
          <w:rtl/>
        </w:rPr>
        <w:t>ת 31-32</w:t>
      </w:r>
      <w:r>
        <w:rPr>
          <w:rFonts w:ascii="Arial" w:hAnsi="Arial" w:hint="cs"/>
          <w:rtl/>
        </w:rPr>
        <w:t>).</w:t>
      </w:r>
    </w:p>
    <w:p w14:paraId="0AB6573B" w14:textId="77777777" w:rsidR="005D08BD" w:rsidRDefault="005D08BD">
      <w:pPr>
        <w:spacing w:line="360" w:lineRule="auto"/>
        <w:jc w:val="both"/>
        <w:rPr>
          <w:rFonts w:ascii="Arial" w:hAnsi="Arial"/>
          <w:rtl/>
        </w:rPr>
      </w:pPr>
    </w:p>
    <w:p w14:paraId="103D3AF8" w14:textId="77777777" w:rsidR="005D08BD" w:rsidRDefault="00433A90">
      <w:pPr>
        <w:spacing w:line="360" w:lineRule="auto"/>
        <w:jc w:val="both"/>
        <w:rPr>
          <w:rFonts w:ascii="Arial" w:hAnsi="Arial"/>
          <w:rtl/>
        </w:rPr>
      </w:pPr>
      <w:r>
        <w:rPr>
          <w:rFonts w:ascii="Arial" w:hAnsi="Arial" w:hint="cs"/>
          <w:rtl/>
        </w:rPr>
        <w:t>עדה זו מציינת כי בהמשכם של דברים, ולאחר שאמרה לנאשם שתתקשר למשטרה, הוא המשיך להיות נוכח במקום, לקח סלטים וירק בשולחן. שכנה נוספת במקום, בשם גי'נדרה, התערבה ואמרה שהוא מפריע להם. בשלב זה שהבחינה שג'ינדרה קמה לכיוון הנאשם רצתה לקחת את הדברים מהשולחן וכך גם את הסכין שהיה מונח על השולחן (עמ' 28 שורו</w:t>
      </w:r>
      <w:r w:rsidRPr="00D65B56">
        <w:rPr>
          <w:rFonts w:ascii="Arial" w:hAnsi="Arial"/>
          <w:rtl/>
        </w:rPr>
        <w:t>ת 10-12</w:t>
      </w:r>
      <w:r>
        <w:rPr>
          <w:rFonts w:ascii="Arial" w:hAnsi="Arial" w:hint="cs"/>
          <w:rtl/>
        </w:rPr>
        <w:t>).</w:t>
      </w:r>
    </w:p>
    <w:p w14:paraId="180BE8FB" w14:textId="77777777" w:rsidR="005D08BD" w:rsidRDefault="005D08BD">
      <w:pPr>
        <w:spacing w:line="360" w:lineRule="auto"/>
        <w:jc w:val="both"/>
        <w:rPr>
          <w:rFonts w:ascii="Arial" w:hAnsi="Arial"/>
          <w:rtl/>
        </w:rPr>
      </w:pPr>
    </w:p>
    <w:p w14:paraId="1BF59118" w14:textId="77777777" w:rsidR="005D08BD" w:rsidRDefault="00433A90">
      <w:pPr>
        <w:spacing w:line="360" w:lineRule="auto"/>
        <w:jc w:val="both"/>
        <w:rPr>
          <w:rFonts w:ascii="Arial" w:hAnsi="Arial"/>
          <w:b/>
          <w:bCs/>
          <w:rtl/>
        </w:rPr>
      </w:pPr>
      <w:r>
        <w:rPr>
          <w:rFonts w:ascii="Arial" w:hAnsi="Arial" w:hint="cs"/>
          <w:rtl/>
        </w:rPr>
        <w:t>"</w:t>
      </w:r>
      <w:r>
        <w:rPr>
          <w:rFonts w:ascii="Arial" w:hAnsi="Arial" w:hint="cs"/>
          <w:b/>
          <w:bCs/>
          <w:rtl/>
        </w:rPr>
        <w:t xml:space="preserve">והוא בא איפה שהיה סכין, היה שתוי, הוא לקח ואמר מה את באה לפה, אני אדקור אותך, תעופי מפה. אמר את זה לג'ינדרה... כשהוא הבין שאף אחד לא מתייחס אליו התחיל לצעוק על רוני, רוני המזדיין וכל מיני קללות כאלו... החלון שלהם היה פתוח והוא התחיל לצעוק לחלון. הבן אדם חיפש עם מי לריב. אמא של רוני שמעה את זה והיא רצתה למנוע את הבלאגן הזה. היא עצרה (צריך להיות יצאה </w:t>
      </w:r>
      <w:r>
        <w:rPr>
          <w:rFonts w:ascii="Arial" w:hAnsi="Arial"/>
          <w:b/>
          <w:bCs/>
          <w:rtl/>
        </w:rPr>
        <w:t>–</w:t>
      </w:r>
      <w:r>
        <w:rPr>
          <w:rFonts w:ascii="Arial" w:hAnsi="Arial" w:hint="cs"/>
          <w:b/>
          <w:bCs/>
          <w:rtl/>
        </w:rPr>
        <w:t xml:space="preserve"> ד.ב.ט.) וניסתה להרגיע את גבי.</w:t>
      </w:r>
    </w:p>
    <w:p w14:paraId="36CC0A21" w14:textId="77777777" w:rsidR="005D08BD" w:rsidRDefault="00433A90">
      <w:pPr>
        <w:spacing w:line="360" w:lineRule="auto"/>
        <w:jc w:val="both"/>
        <w:rPr>
          <w:rFonts w:ascii="Arial" w:hAnsi="Arial"/>
          <w:b/>
          <w:bCs/>
          <w:rtl/>
        </w:rPr>
      </w:pPr>
      <w:r>
        <w:rPr>
          <w:rFonts w:ascii="Arial" w:hAnsi="Arial" w:hint="cs"/>
          <w:b/>
          <w:bCs/>
          <w:rtl/>
        </w:rPr>
        <w:t>שאלה: ואז מה עשה גבי?</w:t>
      </w:r>
    </w:p>
    <w:p w14:paraId="4CAD679C" w14:textId="77777777" w:rsidR="005D08BD" w:rsidRDefault="00433A90">
      <w:pPr>
        <w:spacing w:line="360" w:lineRule="auto"/>
        <w:jc w:val="both"/>
        <w:rPr>
          <w:rFonts w:ascii="Arial" w:hAnsi="Arial"/>
          <w:rtl/>
        </w:rPr>
      </w:pPr>
      <w:r>
        <w:rPr>
          <w:rFonts w:ascii="Arial" w:hAnsi="Arial" w:hint="cs"/>
          <w:b/>
          <w:bCs/>
          <w:rtl/>
        </w:rPr>
        <w:t>תשובה: הוא תפס אותה והתחיל לדחוף אותה. רוני יצא להפריד ביניהם כי זה מובן. אני באותו רגע הסתכלתי על אמא שלי ולא ראיתי. ראיתי את גבי ואת רוני על הרצפה. לא ראיתי בדיוק מה קרה שם</w:t>
      </w:r>
      <w:r>
        <w:rPr>
          <w:rFonts w:ascii="Arial" w:hAnsi="Arial" w:hint="cs"/>
          <w:rtl/>
        </w:rPr>
        <w:t>".</w:t>
      </w:r>
    </w:p>
    <w:p w14:paraId="336C9A6C" w14:textId="77777777" w:rsidR="005D08BD" w:rsidRDefault="005D08BD">
      <w:pPr>
        <w:spacing w:line="360" w:lineRule="auto"/>
        <w:jc w:val="both"/>
        <w:rPr>
          <w:rFonts w:ascii="Arial" w:hAnsi="Arial"/>
          <w:rtl/>
        </w:rPr>
      </w:pPr>
    </w:p>
    <w:p w14:paraId="686CF766" w14:textId="77777777" w:rsidR="005D08BD" w:rsidRDefault="00433A90">
      <w:pPr>
        <w:spacing w:line="360" w:lineRule="auto"/>
        <w:jc w:val="both"/>
        <w:rPr>
          <w:rFonts w:ascii="Arial" w:hAnsi="Arial"/>
          <w:rtl/>
        </w:rPr>
      </w:pPr>
      <w:r>
        <w:rPr>
          <w:rFonts w:ascii="Arial" w:hAnsi="Arial" w:hint="cs"/>
          <w:rtl/>
        </w:rPr>
        <w:t>העדה נתבקשה בחקירה נגדית לפרט לגבי הצעקות שהפנה הנאשם כלפי רוני וציינה כי משפחת דוידוב גרה בקומה שנייה. הנאשם עלה לבניין, ירד והמשיך לצעוק. אשר לדבריה של שולמית שהופנו לנאשם "</w:t>
      </w:r>
      <w:r>
        <w:rPr>
          <w:rFonts w:ascii="Arial" w:hAnsi="Arial" w:hint="cs"/>
          <w:b/>
          <w:bCs/>
          <w:rtl/>
        </w:rPr>
        <w:t>בוא תזיין אותי</w:t>
      </w:r>
      <w:r>
        <w:rPr>
          <w:rFonts w:ascii="Arial" w:hAnsi="Arial" w:hint="cs"/>
          <w:rtl/>
        </w:rPr>
        <w:t>", אלו נאמרו אליבא העדה כתגובה לדברים שהנאשם צעק (עמ' 33 שורות 1-10).</w:t>
      </w:r>
    </w:p>
    <w:p w14:paraId="375BFFE9" w14:textId="77777777" w:rsidR="005D08BD" w:rsidRDefault="005D08BD">
      <w:pPr>
        <w:spacing w:line="360" w:lineRule="auto"/>
        <w:jc w:val="both"/>
        <w:rPr>
          <w:rFonts w:ascii="Arial" w:hAnsi="Arial"/>
          <w:rtl/>
        </w:rPr>
      </w:pPr>
    </w:p>
    <w:p w14:paraId="5F757126" w14:textId="77777777" w:rsidR="005D08BD" w:rsidRDefault="00433A90">
      <w:pPr>
        <w:spacing w:line="360" w:lineRule="auto"/>
        <w:jc w:val="both"/>
        <w:rPr>
          <w:rFonts w:ascii="Arial" w:hAnsi="Arial"/>
          <w:rtl/>
        </w:rPr>
      </w:pPr>
      <w:r>
        <w:rPr>
          <w:rFonts w:ascii="Arial" w:hAnsi="Arial" w:hint="cs"/>
          <w:rtl/>
        </w:rPr>
        <w:t>העדה מתארת את העימות הפיזי שהחל עימות בין הנאשם ושולמית: "</w:t>
      </w:r>
      <w:r>
        <w:rPr>
          <w:rFonts w:ascii="Arial" w:hAnsi="Arial" w:hint="cs"/>
          <w:b/>
          <w:bCs/>
          <w:rtl/>
        </w:rPr>
        <w:t>אני רק ראיתי איך שהוא תפס ודחף את שלומית. אני רק חשבתי איך אני מוציאה את אמא מהגינה. לא זוכרת כל כך טוב מה שהיה.שאלה: אז בדמיון שלך את זוכרת חלקים?.תשובה: חלקים. הוא התחיל להתנפל, לדחוף ותפס אותה ביד. ילדים התחילו לבכות. כבר באמת היה בלאגן</w:t>
      </w:r>
      <w:r>
        <w:rPr>
          <w:rFonts w:ascii="Arial" w:hAnsi="Arial" w:hint="cs"/>
          <w:rtl/>
        </w:rPr>
        <w:t>" (עמ' 33 שורו</w:t>
      </w:r>
      <w:r w:rsidRPr="00D65B56">
        <w:rPr>
          <w:rFonts w:ascii="Arial" w:hAnsi="Arial"/>
          <w:rtl/>
        </w:rPr>
        <w:t>ת 13-18</w:t>
      </w:r>
      <w:r>
        <w:rPr>
          <w:rFonts w:ascii="Arial" w:hAnsi="Arial" w:hint="cs"/>
          <w:rtl/>
        </w:rPr>
        <w:t>).</w:t>
      </w:r>
    </w:p>
    <w:p w14:paraId="3782A109" w14:textId="77777777" w:rsidR="005D08BD" w:rsidRDefault="005D08BD">
      <w:pPr>
        <w:spacing w:line="360" w:lineRule="auto"/>
        <w:jc w:val="both"/>
        <w:rPr>
          <w:rFonts w:ascii="Arial" w:hAnsi="Arial"/>
          <w:rtl/>
        </w:rPr>
      </w:pPr>
    </w:p>
    <w:p w14:paraId="2968B521" w14:textId="77777777" w:rsidR="005D08BD" w:rsidRDefault="00433A90">
      <w:pPr>
        <w:spacing w:line="360" w:lineRule="auto"/>
        <w:jc w:val="both"/>
        <w:rPr>
          <w:rFonts w:ascii="Arial" w:hAnsi="Arial"/>
          <w:rtl/>
        </w:rPr>
      </w:pPr>
      <w:r>
        <w:rPr>
          <w:rFonts w:ascii="Arial" w:hAnsi="Arial" w:hint="cs"/>
          <w:rtl/>
        </w:rPr>
        <w:t>עדה זו מסרה כי הבחינה, לאחר הגעת השוטרים, בנאשם יורק מהחלון לעבר השוטרים, מקלל אותם: "</w:t>
      </w:r>
      <w:r>
        <w:rPr>
          <w:rFonts w:ascii="Arial" w:hAnsi="Arial" w:hint="cs"/>
          <w:b/>
          <w:bCs/>
          <w:rtl/>
        </w:rPr>
        <w:t>אותם קללות ששמעתם קודם, כמו שהוא אמר לכל אחד</w:t>
      </w:r>
      <w:r>
        <w:rPr>
          <w:rFonts w:ascii="Arial" w:hAnsi="Arial" w:hint="cs"/>
          <w:rtl/>
        </w:rPr>
        <w:t>" (עמ' 33 שורה 30). העדה ציינה כי סירבה שילדיה הקטינם ייחקרו במשטרה. כך גם ציינה שלפני כחצי שנה כמעט וקיבלה מכות מאחיו של הנאשם, כאשר לדבריה עם הנאשם היו לה דווקא יחסים טובים (עמ' 29 שורו</w:t>
      </w:r>
      <w:r w:rsidRPr="00D65B56">
        <w:rPr>
          <w:rFonts w:ascii="Arial" w:hAnsi="Arial"/>
          <w:rtl/>
        </w:rPr>
        <w:t>ת 33-34</w:t>
      </w:r>
      <w:r>
        <w:rPr>
          <w:rFonts w:ascii="Arial" w:hAnsi="Arial" w:hint="cs"/>
          <w:rtl/>
        </w:rPr>
        <w:t>).</w:t>
      </w:r>
    </w:p>
    <w:p w14:paraId="30F98B2E" w14:textId="77777777" w:rsidR="005D08BD" w:rsidRDefault="005D08BD">
      <w:pPr>
        <w:spacing w:line="360" w:lineRule="auto"/>
        <w:jc w:val="both"/>
        <w:rPr>
          <w:rFonts w:ascii="Arial" w:hAnsi="Arial"/>
          <w:rtl/>
        </w:rPr>
      </w:pPr>
    </w:p>
    <w:p w14:paraId="705D3588" w14:textId="77777777" w:rsidR="005D08BD" w:rsidRDefault="00433A90">
      <w:pPr>
        <w:spacing w:line="360" w:lineRule="auto"/>
        <w:jc w:val="both"/>
        <w:rPr>
          <w:rFonts w:ascii="Arial" w:hAnsi="Arial"/>
          <w:rtl/>
        </w:rPr>
      </w:pPr>
      <w:r>
        <w:rPr>
          <w:rFonts w:ascii="Arial" w:hAnsi="Arial" w:hint="cs"/>
          <w:rtl/>
        </w:rPr>
        <w:t>בחקירתה הנגדית אישרה שהיה אלכוהול במסיבת יום ההולדת. כי יש לה היכרות טובה עם כל הנוכחים במקום, למעט ג'ינדרה. סה"כ במסיבה היו בסביבות 10 מבוגרים. לדבריה, הסיקה כי הנאשם שיכור בשל התנהלותו מול הילדים, בשל ריח של אלכוהול ובשל כך: "</w:t>
      </w:r>
      <w:r>
        <w:rPr>
          <w:rFonts w:ascii="Arial" w:hAnsi="Arial" w:hint="cs"/>
          <w:b/>
          <w:bCs/>
          <w:rtl/>
        </w:rPr>
        <w:t>כל השכנים יודעים ברגע שגבי שתוי הוא מדבר יותר מדי ומדבר לא לעניין</w:t>
      </w:r>
      <w:r>
        <w:rPr>
          <w:rFonts w:ascii="Arial" w:hAnsi="Arial" w:hint="cs"/>
          <w:rtl/>
        </w:rPr>
        <w:t xml:space="preserve">" (עמ' 31 שורות 1-4).העדה ציינה כי הנאשם עמד על רגליו אבל יכול להיות שלא הבין מה הוא אמר. </w:t>
      </w:r>
    </w:p>
    <w:p w14:paraId="42DB89BC" w14:textId="77777777" w:rsidR="005D08BD" w:rsidRDefault="005D08BD">
      <w:pPr>
        <w:spacing w:line="360" w:lineRule="auto"/>
        <w:jc w:val="both"/>
        <w:rPr>
          <w:rFonts w:ascii="Arial" w:hAnsi="Arial"/>
          <w:rtl/>
        </w:rPr>
      </w:pPr>
    </w:p>
    <w:p w14:paraId="7B3FB75A" w14:textId="77777777" w:rsidR="005D08BD" w:rsidRDefault="005D08BD">
      <w:pPr>
        <w:spacing w:line="360" w:lineRule="auto"/>
        <w:jc w:val="both"/>
        <w:rPr>
          <w:rFonts w:ascii="Arial" w:hAnsi="Arial"/>
          <w:rtl/>
        </w:rPr>
      </w:pPr>
    </w:p>
    <w:p w14:paraId="5669F187" w14:textId="77777777" w:rsidR="005D08BD" w:rsidRDefault="00433A90">
      <w:pPr>
        <w:spacing w:line="360" w:lineRule="auto"/>
        <w:jc w:val="both"/>
        <w:rPr>
          <w:rFonts w:ascii="Arial" w:hAnsi="Arial"/>
          <w:rtl/>
        </w:rPr>
      </w:pPr>
      <w:r>
        <w:rPr>
          <w:rFonts w:ascii="Arial" w:hAnsi="Arial" w:hint="cs"/>
          <w:b/>
          <w:bCs/>
          <w:u w:val="single"/>
          <w:rtl/>
        </w:rPr>
        <w:t>העדה שולמית דוידוב:</w:t>
      </w:r>
    </w:p>
    <w:p w14:paraId="3963AF5F" w14:textId="77777777" w:rsidR="005D08BD" w:rsidRDefault="00433A90">
      <w:pPr>
        <w:spacing w:line="360" w:lineRule="auto"/>
        <w:jc w:val="both"/>
        <w:rPr>
          <w:rFonts w:ascii="Arial" w:hAnsi="Arial"/>
          <w:rtl/>
        </w:rPr>
      </w:pPr>
      <w:r>
        <w:rPr>
          <w:rFonts w:ascii="Arial" w:hAnsi="Arial" w:hint="cs"/>
          <w:rtl/>
        </w:rPr>
        <w:t>עדה זו מוסרת כי הייתה בביתה בשעה שהשכנה חגגה יום הולדת לאימה. לדבריה, החלה לשמוע את הנאשם צועק מהחלון: "</w:t>
      </w:r>
      <w:r>
        <w:rPr>
          <w:rFonts w:ascii="Arial" w:hAnsi="Arial" w:hint="cs"/>
          <w:b/>
          <w:bCs/>
          <w:rtl/>
        </w:rPr>
        <w:t>רוני, יא בן זונה, יא מזדיין. אני אזיין אותך בתחת, אתה עד מדינה. הוא בחוץ והבן שלי בבית</w:t>
      </w:r>
      <w:r>
        <w:rPr>
          <w:rFonts w:ascii="Arial" w:hAnsi="Arial" w:hint="cs"/>
          <w:rtl/>
        </w:rPr>
        <w:t xml:space="preserve">" (עמ' 35 שורות 8-9).לדבריה, בשלב זה הבן שלה שאל אותו מדוע זה מקלל, אולם הנאשם המשיך וקילל. בשלב זה הנאשם עלה עליה לבית פתחה לו את הדלת אולם הוא ירד למטה והמשיך לקלל את בנה ואותה. </w:t>
      </w:r>
    </w:p>
    <w:p w14:paraId="404B957F" w14:textId="77777777" w:rsidR="005D08BD" w:rsidRDefault="005D08BD">
      <w:pPr>
        <w:spacing w:line="360" w:lineRule="auto"/>
        <w:jc w:val="both"/>
        <w:rPr>
          <w:rFonts w:ascii="Arial" w:hAnsi="Arial"/>
          <w:rtl/>
        </w:rPr>
      </w:pPr>
    </w:p>
    <w:p w14:paraId="2EB2F5A4" w14:textId="77777777" w:rsidR="005D08BD" w:rsidRDefault="00433A90">
      <w:pPr>
        <w:spacing w:line="360" w:lineRule="auto"/>
        <w:jc w:val="both"/>
        <w:rPr>
          <w:rFonts w:ascii="Arial" w:hAnsi="Arial"/>
          <w:rtl/>
        </w:rPr>
      </w:pPr>
      <w:r>
        <w:rPr>
          <w:rFonts w:ascii="Arial" w:hAnsi="Arial" w:hint="cs"/>
          <w:rtl/>
        </w:rPr>
        <w:t>בשלב זה צעקה לו: "</w:t>
      </w:r>
      <w:r>
        <w:rPr>
          <w:rFonts w:ascii="Arial" w:hAnsi="Arial" w:hint="cs"/>
          <w:b/>
          <w:bCs/>
          <w:rtl/>
        </w:rPr>
        <w:t>יש לך כזה גדול שאתה מזיין את כל השכונה? את כולם? אני יורדת. פתח את הרוכסן שלו והוציא את איבר המין שלו. אני מרוב בושה הסתובבתי, הוא המשיך לנבל את הפה ולקלל, נכנס לגינה והתחיל עם האלימות איתי. יש לי עדיין שריטות כאן</w:t>
      </w:r>
      <w:r>
        <w:rPr>
          <w:rFonts w:ascii="Arial" w:hAnsi="Arial" w:hint="cs"/>
          <w:rtl/>
        </w:rPr>
        <w:t>" (עמ' 35 שורו</w:t>
      </w:r>
      <w:r w:rsidRPr="00D65B56">
        <w:rPr>
          <w:rFonts w:ascii="Arial" w:hAnsi="Arial"/>
          <w:color w:val="000000"/>
          <w:rtl/>
        </w:rPr>
        <w:t>ת 15-18</w:t>
      </w:r>
      <w:r>
        <w:rPr>
          <w:rFonts w:ascii="Arial" w:hAnsi="Arial" w:hint="cs"/>
          <w:rtl/>
        </w:rPr>
        <w:t>).</w:t>
      </w:r>
    </w:p>
    <w:p w14:paraId="22865984" w14:textId="77777777" w:rsidR="005D08BD" w:rsidRDefault="005D08BD">
      <w:pPr>
        <w:spacing w:line="360" w:lineRule="auto"/>
        <w:jc w:val="both"/>
        <w:rPr>
          <w:rFonts w:ascii="Arial" w:hAnsi="Arial"/>
          <w:rtl/>
        </w:rPr>
      </w:pPr>
    </w:p>
    <w:p w14:paraId="1724D4A1" w14:textId="77777777" w:rsidR="005D08BD" w:rsidRDefault="00433A90">
      <w:pPr>
        <w:spacing w:line="360" w:lineRule="auto"/>
        <w:jc w:val="both"/>
        <w:rPr>
          <w:rFonts w:ascii="Arial" w:hAnsi="Arial"/>
          <w:rtl/>
        </w:rPr>
      </w:pPr>
      <w:r>
        <w:rPr>
          <w:rFonts w:ascii="Arial" w:hAnsi="Arial" w:hint="cs"/>
          <w:rtl/>
        </w:rPr>
        <w:t>לדבריה, השריטות נגרמו לה: "</w:t>
      </w:r>
      <w:r>
        <w:rPr>
          <w:rFonts w:ascii="Arial" w:hAnsi="Arial" w:hint="cs"/>
          <w:b/>
          <w:bCs/>
          <w:rtl/>
        </w:rPr>
        <w:t>בחוץ, הוא רב איתי. הוא קפץ עלי, תקף אותי... הוא שרט אותי, הרביץ לי, שרט אותי וניסה להפיל אותי... אני אפילו לא זוכרת איך בדיוק הוא תקף אותי, הכל היה חם. איך אני אסביר לך. כשאמרתי לו יש לך כזה גדול שאת המזיין את כולם הוא ירד לגינה ותקף אותי</w:t>
      </w:r>
      <w:r>
        <w:rPr>
          <w:rFonts w:ascii="Arial" w:hAnsi="Arial" w:hint="cs"/>
          <w:rtl/>
        </w:rPr>
        <w:t>" (עמ' 35 שורו</w:t>
      </w:r>
      <w:r w:rsidRPr="00D65B56">
        <w:rPr>
          <w:rFonts w:ascii="Arial" w:hAnsi="Arial"/>
          <w:color w:val="000000"/>
          <w:rtl/>
        </w:rPr>
        <w:t>ת 24-32</w:t>
      </w:r>
      <w:r>
        <w:rPr>
          <w:rFonts w:ascii="Arial" w:hAnsi="Arial" w:hint="cs"/>
          <w:rtl/>
        </w:rPr>
        <w:t>).</w:t>
      </w:r>
    </w:p>
    <w:p w14:paraId="7AFDD663" w14:textId="77777777" w:rsidR="005D08BD" w:rsidRDefault="005D08BD">
      <w:pPr>
        <w:spacing w:line="360" w:lineRule="auto"/>
        <w:jc w:val="both"/>
        <w:rPr>
          <w:rFonts w:ascii="Arial" w:hAnsi="Arial"/>
          <w:rtl/>
        </w:rPr>
      </w:pPr>
    </w:p>
    <w:p w14:paraId="7716931D" w14:textId="77777777" w:rsidR="005D08BD" w:rsidRDefault="00433A90">
      <w:pPr>
        <w:spacing w:line="360" w:lineRule="auto"/>
        <w:jc w:val="both"/>
        <w:rPr>
          <w:rFonts w:ascii="Arial" w:hAnsi="Arial"/>
          <w:rtl/>
        </w:rPr>
      </w:pPr>
      <w:r>
        <w:rPr>
          <w:rFonts w:ascii="Arial" w:hAnsi="Arial" w:hint="cs"/>
          <w:rtl/>
        </w:rPr>
        <w:t>בהמשך, לדבריה, הבן שלה רוני ירד, לאחר שראה את הנאשם תוקף אותה. הנאשם הפיל גם את בנה והשכן עמד שם ליד המנגל על מנת שהגחלים לא יפלו מהם. לאחר הגעת השוטרים הנאשם המשיך לקלל את השוטרים וירק על השוטרים (עמ' 36 שורות 9-18).לדבריה, ג'ינדרה סיפרה לה, כבר באותו מעמד, כי הנאשם איים עליה עם שיפוד שידקור אותה.</w:t>
      </w:r>
    </w:p>
    <w:p w14:paraId="3816C92E" w14:textId="77777777" w:rsidR="005D08BD" w:rsidRDefault="005D08BD">
      <w:pPr>
        <w:spacing w:line="360" w:lineRule="auto"/>
        <w:jc w:val="both"/>
        <w:rPr>
          <w:rFonts w:ascii="Arial" w:hAnsi="Arial"/>
          <w:rtl/>
        </w:rPr>
      </w:pPr>
    </w:p>
    <w:p w14:paraId="5D30B71C" w14:textId="77777777" w:rsidR="005D08BD" w:rsidRDefault="00433A90">
      <w:pPr>
        <w:spacing w:line="360" w:lineRule="auto"/>
        <w:jc w:val="both"/>
        <w:rPr>
          <w:rFonts w:ascii="Arial" w:hAnsi="Arial"/>
          <w:rtl/>
        </w:rPr>
      </w:pPr>
      <w:r>
        <w:rPr>
          <w:rFonts w:ascii="Arial" w:hAnsi="Arial" w:hint="cs"/>
          <w:rtl/>
        </w:rPr>
        <w:t>עדה זו, בדומה לטטיאנה, התבקשה לפרט, באופן מדויק, מה עשה הנאשם לאחר שאמר לה שתמצוץ לו, ובמה בדיוק הבחינה. לדבריה: "</w:t>
      </w:r>
      <w:r>
        <w:rPr>
          <w:rFonts w:ascii="Arial" w:hAnsi="Arial" w:hint="cs"/>
          <w:b/>
          <w:bCs/>
          <w:rtl/>
        </w:rPr>
        <w:t>פתח את הרוכסן, תשמע אני מתביישת לספר. הוא אמר אני אזיין אותך (העדה מדגימה תנועות של פתיחת רוכסן מכנסיים), הנאשם הוציא את איבר המין שלו. את זה ראיתי בעיניים שלי ואחרי זה הסתובבתי</w:t>
      </w:r>
      <w:r>
        <w:rPr>
          <w:rFonts w:ascii="Arial" w:hAnsi="Arial" w:hint="cs"/>
          <w:rtl/>
        </w:rPr>
        <w:t>" (עמ' 37 שורו</w:t>
      </w:r>
      <w:r w:rsidRPr="00D65B56">
        <w:rPr>
          <w:rFonts w:ascii="Arial" w:hAnsi="Arial"/>
          <w:color w:val="000000"/>
          <w:rtl/>
        </w:rPr>
        <w:t>ת 12-14</w:t>
      </w:r>
      <w:r>
        <w:rPr>
          <w:rFonts w:ascii="Arial" w:hAnsi="Arial" w:hint="cs"/>
          <w:rtl/>
        </w:rPr>
        <w:t xml:space="preserve">). </w:t>
      </w:r>
    </w:p>
    <w:p w14:paraId="30ED9F5D" w14:textId="77777777" w:rsidR="005D08BD" w:rsidRDefault="005D08BD">
      <w:pPr>
        <w:spacing w:line="360" w:lineRule="auto"/>
        <w:jc w:val="both"/>
        <w:rPr>
          <w:rFonts w:ascii="Arial" w:hAnsi="Arial"/>
          <w:rtl/>
        </w:rPr>
      </w:pPr>
    </w:p>
    <w:p w14:paraId="270785BC" w14:textId="77777777" w:rsidR="005D08BD" w:rsidRDefault="00433A90">
      <w:pPr>
        <w:spacing w:line="360" w:lineRule="auto"/>
        <w:jc w:val="both"/>
        <w:rPr>
          <w:rFonts w:ascii="Arial" w:hAnsi="Arial"/>
          <w:rtl/>
        </w:rPr>
      </w:pPr>
      <w:r>
        <w:rPr>
          <w:rFonts w:ascii="Arial" w:hAnsi="Arial" w:hint="cs"/>
          <w:rtl/>
        </w:rPr>
        <w:t>מאידך, בחקירתה הנגדית ציינה כי:</w:t>
      </w:r>
    </w:p>
    <w:p w14:paraId="66A233B1" w14:textId="77777777" w:rsidR="005D08BD" w:rsidRDefault="00433A90">
      <w:pPr>
        <w:spacing w:line="360" w:lineRule="auto"/>
        <w:jc w:val="both"/>
        <w:rPr>
          <w:rFonts w:ascii="Arial" w:hAnsi="Arial"/>
          <w:b/>
          <w:bCs/>
          <w:rtl/>
        </w:rPr>
      </w:pPr>
      <w:r>
        <w:rPr>
          <w:rFonts w:ascii="Arial" w:hAnsi="Arial" w:hint="cs"/>
          <w:rtl/>
        </w:rPr>
        <w:t xml:space="preserve"> "</w:t>
      </w:r>
      <w:r>
        <w:rPr>
          <w:rFonts w:ascii="Arial" w:hAnsi="Arial" w:hint="cs"/>
          <w:b/>
          <w:bCs/>
          <w:rtl/>
        </w:rPr>
        <w:t>שאלה: לגבי אירוע הוצאת המין, מה את ראית?</w:t>
      </w:r>
    </w:p>
    <w:p w14:paraId="77A6088E" w14:textId="77777777" w:rsidR="005D08BD" w:rsidRDefault="00433A90">
      <w:pPr>
        <w:spacing w:line="360" w:lineRule="auto"/>
        <w:jc w:val="both"/>
        <w:rPr>
          <w:rFonts w:ascii="Arial" w:hAnsi="Arial"/>
          <w:b/>
          <w:bCs/>
          <w:rtl/>
        </w:rPr>
      </w:pPr>
      <w:r>
        <w:rPr>
          <w:rFonts w:ascii="Arial" w:hAnsi="Arial" w:hint="cs"/>
          <w:b/>
          <w:bCs/>
          <w:rtl/>
        </w:rPr>
        <w:t xml:space="preserve">תשובה: לא הסתכלתי. </w:t>
      </w:r>
    </w:p>
    <w:p w14:paraId="37A32812" w14:textId="77777777" w:rsidR="005D08BD" w:rsidRDefault="00433A90">
      <w:pPr>
        <w:spacing w:line="360" w:lineRule="auto"/>
        <w:jc w:val="both"/>
        <w:rPr>
          <w:rFonts w:ascii="Arial" w:hAnsi="Arial"/>
          <w:b/>
          <w:bCs/>
          <w:rtl/>
        </w:rPr>
      </w:pPr>
      <w:r>
        <w:rPr>
          <w:rFonts w:ascii="Arial" w:hAnsi="Arial" w:hint="cs"/>
          <w:b/>
          <w:bCs/>
          <w:rtl/>
        </w:rPr>
        <w:t>שאלה: איך את יודעת שהוא הוציא את איבר המין שלו?</w:t>
      </w:r>
    </w:p>
    <w:p w14:paraId="09451761" w14:textId="77777777" w:rsidR="005D08BD" w:rsidRDefault="00433A90">
      <w:pPr>
        <w:spacing w:line="360" w:lineRule="auto"/>
        <w:jc w:val="both"/>
        <w:rPr>
          <w:rFonts w:ascii="Arial" w:hAnsi="Arial"/>
          <w:b/>
          <w:bCs/>
          <w:rtl/>
        </w:rPr>
      </w:pPr>
      <w:r>
        <w:rPr>
          <w:rFonts w:ascii="Arial" w:hAnsi="Arial" w:hint="cs"/>
          <w:b/>
          <w:bCs/>
          <w:rtl/>
        </w:rPr>
        <w:t>תשובה: כי ראיתי שהוא פתח את הריצ'רץ' ושם את היד שלו בפנים.</w:t>
      </w:r>
    </w:p>
    <w:p w14:paraId="3A9E99BD" w14:textId="77777777" w:rsidR="005D08BD" w:rsidRDefault="00433A90">
      <w:pPr>
        <w:spacing w:line="360" w:lineRule="auto"/>
        <w:jc w:val="both"/>
        <w:rPr>
          <w:rFonts w:ascii="Arial" w:hAnsi="Arial"/>
          <w:b/>
          <w:bCs/>
          <w:rtl/>
        </w:rPr>
      </w:pPr>
      <w:r>
        <w:rPr>
          <w:rFonts w:ascii="Arial" w:hAnsi="Arial" w:hint="cs"/>
          <w:b/>
          <w:bCs/>
          <w:rtl/>
        </w:rPr>
        <w:t>שאלה: אז יכול להיות שהוא לא הוציא?</w:t>
      </w:r>
    </w:p>
    <w:p w14:paraId="717CB5A8" w14:textId="77777777" w:rsidR="005D08BD" w:rsidRDefault="00433A90">
      <w:pPr>
        <w:spacing w:line="360" w:lineRule="auto"/>
        <w:jc w:val="both"/>
        <w:rPr>
          <w:rFonts w:ascii="Arial" w:hAnsi="Arial"/>
          <w:b/>
          <w:bCs/>
          <w:rtl/>
        </w:rPr>
      </w:pPr>
      <w:r>
        <w:rPr>
          <w:rFonts w:ascii="Arial" w:hAnsi="Arial" w:hint="cs"/>
          <w:b/>
          <w:bCs/>
          <w:rtl/>
        </w:rPr>
        <w:t>תשובה: יכול להיות.</w:t>
      </w:r>
    </w:p>
    <w:p w14:paraId="5851F19B" w14:textId="77777777" w:rsidR="005D08BD" w:rsidRDefault="00433A90">
      <w:pPr>
        <w:spacing w:line="360" w:lineRule="auto"/>
        <w:jc w:val="both"/>
        <w:rPr>
          <w:rFonts w:ascii="Arial" w:hAnsi="Arial"/>
          <w:b/>
          <w:bCs/>
          <w:rtl/>
        </w:rPr>
      </w:pPr>
      <w:r>
        <w:rPr>
          <w:rFonts w:ascii="Arial" w:hAnsi="Arial" w:hint="cs"/>
          <w:b/>
          <w:bCs/>
          <w:rtl/>
        </w:rPr>
        <w:t>שאלה: מה בדיוק ראית?</w:t>
      </w:r>
    </w:p>
    <w:p w14:paraId="5AAE9FA6" w14:textId="77777777" w:rsidR="005D08BD" w:rsidRDefault="00433A90">
      <w:pPr>
        <w:spacing w:line="360" w:lineRule="auto"/>
        <w:jc w:val="both"/>
        <w:rPr>
          <w:rFonts w:ascii="Arial" w:hAnsi="Arial"/>
          <w:b/>
          <w:bCs/>
          <w:rtl/>
        </w:rPr>
      </w:pPr>
      <w:r>
        <w:rPr>
          <w:rFonts w:ascii="Arial" w:hAnsi="Arial" w:hint="cs"/>
          <w:b/>
          <w:bCs/>
          <w:rtl/>
        </w:rPr>
        <w:t>תשובה: שהוא פותח את הריצ'רץ' ושם את היד בפנים</w:t>
      </w:r>
    </w:p>
    <w:p w14:paraId="782F830F" w14:textId="77777777" w:rsidR="005D08BD" w:rsidRDefault="00433A90">
      <w:pPr>
        <w:spacing w:line="360" w:lineRule="auto"/>
        <w:jc w:val="both"/>
        <w:rPr>
          <w:rFonts w:ascii="Arial" w:hAnsi="Arial"/>
          <w:b/>
          <w:bCs/>
          <w:rtl/>
        </w:rPr>
      </w:pPr>
      <w:r>
        <w:rPr>
          <w:rFonts w:ascii="Arial" w:hAnsi="Arial" w:hint="cs"/>
          <w:b/>
          <w:bCs/>
          <w:rtl/>
        </w:rPr>
        <w:t xml:space="preserve">שאלה: בחקירה ראשית אמרת שהוא כן הוציא את איבר המין. </w:t>
      </w:r>
    </w:p>
    <w:p w14:paraId="51C3DBE5" w14:textId="77777777" w:rsidR="005D08BD" w:rsidRDefault="00433A90">
      <w:pPr>
        <w:spacing w:line="360" w:lineRule="auto"/>
        <w:jc w:val="both"/>
        <w:rPr>
          <w:rFonts w:ascii="Arial" w:hAnsi="Arial"/>
          <w:b/>
          <w:bCs/>
          <w:rtl/>
        </w:rPr>
      </w:pPr>
      <w:r>
        <w:rPr>
          <w:rFonts w:ascii="Arial" w:hAnsi="Arial" w:hint="cs"/>
          <w:b/>
          <w:bCs/>
          <w:rtl/>
        </w:rPr>
        <w:t>תשובה: ברגע שהוא פתח את הריצ'רץ' ושם את היד בפנים הסתובבתי, כי אין לי כל אינטרס לראות את איבר המין שלו. מה אתם מחפשים פה.</w:t>
      </w:r>
    </w:p>
    <w:p w14:paraId="61D7CD5C" w14:textId="77777777" w:rsidR="005D08BD" w:rsidRDefault="00433A90">
      <w:pPr>
        <w:spacing w:line="360" w:lineRule="auto"/>
        <w:jc w:val="both"/>
        <w:rPr>
          <w:rFonts w:ascii="Arial" w:hAnsi="Arial"/>
          <w:b/>
          <w:bCs/>
          <w:rtl/>
        </w:rPr>
      </w:pPr>
      <w:r>
        <w:rPr>
          <w:rFonts w:ascii="Arial" w:hAnsi="Arial" w:hint="cs"/>
          <w:b/>
          <w:bCs/>
          <w:rtl/>
        </w:rPr>
        <w:t>שאלה: אמרת קודם את זה ראיתי בעיניים שלי. מה ראית? את תנועת ההוצאה או את איבר המין?</w:t>
      </w:r>
    </w:p>
    <w:p w14:paraId="2EEE3537" w14:textId="77777777" w:rsidR="005D08BD" w:rsidRDefault="00433A90">
      <w:pPr>
        <w:spacing w:line="360" w:lineRule="auto"/>
        <w:jc w:val="both"/>
        <w:rPr>
          <w:rFonts w:ascii="Arial" w:hAnsi="Arial"/>
          <w:b/>
          <w:bCs/>
          <w:rtl/>
        </w:rPr>
      </w:pPr>
      <w:r>
        <w:rPr>
          <w:rFonts w:ascii="Arial" w:hAnsi="Arial" w:hint="cs"/>
          <w:b/>
          <w:bCs/>
          <w:rtl/>
        </w:rPr>
        <w:t>תשובה: את תנועת ההוצאה. לא ראיתי את איבר המין שלו.</w:t>
      </w:r>
    </w:p>
    <w:p w14:paraId="037C3CF3" w14:textId="77777777" w:rsidR="005D08BD" w:rsidRDefault="005D08BD">
      <w:pPr>
        <w:spacing w:line="360" w:lineRule="auto"/>
        <w:jc w:val="both"/>
        <w:rPr>
          <w:rFonts w:ascii="Arial" w:hAnsi="Arial"/>
          <w:b/>
          <w:bCs/>
          <w:u w:val="single"/>
          <w:rtl/>
        </w:rPr>
      </w:pPr>
    </w:p>
    <w:p w14:paraId="503AF212" w14:textId="77777777" w:rsidR="005D08BD" w:rsidRDefault="00433A90">
      <w:pPr>
        <w:spacing w:line="360" w:lineRule="auto"/>
        <w:jc w:val="both"/>
        <w:rPr>
          <w:rFonts w:ascii="Arial" w:hAnsi="Arial"/>
          <w:rtl/>
        </w:rPr>
      </w:pPr>
      <w:r>
        <w:rPr>
          <w:rFonts w:ascii="Arial" w:hAnsi="Arial" w:hint="cs"/>
          <w:b/>
          <w:bCs/>
          <w:u w:val="single"/>
          <w:rtl/>
        </w:rPr>
        <w:t>העדה ג'ינדרה מנטינס:</w:t>
      </w:r>
    </w:p>
    <w:p w14:paraId="0065746F" w14:textId="77777777" w:rsidR="005D08BD" w:rsidRDefault="00433A90">
      <w:pPr>
        <w:spacing w:line="360" w:lineRule="auto"/>
        <w:jc w:val="both"/>
        <w:rPr>
          <w:rFonts w:ascii="Arial" w:hAnsi="Arial"/>
          <w:rtl/>
        </w:rPr>
      </w:pPr>
      <w:r>
        <w:rPr>
          <w:rFonts w:ascii="Arial" w:hAnsi="Arial" w:hint="cs"/>
          <w:rtl/>
        </w:rPr>
        <w:t>העדה גרה בשכנות לנאשם. הייתה אחת מהמוזמנים למסיבת יום ההולדת. עדה זו מציינת כי הבחינה בנאשם יושב על הנדנדה בגינה עם כוס ביד, כאשר החל לקלל את השכן יוסי ששון (עמ' 43 שורות 1-12). לדבריה, לא התייחסו לקללות, וכי הנאשם היה שיכור. הקללות נמשכו שעה כאשר בשלב מסוים הנאשם התקרב לשולחן והחל לאכול מהצלחת שהייתה שם: "</w:t>
      </w:r>
      <w:r>
        <w:rPr>
          <w:rFonts w:ascii="Arial" w:hAnsi="Arial" w:hint="cs"/>
          <w:b/>
          <w:bCs/>
          <w:rtl/>
        </w:rPr>
        <w:t>אז הוא התחיל לריב עם טניה הבת של זו שהייתה לה יום הולדת. הוא התחיל לריב איתה ואמר לה משהו, בואי נסגור חשבון, יש לך חשבון איתי. בואי נסגור חשבון אני אשרוף לך את הפרצוף. אז הוא הדליק מצית על הפרצוף שלה ואני פחדתי, התקשרתי למשטרה... אחרי שראיתי שהוא מדליק את המצית על הפרצוף שלה, כי רק ככה הוא היה שורף את השיער שלה. הוא התחיל לריב עם טניה, זה היה לא יפה. הילדים שלה היו שם</w:t>
      </w:r>
      <w:r>
        <w:rPr>
          <w:rFonts w:ascii="Arial" w:hAnsi="Arial" w:hint="cs"/>
          <w:rtl/>
        </w:rPr>
        <w:t>" (עמ' 43 שורו</w:t>
      </w:r>
      <w:r w:rsidRPr="00D65B56">
        <w:rPr>
          <w:rFonts w:ascii="Arial" w:hAnsi="Arial"/>
          <w:rtl/>
        </w:rPr>
        <w:t>ת 20-28</w:t>
      </w:r>
      <w:r>
        <w:rPr>
          <w:rFonts w:ascii="Arial" w:hAnsi="Arial" w:hint="cs"/>
          <w:rtl/>
        </w:rPr>
        <w:t>).בחקירתה הנגדית ציינה כי האירוע עם המצית היה במרחק קרוב של פחות ממטר.</w:t>
      </w:r>
    </w:p>
    <w:p w14:paraId="4F307C46" w14:textId="77777777" w:rsidR="005D08BD" w:rsidRDefault="005D08BD">
      <w:pPr>
        <w:spacing w:line="360" w:lineRule="auto"/>
        <w:jc w:val="both"/>
        <w:rPr>
          <w:rFonts w:ascii="Arial" w:hAnsi="Arial"/>
          <w:rtl/>
        </w:rPr>
      </w:pPr>
    </w:p>
    <w:p w14:paraId="121C5AE2" w14:textId="77777777" w:rsidR="005D08BD" w:rsidRDefault="00433A90">
      <w:pPr>
        <w:spacing w:line="360" w:lineRule="auto"/>
        <w:jc w:val="both"/>
        <w:rPr>
          <w:rFonts w:ascii="Arial" w:hAnsi="Arial"/>
          <w:rtl/>
        </w:rPr>
      </w:pPr>
      <w:r>
        <w:rPr>
          <w:rFonts w:ascii="Arial" w:hAnsi="Arial" w:hint="cs"/>
          <w:rtl/>
        </w:rPr>
        <w:t>לדברי עדה זו, בשלב זה, לאחר שהתקשרה למשטרה: "</w:t>
      </w:r>
      <w:r>
        <w:rPr>
          <w:rFonts w:ascii="Arial" w:hAnsi="Arial" w:hint="cs"/>
          <w:b/>
          <w:bCs/>
          <w:rtl/>
        </w:rPr>
        <w:t>הוא שמע שהתקשרתי למשטרה, וכל מה שדיברתי עם השוטר. הוא הסתכל עלי אם אני התקשרתי למשטרה. כן, אני התקשרתי למשטרה כי מה שאתה עושה פה לא יפה. אז הוא לקח שיפוד וניסה לעשות עלי... איך אומרים? (מחווה תנועה של דקירה). הוא לקח שיפודים מהשולחן ועשה לי ככה עם השיפוד (מדגימה תנועה עם השיפוד עם היד קדימה). לא קרה לי כלום כי חבר שלי לקח אותי לכניסה של הבניין. הוא אמר שהוא יהרוג אותי</w:t>
      </w:r>
      <w:r>
        <w:rPr>
          <w:rFonts w:ascii="Arial" w:hAnsi="Arial" w:hint="cs"/>
          <w:rtl/>
        </w:rPr>
        <w:t>" (עמ' 43 שורה 29 עד עמ' 44 שורה 2).</w:t>
      </w:r>
    </w:p>
    <w:p w14:paraId="64D73C9B" w14:textId="77777777" w:rsidR="005D08BD" w:rsidRDefault="005D08BD">
      <w:pPr>
        <w:spacing w:line="360" w:lineRule="auto"/>
        <w:jc w:val="both"/>
        <w:rPr>
          <w:rFonts w:ascii="Arial" w:hAnsi="Arial"/>
          <w:rtl/>
        </w:rPr>
      </w:pPr>
    </w:p>
    <w:p w14:paraId="303D0277" w14:textId="77777777" w:rsidR="005D08BD" w:rsidRDefault="00433A90">
      <w:pPr>
        <w:spacing w:line="360" w:lineRule="auto"/>
        <w:jc w:val="both"/>
        <w:rPr>
          <w:rFonts w:ascii="Arial" w:hAnsi="Arial"/>
          <w:b/>
          <w:bCs/>
          <w:rtl/>
        </w:rPr>
      </w:pPr>
      <w:r>
        <w:rPr>
          <w:rFonts w:ascii="Arial" w:hAnsi="Arial" w:hint="cs"/>
          <w:rtl/>
        </w:rPr>
        <w:t>העדה שמעה את הנאשם אומר לשולמית שתמצוץ וכך גם מתארת את אופן תקיפתה על ידי הנאשם: "</w:t>
      </w:r>
      <w:r>
        <w:rPr>
          <w:rFonts w:ascii="Arial" w:hAnsi="Arial" w:hint="cs"/>
          <w:b/>
          <w:bCs/>
          <w:rtl/>
        </w:rPr>
        <w:t>הוא ירד את הזה של המכנסים ואמר לה תמצצי לי. אני ראיתי את זה ושמעתי את זה... הבן של שולמית ירד כי הוא הרביץ לשולמית.</w:t>
      </w:r>
    </w:p>
    <w:p w14:paraId="2F94683F" w14:textId="77777777" w:rsidR="005D08BD" w:rsidRDefault="00433A90">
      <w:pPr>
        <w:spacing w:line="360" w:lineRule="auto"/>
        <w:jc w:val="both"/>
        <w:rPr>
          <w:rFonts w:ascii="Arial" w:hAnsi="Arial"/>
          <w:b/>
          <w:bCs/>
          <w:rtl/>
        </w:rPr>
      </w:pPr>
      <w:r>
        <w:rPr>
          <w:rFonts w:ascii="Arial" w:hAnsi="Arial" w:hint="cs"/>
          <w:b/>
          <w:bCs/>
          <w:rtl/>
        </w:rPr>
        <w:t>שאלה: איך הוא הרביץ לשולמית?</w:t>
      </w:r>
    </w:p>
    <w:p w14:paraId="6B700AA2" w14:textId="77777777" w:rsidR="005D08BD" w:rsidRDefault="00433A90">
      <w:pPr>
        <w:spacing w:line="360" w:lineRule="auto"/>
        <w:jc w:val="both"/>
        <w:rPr>
          <w:rFonts w:ascii="Arial" w:hAnsi="Arial"/>
          <w:b/>
          <w:bCs/>
          <w:rtl/>
        </w:rPr>
      </w:pPr>
      <w:r>
        <w:rPr>
          <w:rFonts w:ascii="Arial" w:hAnsi="Arial" w:hint="cs"/>
          <w:b/>
          <w:bCs/>
          <w:rtl/>
        </w:rPr>
        <w:t>תשובה: זה לא... איך אומרים את זה? הוא לקח אותה (מבצעת תנועה של אחורה קדימה עם הידיים)</w:t>
      </w:r>
      <w:r>
        <w:rPr>
          <w:rFonts w:ascii="Arial" w:hAnsi="Arial" w:hint="cs"/>
          <w:rtl/>
        </w:rPr>
        <w:t>" (עמ' 44 שורות 9-14). עוד ראה עמ' 44 שורו</w:t>
      </w:r>
      <w:r w:rsidRPr="00D65B56">
        <w:rPr>
          <w:rFonts w:ascii="Arial" w:hAnsi="Arial"/>
          <w:rtl/>
        </w:rPr>
        <w:t>ת 24-27</w:t>
      </w:r>
      <w:r>
        <w:rPr>
          <w:rFonts w:ascii="Arial" w:hAnsi="Arial" w:hint="cs"/>
          <w:rtl/>
        </w:rPr>
        <w:t>, שם מתוארת ההדגמה של העדה את מעשיו של הנאשם.</w:t>
      </w:r>
    </w:p>
    <w:p w14:paraId="4454C936" w14:textId="77777777" w:rsidR="005D08BD" w:rsidRDefault="005D08BD">
      <w:pPr>
        <w:spacing w:line="360" w:lineRule="auto"/>
        <w:jc w:val="both"/>
        <w:rPr>
          <w:rFonts w:ascii="Arial" w:hAnsi="Arial"/>
          <w:rtl/>
        </w:rPr>
      </w:pPr>
    </w:p>
    <w:p w14:paraId="03B7E6E0" w14:textId="77777777" w:rsidR="005D08BD" w:rsidRDefault="00433A90">
      <w:pPr>
        <w:spacing w:line="360" w:lineRule="auto"/>
        <w:jc w:val="both"/>
        <w:rPr>
          <w:rFonts w:ascii="Arial" w:hAnsi="Arial"/>
          <w:b/>
          <w:bCs/>
          <w:rtl/>
        </w:rPr>
      </w:pPr>
      <w:r>
        <w:rPr>
          <w:rFonts w:ascii="Arial" w:hAnsi="Arial" w:hint="cs"/>
          <w:rtl/>
        </w:rPr>
        <w:t>העדה שוללת כי הבן של שולמית הוא זה שתקף את הנאשם, אם כי מציינת שראתה את שניהם על הרצפה ולא ראתה מי הלך מכות עם מי. ככל שהדבר נוגע להוצאת איבר מינו של הנאשם גינדרה מוסרת כי: "</w:t>
      </w:r>
      <w:r>
        <w:rPr>
          <w:rFonts w:ascii="Arial" w:hAnsi="Arial" w:hint="cs"/>
          <w:b/>
          <w:bCs/>
          <w:rtl/>
        </w:rPr>
        <w:t>לא. הוא פתח את זה, ואמר לה תמצצי לי. בואי תמצצי לי, משהו כזה, אחרי שהוא פתח את המכנסים</w:t>
      </w:r>
      <w:r>
        <w:rPr>
          <w:rFonts w:ascii="Arial" w:hAnsi="Arial" w:hint="cs"/>
          <w:rtl/>
        </w:rPr>
        <w:t>" (עמ' 47 שורה 20). בצד זאת אישרה, לשאלת ב"כ הנאשם, שלא הבחינה באיבר המין שלו: "</w:t>
      </w:r>
      <w:r>
        <w:rPr>
          <w:rFonts w:ascii="Arial" w:hAnsi="Arial" w:hint="cs"/>
          <w:b/>
          <w:bCs/>
          <w:rtl/>
        </w:rPr>
        <w:t xml:space="preserve">לא יכולה להגיד שראיתי את הבולבול שלו. </w:t>
      </w:r>
    </w:p>
    <w:p w14:paraId="4120D313" w14:textId="77777777" w:rsidR="005D08BD" w:rsidRDefault="00433A90">
      <w:pPr>
        <w:spacing w:line="360" w:lineRule="auto"/>
        <w:jc w:val="both"/>
        <w:rPr>
          <w:rFonts w:ascii="Arial" w:hAnsi="Arial"/>
          <w:b/>
          <w:bCs/>
          <w:rtl/>
        </w:rPr>
      </w:pPr>
      <w:r>
        <w:rPr>
          <w:rFonts w:ascii="Arial" w:hAnsi="Arial" w:hint="cs"/>
          <w:b/>
          <w:bCs/>
          <w:rtl/>
        </w:rPr>
        <w:t>שאלה: ראית כמה הוא פתח את הריצ'רץ'?</w:t>
      </w:r>
    </w:p>
    <w:p w14:paraId="234E667B" w14:textId="77777777" w:rsidR="005D08BD" w:rsidRDefault="00433A90">
      <w:pPr>
        <w:spacing w:line="360" w:lineRule="auto"/>
        <w:jc w:val="both"/>
        <w:rPr>
          <w:rFonts w:ascii="Arial" w:hAnsi="Arial"/>
          <w:b/>
          <w:bCs/>
          <w:rtl/>
        </w:rPr>
      </w:pPr>
      <w:r>
        <w:rPr>
          <w:rFonts w:ascii="Arial" w:hAnsi="Arial" w:hint="cs"/>
          <w:b/>
          <w:bCs/>
          <w:rtl/>
        </w:rPr>
        <w:t>תשובה: כן.</w:t>
      </w:r>
    </w:p>
    <w:p w14:paraId="11BE49B7" w14:textId="77777777" w:rsidR="005D08BD" w:rsidRDefault="00433A90">
      <w:pPr>
        <w:spacing w:line="360" w:lineRule="auto"/>
        <w:jc w:val="both"/>
        <w:rPr>
          <w:rFonts w:ascii="Arial" w:hAnsi="Arial"/>
          <w:b/>
          <w:bCs/>
          <w:rtl/>
        </w:rPr>
      </w:pPr>
      <w:r>
        <w:rPr>
          <w:rFonts w:ascii="Arial" w:hAnsi="Arial" w:hint="cs"/>
          <w:b/>
          <w:bCs/>
          <w:rtl/>
        </w:rPr>
        <w:t>שאלה: עד הסוף?</w:t>
      </w:r>
    </w:p>
    <w:p w14:paraId="4C1E9A77" w14:textId="77777777" w:rsidR="005D08BD" w:rsidRDefault="00433A90">
      <w:pPr>
        <w:spacing w:line="360" w:lineRule="auto"/>
        <w:jc w:val="both"/>
        <w:rPr>
          <w:rFonts w:ascii="Arial" w:hAnsi="Arial"/>
          <w:b/>
          <w:bCs/>
          <w:rtl/>
        </w:rPr>
      </w:pPr>
      <w:r>
        <w:rPr>
          <w:rFonts w:ascii="Arial" w:hAnsi="Arial" w:hint="cs"/>
          <w:b/>
          <w:bCs/>
          <w:rtl/>
        </w:rPr>
        <w:t>תשובה: כן.</w:t>
      </w:r>
    </w:p>
    <w:p w14:paraId="4D18AEC8" w14:textId="77777777" w:rsidR="005D08BD" w:rsidRDefault="00433A90">
      <w:pPr>
        <w:spacing w:line="360" w:lineRule="auto"/>
        <w:jc w:val="both"/>
        <w:rPr>
          <w:rFonts w:ascii="Arial" w:hAnsi="Arial"/>
          <w:b/>
          <w:bCs/>
          <w:rtl/>
        </w:rPr>
      </w:pPr>
      <w:r>
        <w:rPr>
          <w:rFonts w:ascii="Arial" w:hAnsi="Arial" w:hint="cs"/>
          <w:b/>
          <w:bCs/>
          <w:rtl/>
        </w:rPr>
        <w:t>שאלה: אבל את הבולבול לא ראית?</w:t>
      </w:r>
    </w:p>
    <w:p w14:paraId="46F6098B" w14:textId="77777777" w:rsidR="005D08BD" w:rsidRDefault="00433A90">
      <w:pPr>
        <w:spacing w:line="360" w:lineRule="auto"/>
        <w:jc w:val="both"/>
        <w:rPr>
          <w:rFonts w:ascii="Arial" w:hAnsi="Arial"/>
          <w:b/>
          <w:bCs/>
          <w:rtl/>
        </w:rPr>
      </w:pPr>
      <w:r>
        <w:rPr>
          <w:rFonts w:ascii="Arial" w:hAnsi="Arial" w:hint="cs"/>
          <w:b/>
          <w:bCs/>
          <w:rtl/>
        </w:rPr>
        <w:t>תשובה: אני לא רציתי לראות.</w:t>
      </w:r>
    </w:p>
    <w:p w14:paraId="67D8FFFF" w14:textId="77777777" w:rsidR="005D08BD" w:rsidRDefault="00433A90">
      <w:pPr>
        <w:spacing w:line="360" w:lineRule="auto"/>
        <w:jc w:val="both"/>
        <w:rPr>
          <w:rFonts w:ascii="Arial" w:hAnsi="Arial"/>
          <w:b/>
          <w:bCs/>
          <w:rtl/>
        </w:rPr>
      </w:pPr>
      <w:r>
        <w:rPr>
          <w:rFonts w:ascii="Arial" w:hAnsi="Arial" w:hint="cs"/>
          <w:b/>
          <w:bCs/>
          <w:rtl/>
        </w:rPr>
        <w:t>שאלה: זה ריצ'רץ' או כפתורים?</w:t>
      </w:r>
    </w:p>
    <w:p w14:paraId="0AE1C610" w14:textId="77777777" w:rsidR="005D08BD" w:rsidRDefault="00433A90">
      <w:pPr>
        <w:spacing w:line="360" w:lineRule="auto"/>
        <w:jc w:val="both"/>
        <w:rPr>
          <w:rFonts w:ascii="Arial" w:hAnsi="Arial"/>
          <w:rtl/>
        </w:rPr>
      </w:pPr>
      <w:r>
        <w:rPr>
          <w:rFonts w:ascii="Arial" w:hAnsi="Arial" w:hint="cs"/>
          <w:b/>
          <w:bCs/>
          <w:rtl/>
        </w:rPr>
        <w:t>תשובה: ריצ'רץ'</w:t>
      </w:r>
      <w:r>
        <w:rPr>
          <w:rFonts w:ascii="Arial" w:hAnsi="Arial" w:hint="cs"/>
          <w:rtl/>
        </w:rPr>
        <w:t>" (עמ' 48 שורות 3-11).</w:t>
      </w:r>
    </w:p>
    <w:p w14:paraId="127800EC" w14:textId="77777777" w:rsidR="005D08BD" w:rsidRDefault="005D08BD">
      <w:pPr>
        <w:spacing w:line="360" w:lineRule="auto"/>
        <w:jc w:val="both"/>
        <w:rPr>
          <w:rFonts w:ascii="Arial" w:hAnsi="Arial"/>
          <w:rtl/>
        </w:rPr>
      </w:pPr>
    </w:p>
    <w:p w14:paraId="20C81E8D" w14:textId="77777777" w:rsidR="005D08BD" w:rsidRDefault="00433A90">
      <w:pPr>
        <w:spacing w:line="360" w:lineRule="auto"/>
        <w:jc w:val="both"/>
        <w:rPr>
          <w:rFonts w:ascii="Arial" w:hAnsi="Arial"/>
          <w:rtl/>
        </w:rPr>
      </w:pPr>
      <w:r>
        <w:rPr>
          <w:rFonts w:ascii="Arial" w:hAnsi="Arial" w:hint="cs"/>
          <w:rtl/>
        </w:rPr>
        <w:t>העדה מציינת כי הבחינה בנאשם מקלל את השוטרים, לאחר הגעתם, ואף ירק לכיוון השוטרים (עצ' 49 שורו</w:t>
      </w:r>
      <w:r w:rsidRPr="00D65B56">
        <w:rPr>
          <w:rFonts w:ascii="Arial" w:hAnsi="Arial"/>
          <w:rtl/>
        </w:rPr>
        <w:t>ת 16-19</w:t>
      </w:r>
      <w:r>
        <w:rPr>
          <w:rFonts w:ascii="Arial" w:hAnsi="Arial" w:hint="cs"/>
          <w:rtl/>
        </w:rPr>
        <w:t>).</w:t>
      </w:r>
    </w:p>
    <w:p w14:paraId="3848BF45" w14:textId="77777777" w:rsidR="005D08BD" w:rsidRDefault="005D08BD">
      <w:pPr>
        <w:spacing w:line="360" w:lineRule="auto"/>
        <w:jc w:val="both"/>
        <w:rPr>
          <w:rFonts w:ascii="Arial" w:hAnsi="Arial"/>
          <w:rtl/>
        </w:rPr>
      </w:pPr>
    </w:p>
    <w:p w14:paraId="59DE8ECF" w14:textId="77777777" w:rsidR="005D08BD" w:rsidRDefault="00433A90">
      <w:pPr>
        <w:spacing w:line="360" w:lineRule="auto"/>
        <w:jc w:val="both"/>
        <w:rPr>
          <w:rFonts w:ascii="Arial" w:hAnsi="Arial"/>
          <w:rtl/>
        </w:rPr>
      </w:pPr>
      <w:r>
        <w:rPr>
          <w:rFonts w:ascii="Arial" w:hAnsi="Arial" w:hint="cs"/>
          <w:b/>
          <w:bCs/>
          <w:u w:val="single"/>
          <w:rtl/>
        </w:rPr>
        <w:t>העד יוסי ששון:</w:t>
      </w:r>
    </w:p>
    <w:p w14:paraId="4A1985BF" w14:textId="77777777" w:rsidR="005D08BD" w:rsidRDefault="00433A90">
      <w:pPr>
        <w:spacing w:line="360" w:lineRule="auto"/>
        <w:jc w:val="both"/>
        <w:rPr>
          <w:rFonts w:ascii="Arial" w:hAnsi="Arial"/>
          <w:rtl/>
        </w:rPr>
      </w:pPr>
      <w:r>
        <w:rPr>
          <w:rFonts w:ascii="Arial" w:hAnsi="Arial" w:hint="cs"/>
          <w:rtl/>
        </w:rPr>
        <w:t>הודעתו של העד במשטרה הוגשה בהסכמה וסומנה ת/8ב'. בהודעה זו, מיום 18.8.13, מספר העד כי הנאשם הגיע וישב בנדנדה, ובהמשך החל לקלל אותו: "</w:t>
      </w:r>
      <w:r>
        <w:rPr>
          <w:rFonts w:ascii="Arial" w:hAnsi="Arial" w:hint="cs"/>
          <w:b/>
          <w:bCs/>
          <w:rtl/>
        </w:rPr>
        <w:t xml:space="preserve">ואמר לי למה התווכחת עם אמא שלי, הוא אמר אני אשרוף, אני אהרוג, אני אשבור, אני ארצח ולא מפחד מכלום. אחר כך עבר ליתר השכנים וקילל אותם, העליב אותם, ניבל את הפה ואמר להם תמצצי לי. הוא פתח את הריצ'רץ' ואמר לטניה בואי תמצצי לי ואז הוא הדליק מצת ואז אמר לטניה אני אשרוף אותך ואתכם. ג'ינדרה הייתה שם ואמרה לו אני מזמין משטרה ואמרה (צריך להיות </w:t>
      </w:r>
      <w:r>
        <w:rPr>
          <w:rFonts w:ascii="Arial" w:hAnsi="Arial"/>
          <w:b/>
          <w:bCs/>
          <w:rtl/>
        </w:rPr>
        <w:t>–</w:t>
      </w:r>
      <w:r>
        <w:rPr>
          <w:rFonts w:ascii="Arial" w:hAnsi="Arial" w:hint="cs"/>
          <w:b/>
          <w:bCs/>
          <w:rtl/>
        </w:rPr>
        <w:t xml:space="preserve"> אמר </w:t>
      </w:r>
      <w:r>
        <w:rPr>
          <w:rFonts w:ascii="Arial" w:hAnsi="Arial"/>
          <w:b/>
          <w:bCs/>
          <w:rtl/>
        </w:rPr>
        <w:t>–</w:t>
      </w:r>
      <w:r>
        <w:rPr>
          <w:rFonts w:ascii="Arial" w:hAnsi="Arial" w:hint="cs"/>
          <w:b/>
          <w:bCs/>
          <w:rtl/>
        </w:rPr>
        <w:t xml:space="preserve"> ד.ב.ט.) לה אני אדקור אותך ואז הוא לקח מקל שיפוד ואמר אני אדקור אותך, את בהריון... הוא עזב את הגינה והלך לחלון של שלומית שזה קרוב אלינו והתחיל לקלל אותה ואת רוני הבן שלה, מניאק אתה מתלונן, כל מיני, עד מדינה, כל המילים שלו. אמא שלו ירדה ישבה איתנו ואז הוא חזר אלינו והמשיך לקלל אז שלומית אמרה לו תצא מפה והוא נתן לה מכה ודחף אותה ואז רוני הגיע כדי להגן על אמא שלו ואז הוא קפץ על רוני והפיל אותו</w:t>
      </w:r>
      <w:r>
        <w:rPr>
          <w:rFonts w:ascii="Arial" w:hAnsi="Arial" w:hint="cs"/>
          <w:rtl/>
        </w:rPr>
        <w:t>".</w:t>
      </w:r>
    </w:p>
    <w:p w14:paraId="502CD577" w14:textId="77777777" w:rsidR="005D08BD" w:rsidRDefault="005D08BD">
      <w:pPr>
        <w:spacing w:line="360" w:lineRule="auto"/>
        <w:jc w:val="both"/>
        <w:rPr>
          <w:rFonts w:ascii="Arial" w:hAnsi="Arial"/>
          <w:b/>
          <w:bCs/>
          <w:rtl/>
        </w:rPr>
      </w:pPr>
    </w:p>
    <w:p w14:paraId="63061157" w14:textId="77777777" w:rsidR="005D08BD" w:rsidRDefault="00433A90">
      <w:pPr>
        <w:spacing w:line="360" w:lineRule="auto"/>
        <w:jc w:val="both"/>
        <w:rPr>
          <w:rFonts w:ascii="Arial" w:hAnsi="Arial"/>
          <w:rtl/>
        </w:rPr>
      </w:pPr>
      <w:r>
        <w:rPr>
          <w:rFonts w:ascii="Arial" w:hAnsi="Arial" w:hint="cs"/>
          <w:rtl/>
        </w:rPr>
        <w:t>בחקירתו הנגדית, ציין כי מכיר את הנאשם עוד מילדות. לדבריו, כאשר אינו שיכור הנאשם הוא אדם טוב, אולם מאידך כשהוא שיכור הוא בעייתי. ביחס למידת שכרותו של הנאשם באותו ערב ציין העד כי: "</w:t>
      </w:r>
      <w:r>
        <w:rPr>
          <w:rFonts w:ascii="Arial" w:hAnsi="Arial" w:hint="cs"/>
          <w:b/>
          <w:bCs/>
          <w:rtl/>
        </w:rPr>
        <w:t>הוא לא היה שיכור עד כדי כך שהוא יהיה זרוק. שיכור שצועק, מדבר, מקלל. אבל לא עד כדי שהוא זרוק מעולף על הרצפה. לדעתי הוא היה שיכור שעדיין יודע מה שהוא עושה ומה שהוא מדבר. אבל המחשבות שלו, ההצעות שלו, כל מה שצריך לא הגיוני... כשאני הייתי הוא היה שיכור אבל שיכור שיודע עדיין לדעתי, אני לא רופא להבדיל בין טוב לבין מה שהוא עשה. אבל הוא עדיין מבין מה שהוא רוצה. יכול להיות שאחר כך עלה לו האלכוהול. הרבה פעמים יש מצב שאדם שיכור לא יודע מה הוא עושה ולוקח עוד קצת זמן והבן אדם מגיע ל...</w:t>
      </w:r>
      <w:r>
        <w:rPr>
          <w:rFonts w:ascii="Arial" w:hAnsi="Arial" w:hint="cs"/>
          <w:rtl/>
        </w:rPr>
        <w:t>" (עמ' 50 שורו</w:t>
      </w:r>
      <w:r w:rsidRPr="00D65B56">
        <w:rPr>
          <w:rFonts w:ascii="Arial" w:hAnsi="Arial"/>
          <w:rtl/>
        </w:rPr>
        <w:t>ת 16-25</w:t>
      </w:r>
      <w:r>
        <w:rPr>
          <w:rFonts w:ascii="Arial" w:hAnsi="Arial" w:hint="cs"/>
          <w:rtl/>
        </w:rPr>
        <w:t>).</w:t>
      </w:r>
    </w:p>
    <w:p w14:paraId="7AD43202" w14:textId="77777777" w:rsidR="005D08BD" w:rsidRDefault="005D08BD">
      <w:pPr>
        <w:spacing w:line="360" w:lineRule="auto"/>
        <w:jc w:val="both"/>
        <w:rPr>
          <w:rFonts w:ascii="Arial" w:hAnsi="Arial"/>
          <w:rtl/>
        </w:rPr>
      </w:pPr>
    </w:p>
    <w:p w14:paraId="398F7D26" w14:textId="77777777" w:rsidR="005D08BD" w:rsidRDefault="00433A90">
      <w:pPr>
        <w:spacing w:line="360" w:lineRule="auto"/>
        <w:jc w:val="both"/>
        <w:rPr>
          <w:rFonts w:ascii="Arial" w:hAnsi="Arial"/>
          <w:rtl/>
        </w:rPr>
      </w:pPr>
      <w:r>
        <w:rPr>
          <w:rFonts w:ascii="Arial" w:hAnsi="Arial" w:hint="cs"/>
          <w:rtl/>
        </w:rPr>
        <w:t>עד זה חזר על דבריו לפיהם הנאשם היה שיכור אך הבין את מעשיו גם בהמשכם של דברים, ראה עמ' 50 שורה 29 עד עמ' 51 שורה 2.</w:t>
      </w:r>
    </w:p>
    <w:p w14:paraId="50C0EF8C" w14:textId="77777777" w:rsidR="005D08BD" w:rsidRDefault="005D08BD">
      <w:pPr>
        <w:spacing w:line="360" w:lineRule="auto"/>
        <w:jc w:val="both"/>
        <w:rPr>
          <w:rFonts w:ascii="Arial" w:hAnsi="Arial"/>
          <w:rtl/>
        </w:rPr>
      </w:pPr>
    </w:p>
    <w:p w14:paraId="14B2B869" w14:textId="77777777" w:rsidR="005D08BD" w:rsidRDefault="00433A90">
      <w:pPr>
        <w:spacing w:line="360" w:lineRule="auto"/>
        <w:jc w:val="both"/>
        <w:rPr>
          <w:rFonts w:ascii="Arial" w:hAnsi="Arial"/>
          <w:b/>
          <w:bCs/>
          <w:rtl/>
        </w:rPr>
      </w:pPr>
      <w:r>
        <w:rPr>
          <w:rFonts w:ascii="Arial" w:hAnsi="Arial" w:hint="cs"/>
          <w:rtl/>
        </w:rPr>
        <w:t>העד ציין כי מבחינה כרונולוגית העימות עם שולמית נעשה לאחר שהיה לנאשם עימות עם ג'ינדרה. אשר לתקיפה של שולמית, המיוחסת לנאשם, זה ציין כי: "</w:t>
      </w:r>
      <w:r>
        <w:rPr>
          <w:rFonts w:ascii="Arial" w:hAnsi="Arial" w:hint="cs"/>
          <w:b/>
          <w:bCs/>
          <w:rtl/>
        </w:rPr>
        <w:t>תוך כדי היה ויכוח קטן ואז הוא התנפל על שולמית ותפס לה ביד... הוא תפס, הוא החזיק. אני ראיתי התנפלות מצידו לכיוון שולמית... כשהוא בא, מדבר, וקופץ עליה (מדגים תנועה של השלכת ידיים לפנים וסגירת האגרופים).</w:t>
      </w:r>
    </w:p>
    <w:p w14:paraId="275952DD" w14:textId="77777777" w:rsidR="005D08BD" w:rsidRDefault="00433A90">
      <w:pPr>
        <w:spacing w:line="360" w:lineRule="auto"/>
        <w:jc w:val="both"/>
        <w:rPr>
          <w:rFonts w:ascii="Arial" w:hAnsi="Arial"/>
          <w:b/>
          <w:bCs/>
          <w:rtl/>
        </w:rPr>
      </w:pPr>
      <w:r>
        <w:rPr>
          <w:rFonts w:ascii="Arial" w:hAnsi="Arial" w:hint="cs"/>
          <w:b/>
          <w:bCs/>
          <w:rtl/>
        </w:rPr>
        <w:t>שאלה: לבעוט הוא לא בעט בה?</w:t>
      </w:r>
    </w:p>
    <w:p w14:paraId="28CC9D09" w14:textId="77777777" w:rsidR="005D08BD" w:rsidRDefault="00433A90">
      <w:pPr>
        <w:spacing w:line="360" w:lineRule="auto"/>
        <w:jc w:val="both"/>
        <w:rPr>
          <w:rFonts w:ascii="Arial" w:hAnsi="Arial"/>
          <w:b/>
          <w:bCs/>
          <w:rtl/>
        </w:rPr>
      </w:pPr>
      <w:r>
        <w:rPr>
          <w:rFonts w:ascii="Arial" w:hAnsi="Arial" w:hint="cs"/>
          <w:b/>
          <w:bCs/>
          <w:rtl/>
        </w:rPr>
        <w:t>תשובה: לא. לא בעיטות לא ראיתי.</w:t>
      </w:r>
    </w:p>
    <w:p w14:paraId="4CB13750" w14:textId="77777777" w:rsidR="005D08BD" w:rsidRDefault="00433A90">
      <w:pPr>
        <w:spacing w:line="360" w:lineRule="auto"/>
        <w:jc w:val="both"/>
        <w:rPr>
          <w:rFonts w:ascii="Arial" w:hAnsi="Arial"/>
          <w:b/>
          <w:bCs/>
          <w:rtl/>
        </w:rPr>
      </w:pPr>
      <w:r>
        <w:rPr>
          <w:rFonts w:ascii="Arial" w:hAnsi="Arial" w:hint="cs"/>
          <w:b/>
          <w:bCs/>
          <w:rtl/>
        </w:rPr>
        <w:t>שאלה: היא העידה ששרט אותה. ראית אותו שורט אותה?</w:t>
      </w:r>
    </w:p>
    <w:p w14:paraId="45A3D81F" w14:textId="77777777" w:rsidR="005D08BD" w:rsidRDefault="00433A90">
      <w:pPr>
        <w:spacing w:line="360" w:lineRule="auto"/>
        <w:jc w:val="both"/>
        <w:rPr>
          <w:rFonts w:ascii="Arial" w:hAnsi="Arial"/>
          <w:rtl/>
        </w:rPr>
      </w:pPr>
      <w:r>
        <w:rPr>
          <w:rFonts w:ascii="Arial" w:hAnsi="Arial" w:hint="cs"/>
          <w:b/>
          <w:bCs/>
          <w:rtl/>
        </w:rPr>
        <w:t>תשובה: לא יכולתי לראות. הוא אחז אותה. אני ראיתי שהוא אוחז אותה</w:t>
      </w:r>
      <w:r>
        <w:rPr>
          <w:rFonts w:ascii="Arial" w:hAnsi="Arial" w:hint="cs"/>
          <w:rtl/>
        </w:rPr>
        <w:t>" (עמ' 51 שורו</w:t>
      </w:r>
      <w:r w:rsidRPr="00D65B56">
        <w:rPr>
          <w:rFonts w:ascii="Arial" w:hAnsi="Arial"/>
          <w:rtl/>
        </w:rPr>
        <w:t>ת 19-27</w:t>
      </w:r>
      <w:r>
        <w:rPr>
          <w:rFonts w:ascii="Arial" w:hAnsi="Arial" w:hint="cs"/>
          <w:rtl/>
        </w:rPr>
        <w:t>).</w:t>
      </w:r>
    </w:p>
    <w:p w14:paraId="39A6F1DB" w14:textId="77777777" w:rsidR="005D08BD" w:rsidRDefault="005D08BD">
      <w:pPr>
        <w:spacing w:line="360" w:lineRule="auto"/>
        <w:jc w:val="both"/>
        <w:rPr>
          <w:rFonts w:ascii="Arial" w:hAnsi="Arial"/>
          <w:rtl/>
        </w:rPr>
      </w:pPr>
    </w:p>
    <w:p w14:paraId="54993B2B" w14:textId="77777777" w:rsidR="005D08BD" w:rsidRDefault="00433A90">
      <w:pPr>
        <w:spacing w:line="360" w:lineRule="auto"/>
        <w:jc w:val="both"/>
        <w:rPr>
          <w:rFonts w:ascii="Arial" w:hAnsi="Arial"/>
          <w:b/>
          <w:bCs/>
          <w:rtl/>
        </w:rPr>
      </w:pPr>
      <w:r>
        <w:rPr>
          <w:rFonts w:ascii="Arial" w:hAnsi="Arial" w:hint="cs"/>
          <w:rtl/>
        </w:rPr>
        <w:t>אשר לחשיפת איבר מינו של הנאשם, זה ענה: "</w:t>
      </w:r>
      <w:r>
        <w:rPr>
          <w:rFonts w:ascii="Arial" w:hAnsi="Arial" w:hint="cs"/>
          <w:b/>
          <w:bCs/>
          <w:rtl/>
        </w:rPr>
        <w:t>אני לא זוכר אם חשף, אני לא ראיתי.</w:t>
      </w:r>
    </w:p>
    <w:p w14:paraId="157FCDF2" w14:textId="77777777" w:rsidR="005D08BD" w:rsidRDefault="00433A90">
      <w:pPr>
        <w:spacing w:line="360" w:lineRule="auto"/>
        <w:jc w:val="both"/>
        <w:rPr>
          <w:rFonts w:ascii="Arial" w:hAnsi="Arial"/>
          <w:b/>
          <w:bCs/>
          <w:rtl/>
        </w:rPr>
      </w:pPr>
      <w:r>
        <w:rPr>
          <w:rFonts w:ascii="Arial" w:hAnsi="Arial" w:hint="cs"/>
          <w:b/>
          <w:bCs/>
          <w:rtl/>
        </w:rPr>
        <w:t>שאלה: ... בהודעתך אתה אומר שהוא פתח את הרוכסן ליד טניה. פתח את הרוכסן זה מה שראית?</w:t>
      </w:r>
    </w:p>
    <w:p w14:paraId="630C70EA" w14:textId="77777777" w:rsidR="005D08BD" w:rsidRDefault="00433A90">
      <w:pPr>
        <w:spacing w:line="360" w:lineRule="auto"/>
        <w:jc w:val="both"/>
        <w:rPr>
          <w:rFonts w:ascii="Arial" w:hAnsi="Arial"/>
          <w:rtl/>
        </w:rPr>
      </w:pPr>
      <w:r>
        <w:rPr>
          <w:rFonts w:ascii="Arial" w:hAnsi="Arial" w:hint="cs"/>
          <w:b/>
          <w:bCs/>
          <w:rtl/>
        </w:rPr>
        <w:t>תשובה: נכון. אבל איבר מין לא ראיתי וגם לא הסתכלתי. לגבי שולמית אני לא יודע. יכול להיות שהיה ולא שמתי לב ושהייתי עסוק בדברים אחרים</w:t>
      </w:r>
      <w:r>
        <w:rPr>
          <w:rFonts w:ascii="Arial" w:hAnsi="Arial" w:hint="cs"/>
          <w:rtl/>
        </w:rPr>
        <w:t>" (עמ' 52 שורה 6-10).</w:t>
      </w:r>
    </w:p>
    <w:p w14:paraId="6F549D18" w14:textId="77777777" w:rsidR="005D08BD" w:rsidRDefault="005D08BD">
      <w:pPr>
        <w:spacing w:line="360" w:lineRule="auto"/>
        <w:jc w:val="both"/>
        <w:rPr>
          <w:rFonts w:ascii="Arial" w:hAnsi="Arial"/>
          <w:rtl/>
        </w:rPr>
      </w:pPr>
    </w:p>
    <w:p w14:paraId="1C1B84A0" w14:textId="77777777" w:rsidR="005D08BD" w:rsidRDefault="00433A90">
      <w:pPr>
        <w:spacing w:line="360" w:lineRule="auto"/>
        <w:jc w:val="both"/>
        <w:rPr>
          <w:rFonts w:ascii="Arial" w:hAnsi="Arial"/>
          <w:b/>
          <w:bCs/>
          <w:rtl/>
        </w:rPr>
      </w:pPr>
      <w:r>
        <w:rPr>
          <w:rFonts w:ascii="Arial" w:hAnsi="Arial" w:hint="cs"/>
          <w:rtl/>
        </w:rPr>
        <w:t>לגבי אופן לקיחתו של הנאשם לתחנת המשטרה, והוצאתו מביתו, העיד כי: "</w:t>
      </w:r>
      <w:r>
        <w:rPr>
          <w:rFonts w:ascii="Arial" w:hAnsi="Arial" w:hint="cs"/>
          <w:b/>
          <w:bCs/>
          <w:rtl/>
        </w:rPr>
        <w:t>כמו בן אדם שמשתולל, שלא רוצה. היה שם קצין שאמר להם חברה קחו אותו לאט לאט...</w:t>
      </w:r>
    </w:p>
    <w:p w14:paraId="66BBBEF8" w14:textId="77777777" w:rsidR="005D08BD" w:rsidRDefault="00433A90">
      <w:pPr>
        <w:spacing w:line="360" w:lineRule="auto"/>
        <w:jc w:val="both"/>
        <w:rPr>
          <w:rFonts w:ascii="Arial" w:hAnsi="Arial"/>
          <w:b/>
          <w:bCs/>
          <w:rtl/>
        </w:rPr>
      </w:pPr>
      <w:r>
        <w:rPr>
          <w:rFonts w:ascii="Arial" w:hAnsi="Arial" w:hint="cs"/>
          <w:b/>
          <w:bCs/>
          <w:rtl/>
        </w:rPr>
        <w:t>שאלה: הוא היה בלי חולצה ובלי נעליים?</w:t>
      </w:r>
    </w:p>
    <w:p w14:paraId="4B9A2FEC" w14:textId="77777777" w:rsidR="005D08BD" w:rsidRDefault="00433A90">
      <w:pPr>
        <w:spacing w:line="360" w:lineRule="auto"/>
        <w:jc w:val="both"/>
        <w:rPr>
          <w:rFonts w:ascii="Arial" w:hAnsi="Arial"/>
          <w:rtl/>
        </w:rPr>
      </w:pPr>
      <w:r>
        <w:rPr>
          <w:rFonts w:ascii="Arial" w:hAnsi="Arial" w:hint="cs"/>
          <w:b/>
          <w:bCs/>
          <w:rtl/>
        </w:rPr>
        <w:t>תשובה: זה לא ראיתי. לא שמתי לב לפרטים האלה. אני ראיתי שלוקחים את גבי</w:t>
      </w:r>
      <w:r>
        <w:rPr>
          <w:rFonts w:ascii="Arial" w:hAnsi="Arial" w:hint="cs"/>
          <w:rtl/>
        </w:rPr>
        <w:t>" (עמ' 52 שורו</w:t>
      </w:r>
      <w:r w:rsidRPr="00D65B56">
        <w:rPr>
          <w:rFonts w:ascii="Arial" w:hAnsi="Arial"/>
          <w:rtl/>
        </w:rPr>
        <w:t>ת 14-17</w:t>
      </w:r>
      <w:r>
        <w:rPr>
          <w:rFonts w:ascii="Arial" w:hAnsi="Arial" w:hint="cs"/>
          <w:rtl/>
        </w:rPr>
        <w:t>).</w:t>
      </w:r>
    </w:p>
    <w:p w14:paraId="752D45ED" w14:textId="77777777" w:rsidR="005D08BD" w:rsidRDefault="005D08BD">
      <w:pPr>
        <w:spacing w:line="360" w:lineRule="auto"/>
        <w:jc w:val="both"/>
        <w:rPr>
          <w:rFonts w:ascii="Arial" w:hAnsi="Arial"/>
          <w:rtl/>
        </w:rPr>
      </w:pPr>
    </w:p>
    <w:p w14:paraId="64E08317" w14:textId="77777777" w:rsidR="005D08BD" w:rsidRDefault="00433A90">
      <w:pPr>
        <w:spacing w:line="360" w:lineRule="auto"/>
        <w:jc w:val="both"/>
        <w:rPr>
          <w:rFonts w:ascii="Arial" w:hAnsi="Arial"/>
          <w:rtl/>
        </w:rPr>
      </w:pPr>
      <w:r>
        <w:rPr>
          <w:rFonts w:ascii="Arial" w:hAnsi="Arial" w:hint="cs"/>
          <w:b/>
          <w:bCs/>
          <w:u w:val="single"/>
          <w:rtl/>
        </w:rPr>
        <w:t>עד תביעה אלירן רז:</w:t>
      </w:r>
    </w:p>
    <w:p w14:paraId="1411FC13" w14:textId="77777777" w:rsidR="005D08BD" w:rsidRDefault="00433A90">
      <w:pPr>
        <w:spacing w:line="360" w:lineRule="auto"/>
        <w:jc w:val="both"/>
        <w:rPr>
          <w:rFonts w:ascii="Arial" w:hAnsi="Arial"/>
          <w:rtl/>
        </w:rPr>
      </w:pPr>
      <w:r>
        <w:rPr>
          <w:rFonts w:ascii="Arial" w:hAnsi="Arial" w:hint="cs"/>
          <w:rtl/>
        </w:rPr>
        <w:t>מדובר בשוטר שגבה את הודעתו השנייה של הנאשם שהוגשה וסומנה ת/9. העד נשאל מדוע לא נערכה לנאשם בדיקת דם, חרף דבריו ששתה ולא ידע למסור מדוע לא נערכה לו בדיקת דם או בדיקת ינשוף. העד לא ידע להגיד האם הנאשם היה לבוש בעת חקירתו וכך גם לא ערך בדיקה על גופו של הנאשם.</w:t>
      </w:r>
    </w:p>
    <w:p w14:paraId="11001BE7" w14:textId="77777777" w:rsidR="005D08BD" w:rsidRDefault="005D08BD">
      <w:pPr>
        <w:spacing w:line="360" w:lineRule="auto"/>
        <w:jc w:val="both"/>
        <w:rPr>
          <w:rFonts w:ascii="Arial" w:hAnsi="Arial"/>
          <w:rtl/>
        </w:rPr>
      </w:pPr>
    </w:p>
    <w:p w14:paraId="4C3B2CD5" w14:textId="77777777" w:rsidR="005D08BD" w:rsidRDefault="00433A90">
      <w:pPr>
        <w:spacing w:line="360" w:lineRule="auto"/>
        <w:jc w:val="center"/>
        <w:rPr>
          <w:rFonts w:ascii="Arial" w:hAnsi="Arial"/>
          <w:b/>
          <w:bCs/>
          <w:sz w:val="28"/>
          <w:szCs w:val="28"/>
          <w:u w:val="single"/>
          <w:rtl/>
        </w:rPr>
      </w:pPr>
      <w:r>
        <w:rPr>
          <w:rFonts w:ascii="Arial" w:hAnsi="Arial" w:hint="cs"/>
          <w:b/>
          <w:bCs/>
          <w:sz w:val="28"/>
          <w:szCs w:val="28"/>
          <w:u w:val="single"/>
          <w:rtl/>
        </w:rPr>
        <w:t>פרשת ההגנה:</w:t>
      </w:r>
    </w:p>
    <w:p w14:paraId="1533BEE6" w14:textId="77777777" w:rsidR="005D08BD" w:rsidRDefault="005D08BD">
      <w:pPr>
        <w:spacing w:line="360" w:lineRule="auto"/>
        <w:jc w:val="both"/>
        <w:rPr>
          <w:rFonts w:ascii="Arial" w:hAnsi="Arial"/>
          <w:rtl/>
        </w:rPr>
      </w:pPr>
    </w:p>
    <w:p w14:paraId="7D2F3705" w14:textId="77777777" w:rsidR="005D08BD" w:rsidRDefault="00433A90">
      <w:pPr>
        <w:spacing w:line="360" w:lineRule="auto"/>
        <w:jc w:val="both"/>
        <w:rPr>
          <w:rFonts w:ascii="Arial" w:hAnsi="Arial"/>
          <w:rtl/>
        </w:rPr>
      </w:pPr>
      <w:r>
        <w:rPr>
          <w:rFonts w:ascii="Arial" w:hAnsi="Arial" w:hint="cs"/>
          <w:rtl/>
        </w:rPr>
        <w:t>במסגרת פרשת ההגנה עלה הנאשם להעיד להגנתו. הנאשם מציין כי: "</w:t>
      </w:r>
      <w:r>
        <w:rPr>
          <w:rFonts w:ascii="Arial" w:hAnsi="Arial" w:hint="cs"/>
          <w:b/>
          <w:bCs/>
          <w:rtl/>
        </w:rPr>
        <w:t>אמרתי שלא הייתי שיכור, שתיתי רק 2 כוסיות של וודקה. לא כוסות גדולות. כוסות קטנות מעורבב עם משקה אנרגיה</w:t>
      </w:r>
      <w:r>
        <w:rPr>
          <w:rFonts w:ascii="Arial" w:hAnsi="Arial" w:hint="cs"/>
          <w:rtl/>
        </w:rPr>
        <w:t>" (עמ' 61 שורו</w:t>
      </w:r>
      <w:r w:rsidRPr="00D65B56">
        <w:rPr>
          <w:rFonts w:ascii="Arial" w:hAnsi="Arial"/>
          <w:rtl/>
        </w:rPr>
        <w:t>ת 13-14</w:t>
      </w:r>
      <w:r>
        <w:rPr>
          <w:rFonts w:ascii="Arial" w:hAnsi="Arial" w:hint="cs"/>
          <w:rtl/>
        </w:rPr>
        <w:t>). הנאשם מאשר כי ישב על נדנדה שהייתה בגינה והבחין בשכנים שישבו, שתו ועשו על האש, כאשר לדבריו הם היו שיכורים. הנאשם מציין כי התיישב לידם ואף הציעו לו שיפוד עם בשר אולם סירב להצעה זו. לאחר כ-20 דקות חצי שעה החל להתווכח עם השכן שגר מעליו, בשם יוסי ששון. הרקע לויכוח קשור לדברי הנאשם לכך שהשכן סירב לתת לאמו כסא לשבת עליו. הנאשם מציין כי השכן התחיל לצעוק עליו: "...</w:t>
      </w:r>
      <w:r>
        <w:rPr>
          <w:rFonts w:ascii="Arial" w:hAnsi="Arial" w:hint="cs"/>
          <w:b/>
          <w:bCs/>
          <w:rtl/>
        </w:rPr>
        <w:t>בגלל שהייתי אחרי וודקה נפגעתי מהצעקות שלו אז הגבתי במילים בלי להרים ידיים לא עליו או שולמית או אישה שהייתה שם בהריון</w:t>
      </w:r>
      <w:r>
        <w:rPr>
          <w:rFonts w:ascii="Arial" w:hAnsi="Arial" w:hint="cs"/>
          <w:rtl/>
        </w:rPr>
        <w:t>" (עמ' 61 שורו</w:t>
      </w:r>
      <w:r w:rsidRPr="00D65B56">
        <w:rPr>
          <w:rFonts w:ascii="Arial" w:hAnsi="Arial"/>
          <w:color w:val="000000"/>
          <w:rtl/>
        </w:rPr>
        <w:t>ת 28-30</w:t>
      </w:r>
      <w:r>
        <w:rPr>
          <w:rFonts w:ascii="Arial" w:hAnsi="Arial" w:hint="cs"/>
          <w:rtl/>
        </w:rPr>
        <w:t>).</w:t>
      </w:r>
    </w:p>
    <w:p w14:paraId="175EC73C" w14:textId="77777777" w:rsidR="005D08BD" w:rsidRDefault="005D08BD">
      <w:pPr>
        <w:spacing w:line="360" w:lineRule="auto"/>
        <w:jc w:val="both"/>
        <w:rPr>
          <w:rFonts w:ascii="Arial" w:hAnsi="Arial"/>
          <w:rtl/>
        </w:rPr>
      </w:pPr>
    </w:p>
    <w:p w14:paraId="2A0E0B8F" w14:textId="77777777" w:rsidR="005D08BD" w:rsidRDefault="00433A90">
      <w:pPr>
        <w:spacing w:line="360" w:lineRule="auto"/>
        <w:jc w:val="both"/>
        <w:rPr>
          <w:rFonts w:ascii="Arial" w:hAnsi="Arial"/>
          <w:rtl/>
        </w:rPr>
      </w:pPr>
      <w:r>
        <w:rPr>
          <w:rFonts w:ascii="Arial" w:hAnsi="Arial" w:hint="cs"/>
          <w:rtl/>
        </w:rPr>
        <w:t xml:space="preserve">הנאשם מכחיש שהדליק מצית מול פניה של טטיאנה. כך גם מכחיש שפתח את רוכסן מכנסיו וחשף את איבר מינו, כשלדבריו אפילו לא נגע בריצ'רץ'. הנאשם מכחיש שעשה כל שימוש בשיפוד מעץ לתקוף את ג'ינדרה, וכלל לא נגע בשיפוד. ביחס לרוני, מכחיש כי היה ביניהם כל עימות פיזי, ולדבריו הקשר עימו באותו יום מתמצה בויכוח (עמ' 63 שורות 3-4 וכן שורה 9). הנאשם מציין כי לא יכול היה לפתוח את הדלת בשעה שהשוטרים ביקשו להיכנס שכן המפתח לא היה ברשותו אלא ברשות אימו. כך גם הנאשם מכחיש שירק לעבר השוטרים (ראה עמ' 63 שורה 28). </w:t>
      </w:r>
    </w:p>
    <w:p w14:paraId="77DE40B7" w14:textId="77777777" w:rsidR="005D08BD" w:rsidRDefault="005D08BD">
      <w:pPr>
        <w:spacing w:line="360" w:lineRule="auto"/>
        <w:jc w:val="both"/>
        <w:rPr>
          <w:rFonts w:ascii="Arial" w:hAnsi="Arial"/>
          <w:rtl/>
        </w:rPr>
      </w:pPr>
    </w:p>
    <w:p w14:paraId="2465AF88" w14:textId="77777777" w:rsidR="005D08BD" w:rsidRDefault="00433A90">
      <w:pPr>
        <w:spacing w:line="360" w:lineRule="auto"/>
        <w:jc w:val="both"/>
        <w:rPr>
          <w:rFonts w:ascii="Arial" w:hAnsi="Arial"/>
          <w:rtl/>
        </w:rPr>
      </w:pPr>
      <w:r>
        <w:rPr>
          <w:rFonts w:ascii="Arial" w:hAnsi="Arial" w:hint="cs"/>
          <w:rtl/>
        </w:rPr>
        <w:t>הלכה למעשה, הנאשם מכחיש את כל המיוחס לו למעט עימות מילולי עם השכן רוני, עם שולמית ובנה. לעומת זאת הנאשם מודה כי לאחר שנעשה השימוש בשוקר התחיל לדבר לא יפה "למשטרה "מעצבים ועל כך ביקש להתנצל. הנאשם טען כי כל העדים משקרים. כשביקש לספר מדוע יבואו כל העדים, איש איש מטעמו, ויעליל עליו, טען כי: "</w:t>
      </w:r>
      <w:r>
        <w:rPr>
          <w:rFonts w:ascii="Arial" w:hAnsi="Arial" w:hint="cs"/>
          <w:b/>
          <w:bCs/>
          <w:rtl/>
        </w:rPr>
        <w:t>זה מטריד אותי שממציאים את זה. אני חושש שטטיאנה, ג'ינדרה ושולמית מישהו שילם להן כסף כדי שימציאו עלי שקרים כאלה. יש אנשים שסתם שונאים אותי או ששולמית הזאת תהיה השונאת שלי שכבר פעם שנייה מפילה אותי בבית הסוהר. הילדים שלה שונאים אותי</w:t>
      </w:r>
      <w:r>
        <w:rPr>
          <w:rFonts w:ascii="Arial" w:hAnsi="Arial" w:hint="cs"/>
          <w:rtl/>
        </w:rPr>
        <w:t>" (עמ' 65 שורו</w:t>
      </w:r>
      <w:r w:rsidRPr="00D65B56">
        <w:rPr>
          <w:rFonts w:ascii="Arial" w:hAnsi="Arial"/>
          <w:color w:val="000000"/>
          <w:rtl/>
        </w:rPr>
        <w:t>ת 22-25</w:t>
      </w:r>
      <w:r>
        <w:rPr>
          <w:rFonts w:ascii="Arial" w:hAnsi="Arial" w:hint="cs"/>
          <w:rtl/>
        </w:rPr>
        <w:t>). ובדומה: "</w:t>
      </w:r>
      <w:r>
        <w:rPr>
          <w:rFonts w:ascii="Arial" w:hAnsi="Arial" w:hint="cs"/>
          <w:b/>
          <w:bCs/>
          <w:rtl/>
        </w:rPr>
        <w:t>טטיאנה הזאת והאישה בהריון שולמית לפי המחשבה שלי, יש מישהו ששילם להן כסף כשיפילו עלי תיק</w:t>
      </w:r>
      <w:r>
        <w:rPr>
          <w:rFonts w:ascii="Arial" w:hAnsi="Arial" w:hint="cs"/>
          <w:rtl/>
        </w:rPr>
        <w:t>" (עמ' 66 שורות 5-6).</w:t>
      </w:r>
    </w:p>
    <w:p w14:paraId="6C0BC267" w14:textId="77777777" w:rsidR="005D08BD" w:rsidRDefault="005D08BD">
      <w:pPr>
        <w:spacing w:line="360" w:lineRule="auto"/>
        <w:jc w:val="both"/>
        <w:rPr>
          <w:rFonts w:ascii="Arial" w:hAnsi="Arial"/>
          <w:rtl/>
        </w:rPr>
      </w:pPr>
    </w:p>
    <w:p w14:paraId="1A2DECFF" w14:textId="77777777" w:rsidR="005D08BD" w:rsidRDefault="00433A90">
      <w:pPr>
        <w:spacing w:line="360" w:lineRule="auto"/>
        <w:jc w:val="both"/>
        <w:rPr>
          <w:rFonts w:ascii="Arial" w:hAnsi="Arial"/>
          <w:rtl/>
        </w:rPr>
      </w:pPr>
      <w:r>
        <w:rPr>
          <w:rFonts w:ascii="Arial" w:hAnsi="Arial" w:hint="cs"/>
          <w:rtl/>
        </w:rPr>
        <w:t>ביחס לסימן חבלה על ידה של טטיאנה, ענה כי: "</w:t>
      </w:r>
      <w:r>
        <w:rPr>
          <w:rFonts w:ascii="Arial" w:hAnsi="Arial" w:hint="cs"/>
          <w:b/>
          <w:bCs/>
          <w:rtl/>
        </w:rPr>
        <w:t>אני לא נגעתי בשולמית והשריטות שהיא הראתה לנו או שהיה לה את זה או שהיא עשתה את זה בכוונה</w:t>
      </w:r>
      <w:r>
        <w:rPr>
          <w:rFonts w:ascii="Arial" w:hAnsi="Arial" w:hint="cs"/>
          <w:rtl/>
        </w:rPr>
        <w:t>" (עמ' 67 שורו</w:t>
      </w:r>
      <w:r w:rsidRPr="00D65B56">
        <w:rPr>
          <w:rFonts w:ascii="Arial" w:hAnsi="Arial"/>
          <w:rtl/>
        </w:rPr>
        <w:t>ת 21-22</w:t>
      </w:r>
      <w:r>
        <w:rPr>
          <w:rFonts w:ascii="Arial" w:hAnsi="Arial" w:hint="cs"/>
          <w:rtl/>
        </w:rPr>
        <w:t>).</w:t>
      </w:r>
    </w:p>
    <w:p w14:paraId="6EE9A49D" w14:textId="77777777" w:rsidR="005D08BD" w:rsidRDefault="005D08BD">
      <w:pPr>
        <w:spacing w:line="360" w:lineRule="auto"/>
        <w:jc w:val="both"/>
        <w:rPr>
          <w:rFonts w:ascii="Arial" w:hAnsi="Arial"/>
          <w:rtl/>
        </w:rPr>
      </w:pPr>
    </w:p>
    <w:p w14:paraId="145CFACC" w14:textId="77777777" w:rsidR="005D08BD" w:rsidRDefault="00433A90">
      <w:pPr>
        <w:spacing w:line="360" w:lineRule="auto"/>
        <w:jc w:val="center"/>
        <w:rPr>
          <w:rFonts w:ascii="Arial" w:hAnsi="Arial"/>
          <w:b/>
          <w:bCs/>
          <w:u w:val="single"/>
          <w:rtl/>
        </w:rPr>
      </w:pPr>
      <w:r>
        <w:rPr>
          <w:rFonts w:ascii="Arial" w:hAnsi="Arial" w:hint="cs"/>
          <w:b/>
          <w:bCs/>
          <w:u w:val="single"/>
          <w:rtl/>
        </w:rPr>
        <w:t>דיון והכרעה:</w:t>
      </w:r>
    </w:p>
    <w:p w14:paraId="4E0E1CFB" w14:textId="77777777" w:rsidR="005D08BD" w:rsidRDefault="005D08BD">
      <w:pPr>
        <w:spacing w:line="360" w:lineRule="auto"/>
        <w:jc w:val="both"/>
        <w:rPr>
          <w:rFonts w:ascii="Arial" w:hAnsi="Arial"/>
          <w:rtl/>
        </w:rPr>
      </w:pPr>
    </w:p>
    <w:p w14:paraId="0E7A9DDB" w14:textId="77777777" w:rsidR="005D08BD" w:rsidRDefault="00433A90">
      <w:pPr>
        <w:spacing w:line="360" w:lineRule="auto"/>
        <w:jc w:val="both"/>
        <w:rPr>
          <w:rFonts w:ascii="Arial" w:hAnsi="Arial"/>
          <w:rtl/>
        </w:rPr>
      </w:pPr>
      <w:r>
        <w:rPr>
          <w:rFonts w:ascii="Arial" w:hAnsi="Arial" w:hint="cs"/>
          <w:rtl/>
        </w:rPr>
        <w:t xml:space="preserve">לאחר ששמעתי את עדי התביעה ואת הנאשם ולאחר ששמעתי את סיכומי הצדדים מצאתי, כי המאשימה הוכיחה מעבר לספק סביר את כל המיוחס לנאשם למעט עבירה אחת של מעשה מגונה בפומבי אשר מצאתי לזכות הנאשם ממנה מחמת הספק וכך גם מצאתי לזכותו מעבירה של העלבת עובד ציבור, הגם שהתרשמתי שהדברים המיוחסים לנאשם בכתב האישום אכן נאמרו על ידו, והכל כפי שיפורט להלן. </w:t>
      </w:r>
    </w:p>
    <w:p w14:paraId="110697C7" w14:textId="77777777" w:rsidR="005D08BD" w:rsidRDefault="005D08BD">
      <w:pPr>
        <w:spacing w:line="360" w:lineRule="auto"/>
        <w:jc w:val="both"/>
        <w:rPr>
          <w:rFonts w:ascii="Arial" w:hAnsi="Arial"/>
          <w:rtl/>
        </w:rPr>
      </w:pPr>
    </w:p>
    <w:p w14:paraId="44F97021" w14:textId="77777777" w:rsidR="005D08BD" w:rsidRDefault="00433A90">
      <w:pPr>
        <w:spacing w:line="360" w:lineRule="auto"/>
        <w:jc w:val="both"/>
        <w:rPr>
          <w:rFonts w:ascii="Arial" w:hAnsi="Arial"/>
          <w:rtl/>
        </w:rPr>
      </w:pPr>
      <w:r>
        <w:rPr>
          <w:rFonts w:ascii="Arial" w:hAnsi="Arial" w:hint="cs"/>
          <w:rtl/>
        </w:rPr>
        <w:t>כפתח דבר, אציין כי הרשעתו של הנאשם מבוססת על האמון שבית המשפט נותן בכל אחת מעדויות המתלוננים ככלל, ומשילובן של אלו באלו בפרט. לאחר שמיעת הראיות והתרשמות ישירה מכל אחד מן העדים, שוכנעתי כי האירועים המפורטים בכתב האישום אכן התרחשו ולא כפי טענת הנאשם אשר טען שלא היו דברים מעולם (בצד העלאת טענת קונספירציה בעלמא שיהיה בה כדי להסביר הכיצד שורה ארוכה של מתלוננים באים ומטיחים בו אחד אחר השני כי זה פגע בהם). אל מול האמון שרוכש בית המשפט למתלוננים, הרי שמנגד בית המשפט דוחה את גרסתו של הנאשם אחר שזו נמצאה כבלתי מהימנה, בלתי הגיונית, מיתממת, מתחמקת, וזאת ביחס למרבית הפרטים שבה.</w:t>
      </w:r>
    </w:p>
    <w:p w14:paraId="304F7CBA" w14:textId="77777777" w:rsidR="005D08BD" w:rsidRDefault="005D08BD">
      <w:pPr>
        <w:spacing w:line="360" w:lineRule="auto"/>
        <w:jc w:val="center"/>
        <w:rPr>
          <w:rFonts w:ascii="Arial" w:hAnsi="Arial"/>
          <w:b/>
          <w:bCs/>
          <w:u w:val="single"/>
          <w:rtl/>
        </w:rPr>
      </w:pPr>
    </w:p>
    <w:p w14:paraId="7470C422" w14:textId="77777777" w:rsidR="005D08BD" w:rsidRDefault="00433A90">
      <w:pPr>
        <w:spacing w:line="360" w:lineRule="auto"/>
        <w:jc w:val="center"/>
        <w:rPr>
          <w:rFonts w:ascii="Arial" w:hAnsi="Arial"/>
          <w:b/>
          <w:bCs/>
          <w:u w:val="single"/>
          <w:rtl/>
        </w:rPr>
      </w:pPr>
      <w:r>
        <w:rPr>
          <w:rFonts w:ascii="Arial" w:hAnsi="Arial" w:hint="cs"/>
          <w:b/>
          <w:bCs/>
          <w:u w:val="single"/>
          <w:rtl/>
        </w:rPr>
        <w:t xml:space="preserve">סעיף 1 לכתב האישום </w:t>
      </w:r>
      <w:r>
        <w:rPr>
          <w:rFonts w:ascii="Arial" w:hAnsi="Arial"/>
          <w:b/>
          <w:bCs/>
          <w:u w:val="single"/>
          <w:rtl/>
        </w:rPr>
        <w:t>–</w:t>
      </w:r>
      <w:r>
        <w:rPr>
          <w:rFonts w:ascii="Arial" w:hAnsi="Arial" w:hint="cs"/>
          <w:b/>
          <w:bCs/>
          <w:u w:val="single"/>
          <w:rtl/>
        </w:rPr>
        <w:t xml:space="preserve"> עבירת איומים </w:t>
      </w:r>
    </w:p>
    <w:p w14:paraId="25214104" w14:textId="77777777" w:rsidR="005D08BD" w:rsidRDefault="005D08BD">
      <w:pPr>
        <w:spacing w:line="360" w:lineRule="auto"/>
        <w:jc w:val="center"/>
        <w:rPr>
          <w:rFonts w:ascii="Arial" w:hAnsi="Arial"/>
          <w:b/>
          <w:bCs/>
          <w:u w:val="single"/>
          <w:rtl/>
        </w:rPr>
      </w:pPr>
    </w:p>
    <w:p w14:paraId="07C80941" w14:textId="77777777" w:rsidR="005D08BD" w:rsidRDefault="00433A90">
      <w:pPr>
        <w:spacing w:line="360" w:lineRule="auto"/>
        <w:jc w:val="both"/>
        <w:rPr>
          <w:rFonts w:ascii="Arial" w:hAnsi="Arial"/>
          <w:rtl/>
        </w:rPr>
      </w:pPr>
      <w:r>
        <w:rPr>
          <w:rFonts w:ascii="Arial" w:hAnsi="Arial" w:hint="cs"/>
          <w:rtl/>
        </w:rPr>
        <w:t>ככל שהדבר נוגע לאמור בסעיף 1 לעובדות כתב האישום, הרי שהרשעת הנאשם  מבוססת דברי העד יוסי ששון ( אך לא רק ) כפי שמצאו ביטוי בהודעתו שהוגשה בהסכמה.  לא מצאתי לקבל הטענה לפיהם המדובר באיומים כלליים שלאו דווקא הופנו כלפי העד יוסי ששון. הדברים עולים באופן ברור מהודעתו של העד אשר מציין, כי:  "</w:t>
      </w:r>
      <w:r>
        <w:rPr>
          <w:rFonts w:ascii="Arial" w:hAnsi="Arial" w:hint="cs"/>
          <w:b/>
          <w:bCs/>
          <w:rtl/>
        </w:rPr>
        <w:t xml:space="preserve">התחיל לקלל </w:t>
      </w:r>
      <w:r>
        <w:rPr>
          <w:rFonts w:ascii="Arial" w:hAnsi="Arial" w:hint="cs"/>
          <w:b/>
          <w:bCs/>
          <w:u w:val="single"/>
          <w:rtl/>
        </w:rPr>
        <w:t>אותי</w:t>
      </w:r>
      <w:r>
        <w:rPr>
          <w:rFonts w:ascii="Arial" w:hAnsi="Arial" w:hint="cs"/>
          <w:b/>
          <w:bCs/>
          <w:rtl/>
        </w:rPr>
        <w:t xml:space="preserve"> בעיקר, ואמר לי למה התווכחת עם אמא שלי. הוא אמר אני אשרוף, אני אהרוג, אני אשבור, אני ארצח ולא מפחד מכלום. </w:t>
      </w:r>
      <w:r>
        <w:rPr>
          <w:rFonts w:ascii="Arial" w:hAnsi="Arial" w:hint="cs"/>
          <w:b/>
          <w:bCs/>
          <w:u w:val="single"/>
          <w:rtl/>
        </w:rPr>
        <w:t>אז לא התייחסתי אליו</w:t>
      </w:r>
      <w:r>
        <w:rPr>
          <w:rFonts w:ascii="Arial" w:hAnsi="Arial" w:hint="cs"/>
          <w:b/>
          <w:bCs/>
          <w:rtl/>
        </w:rPr>
        <w:t xml:space="preserve"> אחר </w:t>
      </w:r>
      <w:r>
        <w:rPr>
          <w:rFonts w:ascii="Arial" w:hAnsi="Arial" w:hint="cs"/>
          <w:b/>
          <w:bCs/>
          <w:u w:val="single"/>
          <w:rtl/>
        </w:rPr>
        <w:t>כך הוא עבר ליתר השכנים</w:t>
      </w:r>
      <w:r>
        <w:rPr>
          <w:rFonts w:ascii="Arial" w:hAnsi="Arial" w:hint="cs"/>
          <w:rtl/>
        </w:rPr>
        <w:t xml:space="preserve">". כך גם בהמשך נשאל באופן קונקרטי: " </w:t>
      </w:r>
      <w:r>
        <w:rPr>
          <w:rFonts w:ascii="Arial" w:hAnsi="Arial" w:hint="cs"/>
          <w:b/>
          <w:bCs/>
          <w:rtl/>
        </w:rPr>
        <w:t>האם הוא איים עליך? איים באופן כללי. לא לקחתי את זה באופן אישי</w:t>
      </w:r>
      <w:r>
        <w:rPr>
          <w:rFonts w:ascii="Arial" w:hAnsi="Arial" w:hint="cs"/>
          <w:rtl/>
        </w:rPr>
        <w:t xml:space="preserve">".  (הדגשות שלי ד.ב.ט). </w:t>
      </w:r>
    </w:p>
    <w:p w14:paraId="2017AB14" w14:textId="77777777" w:rsidR="005D08BD" w:rsidRDefault="005D08BD">
      <w:pPr>
        <w:spacing w:line="360" w:lineRule="auto"/>
        <w:jc w:val="both"/>
        <w:rPr>
          <w:rFonts w:ascii="Arial" w:hAnsi="Arial"/>
          <w:rtl/>
        </w:rPr>
      </w:pPr>
    </w:p>
    <w:p w14:paraId="470AD50A" w14:textId="77777777" w:rsidR="005D08BD" w:rsidRDefault="00433A90">
      <w:pPr>
        <w:spacing w:line="360" w:lineRule="auto"/>
        <w:jc w:val="both"/>
        <w:rPr>
          <w:rFonts w:ascii="Arial" w:hAnsi="Arial"/>
          <w:rtl/>
        </w:rPr>
      </w:pPr>
      <w:r>
        <w:rPr>
          <w:rFonts w:ascii="Arial" w:hAnsi="Arial" w:hint="cs"/>
          <w:rtl/>
        </w:rPr>
        <w:t>העד הנ"ל שהינו שוטר פנסיונר הותיר רושם מהימן על בית המשפט ולא מצאתי תימוכין לכך שזה  מבקש את רעתו של הנאשם. העד ענה בחקירה נגדית על כל שנשאל מבלי להתחמק, מסר עדות סדורה והגיונית, ללא שמצאתי כי סתר עצמו ביחס לדברים אותם מסר במשטרה או ביחס לעדים אחרים.</w:t>
      </w:r>
    </w:p>
    <w:p w14:paraId="059BB202" w14:textId="77777777" w:rsidR="005D08BD" w:rsidRDefault="005D08BD">
      <w:pPr>
        <w:spacing w:line="360" w:lineRule="auto"/>
        <w:jc w:val="both"/>
        <w:rPr>
          <w:rFonts w:ascii="Arial" w:hAnsi="Arial"/>
          <w:rtl/>
        </w:rPr>
      </w:pPr>
    </w:p>
    <w:p w14:paraId="4108B43E" w14:textId="77777777" w:rsidR="005D08BD" w:rsidRDefault="00433A90">
      <w:pPr>
        <w:spacing w:line="360" w:lineRule="auto"/>
        <w:jc w:val="both"/>
        <w:rPr>
          <w:rFonts w:ascii="Arial" w:hAnsi="Arial"/>
          <w:rtl/>
        </w:rPr>
      </w:pPr>
      <w:r>
        <w:rPr>
          <w:rFonts w:ascii="Arial" w:hAnsi="Arial" w:hint="cs"/>
          <w:rtl/>
        </w:rPr>
        <w:t xml:space="preserve">עדות של העד ששון נתמכת ומחוזקת בעדויות המתלוננים הנוספים שהיו במקום. טטיאנה אבייב אשר מציינת שתחילת האירוע בקללות של הנאשם שהופנו כלפי השכן יוסי. לדבריה, האמירות של הנאשם התפרסו על פני כ </w:t>
      </w:r>
      <w:r>
        <w:rPr>
          <w:rFonts w:ascii="Arial" w:hAnsi="Arial"/>
          <w:rtl/>
        </w:rPr>
        <w:t>–</w:t>
      </w:r>
      <w:r>
        <w:rPr>
          <w:rFonts w:ascii="Arial" w:hAnsi="Arial" w:hint="cs"/>
          <w:rtl/>
        </w:rPr>
        <w:t xml:space="preserve"> 40 דקות (עמ' 27 שורה 14). כך גם העדה ג'ינדרה מרטינס מציינת, כי הנאשם החל לקלל את השכן יוסי (עמ' 43 שורות 1-12). </w:t>
      </w:r>
    </w:p>
    <w:p w14:paraId="05F78D3D" w14:textId="77777777" w:rsidR="005D08BD" w:rsidRDefault="005D08BD">
      <w:pPr>
        <w:spacing w:line="360" w:lineRule="auto"/>
        <w:jc w:val="center"/>
        <w:rPr>
          <w:rFonts w:ascii="Arial" w:hAnsi="Arial"/>
          <w:b/>
          <w:bCs/>
          <w:rtl/>
        </w:rPr>
      </w:pPr>
    </w:p>
    <w:p w14:paraId="04F2010E" w14:textId="77777777" w:rsidR="005D08BD" w:rsidRDefault="00433A90">
      <w:pPr>
        <w:spacing w:line="360" w:lineRule="auto"/>
        <w:jc w:val="center"/>
        <w:rPr>
          <w:rFonts w:ascii="Arial" w:hAnsi="Arial"/>
          <w:b/>
          <w:bCs/>
          <w:u w:val="single"/>
          <w:rtl/>
        </w:rPr>
      </w:pPr>
      <w:r>
        <w:rPr>
          <w:rFonts w:ascii="Arial" w:hAnsi="Arial" w:hint="cs"/>
          <w:b/>
          <w:bCs/>
          <w:u w:val="single"/>
          <w:rtl/>
        </w:rPr>
        <w:t xml:space="preserve">סעיפים 2- 3 לכתב האישום : איומים </w:t>
      </w:r>
      <w:r>
        <w:rPr>
          <w:rFonts w:ascii="Arial" w:hAnsi="Arial"/>
          <w:b/>
          <w:bCs/>
          <w:u w:val="single"/>
          <w:rtl/>
        </w:rPr>
        <w:t>–</w:t>
      </w:r>
      <w:r>
        <w:rPr>
          <w:rFonts w:ascii="Arial" w:hAnsi="Arial" w:hint="cs"/>
          <w:b/>
          <w:bCs/>
          <w:u w:val="single"/>
          <w:rtl/>
        </w:rPr>
        <w:t xml:space="preserve"> מעשה מגונה בפומבי: </w:t>
      </w:r>
    </w:p>
    <w:p w14:paraId="531F29C9" w14:textId="77777777" w:rsidR="005D08BD" w:rsidRDefault="005D08BD">
      <w:pPr>
        <w:spacing w:line="360" w:lineRule="auto"/>
        <w:jc w:val="center"/>
        <w:rPr>
          <w:rFonts w:ascii="Arial" w:hAnsi="Arial"/>
          <w:b/>
          <w:bCs/>
          <w:rtl/>
        </w:rPr>
      </w:pPr>
    </w:p>
    <w:p w14:paraId="6D92EA98" w14:textId="77777777" w:rsidR="005D08BD" w:rsidRDefault="00433A90">
      <w:pPr>
        <w:spacing w:line="360" w:lineRule="auto"/>
        <w:jc w:val="both"/>
        <w:rPr>
          <w:rFonts w:ascii="Arial" w:hAnsi="Arial"/>
          <w:rtl/>
        </w:rPr>
      </w:pPr>
      <w:r>
        <w:rPr>
          <w:rFonts w:ascii="Arial" w:hAnsi="Arial" w:hint="cs"/>
          <w:rtl/>
        </w:rPr>
        <w:t xml:space="preserve">אשר לאמור בסעיף 2 ו </w:t>
      </w:r>
      <w:r>
        <w:rPr>
          <w:rFonts w:ascii="Arial" w:hAnsi="Arial"/>
          <w:rtl/>
        </w:rPr>
        <w:t>–</w:t>
      </w:r>
      <w:r>
        <w:rPr>
          <w:rFonts w:ascii="Arial" w:hAnsi="Arial" w:hint="cs"/>
          <w:rtl/>
        </w:rPr>
        <w:t xml:space="preserve"> 3 לכתב האישום, הרשעתו של הנאשם מבוססת על עדותה של טטיאנה אבייב עדות לה בית המשפט רוכש אמון לאחר שהתרשם ממנה באופן בלתי אמצעי ובהצטרף עדויות יתרת המתלוננים. עדה זו פרטה כיצד ביקשה לחגוג לאימה יום הולדת וכיצד השתלשלו האירועים באופן כרונולוגי למן הגעתו של הנאשם ועד אשר החל העימות בין הנאשם לרוני בנה של שלומית שאז כבר לא עקבה אחר הנעשה. עדותה משתלבת היטב בדברי המתלוננים הנוספים, אשר גם אם לכאורה מכירים אחד את השני וגם אם היו יחדיו באותה מסיבה לא מצאתי כי מדובר בקבוצה הומוגנית, בעלת קירבה משפחתית או אחרת בעלי אינטרס או מניע משותף להפליל הנאשם. בית במשפט התרשם כי המתלוננים, ככלל, הנם אנשים מן הישוב, עובדים, בעלי רמות קירבה שונות אחד לשני כאשר ברי שלא עסקינן בקבוצה מתוחכמת שחברה לה יחדיו להעליל על הנאשם. </w:t>
      </w:r>
    </w:p>
    <w:p w14:paraId="383EBC9C" w14:textId="77777777" w:rsidR="005D08BD" w:rsidRDefault="005D08BD">
      <w:pPr>
        <w:spacing w:line="360" w:lineRule="auto"/>
        <w:jc w:val="both"/>
        <w:rPr>
          <w:rFonts w:ascii="Arial" w:hAnsi="Arial"/>
          <w:rtl/>
        </w:rPr>
      </w:pPr>
    </w:p>
    <w:p w14:paraId="59D67C05" w14:textId="77777777" w:rsidR="005D08BD" w:rsidRDefault="00433A90">
      <w:pPr>
        <w:spacing w:line="360" w:lineRule="auto"/>
        <w:jc w:val="both"/>
        <w:rPr>
          <w:rFonts w:ascii="Arial" w:hAnsi="Arial"/>
          <w:rtl/>
        </w:rPr>
      </w:pPr>
      <w:r>
        <w:rPr>
          <w:rFonts w:ascii="Arial" w:hAnsi="Arial" w:hint="cs"/>
          <w:rtl/>
        </w:rPr>
        <w:t xml:space="preserve">ככל שהדבר נוגע לאיומים תוך הדלקת מצית והצמדתו לפניה, הרי שגם העדה ג'ינדרה מרטינס מציינת שהנאשם קילל את השכן יוסי ולאחר מכן התחיל לריב עם טטיאנה. ג'ינדרה מציינת שהנאשם הדליק מצית וקירב אותה לפניה של טטיאנה והיה יכול לשרוף את השיער שלה כאשר האירוע עצמו היה במרחק של פחות ממטר. גם העד יוסי ששון שהיה מעבר לשולחן חוזר על התיאור אותו מסרו ג'ינדרה וטטיאנה בהודעתו שהוגשה בהסכמה (ר' עמ' 1 ש' 5-7). עדותה של טטיאנה נתמכת בגרסאות עדים אחרים גם ביחס לפרטים עובדתיים אשר לא צוינו בכתב האישום כך זו ציינה שהנאשם ירק על השולחן תיאור אשר מוצא ביטוי גם בעדותה של ג'ינדרה. </w:t>
      </w:r>
    </w:p>
    <w:p w14:paraId="1460B35F" w14:textId="77777777" w:rsidR="005D08BD" w:rsidRDefault="005D08BD">
      <w:pPr>
        <w:spacing w:line="360" w:lineRule="auto"/>
        <w:jc w:val="both"/>
        <w:rPr>
          <w:rFonts w:ascii="Arial" w:hAnsi="Arial"/>
          <w:b/>
          <w:bCs/>
          <w:u w:val="single"/>
          <w:rtl/>
        </w:rPr>
      </w:pPr>
    </w:p>
    <w:p w14:paraId="5CCDF809" w14:textId="77777777" w:rsidR="005D08BD" w:rsidRDefault="00433A90">
      <w:pPr>
        <w:spacing w:line="360" w:lineRule="auto"/>
        <w:jc w:val="both"/>
        <w:rPr>
          <w:rFonts w:ascii="Arial" w:hAnsi="Arial"/>
          <w:rtl/>
        </w:rPr>
      </w:pPr>
      <w:r>
        <w:rPr>
          <w:rFonts w:ascii="Arial" w:hAnsi="Arial" w:hint="cs"/>
          <w:rtl/>
        </w:rPr>
        <w:t>אשר למעשה מגונה בפומבי שעניינו הוצאת איבר מינו של הנאשם, מצאתי ליתן אמון גם ביחס לרכיב זה של עדות טטאינה. המתלוננת ציינה במפורש כי הבחינה באיבר מינו של הנאשם והסבירה באופן כן ואמיתי מדוע לא הרגישה בנוח לפרט זאת באופן מפורש בעדותה במשטרה (יוער כי הודעתה של העדה לא הוגשה מטעם ההגנה).  בשעה שבית משפט מוצא את מכלול עדותה של הנ"ל כמהימנה ובשעה שלרבים מהפרטים אותם מסרה נמצאו תימוכין בעדויותיהם של יתרת עדי התביעה, לא מצאתי מדוע דווקא ביחס לרכיב זה תמצא העדה שלא לדייק.</w:t>
      </w:r>
    </w:p>
    <w:p w14:paraId="64B157C5" w14:textId="77777777" w:rsidR="005D08BD" w:rsidRDefault="005D08BD">
      <w:pPr>
        <w:spacing w:line="360" w:lineRule="auto"/>
        <w:jc w:val="both"/>
        <w:rPr>
          <w:rFonts w:ascii="Arial" w:hAnsi="Arial"/>
          <w:rtl/>
        </w:rPr>
      </w:pPr>
    </w:p>
    <w:p w14:paraId="02810CFE" w14:textId="77777777" w:rsidR="005D08BD" w:rsidRDefault="00433A90">
      <w:pPr>
        <w:spacing w:line="360" w:lineRule="auto"/>
        <w:jc w:val="both"/>
        <w:rPr>
          <w:rFonts w:ascii="Arial" w:hAnsi="Arial"/>
          <w:rtl/>
        </w:rPr>
      </w:pPr>
      <w:r>
        <w:rPr>
          <w:rFonts w:ascii="Arial" w:hAnsi="Arial" w:hint="cs"/>
          <w:rtl/>
        </w:rPr>
        <w:t xml:space="preserve"> לא למותר לציין כי בשעה שזו ציינה את שליפת איבר מינו של הנאשם, ניכר היה על פניה שזו אינה חשה בנוח לפרט הדבר. בית המשפט מוצא את הסברה מדוע לא ציינה הדבר במפורש במשטרה כמתקבל על הדעת ועולה בקנה אחד עם תחושותיה והרגשתה לאחר שהנאשם שלף את איבר מינו. אכן, טטיאנה הינה העדה היחידה אשר מציינת באופן מפורש כי הבחינה באיבר מינו של הנאשם, יחד עם זאת, ככל שהדבר נוגע להשתלשלות הקונקרטית שקדמה למעשה זה, נמצאו תימוכין לדבריה, ור' בין  היתר דברי העד יוסי ששון המציין כי: "הוא פתח את הריצרץ ואמר לטניה 'בואי תמצצי לי'...". </w:t>
      </w:r>
    </w:p>
    <w:p w14:paraId="2BDC1962" w14:textId="77777777" w:rsidR="005D08BD" w:rsidRDefault="005D08BD">
      <w:pPr>
        <w:spacing w:line="360" w:lineRule="auto"/>
        <w:jc w:val="both"/>
        <w:rPr>
          <w:rFonts w:ascii="Arial" w:hAnsi="Arial"/>
          <w:rtl/>
        </w:rPr>
      </w:pPr>
    </w:p>
    <w:p w14:paraId="35C6856B" w14:textId="77777777" w:rsidR="005D08BD" w:rsidRDefault="00433A90">
      <w:pPr>
        <w:spacing w:line="360" w:lineRule="auto"/>
        <w:jc w:val="both"/>
        <w:rPr>
          <w:rFonts w:ascii="Arial" w:hAnsi="Arial"/>
          <w:rtl/>
        </w:rPr>
      </w:pPr>
      <w:r>
        <w:rPr>
          <w:rFonts w:ascii="Arial" w:hAnsi="Arial" w:hint="cs"/>
          <w:rtl/>
        </w:rPr>
        <w:t xml:space="preserve">ודוק, מדובר באירוע רק פרטים , הנוגע למספר רב של מתלוננים שנמשך על פני זמן רב בשעות הערב.  </w:t>
      </w:r>
    </w:p>
    <w:p w14:paraId="1BF928EC" w14:textId="77777777" w:rsidR="005D08BD" w:rsidRDefault="00433A90">
      <w:pPr>
        <w:spacing w:line="360" w:lineRule="auto"/>
        <w:jc w:val="both"/>
        <w:rPr>
          <w:rFonts w:ascii="Arial" w:hAnsi="Arial"/>
          <w:rtl/>
        </w:rPr>
      </w:pPr>
      <w:r>
        <w:rPr>
          <w:rFonts w:ascii="Arial" w:hAnsi="Arial" w:hint="cs"/>
          <w:rtl/>
        </w:rPr>
        <w:t xml:space="preserve">במצב דברים שכזה, אין לצפות כי כל העדים יוכלו להעיד על כל האמירות וכל המעשים לכל אורך האירוע. במובן מסוים, לו כך היו פני הדברים היה בזה כדי לפגוע במהימנותם של העדים. בהינתן כך, לא מצאתי את העובדה כי העד יוסי ששון לא הבחין באיבר מינו של הנאשם כנתון אשר יש בו בהכרח לשלול היתכנות מקרה שכזה כפי תיאורה של העדה טטיאנה. </w:t>
      </w:r>
    </w:p>
    <w:p w14:paraId="40A3B16A" w14:textId="77777777" w:rsidR="005D08BD" w:rsidRDefault="00433A90">
      <w:pPr>
        <w:spacing w:line="360" w:lineRule="auto"/>
        <w:rPr>
          <w:rFonts w:ascii="Arial" w:hAnsi="Arial"/>
          <w:rtl/>
        </w:rPr>
      </w:pPr>
      <w:r>
        <w:rPr>
          <w:rFonts w:ascii="Arial" w:hAnsi="Arial"/>
          <w:rtl/>
        </w:rPr>
        <w:t xml:space="preserve">  </w:t>
      </w:r>
    </w:p>
    <w:p w14:paraId="62D9F484" w14:textId="77777777" w:rsidR="005D08BD" w:rsidRDefault="00433A90">
      <w:pPr>
        <w:spacing w:line="360" w:lineRule="auto"/>
        <w:rPr>
          <w:rFonts w:ascii="Arial" w:hAnsi="Arial"/>
          <w:rtl/>
        </w:rPr>
      </w:pPr>
      <w:r>
        <w:rPr>
          <w:rFonts w:ascii="Arial" w:hAnsi="Arial" w:hint="cs"/>
          <w:rtl/>
        </w:rPr>
        <w:t xml:space="preserve">אלו סעיפי החוק הרלוונטיים לענייננו: </w:t>
      </w:r>
    </w:p>
    <w:p w14:paraId="5E8650F4" w14:textId="77777777" w:rsidR="005D08BD" w:rsidRDefault="005D08BD">
      <w:pPr>
        <w:spacing w:line="360" w:lineRule="auto"/>
        <w:rPr>
          <w:rFonts w:ascii="Arial" w:hAnsi="Arial"/>
          <w:b/>
          <w:bCs/>
          <w:rtl/>
        </w:rPr>
      </w:pPr>
    </w:p>
    <w:p w14:paraId="61DC9B26" w14:textId="77777777" w:rsidR="005D08BD" w:rsidRDefault="00FA2564">
      <w:pPr>
        <w:spacing w:line="360" w:lineRule="auto"/>
        <w:rPr>
          <w:rFonts w:ascii="Arial" w:hAnsi="Arial"/>
          <w:b/>
          <w:bCs/>
          <w:rtl/>
        </w:rPr>
      </w:pPr>
      <w:hyperlink r:id="rId15" w:history="1">
        <w:r w:rsidRPr="00FA2564">
          <w:rPr>
            <w:rFonts w:ascii="Arial" w:hAnsi="Arial"/>
            <w:b/>
            <w:bCs/>
            <w:color w:val="0000FF"/>
            <w:u w:val="single"/>
            <w:rtl/>
          </w:rPr>
          <w:t>סעיף 348</w:t>
        </w:r>
      </w:hyperlink>
      <w:r w:rsidR="00433A90">
        <w:rPr>
          <w:rFonts w:ascii="Arial" w:hAnsi="Arial"/>
          <w:b/>
          <w:bCs/>
          <w:rtl/>
        </w:rPr>
        <w:t xml:space="preserve"> </w:t>
      </w:r>
      <w:r w:rsidR="00433A90">
        <w:rPr>
          <w:rFonts w:ascii="Arial" w:hAnsi="Arial" w:hint="eastAsia"/>
          <w:b/>
          <w:bCs/>
          <w:rtl/>
        </w:rPr>
        <w:t>ל</w:t>
      </w:r>
      <w:hyperlink r:id="rId16" w:history="1">
        <w:r w:rsidR="00433A90" w:rsidRPr="00433A90">
          <w:rPr>
            <w:rFonts w:ascii="Arial" w:hAnsi="Arial"/>
            <w:b/>
            <w:bCs/>
            <w:color w:val="0000FF"/>
            <w:u w:val="single"/>
            <w:rtl/>
          </w:rPr>
          <w:t>חוק העונשין</w:t>
        </w:r>
      </w:hyperlink>
      <w:r w:rsidR="00433A90">
        <w:rPr>
          <w:rFonts w:ascii="Arial" w:hAnsi="Arial"/>
          <w:b/>
          <w:bCs/>
          <w:rtl/>
        </w:rPr>
        <w:t xml:space="preserve">, </w:t>
      </w:r>
      <w:r w:rsidR="00433A90">
        <w:rPr>
          <w:rFonts w:ascii="Arial" w:hAnsi="Arial" w:hint="eastAsia"/>
          <w:b/>
          <w:bCs/>
          <w:rtl/>
        </w:rPr>
        <w:t>התשל</w:t>
      </w:r>
      <w:r w:rsidR="00433A90">
        <w:rPr>
          <w:rFonts w:ascii="Arial" w:hAnsi="Arial"/>
          <w:b/>
          <w:bCs/>
          <w:rtl/>
        </w:rPr>
        <w:t>"</w:t>
      </w:r>
      <w:r w:rsidR="00433A90">
        <w:rPr>
          <w:rFonts w:ascii="Arial" w:hAnsi="Arial" w:hint="eastAsia"/>
          <w:b/>
          <w:bCs/>
          <w:rtl/>
        </w:rPr>
        <w:t>ז</w:t>
      </w:r>
      <w:r w:rsidR="00433A90">
        <w:rPr>
          <w:rFonts w:ascii="Arial" w:hAnsi="Arial"/>
          <w:b/>
          <w:bCs/>
          <w:rtl/>
        </w:rPr>
        <w:t xml:space="preserve">-1977 </w:t>
      </w:r>
    </w:p>
    <w:p w14:paraId="6738D9F8" w14:textId="77777777" w:rsidR="005D08BD" w:rsidRDefault="00433A90">
      <w:pPr>
        <w:spacing w:line="360" w:lineRule="auto"/>
        <w:rPr>
          <w:rFonts w:ascii="Arial" w:hAnsi="Arial"/>
          <w:b/>
          <w:bCs/>
          <w:rtl/>
        </w:rPr>
      </w:pPr>
      <w:r>
        <w:rPr>
          <w:rFonts w:ascii="Arial" w:hAnsi="Arial"/>
          <w:b/>
          <w:bCs/>
          <w:rtl/>
        </w:rPr>
        <w:t xml:space="preserve"> (</w:t>
      </w:r>
      <w:r>
        <w:rPr>
          <w:rFonts w:ascii="Arial" w:hAnsi="Arial" w:hint="eastAsia"/>
          <w:b/>
          <w:bCs/>
          <w:rtl/>
        </w:rPr>
        <w:t>ו</w:t>
      </w:r>
      <w:r>
        <w:rPr>
          <w:rFonts w:ascii="Arial" w:hAnsi="Arial"/>
          <w:b/>
          <w:bCs/>
          <w:rtl/>
        </w:rPr>
        <w:t xml:space="preserve">) </w:t>
      </w:r>
      <w:r>
        <w:rPr>
          <w:rFonts w:ascii="Arial" w:hAnsi="Arial" w:hint="eastAsia"/>
          <w:b/>
          <w:bCs/>
          <w:rtl/>
        </w:rPr>
        <w:t>בסימן</w:t>
      </w:r>
      <w:r>
        <w:rPr>
          <w:rFonts w:ascii="Arial" w:hAnsi="Arial"/>
          <w:b/>
          <w:bCs/>
          <w:rtl/>
        </w:rPr>
        <w:t xml:space="preserve"> </w:t>
      </w:r>
      <w:r>
        <w:rPr>
          <w:rFonts w:ascii="Arial" w:hAnsi="Arial" w:hint="eastAsia"/>
          <w:b/>
          <w:bCs/>
          <w:rtl/>
        </w:rPr>
        <w:t>זה</w:t>
      </w:r>
      <w:r>
        <w:rPr>
          <w:rFonts w:ascii="Arial" w:hAnsi="Arial"/>
          <w:b/>
          <w:bCs/>
          <w:rtl/>
        </w:rPr>
        <w:t>, "</w:t>
      </w:r>
      <w:r>
        <w:rPr>
          <w:rFonts w:ascii="Arial" w:hAnsi="Arial" w:hint="eastAsia"/>
          <w:b/>
          <w:bCs/>
          <w:rtl/>
        </w:rPr>
        <w:t>מעשה</w:t>
      </w:r>
      <w:r>
        <w:rPr>
          <w:rFonts w:ascii="Arial" w:hAnsi="Arial"/>
          <w:b/>
          <w:bCs/>
          <w:rtl/>
        </w:rPr>
        <w:t xml:space="preserve"> </w:t>
      </w:r>
      <w:r>
        <w:rPr>
          <w:rFonts w:ascii="Arial" w:hAnsi="Arial" w:hint="eastAsia"/>
          <w:b/>
          <w:bCs/>
          <w:rtl/>
        </w:rPr>
        <w:t>מגונה</w:t>
      </w:r>
      <w:r>
        <w:rPr>
          <w:rFonts w:ascii="Arial" w:hAnsi="Arial"/>
          <w:b/>
          <w:bCs/>
          <w:rtl/>
        </w:rPr>
        <w:t xml:space="preserve">" - </w:t>
      </w:r>
      <w:r>
        <w:rPr>
          <w:rFonts w:ascii="Arial" w:hAnsi="Arial" w:hint="eastAsia"/>
          <w:b/>
          <w:bCs/>
          <w:rtl/>
        </w:rPr>
        <w:t>מעשה</w:t>
      </w:r>
      <w:r>
        <w:rPr>
          <w:rFonts w:ascii="Arial" w:hAnsi="Arial"/>
          <w:b/>
          <w:bCs/>
          <w:rtl/>
        </w:rPr>
        <w:t xml:space="preserve"> </w:t>
      </w:r>
      <w:r>
        <w:rPr>
          <w:rFonts w:ascii="Arial" w:hAnsi="Arial" w:hint="eastAsia"/>
          <w:b/>
          <w:bCs/>
          <w:rtl/>
        </w:rPr>
        <w:t>לשם</w:t>
      </w:r>
      <w:r>
        <w:rPr>
          <w:rFonts w:ascii="Arial" w:hAnsi="Arial"/>
          <w:b/>
          <w:bCs/>
          <w:rtl/>
        </w:rPr>
        <w:t xml:space="preserve"> </w:t>
      </w:r>
      <w:r>
        <w:rPr>
          <w:rFonts w:ascii="Arial" w:hAnsi="Arial" w:hint="eastAsia"/>
          <w:b/>
          <w:bCs/>
          <w:rtl/>
        </w:rPr>
        <w:t>גירוי</w:t>
      </w:r>
      <w:r>
        <w:rPr>
          <w:rFonts w:ascii="Arial" w:hAnsi="Arial"/>
          <w:b/>
          <w:bCs/>
          <w:rtl/>
        </w:rPr>
        <w:t xml:space="preserve">, </w:t>
      </w:r>
      <w:r>
        <w:rPr>
          <w:rFonts w:ascii="Arial" w:hAnsi="Arial" w:hint="eastAsia"/>
          <w:b/>
          <w:bCs/>
          <w:rtl/>
        </w:rPr>
        <w:t>סיפוק</w:t>
      </w:r>
      <w:r>
        <w:rPr>
          <w:rFonts w:ascii="Arial" w:hAnsi="Arial"/>
          <w:b/>
          <w:bCs/>
          <w:rtl/>
        </w:rPr>
        <w:t xml:space="preserve"> </w:t>
      </w:r>
      <w:r>
        <w:rPr>
          <w:rFonts w:ascii="Arial" w:hAnsi="Arial" w:hint="eastAsia"/>
          <w:b/>
          <w:bCs/>
          <w:rtl/>
        </w:rPr>
        <w:t>או</w:t>
      </w:r>
      <w:r>
        <w:rPr>
          <w:rFonts w:ascii="Arial" w:hAnsi="Arial"/>
          <w:b/>
          <w:bCs/>
          <w:rtl/>
        </w:rPr>
        <w:t xml:space="preserve"> </w:t>
      </w:r>
      <w:r>
        <w:rPr>
          <w:rFonts w:ascii="Arial" w:hAnsi="Arial" w:hint="eastAsia"/>
          <w:b/>
          <w:bCs/>
          <w:rtl/>
        </w:rPr>
        <w:t>ביזוי</w:t>
      </w:r>
      <w:r>
        <w:rPr>
          <w:rFonts w:ascii="Arial" w:hAnsi="Arial"/>
          <w:b/>
          <w:bCs/>
          <w:rtl/>
        </w:rPr>
        <w:t xml:space="preserve"> </w:t>
      </w:r>
      <w:r>
        <w:rPr>
          <w:rFonts w:ascii="Arial" w:hAnsi="Arial" w:hint="eastAsia"/>
          <w:b/>
          <w:bCs/>
          <w:rtl/>
        </w:rPr>
        <w:t>מיניים</w:t>
      </w:r>
      <w:r>
        <w:rPr>
          <w:rFonts w:ascii="Arial" w:hAnsi="Arial"/>
          <w:b/>
          <w:bCs/>
          <w:rtl/>
        </w:rPr>
        <w:t>.</w:t>
      </w:r>
    </w:p>
    <w:p w14:paraId="0B0EDEC8" w14:textId="77777777" w:rsidR="005D08BD" w:rsidRDefault="00433A90">
      <w:pPr>
        <w:spacing w:line="360" w:lineRule="auto"/>
        <w:rPr>
          <w:rFonts w:ascii="Arial" w:hAnsi="Arial"/>
          <w:rtl/>
        </w:rPr>
      </w:pPr>
      <w:r>
        <w:rPr>
          <w:rFonts w:ascii="Arial" w:hAnsi="Arial"/>
          <w:rtl/>
        </w:rPr>
        <w:t xml:space="preserve">  </w:t>
      </w:r>
    </w:p>
    <w:p w14:paraId="54855068" w14:textId="77777777" w:rsidR="005D08BD" w:rsidRDefault="00FA2564">
      <w:pPr>
        <w:spacing w:line="360" w:lineRule="auto"/>
        <w:rPr>
          <w:rFonts w:ascii="Arial" w:hAnsi="Arial"/>
          <w:b/>
          <w:bCs/>
          <w:rtl/>
        </w:rPr>
      </w:pPr>
      <w:hyperlink r:id="rId17" w:history="1">
        <w:r w:rsidRPr="00FA2564">
          <w:rPr>
            <w:rFonts w:ascii="Arial" w:hAnsi="Arial"/>
            <w:b/>
            <w:bCs/>
            <w:color w:val="0000FF"/>
            <w:u w:val="single"/>
            <w:rtl/>
          </w:rPr>
          <w:t>סע' 349</w:t>
        </w:r>
      </w:hyperlink>
      <w:r w:rsidR="00433A90">
        <w:rPr>
          <w:rFonts w:ascii="Arial" w:hAnsi="Arial" w:hint="cs"/>
          <w:b/>
          <w:bCs/>
          <w:rtl/>
        </w:rPr>
        <w:t xml:space="preserve"> : </w:t>
      </w:r>
      <w:r w:rsidR="00433A90">
        <w:rPr>
          <w:rFonts w:ascii="Arial" w:hAnsi="Arial" w:hint="eastAsia"/>
          <w:b/>
          <w:bCs/>
          <w:rtl/>
        </w:rPr>
        <w:t>מעשה</w:t>
      </w:r>
      <w:r w:rsidR="00433A90">
        <w:rPr>
          <w:rFonts w:ascii="Arial" w:hAnsi="Arial"/>
          <w:b/>
          <w:bCs/>
          <w:rtl/>
        </w:rPr>
        <w:t xml:space="preserve"> </w:t>
      </w:r>
      <w:r w:rsidR="00433A90">
        <w:rPr>
          <w:rFonts w:ascii="Arial" w:hAnsi="Arial" w:hint="eastAsia"/>
          <w:b/>
          <w:bCs/>
          <w:rtl/>
        </w:rPr>
        <w:t>מגונה</w:t>
      </w:r>
      <w:r w:rsidR="00433A90">
        <w:rPr>
          <w:rFonts w:ascii="Arial" w:hAnsi="Arial"/>
          <w:b/>
          <w:bCs/>
          <w:rtl/>
        </w:rPr>
        <w:t xml:space="preserve"> </w:t>
      </w:r>
      <w:r w:rsidR="00433A90">
        <w:rPr>
          <w:rFonts w:ascii="Arial" w:hAnsi="Arial" w:hint="eastAsia"/>
          <w:b/>
          <w:bCs/>
          <w:rtl/>
        </w:rPr>
        <w:t>בפומבי</w:t>
      </w:r>
      <w:r w:rsidR="00433A90">
        <w:rPr>
          <w:rFonts w:ascii="Arial" w:hAnsi="Arial" w:hint="cs"/>
          <w:b/>
          <w:bCs/>
          <w:rtl/>
        </w:rPr>
        <w:t xml:space="preserve">: </w:t>
      </w:r>
    </w:p>
    <w:p w14:paraId="196A9700" w14:textId="77777777" w:rsidR="005D08BD" w:rsidRDefault="00433A90">
      <w:pPr>
        <w:spacing w:line="360" w:lineRule="auto"/>
        <w:jc w:val="both"/>
        <w:rPr>
          <w:rFonts w:ascii="Arial" w:hAnsi="Arial"/>
          <w:rtl/>
        </w:rPr>
      </w:pPr>
      <w:r>
        <w:rPr>
          <w:rFonts w:ascii="Arial" w:hAnsi="Arial"/>
          <w:b/>
          <w:bCs/>
          <w:rtl/>
        </w:rPr>
        <w:t>(</w:t>
      </w:r>
      <w:r>
        <w:rPr>
          <w:rFonts w:ascii="Arial" w:hAnsi="Arial" w:hint="eastAsia"/>
          <w:b/>
          <w:bCs/>
          <w:rtl/>
        </w:rPr>
        <w:t>א</w:t>
      </w:r>
      <w:r>
        <w:rPr>
          <w:rFonts w:ascii="Arial" w:hAnsi="Arial"/>
          <w:b/>
          <w:bCs/>
          <w:rtl/>
        </w:rPr>
        <w:t xml:space="preserve">) </w:t>
      </w:r>
      <w:r>
        <w:rPr>
          <w:rFonts w:ascii="Arial" w:hAnsi="Arial" w:hint="eastAsia"/>
          <w:b/>
          <w:bCs/>
          <w:rtl/>
        </w:rPr>
        <w:t>העושה</w:t>
      </w:r>
      <w:r>
        <w:rPr>
          <w:rFonts w:ascii="Arial" w:hAnsi="Arial"/>
          <w:b/>
          <w:bCs/>
          <w:rtl/>
        </w:rPr>
        <w:t xml:space="preserve"> </w:t>
      </w:r>
      <w:r>
        <w:rPr>
          <w:rFonts w:ascii="Arial" w:hAnsi="Arial" w:hint="eastAsia"/>
          <w:b/>
          <w:bCs/>
          <w:rtl/>
        </w:rPr>
        <w:t>מעשה</w:t>
      </w:r>
      <w:r>
        <w:rPr>
          <w:rFonts w:ascii="Arial" w:hAnsi="Arial"/>
          <w:b/>
          <w:bCs/>
          <w:rtl/>
        </w:rPr>
        <w:t xml:space="preserve"> </w:t>
      </w:r>
      <w:r>
        <w:rPr>
          <w:rFonts w:ascii="Arial" w:hAnsi="Arial" w:hint="eastAsia"/>
          <w:b/>
          <w:bCs/>
          <w:rtl/>
        </w:rPr>
        <w:t>מגונה</w:t>
      </w:r>
      <w:r>
        <w:rPr>
          <w:rFonts w:ascii="Arial" w:hAnsi="Arial"/>
          <w:b/>
          <w:bCs/>
          <w:rtl/>
        </w:rPr>
        <w:t xml:space="preserve"> </w:t>
      </w:r>
      <w:r>
        <w:rPr>
          <w:rFonts w:ascii="Arial" w:hAnsi="Arial" w:hint="eastAsia"/>
          <w:b/>
          <w:bCs/>
          <w:rtl/>
        </w:rPr>
        <w:t>בפומבי</w:t>
      </w:r>
      <w:r>
        <w:rPr>
          <w:rFonts w:ascii="Arial" w:hAnsi="Arial"/>
          <w:b/>
          <w:bCs/>
          <w:rtl/>
        </w:rPr>
        <w:t xml:space="preserve"> </w:t>
      </w:r>
      <w:r>
        <w:rPr>
          <w:rFonts w:ascii="Arial" w:hAnsi="Arial" w:hint="eastAsia"/>
          <w:b/>
          <w:bCs/>
          <w:rtl/>
        </w:rPr>
        <w:t>בפני</w:t>
      </w:r>
      <w:r>
        <w:rPr>
          <w:rFonts w:ascii="Arial" w:hAnsi="Arial"/>
          <w:b/>
          <w:bCs/>
          <w:rtl/>
        </w:rPr>
        <w:t xml:space="preserve"> </w:t>
      </w:r>
      <w:r>
        <w:rPr>
          <w:rFonts w:ascii="Arial" w:hAnsi="Arial" w:hint="eastAsia"/>
          <w:b/>
          <w:bCs/>
          <w:rtl/>
        </w:rPr>
        <w:t>אדם</w:t>
      </w:r>
      <w:r>
        <w:rPr>
          <w:rFonts w:ascii="Arial" w:hAnsi="Arial"/>
          <w:b/>
          <w:bCs/>
          <w:rtl/>
        </w:rPr>
        <w:t xml:space="preserve"> </w:t>
      </w:r>
      <w:r>
        <w:rPr>
          <w:rFonts w:ascii="Arial" w:hAnsi="Arial" w:hint="eastAsia"/>
          <w:b/>
          <w:bCs/>
          <w:rtl/>
        </w:rPr>
        <w:t>אחר</w:t>
      </w:r>
      <w:r>
        <w:rPr>
          <w:rFonts w:ascii="Arial" w:hAnsi="Arial"/>
          <w:b/>
          <w:bCs/>
          <w:rtl/>
        </w:rPr>
        <w:t xml:space="preserve">, </w:t>
      </w:r>
      <w:r>
        <w:rPr>
          <w:rFonts w:ascii="Arial" w:hAnsi="Arial" w:hint="eastAsia"/>
          <w:b/>
          <w:bCs/>
          <w:rtl/>
        </w:rPr>
        <w:t>ללא</w:t>
      </w:r>
      <w:r>
        <w:rPr>
          <w:rFonts w:ascii="Arial" w:hAnsi="Arial"/>
          <w:b/>
          <w:bCs/>
          <w:rtl/>
        </w:rPr>
        <w:t xml:space="preserve"> </w:t>
      </w:r>
      <w:r>
        <w:rPr>
          <w:rFonts w:ascii="Arial" w:hAnsi="Arial" w:hint="eastAsia"/>
          <w:b/>
          <w:bCs/>
          <w:rtl/>
        </w:rPr>
        <w:t>הסכמתו</w:t>
      </w:r>
      <w:r>
        <w:rPr>
          <w:rFonts w:ascii="Arial" w:hAnsi="Arial"/>
          <w:b/>
          <w:bCs/>
          <w:rtl/>
        </w:rPr>
        <w:t xml:space="preserve">, </w:t>
      </w:r>
      <w:r>
        <w:rPr>
          <w:rFonts w:ascii="Arial" w:hAnsi="Arial" w:hint="eastAsia"/>
          <w:b/>
          <w:bCs/>
          <w:rtl/>
        </w:rPr>
        <w:t>או</w:t>
      </w:r>
      <w:r>
        <w:rPr>
          <w:rFonts w:ascii="Arial" w:hAnsi="Arial"/>
          <w:b/>
          <w:bCs/>
          <w:rtl/>
        </w:rPr>
        <w:t xml:space="preserve"> </w:t>
      </w:r>
      <w:r>
        <w:rPr>
          <w:rFonts w:ascii="Arial" w:hAnsi="Arial" w:hint="eastAsia"/>
          <w:b/>
          <w:bCs/>
          <w:rtl/>
        </w:rPr>
        <w:t>העושה</w:t>
      </w:r>
      <w:r>
        <w:rPr>
          <w:rFonts w:ascii="Arial" w:hAnsi="Arial"/>
          <w:b/>
          <w:bCs/>
          <w:rtl/>
        </w:rPr>
        <w:t xml:space="preserve"> </w:t>
      </w:r>
      <w:r>
        <w:rPr>
          <w:rFonts w:ascii="Arial" w:hAnsi="Arial" w:hint="eastAsia"/>
          <w:b/>
          <w:bCs/>
          <w:rtl/>
        </w:rPr>
        <w:t>מעשה</w:t>
      </w:r>
      <w:r>
        <w:rPr>
          <w:rFonts w:ascii="Arial" w:hAnsi="Arial"/>
          <w:b/>
          <w:bCs/>
          <w:rtl/>
        </w:rPr>
        <w:t xml:space="preserve"> </w:t>
      </w:r>
      <w:r>
        <w:rPr>
          <w:rFonts w:ascii="Arial" w:hAnsi="Arial" w:hint="eastAsia"/>
          <w:b/>
          <w:bCs/>
          <w:rtl/>
        </w:rPr>
        <w:t>כאמור</w:t>
      </w:r>
      <w:r>
        <w:rPr>
          <w:rFonts w:ascii="Arial" w:hAnsi="Arial"/>
          <w:b/>
          <w:bCs/>
          <w:rtl/>
        </w:rPr>
        <w:t xml:space="preserve"> </w:t>
      </w:r>
      <w:r>
        <w:rPr>
          <w:rFonts w:ascii="Arial" w:hAnsi="Arial" w:hint="eastAsia"/>
          <w:b/>
          <w:bCs/>
          <w:rtl/>
        </w:rPr>
        <w:t>בכל</w:t>
      </w:r>
      <w:r>
        <w:rPr>
          <w:rFonts w:ascii="Arial" w:hAnsi="Arial"/>
          <w:b/>
          <w:bCs/>
          <w:rtl/>
        </w:rPr>
        <w:t xml:space="preserve"> </w:t>
      </w:r>
      <w:r>
        <w:rPr>
          <w:rFonts w:ascii="Arial" w:hAnsi="Arial" w:hint="eastAsia"/>
          <w:b/>
          <w:bCs/>
          <w:rtl/>
        </w:rPr>
        <w:t>מקום</w:t>
      </w:r>
      <w:r>
        <w:rPr>
          <w:rFonts w:ascii="Arial" w:hAnsi="Arial"/>
          <w:b/>
          <w:bCs/>
          <w:rtl/>
        </w:rPr>
        <w:t xml:space="preserve"> </w:t>
      </w:r>
      <w:r>
        <w:rPr>
          <w:rFonts w:ascii="Arial" w:hAnsi="Arial" w:hint="eastAsia"/>
          <w:b/>
          <w:bCs/>
          <w:rtl/>
        </w:rPr>
        <w:t>שהוא</w:t>
      </w:r>
      <w:r>
        <w:rPr>
          <w:rFonts w:ascii="Arial" w:hAnsi="Arial"/>
          <w:b/>
          <w:bCs/>
          <w:rtl/>
        </w:rPr>
        <w:t xml:space="preserve"> </w:t>
      </w:r>
      <w:r>
        <w:rPr>
          <w:rFonts w:ascii="Arial" w:hAnsi="Arial" w:hint="eastAsia"/>
          <w:b/>
          <w:bCs/>
          <w:rtl/>
        </w:rPr>
        <w:t>תוך</w:t>
      </w:r>
      <w:r>
        <w:rPr>
          <w:rFonts w:ascii="Arial" w:hAnsi="Arial"/>
          <w:b/>
          <w:bCs/>
          <w:rtl/>
        </w:rPr>
        <w:t xml:space="preserve"> </w:t>
      </w:r>
      <w:r>
        <w:rPr>
          <w:rFonts w:ascii="Arial" w:hAnsi="Arial" w:hint="eastAsia"/>
          <w:b/>
          <w:bCs/>
          <w:rtl/>
        </w:rPr>
        <w:t>ניצול</w:t>
      </w:r>
      <w:r>
        <w:rPr>
          <w:rFonts w:ascii="Arial" w:hAnsi="Arial"/>
          <w:b/>
          <w:bCs/>
          <w:rtl/>
        </w:rPr>
        <w:t xml:space="preserve"> </w:t>
      </w:r>
      <w:r>
        <w:rPr>
          <w:rFonts w:ascii="Arial" w:hAnsi="Arial" w:hint="eastAsia"/>
          <w:b/>
          <w:bCs/>
          <w:rtl/>
        </w:rPr>
        <w:t>יחסי</w:t>
      </w:r>
      <w:r>
        <w:rPr>
          <w:rFonts w:ascii="Arial" w:hAnsi="Arial"/>
          <w:b/>
          <w:bCs/>
          <w:rtl/>
        </w:rPr>
        <w:t xml:space="preserve"> </w:t>
      </w:r>
      <w:r>
        <w:rPr>
          <w:rFonts w:ascii="Arial" w:hAnsi="Arial" w:hint="eastAsia"/>
          <w:b/>
          <w:bCs/>
          <w:rtl/>
        </w:rPr>
        <w:t>תלות</w:t>
      </w:r>
      <w:r>
        <w:rPr>
          <w:rFonts w:ascii="Arial" w:hAnsi="Arial"/>
          <w:b/>
          <w:bCs/>
          <w:rtl/>
        </w:rPr>
        <w:t xml:space="preserve">, </w:t>
      </w:r>
      <w:r>
        <w:rPr>
          <w:rFonts w:ascii="Arial" w:hAnsi="Arial" w:hint="eastAsia"/>
          <w:b/>
          <w:bCs/>
          <w:rtl/>
        </w:rPr>
        <w:t>מרות</w:t>
      </w:r>
      <w:r>
        <w:rPr>
          <w:rFonts w:ascii="Arial" w:hAnsi="Arial"/>
          <w:b/>
          <w:bCs/>
          <w:rtl/>
        </w:rPr>
        <w:t xml:space="preserve">, </w:t>
      </w:r>
      <w:r>
        <w:rPr>
          <w:rFonts w:ascii="Arial" w:hAnsi="Arial" w:hint="eastAsia"/>
          <w:b/>
          <w:bCs/>
          <w:rtl/>
        </w:rPr>
        <w:t>חינוך</w:t>
      </w:r>
      <w:r>
        <w:rPr>
          <w:rFonts w:ascii="Arial" w:hAnsi="Arial"/>
          <w:b/>
          <w:bCs/>
          <w:rtl/>
        </w:rPr>
        <w:t xml:space="preserve">, </w:t>
      </w:r>
      <w:r>
        <w:rPr>
          <w:rFonts w:ascii="Arial" w:hAnsi="Arial" w:hint="eastAsia"/>
          <w:b/>
          <w:bCs/>
          <w:rtl/>
        </w:rPr>
        <w:t>השגחה</w:t>
      </w:r>
      <w:r>
        <w:rPr>
          <w:rFonts w:ascii="Arial" w:hAnsi="Arial"/>
          <w:b/>
          <w:bCs/>
          <w:rtl/>
        </w:rPr>
        <w:t xml:space="preserve">, </w:t>
      </w:r>
      <w:r>
        <w:rPr>
          <w:rFonts w:ascii="Arial" w:hAnsi="Arial" w:hint="eastAsia"/>
          <w:b/>
          <w:bCs/>
          <w:rtl/>
        </w:rPr>
        <w:t>עבודה</w:t>
      </w:r>
      <w:r>
        <w:rPr>
          <w:rFonts w:ascii="Arial" w:hAnsi="Arial"/>
          <w:b/>
          <w:bCs/>
          <w:rtl/>
        </w:rPr>
        <w:t xml:space="preserve"> </w:t>
      </w:r>
      <w:r>
        <w:rPr>
          <w:rFonts w:ascii="Arial" w:hAnsi="Arial" w:hint="eastAsia"/>
          <w:b/>
          <w:bCs/>
          <w:rtl/>
        </w:rPr>
        <w:t>או</w:t>
      </w:r>
      <w:r>
        <w:rPr>
          <w:rFonts w:ascii="Arial" w:hAnsi="Arial"/>
          <w:b/>
          <w:bCs/>
          <w:rtl/>
        </w:rPr>
        <w:t xml:space="preserve"> </w:t>
      </w:r>
      <w:r>
        <w:rPr>
          <w:rFonts w:ascii="Arial" w:hAnsi="Arial" w:hint="eastAsia"/>
          <w:b/>
          <w:bCs/>
          <w:rtl/>
        </w:rPr>
        <w:t>שירות</w:t>
      </w:r>
      <w:r>
        <w:rPr>
          <w:rFonts w:ascii="Arial" w:hAnsi="Arial"/>
          <w:b/>
          <w:bCs/>
          <w:rtl/>
        </w:rPr>
        <w:t xml:space="preserve">, </w:t>
      </w:r>
      <w:r>
        <w:rPr>
          <w:rFonts w:ascii="Arial" w:hAnsi="Arial" w:hint="eastAsia"/>
          <w:b/>
          <w:bCs/>
          <w:rtl/>
        </w:rPr>
        <w:t>דינו</w:t>
      </w:r>
      <w:r>
        <w:rPr>
          <w:rFonts w:ascii="Arial" w:hAnsi="Arial"/>
          <w:b/>
          <w:bCs/>
          <w:rtl/>
        </w:rPr>
        <w:t xml:space="preserve"> - </w:t>
      </w:r>
      <w:r>
        <w:rPr>
          <w:rFonts w:ascii="Arial" w:hAnsi="Arial" w:hint="eastAsia"/>
          <w:b/>
          <w:bCs/>
          <w:rtl/>
        </w:rPr>
        <w:t>מאסר</w:t>
      </w:r>
      <w:r>
        <w:rPr>
          <w:rFonts w:ascii="Arial" w:hAnsi="Arial"/>
          <w:b/>
          <w:bCs/>
          <w:rtl/>
        </w:rPr>
        <w:t xml:space="preserve"> </w:t>
      </w:r>
      <w:r>
        <w:rPr>
          <w:rFonts w:ascii="Arial" w:hAnsi="Arial" w:hint="eastAsia"/>
          <w:b/>
          <w:bCs/>
          <w:rtl/>
        </w:rPr>
        <w:t>שנה</w:t>
      </w:r>
      <w:r>
        <w:rPr>
          <w:rFonts w:ascii="Arial" w:hAnsi="Arial"/>
          <w:rtl/>
        </w:rPr>
        <w:t>.</w:t>
      </w:r>
    </w:p>
    <w:p w14:paraId="292FA016" w14:textId="77777777" w:rsidR="005D08BD" w:rsidRDefault="005D08BD">
      <w:pPr>
        <w:spacing w:line="360" w:lineRule="auto"/>
        <w:jc w:val="both"/>
        <w:rPr>
          <w:rFonts w:ascii="Arial" w:hAnsi="Arial"/>
          <w:rtl/>
        </w:rPr>
      </w:pPr>
    </w:p>
    <w:p w14:paraId="231D319A" w14:textId="77777777" w:rsidR="005D08BD" w:rsidRDefault="00433A90">
      <w:pPr>
        <w:spacing w:line="360" w:lineRule="auto"/>
        <w:jc w:val="both"/>
        <w:rPr>
          <w:rFonts w:ascii="Arial" w:hAnsi="Arial"/>
          <w:rtl/>
        </w:rPr>
      </w:pPr>
      <w:r>
        <w:rPr>
          <w:rFonts w:ascii="Arial" w:hAnsi="Arial" w:hint="cs"/>
          <w:rtl/>
        </w:rPr>
        <w:t xml:space="preserve">נדמה כי גם אם מעשי הנאשם לא נעשו לצורך גירוי מיני אין ספק כי בשעה שאלו נאמרו כלפי המתלוננת עובר להטחה מילים קשות בפניה בכללן " שתמצוץ לו " הרי שיש בכך כדי לבזותה מבחינה מינית. </w:t>
      </w:r>
    </w:p>
    <w:p w14:paraId="3204B0F8" w14:textId="77777777" w:rsidR="005D08BD" w:rsidRDefault="00433A90">
      <w:pPr>
        <w:spacing w:line="360" w:lineRule="auto"/>
        <w:jc w:val="center"/>
        <w:rPr>
          <w:rFonts w:ascii="Arial" w:hAnsi="Arial"/>
          <w:b/>
          <w:bCs/>
          <w:u w:val="single"/>
          <w:rtl/>
        </w:rPr>
      </w:pPr>
      <w:r>
        <w:rPr>
          <w:rFonts w:ascii="Arial" w:hAnsi="Arial" w:hint="cs"/>
          <w:b/>
          <w:bCs/>
          <w:u w:val="single"/>
          <w:rtl/>
        </w:rPr>
        <w:t xml:space="preserve">סעיף 4  - נסיון תקיפה סתם </w:t>
      </w:r>
      <w:r>
        <w:rPr>
          <w:rFonts w:ascii="Arial" w:hAnsi="Arial"/>
          <w:b/>
          <w:bCs/>
          <w:u w:val="single"/>
          <w:rtl/>
        </w:rPr>
        <w:t>–</w:t>
      </w:r>
      <w:r>
        <w:rPr>
          <w:rFonts w:ascii="Arial" w:hAnsi="Arial" w:hint="cs"/>
          <w:b/>
          <w:bCs/>
          <w:u w:val="single"/>
          <w:rtl/>
        </w:rPr>
        <w:t xml:space="preserve"> איומים:  </w:t>
      </w:r>
    </w:p>
    <w:p w14:paraId="7905F3A1" w14:textId="77777777" w:rsidR="005D08BD" w:rsidRDefault="005D08BD">
      <w:pPr>
        <w:spacing w:line="360" w:lineRule="auto"/>
        <w:jc w:val="center"/>
        <w:rPr>
          <w:rFonts w:ascii="Arial" w:hAnsi="Arial"/>
          <w:rtl/>
        </w:rPr>
      </w:pPr>
    </w:p>
    <w:p w14:paraId="74606A03" w14:textId="77777777" w:rsidR="005D08BD" w:rsidRDefault="00433A90">
      <w:pPr>
        <w:spacing w:line="360" w:lineRule="auto"/>
        <w:jc w:val="both"/>
        <w:rPr>
          <w:rFonts w:ascii="Arial" w:hAnsi="Arial"/>
          <w:rtl/>
        </w:rPr>
      </w:pPr>
      <w:r>
        <w:rPr>
          <w:rFonts w:ascii="Arial" w:hAnsi="Arial" w:hint="cs"/>
          <w:rtl/>
        </w:rPr>
        <w:t xml:space="preserve">הרשעתו של הנאשם לאמור בסעיף 4 לכתב האישום מבוססת על עדויותיהם של ג'ינדרה, יוסי ששון וטטאינה. במועד הרלוונטי ג'ינדרה שהנה עולה חדשה הייתה שכנתו של הנאשם אם כי לא גרה עמו באותו הבניין. לא מצאתי בסיס לסכסוך נטען או סיבה מדוע זו תעליל על הנאשם. הדברים מקבלים משנה תוקף שעה שנכון למועד מסירת עדותה כבר עזבה את הדירה שגרה ואת השכונה . </w:t>
      </w:r>
    </w:p>
    <w:p w14:paraId="31CFDF1D" w14:textId="77777777" w:rsidR="005D08BD" w:rsidRDefault="005D08BD">
      <w:pPr>
        <w:spacing w:line="360" w:lineRule="auto"/>
        <w:jc w:val="both"/>
        <w:rPr>
          <w:rFonts w:ascii="Arial" w:hAnsi="Arial"/>
          <w:rtl/>
        </w:rPr>
      </w:pPr>
    </w:p>
    <w:p w14:paraId="0EAF3647" w14:textId="77777777" w:rsidR="005D08BD" w:rsidRDefault="00433A90">
      <w:pPr>
        <w:spacing w:line="360" w:lineRule="auto"/>
        <w:jc w:val="both"/>
        <w:rPr>
          <w:rFonts w:ascii="Arial" w:hAnsi="Arial"/>
          <w:rtl/>
        </w:rPr>
      </w:pPr>
      <w:r>
        <w:rPr>
          <w:rFonts w:ascii="Arial" w:hAnsi="Arial" w:hint="cs"/>
          <w:rtl/>
        </w:rPr>
        <w:t xml:space="preserve">עדותה ביחס לשימוש בשיפוד מעץ עולה בקנה אחד גם עם עדותה של טטיאנה אשר אף ציינה כי בשעה שחשה שהנאשם עלול לעשות מעשה מסוכן ראתה לנכון להעלים את הסכין שהיה על השולחן. כך ראה גם עדותו של יוסי ששון אשר הוגשה בהסכמה אשר מציין את לקיחת השיפוד והן את האיומים כי ידקור אותה. מעבר לפירוט מילולי של הדברים ג'ינדרה ידעה להדגים בפני בית המשפט את אופן האחיזה והשימוש שעשה הנאשם בשיפוד. העדה דייקה בדבריה וכאשר לא הבחינה בחלק  מההתרחשויות שקרו באותו ערב, ידעה לציין זאת. בית המשפט מוצא ליתן בדבריה אמון מלא וגם אם לא חזרה על אותו תיאור במדויק שציינה במשטרה אין לראות בכך סתירה לא כל שכן סתירה מהותית. </w:t>
      </w:r>
    </w:p>
    <w:p w14:paraId="72C1F3FE" w14:textId="77777777" w:rsidR="005D08BD" w:rsidRDefault="005D08BD">
      <w:pPr>
        <w:spacing w:line="360" w:lineRule="auto"/>
        <w:jc w:val="both"/>
        <w:rPr>
          <w:rFonts w:ascii="Arial" w:hAnsi="Arial"/>
          <w:rtl/>
        </w:rPr>
      </w:pPr>
    </w:p>
    <w:p w14:paraId="15BA4BF1" w14:textId="77777777" w:rsidR="005D08BD" w:rsidRDefault="00433A90">
      <w:pPr>
        <w:spacing w:line="360" w:lineRule="auto"/>
        <w:jc w:val="both"/>
        <w:rPr>
          <w:rFonts w:ascii="Arial" w:hAnsi="Arial"/>
          <w:rtl/>
        </w:rPr>
      </w:pPr>
      <w:r>
        <w:rPr>
          <w:rFonts w:ascii="Arial" w:hAnsi="Arial" w:hint="cs"/>
          <w:rtl/>
        </w:rPr>
        <w:t xml:space="preserve">יודגש כי הנאשם כופר כפירה מלאה ביחס למעשים שביצע על פי הנטען כלפי טטאינה וג'ינדרה, ולדבריו כלל לא פתח את ריצ'רץ מכניסיו, אחז בשיפוד או הפנה אמירות "תמצצי לי" למי מהנוכחים הגם שהראיות לכך מבוססות על  מספר עדים. </w:t>
      </w:r>
    </w:p>
    <w:p w14:paraId="270008FC" w14:textId="77777777" w:rsidR="005D08BD" w:rsidRDefault="005D08BD">
      <w:pPr>
        <w:spacing w:line="360" w:lineRule="auto"/>
        <w:jc w:val="both"/>
        <w:rPr>
          <w:rFonts w:ascii="Arial" w:hAnsi="Arial"/>
          <w:rtl/>
        </w:rPr>
      </w:pPr>
    </w:p>
    <w:p w14:paraId="47657A5F" w14:textId="77777777" w:rsidR="005D08BD" w:rsidRDefault="00433A90">
      <w:pPr>
        <w:spacing w:line="360" w:lineRule="auto"/>
        <w:jc w:val="center"/>
        <w:rPr>
          <w:rFonts w:ascii="Arial" w:hAnsi="Arial"/>
          <w:b/>
          <w:bCs/>
          <w:u w:val="single"/>
          <w:rtl/>
        </w:rPr>
      </w:pPr>
      <w:r>
        <w:rPr>
          <w:rFonts w:ascii="Arial" w:hAnsi="Arial" w:hint="cs"/>
          <w:b/>
          <w:bCs/>
          <w:u w:val="single"/>
          <w:rtl/>
        </w:rPr>
        <w:t>סעיפים 5-7 לכתב האישום  - תקיפה הגורמת חבלה של ממש  - מעשה מגונה בפומבי</w:t>
      </w:r>
    </w:p>
    <w:p w14:paraId="1B146BA6" w14:textId="77777777" w:rsidR="005D08BD" w:rsidRDefault="005D08BD">
      <w:pPr>
        <w:spacing w:line="360" w:lineRule="auto"/>
        <w:jc w:val="center"/>
        <w:rPr>
          <w:rFonts w:ascii="Arial" w:hAnsi="Arial"/>
          <w:rtl/>
        </w:rPr>
      </w:pPr>
    </w:p>
    <w:p w14:paraId="797290AC" w14:textId="77777777" w:rsidR="005D08BD" w:rsidRDefault="00433A90">
      <w:pPr>
        <w:spacing w:line="360" w:lineRule="auto"/>
        <w:jc w:val="both"/>
        <w:rPr>
          <w:rFonts w:ascii="Arial" w:hAnsi="Arial"/>
          <w:rtl/>
        </w:rPr>
      </w:pPr>
      <w:r>
        <w:rPr>
          <w:rFonts w:ascii="Arial" w:hAnsi="Arial" w:hint="cs"/>
          <w:rtl/>
        </w:rPr>
        <w:t>אשר למיוחס לנאשם בסעיפים 5-7 הרי שגם ביחס לכך מדובר במכלול עדויות אשר משתלבות אחת עם השנייה ומחזקות את רעותה. העדה דוידוב העידה באופן גלוי על כל השתלשלות האירועים לרבות מכלול מערכת היחסים בינה לבין הנאשם וכך גם ביחס לדברים אשר ראתה אם לאו. העדה לא התחמקה מלחזור על האמירות שהפנתה מצידה כלפי הנאשם גם אם יש בהן כדי ללמד שזו לכאורה לא חששה מלהתעמת עם הנאשם וגם אם מדובר באמירות בוטות. התרשמות בית המשפט הינה כי זו לא חיפשה להגדיל באופן מלאכותי את חומרת מעשיו של הנאשם. גרסתה של העדה עולה בקנה אחד עם גרסתה של טטיאנה וכך גם עדותו של יוסי ששון ועדותה של ג'ינדרה. כל העדים מציינים כי הנאשם הוא זה שהחל לתקוף את המתלוננת מבלי שזו נקטה מצידה באלימות כלפי הנאשם.</w:t>
      </w:r>
    </w:p>
    <w:p w14:paraId="3B2520BA" w14:textId="77777777" w:rsidR="005D08BD" w:rsidRDefault="005D08BD">
      <w:pPr>
        <w:spacing w:line="360" w:lineRule="auto"/>
        <w:jc w:val="both"/>
        <w:rPr>
          <w:rFonts w:ascii="Arial" w:hAnsi="Arial"/>
          <w:rtl/>
        </w:rPr>
      </w:pPr>
    </w:p>
    <w:p w14:paraId="1A655E5B" w14:textId="77777777" w:rsidR="005D08BD" w:rsidRDefault="00433A90">
      <w:pPr>
        <w:spacing w:line="360" w:lineRule="auto"/>
        <w:jc w:val="both"/>
        <w:rPr>
          <w:rFonts w:ascii="Arial" w:hAnsi="Arial"/>
          <w:rtl/>
        </w:rPr>
      </w:pPr>
      <w:r>
        <w:rPr>
          <w:rFonts w:ascii="Arial" w:hAnsi="Arial" w:hint="cs"/>
          <w:rtl/>
        </w:rPr>
        <w:t>גם אם עדה זו לא יכלה לפרט באופן מדויק כיצד הותקפה על ידי הנאשם, הרי ממכלול העדויות עולה כי הנאשם הוא זה אשר תקף אותה על ידי אחיזת ידיה ודחיפתה קדימה ולאחור וכתוצאה מכך גרם לה לשריטות בידה. מעשי נאשם ותקיפתה של שולמית הותירו סימנים על ידה הימנית, סימנים אליהם הפנתה את בית המשפט בעדותה. בהקשר לכך, הרי שכבר  בעת הגעת השוטרים לזירה , השוטר אסטון גיא מציין כי הבחין בשריטה בידה בצד ימין. מיקום השריטה, מתיישב גם כן אם האופן שבו העידו העדים השונים על אופן תפיסתה של המתלוננת ותקיפתה. כך גם יש בכך לשלול הטענה בדבר המצאה מאוחרת מצידה של המתלוננת למעשים שיוחסו לנאשם.</w:t>
      </w:r>
      <w:r>
        <w:rPr>
          <w:rFonts w:ascii="Arial" w:hAnsi="Arial"/>
          <w:rtl/>
        </w:rPr>
        <w:br/>
      </w:r>
    </w:p>
    <w:p w14:paraId="3DE19A48" w14:textId="77777777" w:rsidR="005D08BD" w:rsidRDefault="00433A90">
      <w:pPr>
        <w:spacing w:line="360" w:lineRule="auto"/>
        <w:jc w:val="both"/>
        <w:rPr>
          <w:rFonts w:ascii="Arial" w:hAnsi="Arial"/>
          <w:rtl/>
        </w:rPr>
      </w:pPr>
      <w:r>
        <w:rPr>
          <w:rFonts w:ascii="Arial" w:hAnsi="Arial" w:hint="cs"/>
          <w:b/>
          <w:bCs/>
          <w:u w:val="single"/>
          <w:rtl/>
        </w:rPr>
        <w:t>אשר לעבירה של מעשה מגונה בפומבי כלפי עדה זו, מצאתי כי יש לזכות את הנאשם מחמת הספק.</w:t>
      </w:r>
      <w:r>
        <w:rPr>
          <w:rFonts w:ascii="Arial" w:hAnsi="Arial" w:hint="cs"/>
          <w:rtl/>
        </w:rPr>
        <w:t xml:space="preserve"> בדומה לעדה טטיאנה, גם עדה זו מציינת שהנאשם הפנה כלפיה אמירות בעלות אופי מיני בכללן כי "יזיין אותה". יחד עם זאת, כאשר נתבקשה באופן מדוקדק לפרט מה הבחינה ציינה כי הבחינה בפתיחת הריצ'רץ' וכן ב"תנועת ההוצאה" יחד עם זאת לא ראתה את איבר מינו. כך גם במענה לשאלה האם יכול להיות שבסופם של דברים הנאשם לא הוציא את איבר מינו ענתה כי "יכול להיות".  די בכך בהיעדר ראיה פוזיטיבית אחרת על מנת שהספק יפעל לטובתו של הנאשם. בהקשר לכך, ג'ינדרה נחקרה אף היא ביחס ליכולתה להבחין באיבר מינו של הנאשם לאחר שזה הפנה כלפי שלומית אמירות בעלות נופח מיני וגם היא מציינת שהבחינה בנאשם פותח את הריצ'רץ' אך לא ראתה את איבר מינו. נתון זה מחזק מסקנתי בנסיבות המתוארות לעיל, מצאתי כי לא הוכח מעבר לכל ספק סביר כי הנאשם הוציא בפועל את איבר מינו וחשף אותו בפני שלומית. </w:t>
      </w:r>
    </w:p>
    <w:p w14:paraId="12E8921A" w14:textId="77777777" w:rsidR="005D08BD" w:rsidRDefault="005D08BD">
      <w:pPr>
        <w:spacing w:line="360" w:lineRule="auto"/>
        <w:jc w:val="both"/>
        <w:rPr>
          <w:rFonts w:ascii="Arial" w:hAnsi="Arial"/>
          <w:rtl/>
        </w:rPr>
      </w:pPr>
    </w:p>
    <w:p w14:paraId="7F39B008" w14:textId="77777777" w:rsidR="005D08BD" w:rsidRDefault="00433A90">
      <w:pPr>
        <w:spacing w:line="360" w:lineRule="auto"/>
        <w:jc w:val="both"/>
        <w:rPr>
          <w:rFonts w:ascii="Arial" w:hAnsi="Arial"/>
          <w:rtl/>
        </w:rPr>
      </w:pPr>
      <w:r>
        <w:rPr>
          <w:rFonts w:ascii="Arial" w:hAnsi="Arial" w:hint="cs"/>
          <w:rtl/>
        </w:rPr>
        <w:t xml:space="preserve">אשר למיוחס לנאשם בסעיפים 8, 9, 10 </w:t>
      </w:r>
      <w:r>
        <w:rPr>
          <w:rFonts w:ascii="Arial" w:hAnsi="Arial"/>
          <w:rtl/>
        </w:rPr>
        <w:t>–</w:t>
      </w:r>
      <w:r>
        <w:rPr>
          <w:rFonts w:ascii="Arial" w:hAnsi="Arial" w:hint="cs"/>
          <w:rtl/>
        </w:rPr>
        <w:t xml:space="preserve"> מדובר במעשים המוכחים הן על ידי השוטרים השונים שהגיעו למקום והן על ידי עדי התביעה אשר בשלב זה איש איש על פי חלקו יכלו להבחין בהשתלשלות האירועים, גם ביחס לחלק זה של כתב האישום העדויות השונות מתיישבות אחת עם רעותה. כך ראה את עדותו של השוטר גיא אסטון אשר מציין כי הנאשם קילל ואיים מבעד לחלון לאחר שזה לא פתח את הדלת. בדומה טטיאנה מספרת כי הבחינה בנאשם לאחר הגעת השוטרים יורק מעבר לחלון ומקלל אותם. גם ג'ינדרה חוזרת על אותו תיאור של קללות ויריקה לעבר השוטרים ובדומה שלומית דוידוב מציינת את אותן קללות לעבר השוטרים בשעה שזה היה כבר בביתו.  </w:t>
      </w:r>
    </w:p>
    <w:p w14:paraId="632312C6" w14:textId="77777777" w:rsidR="005D08BD" w:rsidRDefault="005D08BD">
      <w:pPr>
        <w:spacing w:line="360" w:lineRule="auto"/>
        <w:jc w:val="both"/>
        <w:rPr>
          <w:rFonts w:ascii="Arial" w:hAnsi="Arial"/>
          <w:rtl/>
        </w:rPr>
      </w:pPr>
    </w:p>
    <w:p w14:paraId="5394171C" w14:textId="77777777" w:rsidR="005D08BD" w:rsidRDefault="00433A90">
      <w:pPr>
        <w:spacing w:line="360" w:lineRule="auto"/>
        <w:jc w:val="both"/>
        <w:rPr>
          <w:rFonts w:ascii="Arial" w:hAnsi="Arial"/>
          <w:rtl/>
        </w:rPr>
      </w:pPr>
      <w:r>
        <w:rPr>
          <w:rFonts w:ascii="Arial" w:hAnsi="Arial" w:hint="cs"/>
          <w:rtl/>
        </w:rPr>
        <w:t>אשר לעבירה שעניינה העלבת עובד ציבור ואיומים. הראיות נלמדות מדברי השוטר גיא אסטון כאשר הלכה למעשה גם הנאשם מאשר שהעליב ואיים על השוטר אם כי לדבריו עשה זאת לאחר שהותקף שלא כדין באמצעות שוקר חשמלי. כך ראה בין היתר דברי הנאשם בחקירתו הנגדית עת התבקש לפרט כיצד בדיוק לא דיבר יפה: "</w:t>
      </w:r>
      <w:r>
        <w:rPr>
          <w:rFonts w:ascii="Arial" w:hAnsi="Arial" w:hint="cs"/>
          <w:b/>
          <w:bCs/>
          <w:rtl/>
        </w:rPr>
        <w:t>איימתי עליו, אני אהרוג אותך. אני אראה לך מה זה. אתה יורה לי בשוקר חשמלי, כדי שפעם אחרת לא יעשה את זה. לא איימתי ולא התכוונתי לעשות את זה</w:t>
      </w:r>
      <w:r>
        <w:rPr>
          <w:rFonts w:ascii="Arial" w:hAnsi="Arial" w:hint="cs"/>
          <w:rtl/>
        </w:rPr>
        <w:t>" ובהמשך: "</w:t>
      </w:r>
      <w:r>
        <w:rPr>
          <w:rFonts w:ascii="Arial" w:hAnsi="Arial" w:hint="cs"/>
          <w:b/>
          <w:bCs/>
          <w:rtl/>
        </w:rPr>
        <w:t>אני מודה שדיברתי לא יפה לשוטר, וגם אם איימתי לא התכוונתי לזה. זה מהפחד אמרתי את זה</w:t>
      </w:r>
      <w:r>
        <w:rPr>
          <w:rFonts w:ascii="Arial" w:hAnsi="Arial" w:hint="cs"/>
          <w:rtl/>
        </w:rPr>
        <w:t>" (עמ' 67 שורה 3). וכן, "</w:t>
      </w:r>
      <w:r>
        <w:rPr>
          <w:rFonts w:ascii="Arial" w:hAnsi="Arial" w:hint="cs"/>
          <w:b/>
          <w:bCs/>
          <w:rtl/>
        </w:rPr>
        <w:t>אני לא אמרתי שאני אהרוס לו את החיים או אפטר אותו מהעבודה... מה שנכון שאני מודה שאיימתי ואני מבקש סליחה, זה לא היה בכוונה</w:t>
      </w:r>
      <w:r>
        <w:rPr>
          <w:rFonts w:ascii="Arial" w:hAnsi="Arial" w:hint="cs"/>
          <w:rtl/>
        </w:rPr>
        <w:t>" (עמ' 67 שורו</w:t>
      </w:r>
      <w:r w:rsidRPr="00D65B56">
        <w:rPr>
          <w:rFonts w:ascii="Arial" w:hAnsi="Arial"/>
          <w:rtl/>
        </w:rPr>
        <w:t>ת 13-14</w:t>
      </w:r>
      <w:r>
        <w:rPr>
          <w:rFonts w:ascii="Arial" w:hAnsi="Arial" w:hint="cs"/>
          <w:rtl/>
        </w:rPr>
        <w:t>). עוד ראה: "</w:t>
      </w:r>
      <w:r>
        <w:rPr>
          <w:rFonts w:ascii="Arial" w:hAnsi="Arial" w:hint="cs"/>
          <w:b/>
          <w:bCs/>
          <w:rtl/>
        </w:rPr>
        <w:t>שאלה: נכון שאיימת על השוטרים בתחנה ואמרת שתזיין אותו?</w:t>
      </w:r>
    </w:p>
    <w:p w14:paraId="73477D90" w14:textId="77777777" w:rsidR="005D08BD" w:rsidRDefault="00433A90">
      <w:pPr>
        <w:spacing w:line="360" w:lineRule="auto"/>
        <w:jc w:val="both"/>
        <w:rPr>
          <w:rFonts w:ascii="Arial" w:hAnsi="Arial"/>
          <w:rtl/>
        </w:rPr>
      </w:pPr>
      <w:r>
        <w:rPr>
          <w:rFonts w:ascii="Arial" w:hAnsi="Arial" w:hint="cs"/>
          <w:b/>
          <w:bCs/>
          <w:rtl/>
        </w:rPr>
        <w:t>תשובה: זה שקר. איימתי עליהם בגלל השוקר החשמלי</w:t>
      </w:r>
      <w:r>
        <w:rPr>
          <w:rFonts w:ascii="Arial" w:hAnsi="Arial" w:hint="cs"/>
          <w:rtl/>
        </w:rPr>
        <w:t>" (עמ' 69 שורו</w:t>
      </w:r>
      <w:r w:rsidRPr="00D65B56">
        <w:rPr>
          <w:rFonts w:ascii="Arial" w:hAnsi="Arial"/>
          <w:rtl/>
        </w:rPr>
        <w:t>ת 28-29</w:t>
      </w:r>
      <w:r>
        <w:rPr>
          <w:rFonts w:ascii="Arial" w:hAnsi="Arial" w:hint="cs"/>
          <w:rtl/>
        </w:rPr>
        <w:t xml:space="preserve">). שילוב דברי השוטר גיא אסטון על רקע הודעתו של הנאשם כאמור לעיל די בהם כדי להוכיח מעבר לספק סביר כי הדברים אכן נאמרו, וככל שהדבר נוגע לעבירת האיומים, מצאתי להרשיע את הנאשם גם בעבירות אלו. </w:t>
      </w:r>
    </w:p>
    <w:p w14:paraId="18A8E8D6" w14:textId="77777777" w:rsidR="005D08BD" w:rsidRDefault="005D08BD">
      <w:pPr>
        <w:spacing w:line="360" w:lineRule="auto"/>
        <w:jc w:val="both"/>
        <w:rPr>
          <w:rFonts w:ascii="Arial" w:hAnsi="Arial"/>
          <w:rtl/>
        </w:rPr>
      </w:pPr>
    </w:p>
    <w:p w14:paraId="22F92665" w14:textId="77777777" w:rsidR="005D08BD" w:rsidRDefault="00433A90">
      <w:pPr>
        <w:spacing w:line="360" w:lineRule="auto"/>
        <w:jc w:val="both"/>
        <w:rPr>
          <w:rFonts w:ascii="Arial" w:hAnsi="Arial"/>
          <w:rtl/>
        </w:rPr>
      </w:pPr>
      <w:r>
        <w:rPr>
          <w:rFonts w:ascii="Arial" w:hAnsi="Arial" w:hint="cs"/>
          <w:rtl/>
        </w:rPr>
        <w:t xml:space="preserve">בצד האמור לעיל, מצאתי לזכות את הנאשם מעבירת העלבת עובד ציבור וזאת מן הטעמים הבאים: </w:t>
      </w:r>
    </w:p>
    <w:p w14:paraId="4B42C390" w14:textId="77777777" w:rsidR="005D08BD" w:rsidRDefault="00433A90">
      <w:pPr>
        <w:spacing w:line="360" w:lineRule="auto"/>
        <w:jc w:val="both"/>
        <w:rPr>
          <w:rFonts w:ascii="Arial" w:hAnsi="Arial"/>
          <w:rtl/>
        </w:rPr>
      </w:pPr>
      <w:r>
        <w:rPr>
          <w:rFonts w:ascii="Arial" w:hAnsi="Arial" w:hint="cs"/>
          <w:rtl/>
        </w:rPr>
        <w:t>על פי הלכת אונגרפלד (</w:t>
      </w:r>
      <w:hyperlink r:id="rId18" w:history="1">
        <w:r w:rsidRPr="00433A90">
          <w:rPr>
            <w:rFonts w:ascii="Arial" w:hAnsi="Arial"/>
            <w:color w:val="0000FF"/>
            <w:u w:val="single"/>
            <w:rtl/>
          </w:rPr>
          <w:t>דנ"פ 7383/08</w:t>
        </w:r>
      </w:hyperlink>
      <w:r>
        <w:rPr>
          <w:rFonts w:ascii="Arial" w:hAnsi="Arial"/>
          <w:rtl/>
        </w:rPr>
        <w:t xml:space="preserve"> </w:t>
      </w:r>
      <w:r>
        <w:rPr>
          <w:rFonts w:ascii="Arial" w:hAnsi="Arial" w:hint="eastAsia"/>
          <w:rtl/>
        </w:rPr>
        <w:t>אונגרפלד</w:t>
      </w:r>
      <w:r>
        <w:rPr>
          <w:rFonts w:ascii="Arial" w:hAnsi="Arial"/>
          <w:rtl/>
        </w:rPr>
        <w:t xml:space="preserve"> </w:t>
      </w:r>
      <w:r>
        <w:rPr>
          <w:rFonts w:ascii="Arial" w:hAnsi="Arial" w:hint="eastAsia"/>
          <w:rtl/>
        </w:rPr>
        <w:t>נ</w:t>
      </w:r>
      <w:r>
        <w:rPr>
          <w:rFonts w:ascii="Arial" w:hAnsi="Arial"/>
          <w:rtl/>
        </w:rPr>
        <w:t xml:space="preserve">' </w:t>
      </w:r>
      <w:r>
        <w:rPr>
          <w:rFonts w:ascii="Arial" w:hAnsi="Arial" w:hint="eastAsia"/>
          <w:rtl/>
        </w:rPr>
        <w:t>מדינת</w:t>
      </w:r>
      <w:r>
        <w:rPr>
          <w:rFonts w:ascii="Arial" w:hAnsi="Arial"/>
          <w:rtl/>
        </w:rPr>
        <w:t xml:space="preserve"> </w:t>
      </w:r>
      <w:r>
        <w:rPr>
          <w:rFonts w:ascii="Arial" w:hAnsi="Arial" w:hint="eastAsia"/>
          <w:rtl/>
        </w:rPr>
        <w:t>ישראל</w:t>
      </w:r>
      <w:r>
        <w:rPr>
          <w:rFonts w:ascii="Arial" w:hAnsi="Arial"/>
          <w:rtl/>
        </w:rPr>
        <w:t xml:space="preserve"> </w:t>
      </w:r>
      <w:r w:rsidR="00D65B56" w:rsidRPr="00D65B56">
        <w:rPr>
          <w:rFonts w:ascii="Times New Roman" w:hAnsi="Times New Roman"/>
          <w:sz w:val="22"/>
          <w:rtl/>
        </w:rPr>
        <w:t xml:space="preserve">[פורסם בנבו] </w:t>
      </w:r>
      <w:r>
        <w:rPr>
          <w:rFonts w:ascii="Arial" w:hAnsi="Arial" w:hint="eastAsia"/>
          <w:rtl/>
        </w:rPr>
        <w:t>מיום</w:t>
      </w:r>
      <w:r>
        <w:rPr>
          <w:rFonts w:ascii="Arial" w:hAnsi="Arial"/>
          <w:rtl/>
        </w:rPr>
        <w:t xml:space="preserve"> 11.7.11), </w:t>
      </w:r>
      <w:r>
        <w:rPr>
          <w:rFonts w:ascii="Arial" w:hAnsi="Arial" w:hint="cs"/>
          <w:rtl/>
        </w:rPr>
        <w:t>עובר לבחינת התקיימות עבירת העלבת עובד ציבור,</w:t>
      </w:r>
      <w:r>
        <w:rPr>
          <w:rFonts w:ascii="Arial" w:hAnsi="Arial"/>
          <w:rtl/>
        </w:rPr>
        <w:t xml:space="preserve"> </w:t>
      </w:r>
      <w:r>
        <w:rPr>
          <w:rFonts w:ascii="Arial" w:hAnsi="Arial" w:hint="eastAsia"/>
          <w:rtl/>
        </w:rPr>
        <w:t>יש</w:t>
      </w:r>
      <w:r>
        <w:rPr>
          <w:rFonts w:ascii="Arial" w:hAnsi="Arial"/>
          <w:rtl/>
        </w:rPr>
        <w:t xml:space="preserve"> </w:t>
      </w:r>
      <w:r>
        <w:rPr>
          <w:rFonts w:ascii="Arial" w:hAnsi="Arial" w:hint="eastAsia"/>
          <w:rtl/>
        </w:rPr>
        <w:t>לאזן</w:t>
      </w:r>
      <w:r>
        <w:rPr>
          <w:rFonts w:ascii="Arial" w:hAnsi="Arial"/>
          <w:rtl/>
        </w:rPr>
        <w:t xml:space="preserve"> </w:t>
      </w:r>
      <w:r>
        <w:rPr>
          <w:rFonts w:ascii="Arial" w:hAnsi="Arial" w:hint="eastAsia"/>
          <w:rtl/>
        </w:rPr>
        <w:t>בין</w:t>
      </w:r>
      <w:r>
        <w:rPr>
          <w:rFonts w:ascii="Arial" w:hAnsi="Arial"/>
          <w:rtl/>
        </w:rPr>
        <w:t xml:space="preserve"> </w:t>
      </w:r>
      <w:r>
        <w:rPr>
          <w:rFonts w:ascii="Arial" w:hAnsi="Arial" w:hint="eastAsia"/>
          <w:rtl/>
        </w:rPr>
        <w:t>הזכות</w:t>
      </w:r>
      <w:r>
        <w:rPr>
          <w:rFonts w:ascii="Arial" w:hAnsi="Arial"/>
          <w:rtl/>
        </w:rPr>
        <w:t xml:space="preserve"> </w:t>
      </w:r>
      <w:r>
        <w:rPr>
          <w:rFonts w:ascii="Arial" w:hAnsi="Arial" w:hint="eastAsia"/>
          <w:rtl/>
        </w:rPr>
        <w:t>לחופש</w:t>
      </w:r>
      <w:r>
        <w:rPr>
          <w:rFonts w:ascii="Arial" w:hAnsi="Arial"/>
          <w:rtl/>
        </w:rPr>
        <w:t xml:space="preserve"> </w:t>
      </w:r>
      <w:r>
        <w:rPr>
          <w:rFonts w:ascii="Arial" w:hAnsi="Arial" w:hint="eastAsia"/>
          <w:rtl/>
        </w:rPr>
        <w:t>הביטוי</w:t>
      </w:r>
      <w:r>
        <w:rPr>
          <w:rFonts w:ascii="Arial" w:hAnsi="Arial" w:hint="cs"/>
          <w:rtl/>
        </w:rPr>
        <w:t xml:space="preserve"> </w:t>
      </w:r>
      <w:r>
        <w:rPr>
          <w:rFonts w:ascii="Arial" w:hAnsi="Arial" w:hint="eastAsia"/>
          <w:rtl/>
        </w:rPr>
        <w:t>לבין</w:t>
      </w:r>
      <w:r>
        <w:rPr>
          <w:rFonts w:ascii="Arial" w:hAnsi="Arial"/>
          <w:rtl/>
        </w:rPr>
        <w:t xml:space="preserve"> </w:t>
      </w:r>
      <w:r>
        <w:rPr>
          <w:rFonts w:ascii="Arial" w:hAnsi="Arial" w:hint="eastAsia"/>
          <w:rtl/>
        </w:rPr>
        <w:t>הגנה</w:t>
      </w:r>
      <w:r>
        <w:rPr>
          <w:rFonts w:ascii="Arial" w:hAnsi="Arial"/>
          <w:rtl/>
        </w:rPr>
        <w:t xml:space="preserve"> </w:t>
      </w:r>
      <w:r>
        <w:rPr>
          <w:rFonts w:ascii="Arial" w:hAnsi="Arial" w:hint="eastAsia"/>
          <w:rtl/>
        </w:rPr>
        <w:t>על</w:t>
      </w:r>
      <w:r>
        <w:rPr>
          <w:rFonts w:ascii="Arial" w:hAnsi="Arial"/>
          <w:rtl/>
        </w:rPr>
        <w:t xml:space="preserve"> </w:t>
      </w:r>
      <w:r>
        <w:rPr>
          <w:rFonts w:ascii="Arial" w:hAnsi="Arial" w:hint="eastAsia"/>
          <w:rtl/>
        </w:rPr>
        <w:t>עובד</w:t>
      </w:r>
      <w:r>
        <w:rPr>
          <w:rFonts w:ascii="Arial" w:hAnsi="Arial"/>
          <w:rtl/>
        </w:rPr>
        <w:t xml:space="preserve"> </w:t>
      </w:r>
      <w:r>
        <w:rPr>
          <w:rFonts w:ascii="Arial" w:hAnsi="Arial" w:hint="eastAsia"/>
          <w:rtl/>
        </w:rPr>
        <w:t>הציבור</w:t>
      </w:r>
      <w:r>
        <w:rPr>
          <w:rFonts w:ascii="Arial" w:hAnsi="Arial"/>
          <w:rtl/>
        </w:rPr>
        <w:t xml:space="preserve"> </w:t>
      </w:r>
      <w:r>
        <w:rPr>
          <w:rFonts w:ascii="Arial" w:hAnsi="Arial" w:hint="eastAsia"/>
          <w:rtl/>
        </w:rPr>
        <w:t>על</w:t>
      </w:r>
      <w:r>
        <w:rPr>
          <w:rFonts w:ascii="Arial" w:hAnsi="Arial"/>
          <w:rtl/>
        </w:rPr>
        <w:t xml:space="preserve"> </w:t>
      </w:r>
      <w:r>
        <w:rPr>
          <w:rFonts w:ascii="Arial" w:hAnsi="Arial" w:hint="eastAsia"/>
          <w:rtl/>
        </w:rPr>
        <w:t>מנת</w:t>
      </w:r>
      <w:r>
        <w:rPr>
          <w:rFonts w:ascii="Arial" w:hAnsi="Arial"/>
          <w:rtl/>
        </w:rPr>
        <w:t xml:space="preserve"> </w:t>
      </w:r>
      <w:r>
        <w:rPr>
          <w:rFonts w:ascii="Arial" w:hAnsi="Arial" w:hint="eastAsia"/>
          <w:rtl/>
        </w:rPr>
        <w:t>שיוכל</w:t>
      </w:r>
      <w:r>
        <w:rPr>
          <w:rFonts w:ascii="Arial" w:hAnsi="Arial"/>
          <w:rtl/>
        </w:rPr>
        <w:t xml:space="preserve"> </w:t>
      </w:r>
      <w:r>
        <w:rPr>
          <w:rFonts w:ascii="Arial" w:hAnsi="Arial" w:hint="eastAsia"/>
          <w:rtl/>
        </w:rPr>
        <w:t>למלא</w:t>
      </w:r>
      <w:r>
        <w:rPr>
          <w:rFonts w:ascii="Arial" w:hAnsi="Arial"/>
          <w:rtl/>
        </w:rPr>
        <w:t xml:space="preserve"> </w:t>
      </w:r>
      <w:r>
        <w:rPr>
          <w:rFonts w:ascii="Arial" w:hAnsi="Arial" w:hint="eastAsia"/>
          <w:rtl/>
        </w:rPr>
        <w:t>את</w:t>
      </w:r>
      <w:r>
        <w:rPr>
          <w:rFonts w:ascii="Arial" w:hAnsi="Arial"/>
          <w:rtl/>
        </w:rPr>
        <w:t xml:space="preserve"> </w:t>
      </w:r>
      <w:r>
        <w:rPr>
          <w:rFonts w:ascii="Arial" w:hAnsi="Arial" w:hint="eastAsia"/>
          <w:rtl/>
        </w:rPr>
        <w:t>תפקידו</w:t>
      </w:r>
      <w:r>
        <w:rPr>
          <w:rFonts w:ascii="Arial" w:hAnsi="Arial"/>
          <w:rtl/>
        </w:rPr>
        <w:t xml:space="preserve">. </w:t>
      </w:r>
      <w:r>
        <w:rPr>
          <w:rFonts w:ascii="Arial" w:hAnsi="Arial" w:hint="eastAsia"/>
          <w:rtl/>
        </w:rPr>
        <w:t>מכאן</w:t>
      </w:r>
      <w:r>
        <w:rPr>
          <w:rFonts w:ascii="Arial" w:hAnsi="Arial"/>
          <w:rtl/>
        </w:rPr>
        <w:t xml:space="preserve"> </w:t>
      </w:r>
      <w:r>
        <w:rPr>
          <w:rFonts w:ascii="Arial" w:hAnsi="Arial" w:hint="eastAsia"/>
          <w:rtl/>
        </w:rPr>
        <w:t>שיש</w:t>
      </w:r>
      <w:r>
        <w:rPr>
          <w:rFonts w:ascii="Arial" w:hAnsi="Arial"/>
          <w:rtl/>
        </w:rPr>
        <w:t xml:space="preserve"> </w:t>
      </w:r>
      <w:r>
        <w:rPr>
          <w:rFonts w:ascii="Arial" w:hAnsi="Arial" w:hint="eastAsia"/>
          <w:rtl/>
        </w:rPr>
        <w:t>לבחון</w:t>
      </w:r>
      <w:r>
        <w:rPr>
          <w:rFonts w:ascii="Arial" w:hAnsi="Arial"/>
          <w:rtl/>
        </w:rPr>
        <w:t xml:space="preserve"> </w:t>
      </w:r>
      <w:r>
        <w:rPr>
          <w:rFonts w:ascii="Arial" w:hAnsi="Arial" w:hint="eastAsia"/>
          <w:rtl/>
        </w:rPr>
        <w:t>את</w:t>
      </w:r>
      <w:r>
        <w:rPr>
          <w:rFonts w:ascii="Arial" w:hAnsi="Arial"/>
          <w:rtl/>
        </w:rPr>
        <w:t xml:space="preserve"> </w:t>
      </w:r>
      <w:r>
        <w:rPr>
          <w:rFonts w:ascii="Arial" w:hAnsi="Arial" w:hint="eastAsia"/>
          <w:rtl/>
        </w:rPr>
        <w:t>הביטוי</w:t>
      </w:r>
      <w:r>
        <w:rPr>
          <w:rFonts w:ascii="Arial" w:hAnsi="Arial"/>
          <w:rtl/>
        </w:rPr>
        <w:t xml:space="preserve"> </w:t>
      </w:r>
      <w:r>
        <w:rPr>
          <w:rFonts w:ascii="Arial" w:hAnsi="Arial" w:hint="eastAsia"/>
          <w:rtl/>
        </w:rPr>
        <w:t>באמצעות</w:t>
      </w:r>
      <w:r>
        <w:rPr>
          <w:rFonts w:ascii="Arial" w:hAnsi="Arial"/>
          <w:rtl/>
        </w:rPr>
        <w:t xml:space="preserve"> </w:t>
      </w:r>
      <w:r>
        <w:rPr>
          <w:rFonts w:ascii="Arial" w:hAnsi="Arial" w:hint="eastAsia"/>
          <w:rtl/>
        </w:rPr>
        <w:t>שני</w:t>
      </w:r>
      <w:r>
        <w:rPr>
          <w:rFonts w:ascii="Arial" w:hAnsi="Arial"/>
          <w:rtl/>
        </w:rPr>
        <w:t xml:space="preserve"> </w:t>
      </w:r>
      <w:r>
        <w:rPr>
          <w:rFonts w:ascii="Arial" w:hAnsi="Arial" w:hint="eastAsia"/>
          <w:rtl/>
        </w:rPr>
        <w:t>מבחנים</w:t>
      </w:r>
      <w:r>
        <w:rPr>
          <w:rFonts w:ascii="Arial" w:hAnsi="Arial"/>
          <w:rtl/>
        </w:rPr>
        <w:t xml:space="preserve">. </w:t>
      </w:r>
      <w:r>
        <w:rPr>
          <w:rFonts w:ascii="Arial" w:hAnsi="Arial" w:hint="eastAsia"/>
          <w:rtl/>
        </w:rPr>
        <w:t>האחד</w:t>
      </w:r>
      <w:r>
        <w:rPr>
          <w:rFonts w:ascii="Arial" w:hAnsi="Arial"/>
          <w:rtl/>
        </w:rPr>
        <w:t xml:space="preserve">, </w:t>
      </w:r>
      <w:r>
        <w:rPr>
          <w:rFonts w:ascii="Arial" w:hAnsi="Arial" w:hint="eastAsia"/>
          <w:rtl/>
        </w:rPr>
        <w:t>המבחן</w:t>
      </w:r>
      <w:r>
        <w:rPr>
          <w:rFonts w:ascii="Arial" w:hAnsi="Arial"/>
          <w:rtl/>
        </w:rPr>
        <w:t xml:space="preserve"> </w:t>
      </w:r>
      <w:r>
        <w:rPr>
          <w:rFonts w:ascii="Arial" w:hAnsi="Arial" w:hint="eastAsia"/>
          <w:rtl/>
        </w:rPr>
        <w:t>התוכני</w:t>
      </w:r>
      <w:r>
        <w:rPr>
          <w:rFonts w:ascii="Arial" w:hAnsi="Arial"/>
          <w:rtl/>
        </w:rPr>
        <w:t xml:space="preserve">, </w:t>
      </w:r>
      <w:r>
        <w:rPr>
          <w:rFonts w:ascii="Arial" w:hAnsi="Arial" w:hint="eastAsia"/>
          <w:rtl/>
        </w:rPr>
        <w:t>היינו</w:t>
      </w:r>
      <w:r>
        <w:rPr>
          <w:rFonts w:ascii="Arial" w:hAnsi="Arial"/>
          <w:rtl/>
        </w:rPr>
        <w:t xml:space="preserve"> </w:t>
      </w:r>
      <w:r>
        <w:rPr>
          <w:rFonts w:ascii="Arial" w:hAnsi="Arial" w:hint="eastAsia"/>
          <w:rtl/>
        </w:rPr>
        <w:t>האם</w:t>
      </w:r>
      <w:r>
        <w:rPr>
          <w:rFonts w:ascii="Arial" w:hAnsi="Arial"/>
          <w:rtl/>
        </w:rPr>
        <w:t xml:space="preserve"> </w:t>
      </w:r>
      <w:r>
        <w:rPr>
          <w:rFonts w:ascii="Arial" w:hAnsi="Arial" w:hint="eastAsia"/>
          <w:rtl/>
        </w:rPr>
        <w:t>המדובר</w:t>
      </w:r>
      <w:r>
        <w:rPr>
          <w:rFonts w:ascii="Arial" w:hAnsi="Arial"/>
          <w:rtl/>
        </w:rPr>
        <w:t xml:space="preserve"> </w:t>
      </w:r>
      <w:r>
        <w:rPr>
          <w:rFonts w:ascii="Arial" w:hAnsi="Arial" w:hint="eastAsia"/>
          <w:rtl/>
        </w:rPr>
        <w:t>בהעלבה</w:t>
      </w:r>
      <w:r>
        <w:rPr>
          <w:rFonts w:ascii="Arial" w:hAnsi="Arial"/>
          <w:rtl/>
        </w:rPr>
        <w:t xml:space="preserve"> </w:t>
      </w:r>
      <w:r>
        <w:rPr>
          <w:rFonts w:ascii="Arial" w:hAnsi="Arial" w:hint="eastAsia"/>
          <w:rtl/>
        </w:rPr>
        <w:t>המהווה</w:t>
      </w:r>
      <w:r>
        <w:rPr>
          <w:rFonts w:ascii="Arial" w:hAnsi="Arial"/>
          <w:rtl/>
        </w:rPr>
        <w:t xml:space="preserve"> </w:t>
      </w:r>
      <w:r>
        <w:rPr>
          <w:rFonts w:ascii="Arial" w:hAnsi="Arial" w:hint="eastAsia"/>
          <w:rtl/>
        </w:rPr>
        <w:t>פגיעה</w:t>
      </w:r>
      <w:r>
        <w:rPr>
          <w:rFonts w:ascii="Arial" w:hAnsi="Arial"/>
          <w:rtl/>
        </w:rPr>
        <w:t xml:space="preserve"> </w:t>
      </w:r>
      <w:r>
        <w:rPr>
          <w:rFonts w:ascii="Arial" w:hAnsi="Arial" w:hint="eastAsia"/>
          <w:rtl/>
        </w:rPr>
        <w:t>קשה</w:t>
      </w:r>
      <w:r>
        <w:rPr>
          <w:rFonts w:ascii="Arial" w:hAnsi="Arial"/>
          <w:rtl/>
        </w:rPr>
        <w:t xml:space="preserve"> </w:t>
      </w:r>
      <w:r>
        <w:rPr>
          <w:rFonts w:ascii="Arial" w:hAnsi="Arial" w:hint="eastAsia"/>
          <w:rtl/>
        </w:rPr>
        <w:t>בליבת</w:t>
      </w:r>
      <w:r>
        <w:rPr>
          <w:rFonts w:ascii="Arial" w:hAnsi="Arial"/>
          <w:rtl/>
        </w:rPr>
        <w:t xml:space="preserve"> </w:t>
      </w:r>
      <w:r>
        <w:rPr>
          <w:rFonts w:ascii="Arial" w:hAnsi="Arial" w:hint="eastAsia"/>
          <w:rtl/>
        </w:rPr>
        <w:t>כבודו</w:t>
      </w:r>
      <w:r>
        <w:rPr>
          <w:rFonts w:ascii="Arial" w:hAnsi="Arial"/>
          <w:rtl/>
        </w:rPr>
        <w:t xml:space="preserve"> </w:t>
      </w:r>
      <w:r>
        <w:rPr>
          <w:rFonts w:ascii="Arial" w:hAnsi="Arial" w:hint="eastAsia"/>
          <w:rtl/>
        </w:rPr>
        <w:t>של</w:t>
      </w:r>
      <w:r>
        <w:rPr>
          <w:rFonts w:ascii="Arial" w:hAnsi="Arial"/>
          <w:rtl/>
        </w:rPr>
        <w:t xml:space="preserve"> </w:t>
      </w:r>
      <w:r>
        <w:rPr>
          <w:rFonts w:ascii="Arial" w:hAnsi="Arial" w:hint="eastAsia"/>
          <w:rtl/>
        </w:rPr>
        <w:t>העובד</w:t>
      </w:r>
      <w:r>
        <w:rPr>
          <w:rFonts w:ascii="Arial" w:hAnsi="Arial"/>
          <w:rtl/>
        </w:rPr>
        <w:t xml:space="preserve">, </w:t>
      </w:r>
      <w:r>
        <w:rPr>
          <w:rFonts w:ascii="Arial" w:hAnsi="Arial" w:hint="eastAsia"/>
          <w:rtl/>
        </w:rPr>
        <w:t>והאם</w:t>
      </w:r>
      <w:r>
        <w:rPr>
          <w:rFonts w:ascii="Arial" w:hAnsi="Arial"/>
          <w:rtl/>
        </w:rPr>
        <w:t xml:space="preserve"> </w:t>
      </w:r>
      <w:r>
        <w:rPr>
          <w:rFonts w:ascii="Arial" w:hAnsi="Arial" w:hint="eastAsia"/>
          <w:rtl/>
        </w:rPr>
        <w:t>מהווה</w:t>
      </w:r>
      <w:r>
        <w:rPr>
          <w:rFonts w:ascii="Arial" w:hAnsi="Arial"/>
          <w:rtl/>
        </w:rPr>
        <w:t xml:space="preserve"> </w:t>
      </w:r>
      <w:r>
        <w:rPr>
          <w:rFonts w:ascii="Arial" w:hAnsi="Arial" w:hint="eastAsia"/>
          <w:rtl/>
        </w:rPr>
        <w:t>היא</w:t>
      </w:r>
      <w:r>
        <w:rPr>
          <w:rFonts w:ascii="Arial" w:hAnsi="Arial"/>
          <w:rtl/>
        </w:rPr>
        <w:t xml:space="preserve"> </w:t>
      </w:r>
      <w:r>
        <w:rPr>
          <w:rFonts w:ascii="Arial" w:hAnsi="Arial" w:hint="eastAsia"/>
          <w:rtl/>
        </w:rPr>
        <w:t>פגיעה</w:t>
      </w:r>
      <w:r>
        <w:rPr>
          <w:rFonts w:ascii="Arial" w:hAnsi="Arial"/>
          <w:rtl/>
        </w:rPr>
        <w:t xml:space="preserve"> </w:t>
      </w:r>
      <w:r>
        <w:rPr>
          <w:rFonts w:ascii="Arial" w:hAnsi="Arial" w:hint="eastAsia"/>
          <w:rtl/>
        </w:rPr>
        <w:t>מהותית</w:t>
      </w:r>
      <w:r>
        <w:rPr>
          <w:rFonts w:ascii="Arial" w:hAnsi="Arial"/>
          <w:rtl/>
        </w:rPr>
        <w:t xml:space="preserve"> </w:t>
      </w:r>
      <w:r>
        <w:rPr>
          <w:rFonts w:ascii="Arial" w:hAnsi="Arial" w:hint="eastAsia"/>
          <w:rtl/>
        </w:rPr>
        <w:t>וקשה</w:t>
      </w:r>
      <w:r>
        <w:rPr>
          <w:rFonts w:ascii="Arial" w:hAnsi="Arial"/>
          <w:rtl/>
        </w:rPr>
        <w:t xml:space="preserve"> </w:t>
      </w:r>
      <w:r>
        <w:rPr>
          <w:rFonts w:ascii="Arial" w:hAnsi="Arial" w:hint="eastAsia"/>
          <w:rtl/>
        </w:rPr>
        <w:t>בגרעין</w:t>
      </w:r>
      <w:r>
        <w:rPr>
          <w:rFonts w:ascii="Arial" w:hAnsi="Arial"/>
          <w:rtl/>
        </w:rPr>
        <w:t xml:space="preserve"> </w:t>
      </w:r>
      <w:r>
        <w:rPr>
          <w:rFonts w:ascii="Arial" w:hAnsi="Arial" w:hint="eastAsia"/>
          <w:rtl/>
        </w:rPr>
        <w:t>המוסרי</w:t>
      </w:r>
      <w:r>
        <w:rPr>
          <w:rFonts w:ascii="Arial" w:hAnsi="Arial"/>
          <w:rtl/>
        </w:rPr>
        <w:t>-</w:t>
      </w:r>
      <w:r>
        <w:rPr>
          <w:rFonts w:ascii="Arial" w:hAnsi="Arial" w:hint="eastAsia"/>
          <w:rtl/>
        </w:rPr>
        <w:t>ערכי</w:t>
      </w:r>
      <w:r>
        <w:rPr>
          <w:rFonts w:ascii="Arial" w:hAnsi="Arial"/>
          <w:rtl/>
        </w:rPr>
        <w:t xml:space="preserve"> </w:t>
      </w:r>
      <w:r>
        <w:rPr>
          <w:rFonts w:ascii="Arial" w:hAnsi="Arial" w:hint="eastAsia"/>
          <w:rtl/>
        </w:rPr>
        <w:t>ממנו</w:t>
      </w:r>
      <w:r>
        <w:rPr>
          <w:rFonts w:ascii="Arial" w:hAnsi="Arial"/>
          <w:rtl/>
        </w:rPr>
        <w:t xml:space="preserve"> </w:t>
      </w:r>
      <w:r>
        <w:rPr>
          <w:rFonts w:ascii="Arial" w:hAnsi="Arial" w:hint="eastAsia"/>
          <w:rtl/>
        </w:rPr>
        <w:t>שואב</w:t>
      </w:r>
      <w:r>
        <w:rPr>
          <w:rFonts w:ascii="Arial" w:hAnsi="Arial"/>
          <w:rtl/>
        </w:rPr>
        <w:t xml:space="preserve"> </w:t>
      </w:r>
      <w:r>
        <w:rPr>
          <w:rFonts w:ascii="Arial" w:hAnsi="Arial" w:hint="eastAsia"/>
          <w:rtl/>
        </w:rPr>
        <w:t>העובד</w:t>
      </w:r>
      <w:r>
        <w:rPr>
          <w:rFonts w:ascii="Arial" w:hAnsi="Arial"/>
          <w:rtl/>
        </w:rPr>
        <w:t xml:space="preserve"> </w:t>
      </w:r>
      <w:r>
        <w:rPr>
          <w:rFonts w:ascii="Arial" w:hAnsi="Arial" w:hint="eastAsia"/>
          <w:rtl/>
        </w:rPr>
        <w:t>את</w:t>
      </w:r>
      <w:r>
        <w:rPr>
          <w:rFonts w:ascii="Arial" w:hAnsi="Arial"/>
          <w:rtl/>
        </w:rPr>
        <w:t xml:space="preserve"> </w:t>
      </w:r>
      <w:r>
        <w:rPr>
          <w:rFonts w:ascii="Arial" w:hAnsi="Arial" w:hint="eastAsia"/>
          <w:rtl/>
        </w:rPr>
        <w:t>מקור</w:t>
      </w:r>
      <w:r>
        <w:rPr>
          <w:rFonts w:ascii="Arial" w:hAnsi="Arial"/>
          <w:rtl/>
        </w:rPr>
        <w:t xml:space="preserve"> </w:t>
      </w:r>
      <w:r>
        <w:rPr>
          <w:rFonts w:ascii="Arial" w:hAnsi="Arial" w:hint="eastAsia"/>
          <w:rtl/>
        </w:rPr>
        <w:t>כוחו</w:t>
      </w:r>
      <w:r>
        <w:rPr>
          <w:rFonts w:ascii="Arial" w:hAnsi="Arial"/>
          <w:rtl/>
        </w:rPr>
        <w:t xml:space="preserve"> </w:t>
      </w:r>
      <w:r>
        <w:rPr>
          <w:rFonts w:ascii="Arial" w:hAnsi="Arial" w:hint="eastAsia"/>
          <w:rtl/>
        </w:rPr>
        <w:t>וסמכותו</w:t>
      </w:r>
      <w:r>
        <w:rPr>
          <w:rFonts w:ascii="Arial" w:hAnsi="Arial"/>
          <w:rtl/>
        </w:rPr>
        <w:t>.</w:t>
      </w:r>
      <w:r>
        <w:rPr>
          <w:rFonts w:ascii="Arial" w:hAnsi="Arial" w:hint="cs"/>
          <w:rtl/>
        </w:rPr>
        <w:t xml:space="preserve"> </w:t>
      </w:r>
      <w:r>
        <w:rPr>
          <w:rFonts w:ascii="Arial" w:hAnsi="Arial" w:hint="eastAsia"/>
          <w:rtl/>
        </w:rPr>
        <w:t>המבחן</w:t>
      </w:r>
      <w:r>
        <w:rPr>
          <w:rFonts w:ascii="Arial" w:hAnsi="Arial"/>
          <w:rtl/>
        </w:rPr>
        <w:t xml:space="preserve"> </w:t>
      </w:r>
      <w:r>
        <w:rPr>
          <w:rFonts w:ascii="Arial" w:hAnsi="Arial" w:hint="eastAsia"/>
          <w:rtl/>
        </w:rPr>
        <w:t>השני</w:t>
      </w:r>
      <w:r>
        <w:rPr>
          <w:rFonts w:ascii="Arial" w:hAnsi="Arial"/>
          <w:rtl/>
        </w:rPr>
        <w:t xml:space="preserve"> </w:t>
      </w:r>
      <w:r>
        <w:rPr>
          <w:rFonts w:ascii="Arial" w:hAnsi="Arial" w:hint="eastAsia"/>
          <w:rtl/>
        </w:rPr>
        <w:t>הוא</w:t>
      </w:r>
      <w:r>
        <w:rPr>
          <w:rFonts w:ascii="Arial" w:hAnsi="Arial"/>
          <w:rtl/>
        </w:rPr>
        <w:t xml:space="preserve"> </w:t>
      </w:r>
      <w:r>
        <w:rPr>
          <w:rFonts w:ascii="Arial" w:hAnsi="Arial" w:hint="eastAsia"/>
          <w:rtl/>
        </w:rPr>
        <w:t>מבחן</w:t>
      </w:r>
      <w:r>
        <w:rPr>
          <w:rFonts w:ascii="Arial" w:hAnsi="Arial"/>
          <w:rtl/>
        </w:rPr>
        <w:t xml:space="preserve"> </w:t>
      </w:r>
      <w:r>
        <w:rPr>
          <w:rFonts w:ascii="Arial" w:hAnsi="Arial" w:hint="eastAsia"/>
          <w:rtl/>
        </w:rPr>
        <w:t>הסתברותי</w:t>
      </w:r>
      <w:r>
        <w:rPr>
          <w:rFonts w:ascii="Arial" w:hAnsi="Arial"/>
          <w:rtl/>
        </w:rPr>
        <w:t>,</w:t>
      </w:r>
      <w:r>
        <w:rPr>
          <w:rFonts w:ascii="Arial" w:hAnsi="Arial" w:hint="cs"/>
          <w:rtl/>
        </w:rPr>
        <w:t xml:space="preserve"> </w:t>
      </w:r>
      <w:r>
        <w:rPr>
          <w:rFonts w:ascii="Arial" w:hAnsi="Arial" w:hint="eastAsia"/>
          <w:rtl/>
        </w:rPr>
        <w:t>שתכליתו</w:t>
      </w:r>
      <w:r>
        <w:rPr>
          <w:rFonts w:ascii="Arial" w:hAnsi="Arial"/>
          <w:rtl/>
        </w:rPr>
        <w:t xml:space="preserve"> </w:t>
      </w:r>
      <w:r>
        <w:rPr>
          <w:rFonts w:ascii="Arial" w:hAnsi="Arial" w:hint="eastAsia"/>
          <w:rtl/>
        </w:rPr>
        <w:t>להגביל</w:t>
      </w:r>
      <w:r>
        <w:rPr>
          <w:rFonts w:ascii="Arial" w:hAnsi="Arial"/>
          <w:rtl/>
        </w:rPr>
        <w:t xml:space="preserve"> </w:t>
      </w:r>
      <w:r>
        <w:rPr>
          <w:rFonts w:ascii="Arial" w:hAnsi="Arial" w:hint="eastAsia"/>
          <w:rtl/>
        </w:rPr>
        <w:t>את</w:t>
      </w:r>
      <w:r>
        <w:rPr>
          <w:rFonts w:ascii="Arial" w:hAnsi="Arial"/>
          <w:rtl/>
        </w:rPr>
        <w:t xml:space="preserve"> </w:t>
      </w:r>
      <w:r>
        <w:rPr>
          <w:rFonts w:ascii="Arial" w:hAnsi="Arial" w:hint="eastAsia"/>
          <w:rtl/>
        </w:rPr>
        <w:t>תחום</w:t>
      </w:r>
      <w:r>
        <w:rPr>
          <w:rFonts w:ascii="Arial" w:hAnsi="Arial"/>
          <w:rtl/>
        </w:rPr>
        <w:t xml:space="preserve"> </w:t>
      </w:r>
      <w:r>
        <w:rPr>
          <w:rFonts w:ascii="Arial" w:hAnsi="Arial" w:hint="eastAsia"/>
          <w:rtl/>
        </w:rPr>
        <w:t>השתרעותה</w:t>
      </w:r>
      <w:r>
        <w:rPr>
          <w:rFonts w:ascii="Arial" w:hAnsi="Arial"/>
          <w:rtl/>
        </w:rPr>
        <w:t xml:space="preserve"> </w:t>
      </w:r>
      <w:r>
        <w:rPr>
          <w:rFonts w:ascii="Arial" w:hAnsi="Arial" w:hint="eastAsia"/>
          <w:rtl/>
        </w:rPr>
        <w:t>של</w:t>
      </w:r>
      <w:r>
        <w:rPr>
          <w:rFonts w:ascii="Arial" w:hAnsi="Arial"/>
          <w:rtl/>
        </w:rPr>
        <w:t xml:space="preserve"> </w:t>
      </w:r>
      <w:r>
        <w:rPr>
          <w:rFonts w:ascii="Arial" w:hAnsi="Arial" w:hint="eastAsia"/>
          <w:rtl/>
        </w:rPr>
        <w:t>העבירה</w:t>
      </w:r>
      <w:r>
        <w:rPr>
          <w:rFonts w:ascii="Arial" w:hAnsi="Arial"/>
          <w:rtl/>
        </w:rPr>
        <w:t xml:space="preserve"> </w:t>
      </w:r>
      <w:r>
        <w:rPr>
          <w:rFonts w:ascii="Arial" w:hAnsi="Arial" w:hint="eastAsia"/>
          <w:rtl/>
        </w:rPr>
        <w:t>רק</w:t>
      </w:r>
      <w:r>
        <w:rPr>
          <w:rFonts w:ascii="Arial" w:hAnsi="Arial"/>
          <w:rtl/>
        </w:rPr>
        <w:t xml:space="preserve"> </w:t>
      </w:r>
      <w:r>
        <w:rPr>
          <w:rFonts w:ascii="Arial" w:hAnsi="Arial" w:hint="eastAsia"/>
          <w:rtl/>
        </w:rPr>
        <w:t>על</w:t>
      </w:r>
      <w:r>
        <w:rPr>
          <w:rFonts w:ascii="Arial" w:hAnsi="Arial"/>
          <w:rtl/>
        </w:rPr>
        <w:t xml:space="preserve"> </w:t>
      </w:r>
      <w:r>
        <w:rPr>
          <w:rFonts w:ascii="Arial" w:hAnsi="Arial" w:hint="eastAsia"/>
          <w:rtl/>
        </w:rPr>
        <w:t>מקרים</w:t>
      </w:r>
      <w:r>
        <w:rPr>
          <w:rFonts w:ascii="Arial" w:hAnsi="Arial"/>
          <w:rtl/>
        </w:rPr>
        <w:t xml:space="preserve"> </w:t>
      </w:r>
      <w:r>
        <w:rPr>
          <w:rFonts w:ascii="Arial" w:hAnsi="Arial" w:hint="eastAsia"/>
          <w:rtl/>
        </w:rPr>
        <w:t>בהם</w:t>
      </w:r>
      <w:r>
        <w:rPr>
          <w:rFonts w:ascii="Arial" w:hAnsi="Arial"/>
          <w:rtl/>
        </w:rPr>
        <w:t xml:space="preserve"> </w:t>
      </w:r>
      <w:r>
        <w:rPr>
          <w:rFonts w:ascii="Arial" w:hAnsi="Arial" w:hint="eastAsia"/>
          <w:rtl/>
        </w:rPr>
        <w:t>קיימת</w:t>
      </w:r>
      <w:r>
        <w:rPr>
          <w:rFonts w:ascii="Arial" w:hAnsi="Arial"/>
          <w:rtl/>
        </w:rPr>
        <w:t xml:space="preserve"> </w:t>
      </w:r>
      <w:r>
        <w:rPr>
          <w:rFonts w:ascii="Arial" w:hAnsi="Arial" w:hint="eastAsia"/>
          <w:rtl/>
        </w:rPr>
        <w:t>הסתברות</w:t>
      </w:r>
      <w:r>
        <w:rPr>
          <w:rFonts w:ascii="Arial" w:hAnsi="Arial"/>
          <w:rtl/>
        </w:rPr>
        <w:t xml:space="preserve"> </w:t>
      </w:r>
      <w:r>
        <w:rPr>
          <w:rFonts w:ascii="Arial" w:hAnsi="Arial" w:hint="eastAsia"/>
          <w:rtl/>
        </w:rPr>
        <w:t>ברמת</w:t>
      </w:r>
      <w:r>
        <w:rPr>
          <w:rFonts w:ascii="Arial" w:hAnsi="Arial"/>
          <w:rtl/>
        </w:rPr>
        <w:t xml:space="preserve"> </w:t>
      </w:r>
      <w:r>
        <w:rPr>
          <w:rFonts w:ascii="Arial" w:hAnsi="Arial" w:hint="eastAsia"/>
          <w:rtl/>
        </w:rPr>
        <w:t>ודאות</w:t>
      </w:r>
      <w:r>
        <w:rPr>
          <w:rFonts w:ascii="Arial" w:hAnsi="Arial"/>
          <w:rtl/>
        </w:rPr>
        <w:t xml:space="preserve"> </w:t>
      </w:r>
      <w:r>
        <w:rPr>
          <w:rFonts w:ascii="Arial" w:hAnsi="Arial" w:hint="eastAsia"/>
          <w:rtl/>
        </w:rPr>
        <w:t>קרובה</w:t>
      </w:r>
      <w:r>
        <w:rPr>
          <w:rFonts w:ascii="Arial" w:hAnsi="Arial"/>
          <w:rtl/>
        </w:rPr>
        <w:t xml:space="preserve"> </w:t>
      </w:r>
      <w:r>
        <w:rPr>
          <w:rFonts w:ascii="Arial" w:hAnsi="Arial" w:hint="eastAsia"/>
          <w:rtl/>
        </w:rPr>
        <w:t>לפגיעה</w:t>
      </w:r>
      <w:r>
        <w:rPr>
          <w:rFonts w:ascii="Arial" w:hAnsi="Arial"/>
          <w:rtl/>
        </w:rPr>
        <w:t xml:space="preserve"> </w:t>
      </w:r>
      <w:r>
        <w:rPr>
          <w:rFonts w:ascii="Arial" w:hAnsi="Arial" w:hint="eastAsia"/>
          <w:rtl/>
        </w:rPr>
        <w:t>קשה</w:t>
      </w:r>
      <w:r>
        <w:rPr>
          <w:rFonts w:ascii="Arial" w:hAnsi="Arial"/>
          <w:rtl/>
        </w:rPr>
        <w:t xml:space="preserve"> </w:t>
      </w:r>
      <w:r>
        <w:rPr>
          <w:rFonts w:ascii="Arial" w:hAnsi="Arial" w:hint="eastAsia"/>
          <w:rtl/>
        </w:rPr>
        <w:t>בעובד</w:t>
      </w:r>
      <w:r>
        <w:rPr>
          <w:rFonts w:ascii="Arial" w:hAnsi="Arial"/>
          <w:rtl/>
        </w:rPr>
        <w:t xml:space="preserve"> </w:t>
      </w:r>
      <w:r>
        <w:rPr>
          <w:rFonts w:ascii="Arial" w:hAnsi="Arial" w:hint="eastAsia"/>
          <w:rtl/>
        </w:rPr>
        <w:t>ובמילוי</w:t>
      </w:r>
      <w:r>
        <w:rPr>
          <w:rFonts w:ascii="Arial" w:hAnsi="Arial"/>
          <w:rtl/>
        </w:rPr>
        <w:t xml:space="preserve"> </w:t>
      </w:r>
      <w:r>
        <w:rPr>
          <w:rFonts w:ascii="Arial" w:hAnsi="Arial" w:hint="eastAsia"/>
          <w:rtl/>
        </w:rPr>
        <w:t>תפקידו</w:t>
      </w:r>
      <w:r>
        <w:rPr>
          <w:rFonts w:ascii="Arial" w:hAnsi="Arial"/>
          <w:rtl/>
        </w:rPr>
        <w:t>.</w:t>
      </w:r>
      <w:r>
        <w:rPr>
          <w:rFonts w:ascii="Arial" w:hAnsi="Arial" w:hint="cs"/>
          <w:rtl/>
        </w:rPr>
        <w:t xml:space="preserve"> ראה</w:t>
      </w:r>
      <w:r>
        <w:rPr>
          <w:rFonts w:ascii="Arial" w:hAnsi="Arial" w:hint="eastAsia"/>
          <w:rtl/>
        </w:rPr>
        <w:t xml:space="preserve"> </w:t>
      </w:r>
      <w:hyperlink r:id="rId19" w:history="1">
        <w:r w:rsidRPr="00433A90">
          <w:rPr>
            <w:rFonts w:ascii="Arial" w:hAnsi="Arial"/>
            <w:color w:val="0000FF"/>
            <w:u w:val="single"/>
            <w:rtl/>
          </w:rPr>
          <w:t>ע"פ (ירושלים) 30674-11-13</w:t>
        </w:r>
      </w:hyperlink>
      <w:r>
        <w:rPr>
          <w:rFonts w:ascii="Arial" w:hAnsi="Arial"/>
          <w:rtl/>
        </w:rPr>
        <w:t xml:space="preserve"> - </w:t>
      </w:r>
      <w:r>
        <w:rPr>
          <w:rFonts w:ascii="Arial" w:hAnsi="Arial" w:hint="eastAsia"/>
          <w:rtl/>
        </w:rPr>
        <w:t>מדינת</w:t>
      </w:r>
      <w:r>
        <w:rPr>
          <w:rFonts w:ascii="Arial" w:hAnsi="Arial"/>
          <w:rtl/>
        </w:rPr>
        <w:t xml:space="preserve"> </w:t>
      </w:r>
      <w:r>
        <w:rPr>
          <w:rFonts w:ascii="Arial" w:hAnsi="Arial" w:hint="eastAsia"/>
          <w:rtl/>
        </w:rPr>
        <w:t>ישראל</w:t>
      </w:r>
      <w:r>
        <w:rPr>
          <w:rFonts w:ascii="Arial" w:hAnsi="Arial"/>
          <w:rtl/>
        </w:rPr>
        <w:t xml:space="preserve"> </w:t>
      </w:r>
      <w:r>
        <w:rPr>
          <w:rFonts w:ascii="Arial" w:hAnsi="Arial" w:hint="eastAsia"/>
          <w:rtl/>
        </w:rPr>
        <w:t>נ</w:t>
      </w:r>
      <w:r>
        <w:rPr>
          <w:rFonts w:ascii="Arial" w:hAnsi="Arial"/>
          <w:rtl/>
        </w:rPr>
        <w:t xml:space="preserve">' </w:t>
      </w:r>
      <w:r>
        <w:rPr>
          <w:rFonts w:ascii="Arial" w:hAnsi="Arial" w:hint="eastAsia"/>
          <w:rtl/>
        </w:rPr>
        <w:t>אלכסנדר</w:t>
      </w:r>
      <w:r>
        <w:rPr>
          <w:rFonts w:ascii="Arial" w:hAnsi="Arial"/>
          <w:rtl/>
        </w:rPr>
        <w:t xml:space="preserve"> </w:t>
      </w:r>
      <w:r>
        <w:rPr>
          <w:rFonts w:ascii="Arial" w:hAnsi="Arial" w:hint="eastAsia"/>
          <w:rtl/>
        </w:rPr>
        <w:t>אוסטרובסקי</w:t>
      </w:r>
      <w:r>
        <w:rPr>
          <w:rFonts w:ascii="Arial" w:hAnsi="Arial"/>
          <w:rtl/>
        </w:rPr>
        <w:t xml:space="preserve"> . </w:t>
      </w:r>
      <w:r w:rsidR="00D65B56" w:rsidRPr="00D65B56">
        <w:rPr>
          <w:rFonts w:ascii="Times New Roman" w:hAnsi="Times New Roman"/>
          <w:sz w:val="22"/>
          <w:rtl/>
        </w:rPr>
        <w:t xml:space="preserve">[פורסם בנבו] </w:t>
      </w:r>
      <w:r>
        <w:rPr>
          <w:rFonts w:ascii="Arial" w:hAnsi="Arial" w:hint="eastAsia"/>
          <w:rtl/>
        </w:rPr>
        <w:t>תק</w:t>
      </w:r>
      <w:r>
        <w:rPr>
          <w:rFonts w:ascii="Arial" w:hAnsi="Arial"/>
          <w:rtl/>
        </w:rPr>
        <w:t>-</w:t>
      </w:r>
      <w:r>
        <w:rPr>
          <w:rFonts w:ascii="Arial" w:hAnsi="Arial" w:hint="eastAsia"/>
          <w:rtl/>
        </w:rPr>
        <w:t>מח</w:t>
      </w:r>
      <w:r>
        <w:rPr>
          <w:rFonts w:ascii="Arial" w:hAnsi="Arial"/>
          <w:rtl/>
        </w:rPr>
        <w:t xml:space="preserve"> 2013(4), 31309</w:t>
      </w:r>
      <w:r>
        <w:rPr>
          <w:rFonts w:ascii="Arial" w:hAnsi="Arial" w:hint="cs"/>
          <w:rtl/>
        </w:rPr>
        <w:t xml:space="preserve">. </w:t>
      </w:r>
    </w:p>
    <w:p w14:paraId="5B55411B" w14:textId="77777777" w:rsidR="005D08BD" w:rsidRDefault="005D08BD">
      <w:pPr>
        <w:spacing w:line="360" w:lineRule="auto"/>
        <w:jc w:val="both"/>
        <w:rPr>
          <w:rFonts w:ascii="Arial" w:hAnsi="Arial"/>
          <w:rtl/>
        </w:rPr>
      </w:pPr>
    </w:p>
    <w:p w14:paraId="70AF81D2" w14:textId="77777777" w:rsidR="005D08BD" w:rsidRDefault="00433A90" w:rsidP="00D65B56">
      <w:pPr>
        <w:spacing w:line="360" w:lineRule="auto"/>
        <w:jc w:val="both"/>
        <w:rPr>
          <w:rFonts w:ascii="Arial" w:hAnsi="Arial"/>
          <w:rtl/>
        </w:rPr>
      </w:pPr>
      <w:r>
        <w:rPr>
          <w:rFonts w:ascii="Arial" w:hAnsi="Arial" w:hint="cs"/>
          <w:rtl/>
        </w:rPr>
        <w:t xml:space="preserve">יישום הלכת אונגרפלד מלמד כי אין די באמירות מעליבות ובוטות קשות, ככל שתהיינה, וראה בעניין זה גם </w:t>
      </w:r>
      <w:hyperlink r:id="rId20" w:history="1">
        <w:r w:rsidRPr="00433A90">
          <w:rPr>
            <w:rFonts w:ascii="Arial" w:hAnsi="Arial"/>
            <w:color w:val="0000FF"/>
            <w:u w:val="single"/>
            <w:rtl/>
          </w:rPr>
          <w:t>רע"פ 229/12</w:t>
        </w:r>
      </w:hyperlink>
      <w:r>
        <w:rPr>
          <w:rFonts w:ascii="Arial" w:hAnsi="Arial" w:hint="cs"/>
          <w:rtl/>
        </w:rPr>
        <w:t>, צבי כהן נ' מ"י</w:t>
      </w:r>
      <w:r w:rsidR="00D65B56">
        <w:rPr>
          <w:rFonts w:ascii="Arial" w:hAnsi="Arial" w:hint="cs"/>
          <w:rtl/>
        </w:rPr>
        <w:t xml:space="preserve"> </w:t>
      </w:r>
      <w:r w:rsidR="00D65B56" w:rsidRPr="00D65B56">
        <w:rPr>
          <w:rFonts w:ascii="Times New Roman" w:hAnsi="Times New Roman"/>
          <w:sz w:val="22"/>
          <w:rtl/>
        </w:rPr>
        <w:t>[פורסם בנבו]</w:t>
      </w:r>
      <w:r>
        <w:rPr>
          <w:rFonts w:ascii="Arial" w:hAnsi="Arial" w:hint="cs"/>
          <w:rtl/>
        </w:rPr>
        <w:t>.</w:t>
      </w:r>
    </w:p>
    <w:p w14:paraId="18144D67" w14:textId="77777777" w:rsidR="005D08BD" w:rsidRDefault="005D08BD">
      <w:pPr>
        <w:spacing w:line="360" w:lineRule="auto"/>
        <w:jc w:val="both"/>
        <w:rPr>
          <w:rFonts w:ascii="Arial" w:hAnsi="Arial"/>
          <w:rtl/>
        </w:rPr>
      </w:pPr>
    </w:p>
    <w:p w14:paraId="5DEA227C" w14:textId="77777777" w:rsidR="005D08BD" w:rsidRDefault="00433A90">
      <w:pPr>
        <w:spacing w:line="360" w:lineRule="auto"/>
        <w:jc w:val="both"/>
        <w:rPr>
          <w:rFonts w:ascii="Arial" w:hAnsi="Arial"/>
          <w:rtl/>
        </w:rPr>
      </w:pPr>
      <w:r>
        <w:rPr>
          <w:rFonts w:ascii="Arial" w:hAnsi="Arial" w:hint="cs"/>
          <w:rtl/>
        </w:rPr>
        <w:t>בענייננו, אין מחלוקת כי האמירות הכוללות, בין היתר, כינויו של השוטר "שרמוטה", "בן זונה" וכיוצ"ב, אינם גידופים אישיים הנוגעים לתכונותיו הפרטיות של עובד הציבור, ולמעשה מהווים המשך של אותן קללות בהן פצח הנאשם החל מהיותו בסמוך למתלוננים, המשכם בקללות שהפנה מעבר למרפסת ביתו, עובר למעצרו, כפי שמפורט בכתב האישום.</w:t>
      </w:r>
    </w:p>
    <w:p w14:paraId="7A39E67B" w14:textId="77777777" w:rsidR="005D08BD" w:rsidRDefault="005D08BD">
      <w:pPr>
        <w:spacing w:line="360" w:lineRule="auto"/>
        <w:jc w:val="both"/>
        <w:rPr>
          <w:rFonts w:ascii="Arial" w:hAnsi="Arial"/>
          <w:rtl/>
        </w:rPr>
      </w:pPr>
    </w:p>
    <w:p w14:paraId="1A4BEB0E" w14:textId="77777777" w:rsidR="005D08BD" w:rsidRDefault="00433A90">
      <w:pPr>
        <w:spacing w:line="360" w:lineRule="auto"/>
        <w:jc w:val="both"/>
        <w:rPr>
          <w:rFonts w:ascii="Arial" w:hAnsi="Arial"/>
          <w:rtl/>
        </w:rPr>
      </w:pPr>
      <w:r>
        <w:rPr>
          <w:rFonts w:ascii="Arial" w:hAnsi="Arial" w:hint="cs"/>
          <w:rtl/>
        </w:rPr>
        <w:t>אין מחלוקת כי האמירות הללו בוצעו בשעה שהשוטרים ביצעו תפקידם כדין וביקשו לעצור את הנאשם.</w:t>
      </w:r>
    </w:p>
    <w:p w14:paraId="6D8540FD" w14:textId="77777777" w:rsidR="005D08BD" w:rsidRDefault="005D08BD">
      <w:pPr>
        <w:spacing w:line="360" w:lineRule="auto"/>
        <w:jc w:val="both"/>
        <w:rPr>
          <w:rFonts w:ascii="Arial" w:hAnsi="Arial"/>
          <w:rtl/>
        </w:rPr>
      </w:pPr>
    </w:p>
    <w:p w14:paraId="2C1B2000" w14:textId="77777777" w:rsidR="005D08BD" w:rsidRDefault="00433A90">
      <w:pPr>
        <w:spacing w:line="360" w:lineRule="auto"/>
        <w:jc w:val="both"/>
        <w:rPr>
          <w:rFonts w:ascii="Arial" w:hAnsi="Arial"/>
          <w:rtl/>
        </w:rPr>
      </w:pPr>
      <w:r>
        <w:rPr>
          <w:rFonts w:ascii="Arial" w:hAnsi="Arial" w:hint="cs"/>
          <w:rtl/>
        </w:rPr>
        <w:t>ב</w:t>
      </w:r>
      <w:hyperlink r:id="rId21" w:history="1">
        <w:r w:rsidRPr="00433A90">
          <w:rPr>
            <w:rFonts w:ascii="Arial" w:hAnsi="Arial"/>
            <w:color w:val="0000FF"/>
            <w:u w:val="single"/>
            <w:rtl/>
          </w:rPr>
          <w:t>ע"פ 7364-11-11</w:t>
        </w:r>
      </w:hyperlink>
      <w:r>
        <w:rPr>
          <w:rFonts w:ascii="Arial" w:hAnsi="Arial" w:hint="cs"/>
          <w:rtl/>
        </w:rPr>
        <w:t xml:space="preserve"> מחוזי חיפה </w:t>
      </w:r>
      <w:r w:rsidR="00D65B56" w:rsidRPr="00D65B56">
        <w:rPr>
          <w:rFonts w:ascii="Times New Roman" w:hAnsi="Times New Roman"/>
          <w:sz w:val="22"/>
          <w:rtl/>
        </w:rPr>
        <w:t xml:space="preserve">[פורסם בנבו] </w:t>
      </w:r>
      <w:r>
        <w:rPr>
          <w:rFonts w:ascii="Arial" w:hAnsi="Arial" w:hint="cs"/>
          <w:rtl/>
        </w:rPr>
        <w:t>נדון מקרה דומה למקרה שבפנינו, כאשר הנאשמת הטיחה שוטרים אמית בכללן "שרמוטות", "בני זונות" והעליבה את השוטרים בצד עבירה של תקיפת שוטרים ממנה זוכתה. במקרה זה ביהמ"ש המחוזי מצא כי יש באמירות אלו כדי להוות העלבת עובד ציבור (כאשר רע"פ שהוגש לעליון נדחה). יחד עם זאת, ביהמ"ש באותו מקרה שם דגש על נסיבות הכוללות של העבירה, לרבות העובדה כי אלו הופנו לשוטרים בשעה שהמון סבב סביבם וביקש למנוע מהם את מעצרו של אותו חשוד, ובכך גם היה כדי לפגוע פגיעה קשה בעובד ציבור ובמילוי תפקידו.</w:t>
      </w:r>
    </w:p>
    <w:p w14:paraId="27A75DAB" w14:textId="77777777" w:rsidR="005D08BD" w:rsidRDefault="005D08BD">
      <w:pPr>
        <w:spacing w:line="360" w:lineRule="auto"/>
        <w:jc w:val="both"/>
        <w:rPr>
          <w:rFonts w:ascii="Arial" w:hAnsi="Arial"/>
          <w:rtl/>
        </w:rPr>
      </w:pPr>
    </w:p>
    <w:p w14:paraId="5AC12F67" w14:textId="77777777" w:rsidR="005D08BD" w:rsidRDefault="00433A90">
      <w:pPr>
        <w:spacing w:line="360" w:lineRule="auto"/>
        <w:jc w:val="both"/>
        <w:rPr>
          <w:rFonts w:ascii="Arial" w:hAnsi="Arial"/>
          <w:rtl/>
        </w:rPr>
      </w:pPr>
      <w:r>
        <w:rPr>
          <w:rFonts w:ascii="Arial" w:hAnsi="Arial" w:hint="cs"/>
          <w:rtl/>
        </w:rPr>
        <w:t>בענייננו, על רקע אמירתם של אותם ביטויים, לא מצאתי שיש בביטויים פוגעניים אלו כדי לפגוע בליבת כבודו של עובד הציבור או כי אלו יובילו לפגיעה קשה בתפקודו של השירות הציבורי. בכך לא היה די ולא הייתי מורה על זיכויו אלמלא נקודה נוספת שעלתה במהלך הראיות ונוגעת לשימוש שנעשה כלפי הנאשם בשוקר חשמלי. לא אקבע מסמרות האם השימוש נעשה כדין אם לאו, וכך גם לא אקבע את סבירות השימוש, וזאת בין היתר נוכח כך שהנחיות המשטרה לגבי שימוש בשוקר חשמלי לא הובאו לעיונו של ביהמ"ש. יחד עם זאת, אין מחלוקת כי השוטר לא היה עובר לשימוש בשוקר חשמלי בסכנת חיים כלשהי. השוטר היה בעדיפות מספרית בולטת על הנאשם ויתכן, שוב מבלי שיהיה בכך לקבוע מסמרות, שניתן היה, חלף השימוש בשוקר, להפעיל כוח סביר ולהשתלט על הנאשם.</w:t>
      </w:r>
    </w:p>
    <w:p w14:paraId="40446ACB" w14:textId="77777777" w:rsidR="005D08BD" w:rsidRDefault="005D08BD">
      <w:pPr>
        <w:spacing w:line="360" w:lineRule="auto"/>
        <w:jc w:val="both"/>
        <w:rPr>
          <w:rFonts w:ascii="Arial" w:hAnsi="Arial"/>
          <w:rtl/>
        </w:rPr>
      </w:pPr>
    </w:p>
    <w:p w14:paraId="1BC1C890" w14:textId="77777777" w:rsidR="005D08BD" w:rsidRDefault="00433A90">
      <w:pPr>
        <w:spacing w:line="360" w:lineRule="auto"/>
        <w:jc w:val="both"/>
        <w:rPr>
          <w:rFonts w:ascii="Arial" w:hAnsi="Arial"/>
          <w:rtl/>
        </w:rPr>
      </w:pPr>
      <w:r>
        <w:rPr>
          <w:rFonts w:ascii="Arial" w:hAnsi="Arial" w:hint="cs"/>
          <w:rtl/>
        </w:rPr>
        <w:t>בנסיבות האמורות לעיל, בשעה שמדובר בקללות אשר מהוות המשך רציף לקללות שהפנה הנאשם כלפי כל מי שהיה בסביבתו, עובר למעצרו, ובשעה שהקללות ממשיכות לאחר שהופעל כלפי הנאשם שוקר חשמלי, ובשעה שאין מדובר באמירות אישיות הנוגעות למאפייני מי מהשוטרים, מצאתי כי יש להורות על זיכויו של הנאשם מעבירת העלבת עובד ציבור.</w:t>
      </w:r>
    </w:p>
    <w:p w14:paraId="7437F57B" w14:textId="77777777" w:rsidR="005D08BD" w:rsidRDefault="005D08BD">
      <w:pPr>
        <w:spacing w:line="360" w:lineRule="auto"/>
        <w:jc w:val="both"/>
        <w:rPr>
          <w:rFonts w:ascii="Arial" w:hAnsi="Arial"/>
          <w:rtl/>
        </w:rPr>
      </w:pPr>
    </w:p>
    <w:p w14:paraId="21D1603A" w14:textId="77777777" w:rsidR="005D08BD" w:rsidRDefault="00433A90">
      <w:pPr>
        <w:spacing w:line="360" w:lineRule="auto"/>
        <w:jc w:val="both"/>
        <w:rPr>
          <w:rFonts w:ascii="Arial" w:hAnsi="Arial"/>
          <w:rtl/>
        </w:rPr>
      </w:pPr>
      <w:r>
        <w:rPr>
          <w:rFonts w:ascii="Arial" w:hAnsi="Arial" w:hint="cs"/>
          <w:rtl/>
        </w:rPr>
        <w:t>חיזוק למסקנות אליהן הגעתי, בין אם לגבי הרשעתו של הנאשם, ובין אם לזיכויו מחלקן של העבירות, ניתן למצוא בפרשת ההגנה אשר מסתכמת בעדותו היחידה של הנאשם. אל מול כל שפורט לעיל ואל מול גרסאותיהם הסדורות של עדי התביעה מצאתי את גרסתו של הנאשם גרסה בלתי מהימנה ללא כל תימוכין. הנאשם לא נתן כל הסבר מדוע שורת עדי התביעה שהנם שכניו שחלקם מכירים אותו שנים רבות עוד בהיותו ילד, ימסרו פרטים מפלילים לגביו .הנאשם טען טענות בעלמא בדבר חששו שמן דהוא שילם לעדי התביעה על מנת שיפלילו אותו. כך גם טען שהעד יוסי ששון ובדומה שולמית דוידוב ניצלו את מצבו הפיזי על מנת "להפיל" עליו תיק.</w:t>
      </w:r>
    </w:p>
    <w:p w14:paraId="78656450" w14:textId="77777777" w:rsidR="005D08BD" w:rsidRDefault="005D08BD">
      <w:pPr>
        <w:spacing w:line="360" w:lineRule="auto"/>
        <w:jc w:val="both"/>
        <w:rPr>
          <w:rFonts w:ascii="Arial" w:hAnsi="Arial"/>
          <w:rtl/>
        </w:rPr>
      </w:pPr>
    </w:p>
    <w:p w14:paraId="64C649B2" w14:textId="77777777" w:rsidR="005D08BD" w:rsidRDefault="00433A90">
      <w:pPr>
        <w:spacing w:line="360" w:lineRule="auto"/>
        <w:jc w:val="both"/>
        <w:rPr>
          <w:rFonts w:ascii="Arial" w:hAnsi="Arial"/>
          <w:rtl/>
        </w:rPr>
      </w:pPr>
      <w:r>
        <w:rPr>
          <w:rFonts w:ascii="Arial" w:hAnsi="Arial" w:hint="cs"/>
          <w:rtl/>
        </w:rPr>
        <w:t xml:space="preserve"> מלבד דברי הנאשם, לא נמצאו כל עדים נוספים שיוכלו לתמוך בגרסתו כאשר ביחס לחלקם של האירועים הדבר היה מתבקש בפרט ככל שהדבר נוגע לאימו אשר כפי הנראה הייתה נוכחות בחלקם של האירועים וכך גם יכולה הייתה לאשש את טענתו בדבר התנהלותם הקלוקלת של השוטרים אם לאו כפי שנטען על ידי הנאשם. ביחס לעד יוסי ששון מסר הנאשם כי כעס עליו בשל כך שסירב לתת לאמו כיסא, ביחס לעדה שולמית דוידוב ציין כי מחפשת לשים אותו בכלא. הנאשם התכחש גם לחלקים עובדתיים שעלו בגרסאות המתלוננים השונים שאין בהם כדי להפלילו, בכללם העימות הפיזי שנערך בינו לבין רוני בנה של שולמית, הגם שלא יוחסה לו עבירה שכזו. </w:t>
      </w:r>
    </w:p>
    <w:p w14:paraId="26061C97" w14:textId="77777777" w:rsidR="005D08BD" w:rsidRDefault="005D08BD">
      <w:pPr>
        <w:spacing w:line="360" w:lineRule="auto"/>
        <w:jc w:val="both"/>
        <w:rPr>
          <w:rFonts w:ascii="Arial" w:hAnsi="Arial"/>
          <w:rtl/>
        </w:rPr>
      </w:pPr>
    </w:p>
    <w:p w14:paraId="5383880C" w14:textId="77777777" w:rsidR="005D08BD" w:rsidRDefault="00433A90">
      <w:pPr>
        <w:spacing w:line="360" w:lineRule="auto"/>
        <w:jc w:val="both"/>
        <w:rPr>
          <w:rFonts w:ascii="Arial" w:hAnsi="Arial"/>
          <w:rtl/>
        </w:rPr>
      </w:pPr>
      <w:r>
        <w:rPr>
          <w:rFonts w:ascii="Arial" w:hAnsi="Arial" w:hint="cs"/>
          <w:b/>
          <w:bCs/>
          <w:u w:val="single"/>
          <w:rtl/>
        </w:rPr>
        <w:t>סייג השכרות:</w:t>
      </w:r>
    </w:p>
    <w:p w14:paraId="7807213A" w14:textId="77777777" w:rsidR="005D08BD" w:rsidRDefault="00433A90">
      <w:pPr>
        <w:spacing w:line="360" w:lineRule="auto"/>
        <w:jc w:val="both"/>
        <w:rPr>
          <w:rFonts w:ascii="Arial" w:hAnsi="Arial"/>
          <w:rtl/>
        </w:rPr>
      </w:pPr>
      <w:r>
        <w:rPr>
          <w:rFonts w:ascii="Arial" w:hAnsi="Arial" w:hint="cs"/>
          <w:rtl/>
        </w:rPr>
        <w:t xml:space="preserve">במענה לכתב האישום העלה ב"כ הנאשם את "הגנת השכרות": </w:t>
      </w:r>
      <w:r>
        <w:rPr>
          <w:rFonts w:ascii="Arial" w:hAnsi="Arial" w:hint="cs"/>
          <w:b/>
          <w:bCs/>
          <w:rtl/>
        </w:rPr>
        <w:t>על פי חומר הראיות, הנאשם היה בגילופין באופן שאף לא ניתן היה לחקור אותו כשנעצר...עבירות האיומים, מעשה מגונה, הפרעה לשוטר והעלבת עובד ציבור הינן עבירות של כוונה מיוחדת אשר לטענת ההגנה הנאשם לא היה מסוגל לגבשן נוכח שיכרותו</w:t>
      </w:r>
      <w:r>
        <w:rPr>
          <w:rFonts w:ascii="Arial" w:hAnsi="Arial" w:hint="cs"/>
          <w:rtl/>
        </w:rPr>
        <w:t xml:space="preserve">". (מענה מפורט בכתב מיום 26.11.13). </w:t>
      </w:r>
    </w:p>
    <w:p w14:paraId="4492AB5A" w14:textId="77777777" w:rsidR="005D08BD" w:rsidRDefault="005D08BD">
      <w:pPr>
        <w:spacing w:line="360" w:lineRule="auto"/>
        <w:jc w:val="both"/>
        <w:rPr>
          <w:rFonts w:ascii="Arial" w:hAnsi="Arial"/>
          <w:rtl/>
        </w:rPr>
      </w:pPr>
    </w:p>
    <w:p w14:paraId="49C46A25" w14:textId="77777777" w:rsidR="005D08BD" w:rsidRDefault="00433A90">
      <w:pPr>
        <w:spacing w:line="360" w:lineRule="auto"/>
        <w:jc w:val="both"/>
        <w:rPr>
          <w:rFonts w:ascii="Arial" w:hAnsi="Arial"/>
          <w:rtl/>
        </w:rPr>
      </w:pPr>
      <w:r>
        <w:rPr>
          <w:rFonts w:ascii="Arial" w:hAnsi="Arial" w:hint="cs"/>
          <w:rtl/>
        </w:rPr>
        <w:t xml:space="preserve"> הגנת השכרות זכתה לכינוי "הגנה מדומה" שכן בפועל זו מרחיבה את אחריותו של מבצע העבירה אפילו היה חסר יכולת של ממש להבין את אשר עשה, את הפסול במעשיו או להמנע מעשיית המעשה ובדומה אפילו לא נתקיימו בו אחד מיסודות העבירה בה הוא מואשם. </w:t>
      </w:r>
    </w:p>
    <w:p w14:paraId="0F28EE1A" w14:textId="77777777" w:rsidR="005D08BD" w:rsidRDefault="005D08BD">
      <w:pPr>
        <w:spacing w:line="360" w:lineRule="auto"/>
        <w:jc w:val="both"/>
        <w:rPr>
          <w:rFonts w:ascii="Arial" w:hAnsi="Arial"/>
          <w:rtl/>
        </w:rPr>
      </w:pPr>
    </w:p>
    <w:p w14:paraId="30431B10" w14:textId="77777777" w:rsidR="005D08BD" w:rsidRDefault="00433A90" w:rsidP="00D65B56">
      <w:pPr>
        <w:spacing w:line="360" w:lineRule="auto"/>
        <w:jc w:val="both"/>
        <w:rPr>
          <w:rFonts w:ascii="Arial" w:hAnsi="Arial"/>
          <w:rtl/>
        </w:rPr>
      </w:pPr>
      <w:r>
        <w:rPr>
          <w:rFonts w:ascii="Arial" w:hAnsi="Arial" w:hint="cs"/>
          <w:rtl/>
        </w:rPr>
        <w:t xml:space="preserve">הבסיס להיות סייג השכרות כהגנה מדומה נובע מדוקטרינת "התנהגות חופשית במקור". המחוקק מצא לנכון לייחס התקיימות עבירה חרף היותו של הנאשם במצב של שכרות מתוך שיקולי הרתעה ובהנחה כי מי שהכניס עצמו במודע למצב של שכרות, הרי הוא בבחינת מי שהיה אדיש לאפשרות כי יפגע באחד מהערכים המוגנים. די בכך שהשכרות היא מדעת ואין נפקא מינה שהמעשה הפלילי נעשה שלא מדעת (ר' </w:t>
      </w:r>
      <w:hyperlink r:id="rId22" w:history="1">
        <w:r w:rsidRPr="00433A90">
          <w:rPr>
            <w:rFonts w:ascii="Arial" w:hAnsi="Arial"/>
            <w:color w:val="0000FF"/>
            <w:u w:val="single"/>
            <w:rtl/>
          </w:rPr>
          <w:t>ע"פ 6380/98</w:t>
        </w:r>
      </w:hyperlink>
      <w:r>
        <w:rPr>
          <w:rFonts w:ascii="Arial" w:hAnsi="Arial" w:hint="cs"/>
          <w:rtl/>
        </w:rPr>
        <w:t xml:space="preserve"> סרגיי פטושקין נ' מדינת ישראל</w:t>
      </w:r>
      <w:r w:rsidR="00D65B56">
        <w:rPr>
          <w:rFonts w:ascii="Arial" w:hAnsi="Arial" w:hint="cs"/>
          <w:rtl/>
        </w:rPr>
        <w:t xml:space="preserve"> </w:t>
      </w:r>
      <w:r w:rsidR="00D65B56" w:rsidRPr="00D65B56">
        <w:rPr>
          <w:rFonts w:ascii="Times New Roman" w:hAnsi="Times New Roman"/>
          <w:sz w:val="22"/>
          <w:rtl/>
        </w:rPr>
        <w:t>[פורסם בנבו]</w:t>
      </w:r>
      <w:r>
        <w:rPr>
          <w:rFonts w:ascii="Arial" w:hAnsi="Arial" w:hint="cs"/>
          <w:rtl/>
        </w:rPr>
        <w:t>).</w:t>
      </w:r>
    </w:p>
    <w:p w14:paraId="1971F075" w14:textId="77777777" w:rsidR="005D08BD" w:rsidRDefault="005D08BD">
      <w:pPr>
        <w:spacing w:line="360" w:lineRule="auto"/>
        <w:jc w:val="both"/>
        <w:rPr>
          <w:rFonts w:ascii="Arial" w:hAnsi="Arial"/>
          <w:rtl/>
        </w:rPr>
      </w:pPr>
    </w:p>
    <w:p w14:paraId="43228275" w14:textId="77777777" w:rsidR="005D08BD" w:rsidRDefault="00433A90">
      <w:pPr>
        <w:spacing w:line="360" w:lineRule="auto"/>
        <w:jc w:val="both"/>
        <w:rPr>
          <w:rFonts w:ascii="Arial" w:hAnsi="Arial"/>
          <w:rtl/>
        </w:rPr>
      </w:pPr>
      <w:r>
        <w:rPr>
          <w:rFonts w:ascii="Arial" w:hAnsi="Arial" w:hint="cs"/>
          <w:rtl/>
        </w:rPr>
        <w:t>לכאורה, בשעה שאין מחלוקת בתיק שבפנינו שהנאשם מתוך התנהגות חופשית במקור שתה אלכוהול לא היה מקום להזדקק לטענת ההגנה שכן היה עליו לצפות ברמה של אדישות כי יכול ובהיותו תחת השפעת אלכוהול, יפגע בסביבתו.</w:t>
      </w:r>
    </w:p>
    <w:p w14:paraId="1DF3A70F" w14:textId="77777777" w:rsidR="005D08BD" w:rsidRDefault="005D08BD">
      <w:pPr>
        <w:spacing w:line="360" w:lineRule="auto"/>
        <w:jc w:val="both"/>
        <w:rPr>
          <w:rFonts w:ascii="Arial" w:hAnsi="Arial"/>
          <w:rtl/>
        </w:rPr>
      </w:pPr>
    </w:p>
    <w:p w14:paraId="275CBB26" w14:textId="77777777" w:rsidR="005D08BD" w:rsidRDefault="00433A90">
      <w:pPr>
        <w:spacing w:line="360" w:lineRule="auto"/>
        <w:jc w:val="both"/>
        <w:rPr>
          <w:rFonts w:ascii="Arial" w:hAnsi="Arial"/>
          <w:rtl/>
        </w:rPr>
      </w:pPr>
      <w:r>
        <w:rPr>
          <w:rFonts w:ascii="Arial" w:hAnsi="Arial" w:hint="cs"/>
          <w:rtl/>
        </w:rPr>
        <w:t xml:space="preserve">חרף האמור לעיל, בית המשפט לא עוצר הילוכו ונדרש לסוגיה זו שכן חלקן של העבירות המיוחסות לנאשם דורשות כוונה או מניע מיוחדים ובאופן קונקרטי, יש ליתן הדעת לאפשרות גיבושה של כוונה מיוחדות בעבירות של איומים ומעשה מגונה בפומבי. </w:t>
      </w:r>
    </w:p>
    <w:p w14:paraId="2B846C55" w14:textId="77777777" w:rsidR="005D08BD" w:rsidRDefault="005D08BD">
      <w:pPr>
        <w:spacing w:line="360" w:lineRule="auto"/>
        <w:jc w:val="both"/>
        <w:rPr>
          <w:rFonts w:ascii="Arial" w:hAnsi="Arial"/>
          <w:rtl/>
        </w:rPr>
      </w:pPr>
    </w:p>
    <w:p w14:paraId="123CD651" w14:textId="77777777" w:rsidR="005D08BD" w:rsidRDefault="00433A90">
      <w:pPr>
        <w:spacing w:line="360" w:lineRule="auto"/>
        <w:jc w:val="both"/>
        <w:rPr>
          <w:rFonts w:ascii="Arial" w:hAnsi="Arial"/>
          <w:rtl/>
        </w:rPr>
      </w:pPr>
      <w:r>
        <w:rPr>
          <w:rFonts w:ascii="Arial" w:hAnsi="Arial" w:hint="cs"/>
          <w:rtl/>
        </w:rPr>
        <w:t>בתי המשפט נדרשו רבות לסוגיה זו. בפסק דין ב</w:t>
      </w:r>
      <w:hyperlink r:id="rId23" w:history="1">
        <w:r w:rsidRPr="00433A90">
          <w:rPr>
            <w:rFonts w:ascii="Arial" w:hAnsi="Arial"/>
            <w:color w:val="0000FF"/>
            <w:u w:val="single"/>
            <w:rtl/>
          </w:rPr>
          <w:t>ע"פ 7164/10</w:t>
        </w:r>
      </w:hyperlink>
      <w:r>
        <w:rPr>
          <w:rFonts w:ascii="Arial" w:hAnsi="Arial" w:hint="cs"/>
          <w:rtl/>
        </w:rPr>
        <w:t xml:space="preserve"> ז'אן נ' מדינת ישראל </w:t>
      </w:r>
      <w:r w:rsidR="00D65B56" w:rsidRPr="00D65B56">
        <w:rPr>
          <w:rFonts w:ascii="Times New Roman" w:hAnsi="Times New Roman"/>
          <w:sz w:val="22"/>
          <w:rtl/>
        </w:rPr>
        <w:t xml:space="preserve">[פורסם בנבו] </w:t>
      </w:r>
      <w:r>
        <w:rPr>
          <w:rFonts w:ascii="Arial" w:hAnsi="Arial" w:hint="cs"/>
          <w:rtl/>
        </w:rPr>
        <w:t xml:space="preserve">סיכם בית המשפט העליון באופן את ההלכה הנוגעת לשאלה שבנדון אולם ככל שהדבר נוגע לסוגיית היסוד הנפשי המיוחד בעבירת איומים, הותיר זאת בית המשפט העליון בצריך עיון (ראה סעיף 18 לפסק דינו של כבוד השופט עמית). </w:t>
      </w:r>
    </w:p>
    <w:p w14:paraId="42F6A84F" w14:textId="77777777" w:rsidR="005D08BD" w:rsidRDefault="005D08BD">
      <w:pPr>
        <w:spacing w:line="360" w:lineRule="auto"/>
        <w:jc w:val="both"/>
        <w:rPr>
          <w:rFonts w:ascii="Arial" w:hAnsi="Arial"/>
          <w:rtl/>
        </w:rPr>
      </w:pPr>
    </w:p>
    <w:p w14:paraId="0BA3B219" w14:textId="77777777" w:rsidR="005D08BD" w:rsidRDefault="00433A90">
      <w:pPr>
        <w:spacing w:line="360" w:lineRule="auto"/>
        <w:jc w:val="both"/>
        <w:rPr>
          <w:rFonts w:ascii="Arial" w:hAnsi="Arial"/>
          <w:rtl/>
        </w:rPr>
      </w:pPr>
      <w:r>
        <w:rPr>
          <w:rFonts w:ascii="Arial" w:hAnsi="Arial" w:hint="cs"/>
          <w:rtl/>
        </w:rPr>
        <w:t>ב</w:t>
      </w:r>
      <w:hyperlink r:id="rId24" w:history="1">
        <w:r w:rsidRPr="00433A90">
          <w:rPr>
            <w:rFonts w:ascii="Arial" w:hAnsi="Arial"/>
            <w:color w:val="0000FF"/>
            <w:u w:val="single"/>
            <w:rtl/>
          </w:rPr>
          <w:t>רע"פ 6382/11</w:t>
        </w:r>
      </w:hyperlink>
      <w:r>
        <w:rPr>
          <w:rFonts w:ascii="Arial" w:hAnsi="Arial" w:hint="cs"/>
          <w:rtl/>
        </w:rPr>
        <w:t xml:space="preserve">  קאדריה נ' מדינת ישראל, </w:t>
      </w:r>
      <w:r w:rsidR="00D65B56" w:rsidRPr="00D65B56">
        <w:rPr>
          <w:rFonts w:ascii="Times New Roman" w:hAnsi="Times New Roman"/>
          <w:sz w:val="22"/>
          <w:rtl/>
        </w:rPr>
        <w:t xml:space="preserve">[פורסם בנבו] </w:t>
      </w:r>
      <w:r>
        <w:rPr>
          <w:rFonts w:ascii="Arial" w:hAnsi="Arial" w:hint="cs"/>
          <w:rtl/>
        </w:rPr>
        <w:t xml:space="preserve">עניין זה כבר לא נותר בצריך עיון ונקבעה ההלכה לפיה לא ניתן להשתמש בדוקטרינת "התנהגות חופשית במקור" כדי לקבוע כחזקה שאינה ניתנת לסתירה לפיה לא זו בלבד שהתגבש אצל הנאשם היסוד הנפשי, אלא התגבש אצלו היסוד הנפשי המיוחד. ביחס לכך, בית המשפט מציין כי: </w:t>
      </w:r>
      <w:r>
        <w:rPr>
          <w:rFonts w:ascii="Arial" w:hAnsi="Arial" w:hint="cs"/>
          <w:b/>
          <w:bCs/>
          <w:rtl/>
        </w:rPr>
        <w:t xml:space="preserve">"יהיה בכך משום הרחבת יתר של אחריותו, על ידי הוספת שלב אחריות שמעבר למחשבה הפלילית הרגילה הנובעת מכניסתו ברצון למעגל השכרות, בחינת "חזקה בריבוע", שאינה צודקת." </w:t>
      </w:r>
      <w:r>
        <w:rPr>
          <w:rFonts w:ascii="Arial" w:hAnsi="Arial" w:hint="cs"/>
          <w:rtl/>
        </w:rPr>
        <w:t xml:space="preserve">ראה הפירוט והפסיקה המובאים על ידי כבוד השופט רובינשטיין בפסק דין זה. </w:t>
      </w:r>
    </w:p>
    <w:p w14:paraId="21F422EE" w14:textId="77777777" w:rsidR="005D08BD" w:rsidRDefault="005D08BD">
      <w:pPr>
        <w:spacing w:line="360" w:lineRule="auto"/>
        <w:jc w:val="both"/>
        <w:rPr>
          <w:rFonts w:ascii="Arial" w:hAnsi="Arial"/>
          <w:rtl/>
        </w:rPr>
      </w:pPr>
    </w:p>
    <w:p w14:paraId="2DECC0A1" w14:textId="77777777" w:rsidR="005D08BD" w:rsidRDefault="00433A90">
      <w:pPr>
        <w:spacing w:line="360" w:lineRule="auto"/>
        <w:jc w:val="both"/>
        <w:rPr>
          <w:rFonts w:ascii="Arial" w:hAnsi="Arial"/>
          <w:rtl/>
        </w:rPr>
      </w:pPr>
      <w:r>
        <w:rPr>
          <w:rFonts w:ascii="Arial" w:hAnsi="Arial" w:hint="cs"/>
          <w:rtl/>
        </w:rPr>
        <w:t xml:space="preserve">בנסיבות האמורות לעיל, בית המשפט נדרש לשאלת היותו של הנאשם שיכור במידת יכולתו לגבש את הכוונה המיוחדת בהתאם לראיות שנחשפו בפניו וזאת ביחס לאותן עבירות הדורשות מניע או מטרה מיוחדים. </w:t>
      </w:r>
    </w:p>
    <w:p w14:paraId="6EA6B4DB" w14:textId="77777777" w:rsidR="005D08BD" w:rsidRDefault="005D08BD">
      <w:pPr>
        <w:spacing w:line="360" w:lineRule="auto"/>
        <w:jc w:val="both"/>
        <w:rPr>
          <w:rFonts w:ascii="Arial" w:hAnsi="Arial"/>
          <w:rtl/>
        </w:rPr>
      </w:pPr>
    </w:p>
    <w:p w14:paraId="0C7523A2" w14:textId="77777777" w:rsidR="005D08BD" w:rsidRDefault="00433A90">
      <w:pPr>
        <w:spacing w:line="360" w:lineRule="auto"/>
        <w:jc w:val="both"/>
        <w:rPr>
          <w:rFonts w:ascii="Arial" w:hAnsi="Arial"/>
          <w:b/>
          <w:bCs/>
          <w:u w:val="single"/>
          <w:rtl/>
        </w:rPr>
      </w:pPr>
      <w:r>
        <w:rPr>
          <w:rFonts w:ascii="Arial" w:hAnsi="Arial" w:hint="cs"/>
          <w:b/>
          <w:bCs/>
          <w:u w:val="single"/>
          <w:rtl/>
        </w:rPr>
        <w:t>רף ההוכחה הנדרש:</w:t>
      </w:r>
    </w:p>
    <w:p w14:paraId="04E4AAE3" w14:textId="77777777" w:rsidR="005D08BD" w:rsidRDefault="00433A90">
      <w:pPr>
        <w:spacing w:line="360" w:lineRule="auto"/>
        <w:jc w:val="both"/>
        <w:rPr>
          <w:rFonts w:ascii="Arial" w:hAnsi="Arial"/>
          <w:rtl/>
        </w:rPr>
      </w:pPr>
      <w:r>
        <w:rPr>
          <w:rFonts w:ascii="Arial" w:hAnsi="Arial" w:hint="cs"/>
          <w:rtl/>
        </w:rPr>
        <w:t xml:space="preserve">בטרם אפרט אותן ראיות ואגיע למסקנתי הסופית, אתייחס תחילה למבחנים שנקבעו בפסיקה ביחס לקביעה, האם אדם הינו במצב של שכרות חלקית או מלאה וזאת בהתאם ללשון </w:t>
      </w:r>
      <w:hyperlink r:id="rId25" w:history="1">
        <w:r w:rsidR="00FA2564" w:rsidRPr="00FA2564">
          <w:rPr>
            <w:rFonts w:ascii="Arial" w:hAnsi="Arial"/>
            <w:color w:val="0000FF"/>
            <w:u w:val="single"/>
            <w:rtl/>
          </w:rPr>
          <w:t>סעיף 34ט' (ד)</w:t>
        </w:r>
      </w:hyperlink>
      <w:r>
        <w:rPr>
          <w:rFonts w:ascii="Arial" w:hAnsi="Arial" w:hint="cs"/>
          <w:rtl/>
        </w:rPr>
        <w:t xml:space="preserve"> ל</w:t>
      </w:r>
      <w:hyperlink r:id="rId26" w:history="1">
        <w:r w:rsidRPr="00433A90">
          <w:rPr>
            <w:rFonts w:ascii="Arial" w:hAnsi="Arial"/>
            <w:color w:val="0000FF"/>
            <w:u w:val="single"/>
            <w:rtl/>
          </w:rPr>
          <w:t>חוק העונשין</w:t>
        </w:r>
      </w:hyperlink>
      <w:r>
        <w:rPr>
          <w:rFonts w:ascii="Arial" w:hAnsi="Arial" w:hint="cs"/>
          <w:rtl/>
        </w:rPr>
        <w:t xml:space="preserve"> שזהו לשונו:</w:t>
      </w:r>
    </w:p>
    <w:p w14:paraId="537C804F" w14:textId="77777777" w:rsidR="005D08BD" w:rsidRDefault="00433A90">
      <w:pPr>
        <w:spacing w:line="360" w:lineRule="auto"/>
        <w:jc w:val="both"/>
        <w:rPr>
          <w:rFonts w:ascii="Arial" w:hAnsi="Arial"/>
          <w:b/>
          <w:bCs/>
          <w:rtl/>
        </w:rPr>
      </w:pPr>
      <w:r>
        <w:rPr>
          <w:rFonts w:ascii="Arial" w:hAnsi="Arial"/>
          <w:b/>
          <w:bCs/>
          <w:rtl/>
        </w:rPr>
        <w:t xml:space="preserve"> (ד) בסעיף זה, "מצב של שכרות"- מצב שבו נמצא אדם בהשפעת חומר אלכוהולי, סם מסוכן או גורם מסמם אחר, ועקב כך הוא היה חסר יכולת של ממש, בשעת המעשה, להבין את אשר עשה או את הפסול שבמעשהו, או להימנע מעשיית המעשה.</w:t>
      </w:r>
    </w:p>
    <w:p w14:paraId="6A53393A" w14:textId="77777777" w:rsidR="005D08BD" w:rsidRDefault="00433A90">
      <w:pPr>
        <w:spacing w:line="360" w:lineRule="auto"/>
        <w:jc w:val="both"/>
        <w:rPr>
          <w:rFonts w:ascii="Arial" w:hAnsi="Arial"/>
          <w:b/>
          <w:bCs/>
          <w:rtl/>
        </w:rPr>
      </w:pPr>
      <w:r>
        <w:rPr>
          <w:rFonts w:ascii="Arial" w:hAnsi="Arial"/>
          <w:b/>
          <w:bCs/>
          <w:rtl/>
        </w:rPr>
        <w:t xml:space="preserve">(ה) סעיפים קטנים (א), (ב) ו-(ג) חלים גם על מי שלא היה חסר יכולת כאמור בסעיף קטן (ד), אך עקב שכרות חלקית לא היה מודע, בשעת מעשה, לפרט מפרטי העבירה". </w:t>
      </w:r>
    </w:p>
    <w:p w14:paraId="15C760CE" w14:textId="77777777" w:rsidR="005D08BD" w:rsidRDefault="005D08BD">
      <w:pPr>
        <w:spacing w:line="360" w:lineRule="auto"/>
        <w:jc w:val="both"/>
        <w:rPr>
          <w:rFonts w:ascii="Arial" w:hAnsi="Arial"/>
          <w:rtl/>
        </w:rPr>
      </w:pPr>
    </w:p>
    <w:p w14:paraId="1CD9868B" w14:textId="77777777" w:rsidR="005D08BD" w:rsidRDefault="00433A90">
      <w:pPr>
        <w:spacing w:line="360" w:lineRule="auto"/>
        <w:jc w:val="both"/>
        <w:rPr>
          <w:rFonts w:ascii="Arial" w:hAnsi="Arial"/>
          <w:b/>
          <w:bCs/>
        </w:rPr>
      </w:pPr>
      <w:r>
        <w:rPr>
          <w:rFonts w:ascii="Arial" w:hAnsi="Arial" w:hint="cs"/>
          <w:rtl/>
        </w:rPr>
        <w:t xml:space="preserve">בעניין ז'אן, ציין בית המשפט העליון כי על מנת שאדם ייחשב ככזה הנמצא במצב של שכרות עליו לעבור משוכה גבוהה ביותר ואין די בכך שהנאשם היה תחת השפעת אלכוהול וכך גם אין די בהוכחה שהנאשם שתה כמות גדולה של אלכוהול: </w:t>
      </w:r>
      <w:r>
        <w:rPr>
          <w:rFonts w:ascii="Arial" w:hAnsi="Arial" w:hint="cs"/>
          <w:b/>
          <w:bCs/>
          <w:rtl/>
        </w:rPr>
        <w:t>"</w:t>
      </w:r>
      <w:r>
        <w:rPr>
          <w:rFonts w:ascii="Arial" w:hAnsi="Arial"/>
          <w:b/>
          <w:bCs/>
          <w:rtl/>
        </w:rPr>
        <w:t>הרף</w:t>
      </w:r>
      <w:r>
        <w:rPr>
          <w:rFonts w:ascii="Arial" w:hAnsi="Arial"/>
          <w:b/>
          <w:bCs/>
        </w:rPr>
        <w:t xml:space="preserve"> </w:t>
      </w:r>
      <w:r>
        <w:rPr>
          <w:rFonts w:ascii="Arial" w:hAnsi="Arial"/>
          <w:b/>
          <w:bCs/>
          <w:rtl/>
        </w:rPr>
        <w:t>הנדרש</w:t>
      </w:r>
      <w:r>
        <w:rPr>
          <w:rFonts w:ascii="Arial" w:hAnsi="Arial"/>
          <w:b/>
          <w:bCs/>
        </w:rPr>
        <w:t xml:space="preserve"> </w:t>
      </w:r>
      <w:r>
        <w:rPr>
          <w:rFonts w:ascii="Arial" w:hAnsi="Arial"/>
          <w:b/>
          <w:bCs/>
          <w:rtl/>
        </w:rPr>
        <w:t>בפסיקה</w:t>
      </w:r>
      <w:r>
        <w:rPr>
          <w:rFonts w:ascii="Arial" w:hAnsi="Arial"/>
          <w:b/>
          <w:bCs/>
        </w:rPr>
        <w:t xml:space="preserve"> </w:t>
      </w:r>
      <w:r>
        <w:rPr>
          <w:rFonts w:ascii="Arial" w:hAnsi="Arial"/>
          <w:b/>
          <w:bCs/>
          <w:rtl/>
        </w:rPr>
        <w:t>לשם</w:t>
      </w:r>
      <w:r>
        <w:rPr>
          <w:rFonts w:ascii="Arial" w:hAnsi="Arial"/>
          <w:b/>
          <w:bCs/>
        </w:rPr>
        <w:t xml:space="preserve"> </w:t>
      </w:r>
      <w:r>
        <w:rPr>
          <w:rFonts w:ascii="Arial" w:hAnsi="Arial"/>
          <w:b/>
          <w:bCs/>
          <w:rtl/>
        </w:rPr>
        <w:t>הכרה</w:t>
      </w:r>
      <w:r>
        <w:rPr>
          <w:rFonts w:ascii="Arial" w:hAnsi="Arial"/>
          <w:b/>
          <w:bCs/>
        </w:rPr>
        <w:t xml:space="preserve"> </w:t>
      </w:r>
      <w:r>
        <w:rPr>
          <w:rFonts w:ascii="Arial" w:hAnsi="Arial"/>
          <w:b/>
          <w:bCs/>
          <w:rtl/>
        </w:rPr>
        <w:t>במצב</w:t>
      </w:r>
      <w:r>
        <w:rPr>
          <w:rFonts w:ascii="Arial" w:hAnsi="Arial"/>
          <w:b/>
          <w:bCs/>
        </w:rPr>
        <w:t xml:space="preserve"> </w:t>
      </w:r>
      <w:r>
        <w:rPr>
          <w:rFonts w:ascii="Arial" w:hAnsi="Arial"/>
          <w:b/>
          <w:bCs/>
          <w:rtl/>
        </w:rPr>
        <w:t>של</w:t>
      </w:r>
      <w:r>
        <w:rPr>
          <w:rFonts w:ascii="Arial" w:hAnsi="Arial"/>
          <w:b/>
          <w:bCs/>
        </w:rPr>
        <w:t xml:space="preserve"> </w:t>
      </w:r>
      <w:r>
        <w:rPr>
          <w:rFonts w:ascii="Arial" w:hAnsi="Arial"/>
          <w:b/>
          <w:bCs/>
          <w:rtl/>
        </w:rPr>
        <w:t>שכרות</w:t>
      </w:r>
      <w:r>
        <w:rPr>
          <w:rFonts w:ascii="Arial" w:hAnsi="Arial"/>
          <w:b/>
          <w:bCs/>
        </w:rPr>
        <w:t xml:space="preserve"> </w:t>
      </w:r>
      <w:r>
        <w:rPr>
          <w:rFonts w:ascii="Arial" w:hAnsi="Arial"/>
          <w:b/>
          <w:bCs/>
          <w:u w:val="single"/>
          <w:rtl/>
        </w:rPr>
        <w:t>הוא</w:t>
      </w:r>
      <w:r>
        <w:rPr>
          <w:rFonts w:ascii="Arial" w:hAnsi="Arial"/>
          <w:b/>
          <w:bCs/>
          <w:u w:val="single"/>
        </w:rPr>
        <w:t xml:space="preserve"> </w:t>
      </w:r>
      <w:r>
        <w:rPr>
          <w:rFonts w:ascii="Arial" w:hAnsi="Arial"/>
          <w:b/>
          <w:bCs/>
          <w:u w:val="single"/>
          <w:rtl/>
        </w:rPr>
        <w:t>רף</w:t>
      </w:r>
      <w:r>
        <w:rPr>
          <w:rFonts w:ascii="Arial" w:hAnsi="Arial"/>
          <w:b/>
          <w:bCs/>
          <w:u w:val="single"/>
        </w:rPr>
        <w:t xml:space="preserve"> </w:t>
      </w:r>
      <w:r>
        <w:rPr>
          <w:rFonts w:ascii="Arial" w:hAnsi="Arial"/>
          <w:b/>
          <w:bCs/>
          <w:u w:val="single"/>
          <w:rtl/>
        </w:rPr>
        <w:t>גבוה</w:t>
      </w:r>
      <w:r>
        <w:rPr>
          <w:rFonts w:ascii="Arial" w:hAnsi="Arial"/>
          <w:b/>
          <w:bCs/>
          <w:u w:val="single"/>
        </w:rPr>
        <w:t xml:space="preserve"> </w:t>
      </w:r>
      <w:r>
        <w:rPr>
          <w:rFonts w:ascii="Arial" w:hAnsi="Arial"/>
          <w:b/>
          <w:bCs/>
          <w:u w:val="single"/>
          <w:rtl/>
        </w:rPr>
        <w:t>עד</w:t>
      </w:r>
      <w:r>
        <w:rPr>
          <w:rFonts w:ascii="Arial" w:hAnsi="Arial"/>
          <w:b/>
          <w:bCs/>
          <w:u w:val="single"/>
        </w:rPr>
        <w:t>-</w:t>
      </w:r>
      <w:r>
        <w:rPr>
          <w:rFonts w:ascii="Arial" w:hAnsi="Arial"/>
          <w:b/>
          <w:bCs/>
          <w:u w:val="single"/>
          <w:rtl/>
        </w:rPr>
        <w:t>אין</w:t>
      </w:r>
      <w:r>
        <w:rPr>
          <w:rFonts w:ascii="Arial" w:hAnsi="Arial"/>
          <w:b/>
          <w:bCs/>
          <w:u w:val="single"/>
        </w:rPr>
        <w:t>-</w:t>
      </w:r>
      <w:r>
        <w:rPr>
          <w:rFonts w:ascii="Arial" w:hAnsi="Arial"/>
          <w:b/>
          <w:bCs/>
          <w:u w:val="single"/>
          <w:rtl/>
        </w:rPr>
        <w:t>גבוה</w:t>
      </w:r>
      <w:r>
        <w:rPr>
          <w:rFonts w:ascii="Arial" w:hAnsi="Arial"/>
          <w:b/>
          <w:bCs/>
        </w:rPr>
        <w:t xml:space="preserve">, </w:t>
      </w:r>
      <w:r>
        <w:rPr>
          <w:rFonts w:ascii="Arial" w:hAnsi="Arial"/>
          <w:b/>
          <w:bCs/>
          <w:rtl/>
        </w:rPr>
        <w:t>ואנו</w:t>
      </w:r>
      <w:r>
        <w:rPr>
          <w:rFonts w:ascii="Arial" w:hAnsi="Arial"/>
          <w:b/>
          <w:bCs/>
        </w:rPr>
        <w:t xml:space="preserve"> </w:t>
      </w:r>
      <w:r>
        <w:rPr>
          <w:rFonts w:ascii="Arial" w:hAnsi="Arial"/>
          <w:b/>
          <w:bCs/>
          <w:rtl/>
        </w:rPr>
        <w:t>מוצאים</w:t>
      </w:r>
      <w:r>
        <w:rPr>
          <w:rFonts w:ascii="Arial" w:hAnsi="Arial"/>
          <w:b/>
          <w:bCs/>
        </w:rPr>
        <w:t xml:space="preserve"> </w:t>
      </w:r>
      <w:r>
        <w:rPr>
          <w:rFonts w:ascii="Arial" w:hAnsi="Arial"/>
          <w:b/>
          <w:bCs/>
          <w:rtl/>
        </w:rPr>
        <w:t>בפסיקה</w:t>
      </w:r>
      <w:r>
        <w:rPr>
          <w:rFonts w:ascii="Arial" w:hAnsi="Arial"/>
          <w:b/>
          <w:bCs/>
        </w:rPr>
        <w:t xml:space="preserve"> </w:t>
      </w:r>
      <w:r>
        <w:rPr>
          <w:rFonts w:ascii="Arial" w:hAnsi="Arial"/>
          <w:b/>
          <w:bCs/>
          <w:rtl/>
        </w:rPr>
        <w:t>דחייה</w:t>
      </w:r>
      <w:r>
        <w:rPr>
          <w:rFonts w:ascii="Arial" w:hAnsi="Arial"/>
          <w:b/>
          <w:bCs/>
        </w:rPr>
        <w:t xml:space="preserve"> </w:t>
      </w:r>
      <w:r>
        <w:rPr>
          <w:rFonts w:ascii="Arial" w:hAnsi="Arial"/>
          <w:b/>
          <w:bCs/>
          <w:rtl/>
        </w:rPr>
        <w:t>של</w:t>
      </w:r>
      <w:r>
        <w:rPr>
          <w:rFonts w:ascii="Arial" w:hAnsi="Arial"/>
          <w:b/>
          <w:bCs/>
        </w:rPr>
        <w:t xml:space="preserve"> </w:t>
      </w:r>
      <w:r>
        <w:rPr>
          <w:rFonts w:ascii="Arial" w:hAnsi="Arial"/>
          <w:b/>
          <w:bCs/>
          <w:rtl/>
        </w:rPr>
        <w:t>טענה</w:t>
      </w:r>
      <w:r>
        <w:rPr>
          <w:rFonts w:ascii="Arial" w:hAnsi="Arial"/>
          <w:b/>
          <w:bCs/>
        </w:rPr>
        <w:t xml:space="preserve"> </w:t>
      </w:r>
      <w:r>
        <w:rPr>
          <w:rFonts w:ascii="Arial" w:hAnsi="Arial"/>
          <w:b/>
          <w:bCs/>
          <w:rtl/>
        </w:rPr>
        <w:t>לתחולת</w:t>
      </w:r>
      <w:r>
        <w:rPr>
          <w:rFonts w:ascii="Arial" w:hAnsi="Arial"/>
          <w:b/>
          <w:bCs/>
        </w:rPr>
        <w:t xml:space="preserve"> </w:t>
      </w:r>
      <w:r>
        <w:rPr>
          <w:rFonts w:ascii="Arial" w:hAnsi="Arial"/>
          <w:b/>
          <w:bCs/>
          <w:rtl/>
        </w:rPr>
        <w:t>סייג</w:t>
      </w:r>
      <w:r>
        <w:rPr>
          <w:rFonts w:ascii="Arial" w:hAnsi="Arial"/>
          <w:b/>
          <w:bCs/>
        </w:rPr>
        <w:t xml:space="preserve"> </w:t>
      </w:r>
      <w:r>
        <w:rPr>
          <w:rFonts w:ascii="Arial" w:hAnsi="Arial"/>
          <w:b/>
          <w:bCs/>
          <w:rtl/>
        </w:rPr>
        <w:t>השכרות</w:t>
      </w:r>
      <w:r>
        <w:rPr>
          <w:rFonts w:ascii="Arial" w:hAnsi="Arial"/>
          <w:b/>
          <w:bCs/>
        </w:rPr>
        <w:t xml:space="preserve"> </w:t>
      </w:r>
      <w:r>
        <w:rPr>
          <w:rFonts w:ascii="Arial" w:hAnsi="Arial"/>
          <w:b/>
          <w:bCs/>
          <w:rtl/>
        </w:rPr>
        <w:t>והרשעה</w:t>
      </w:r>
      <w:r>
        <w:rPr>
          <w:rFonts w:ascii="Arial" w:hAnsi="Arial"/>
          <w:b/>
          <w:bCs/>
        </w:rPr>
        <w:t xml:space="preserve"> </w:t>
      </w:r>
      <w:r>
        <w:rPr>
          <w:rFonts w:ascii="Arial" w:hAnsi="Arial"/>
          <w:b/>
          <w:bCs/>
          <w:rtl/>
        </w:rPr>
        <w:t>אפילו</w:t>
      </w:r>
      <w:r>
        <w:rPr>
          <w:rFonts w:ascii="Arial" w:hAnsi="Arial"/>
          <w:b/>
          <w:bCs/>
        </w:rPr>
        <w:t xml:space="preserve"> </w:t>
      </w:r>
      <w:r>
        <w:rPr>
          <w:rFonts w:ascii="Arial" w:hAnsi="Arial"/>
          <w:b/>
          <w:bCs/>
          <w:rtl/>
        </w:rPr>
        <w:t>בעבירה</w:t>
      </w:r>
      <w:r>
        <w:rPr>
          <w:rFonts w:ascii="Arial" w:hAnsi="Arial"/>
          <w:b/>
          <w:bCs/>
        </w:rPr>
        <w:t xml:space="preserve"> </w:t>
      </w:r>
      <w:r>
        <w:rPr>
          <w:rFonts w:ascii="Arial" w:hAnsi="Arial"/>
          <w:b/>
          <w:bCs/>
          <w:rtl/>
        </w:rPr>
        <w:t>החמורה</w:t>
      </w:r>
      <w:r>
        <w:rPr>
          <w:rFonts w:ascii="Arial" w:hAnsi="Arial"/>
          <w:b/>
          <w:bCs/>
        </w:rPr>
        <w:t xml:space="preserve"> </w:t>
      </w:r>
      <w:r>
        <w:rPr>
          <w:rFonts w:ascii="Arial" w:hAnsi="Arial"/>
          <w:b/>
          <w:bCs/>
          <w:rtl/>
        </w:rPr>
        <w:t>של</w:t>
      </w:r>
      <w:r>
        <w:rPr>
          <w:rFonts w:ascii="Arial" w:hAnsi="Arial"/>
          <w:b/>
          <w:bCs/>
        </w:rPr>
        <w:t xml:space="preserve"> </w:t>
      </w:r>
      <w:r>
        <w:rPr>
          <w:rFonts w:ascii="Arial" w:hAnsi="Arial"/>
          <w:b/>
          <w:bCs/>
          <w:rtl/>
        </w:rPr>
        <w:t>רצח</w:t>
      </w:r>
      <w:r>
        <w:rPr>
          <w:rFonts w:ascii="Arial" w:hAnsi="Arial"/>
          <w:b/>
          <w:bCs/>
        </w:rPr>
        <w:t xml:space="preserve"> </w:t>
      </w:r>
      <w:r>
        <w:rPr>
          <w:rFonts w:ascii="Arial" w:hAnsi="Arial"/>
          <w:b/>
          <w:bCs/>
          <w:rtl/>
        </w:rPr>
        <w:t>בכוונה</w:t>
      </w:r>
      <w:r>
        <w:rPr>
          <w:rFonts w:ascii="Arial" w:hAnsi="Arial"/>
          <w:b/>
          <w:bCs/>
        </w:rPr>
        <w:t xml:space="preserve"> </w:t>
      </w:r>
      <w:r>
        <w:rPr>
          <w:rFonts w:ascii="Arial" w:hAnsi="Arial"/>
          <w:b/>
          <w:bCs/>
          <w:rtl/>
        </w:rPr>
        <w:t>תחילה</w:t>
      </w:r>
      <w:r>
        <w:rPr>
          <w:rFonts w:ascii="Arial" w:hAnsi="Arial"/>
          <w:b/>
          <w:bCs/>
        </w:rPr>
        <w:t xml:space="preserve">, </w:t>
      </w:r>
      <w:r>
        <w:rPr>
          <w:rFonts w:ascii="Arial" w:hAnsi="Arial"/>
          <w:b/>
          <w:bCs/>
          <w:rtl/>
        </w:rPr>
        <w:t>גם</w:t>
      </w:r>
      <w:r>
        <w:rPr>
          <w:rFonts w:ascii="Arial" w:hAnsi="Arial"/>
          <w:b/>
          <w:bCs/>
        </w:rPr>
        <w:t xml:space="preserve"> </w:t>
      </w:r>
      <w:r>
        <w:rPr>
          <w:rFonts w:ascii="Arial" w:hAnsi="Arial"/>
          <w:b/>
          <w:bCs/>
          <w:rtl/>
        </w:rPr>
        <w:t>במצבים</w:t>
      </w:r>
      <w:r>
        <w:rPr>
          <w:rFonts w:ascii="Arial" w:hAnsi="Arial"/>
          <w:b/>
          <w:bCs/>
        </w:rPr>
        <w:t xml:space="preserve"> </w:t>
      </w:r>
      <w:r>
        <w:rPr>
          <w:rFonts w:ascii="Arial" w:hAnsi="Arial"/>
          <w:b/>
          <w:bCs/>
          <w:rtl/>
        </w:rPr>
        <w:t>בהם</w:t>
      </w:r>
      <w:r>
        <w:rPr>
          <w:rFonts w:ascii="Arial" w:hAnsi="Arial"/>
          <w:b/>
          <w:bCs/>
        </w:rPr>
        <w:t xml:space="preserve"> </w:t>
      </w:r>
      <w:r>
        <w:rPr>
          <w:rFonts w:ascii="Arial" w:hAnsi="Arial"/>
          <w:b/>
          <w:bCs/>
          <w:rtl/>
        </w:rPr>
        <w:t>הוכח</w:t>
      </w:r>
      <w:r>
        <w:rPr>
          <w:rFonts w:ascii="Arial" w:hAnsi="Arial"/>
          <w:b/>
          <w:bCs/>
        </w:rPr>
        <w:t xml:space="preserve"> </w:t>
      </w:r>
      <w:r>
        <w:rPr>
          <w:rFonts w:ascii="Arial" w:hAnsi="Arial"/>
          <w:b/>
          <w:bCs/>
          <w:rtl/>
        </w:rPr>
        <w:t>ש</w:t>
      </w:r>
      <w:r>
        <w:rPr>
          <w:rFonts w:ascii="Arial" w:hAnsi="Arial"/>
          <w:b/>
          <w:bCs/>
        </w:rPr>
        <w:t>"</w:t>
      </w:r>
      <w:r>
        <w:rPr>
          <w:rFonts w:ascii="Arial" w:hAnsi="Arial"/>
          <w:b/>
          <w:bCs/>
          <w:rtl/>
        </w:rPr>
        <w:t>רמת</w:t>
      </w:r>
      <w:r>
        <w:rPr>
          <w:rFonts w:ascii="Arial" w:hAnsi="Arial"/>
          <w:b/>
          <w:bCs/>
        </w:rPr>
        <w:t xml:space="preserve"> </w:t>
      </w:r>
      <w:r>
        <w:rPr>
          <w:rFonts w:ascii="Arial" w:hAnsi="Arial"/>
          <w:b/>
          <w:bCs/>
          <w:rtl/>
        </w:rPr>
        <w:t>שכרותו</w:t>
      </w:r>
      <w:r>
        <w:rPr>
          <w:rFonts w:ascii="Arial" w:hAnsi="Arial"/>
          <w:b/>
          <w:bCs/>
        </w:rPr>
        <w:t xml:space="preserve"> </w:t>
      </w:r>
      <w:r>
        <w:rPr>
          <w:rFonts w:ascii="Arial" w:hAnsi="Arial"/>
          <w:b/>
          <w:bCs/>
          <w:rtl/>
        </w:rPr>
        <w:t>של</w:t>
      </w:r>
      <w:r>
        <w:rPr>
          <w:rFonts w:ascii="Arial" w:hAnsi="Arial"/>
          <w:b/>
          <w:bCs/>
        </w:rPr>
        <w:t xml:space="preserve"> </w:t>
      </w:r>
      <w:r>
        <w:rPr>
          <w:rFonts w:ascii="Arial" w:hAnsi="Arial"/>
          <w:b/>
          <w:bCs/>
          <w:rtl/>
        </w:rPr>
        <w:t>המערער</w:t>
      </w:r>
      <w:r>
        <w:rPr>
          <w:rFonts w:ascii="Arial" w:hAnsi="Arial"/>
          <w:b/>
          <w:bCs/>
        </w:rPr>
        <w:t xml:space="preserve"> </w:t>
      </w:r>
      <w:r>
        <w:rPr>
          <w:rFonts w:ascii="Arial" w:hAnsi="Arial"/>
          <w:b/>
          <w:bCs/>
          <w:rtl/>
        </w:rPr>
        <w:t>הייתה</w:t>
      </w:r>
      <w:r>
        <w:rPr>
          <w:rFonts w:ascii="Arial" w:hAnsi="Arial"/>
          <w:b/>
          <w:bCs/>
        </w:rPr>
        <w:t xml:space="preserve"> </w:t>
      </w:r>
      <w:r>
        <w:rPr>
          <w:rFonts w:ascii="Arial" w:hAnsi="Arial"/>
          <w:b/>
          <w:bCs/>
          <w:rtl/>
        </w:rPr>
        <w:t>גבוהה</w:t>
      </w:r>
      <w:r>
        <w:rPr>
          <w:rFonts w:ascii="Arial" w:hAnsi="Arial"/>
          <w:b/>
          <w:bCs/>
        </w:rPr>
        <w:t xml:space="preserve"> </w:t>
      </w:r>
      <w:r>
        <w:rPr>
          <w:rFonts w:ascii="Arial" w:hAnsi="Arial"/>
          <w:b/>
          <w:bCs/>
          <w:rtl/>
        </w:rPr>
        <w:t>ועמוקה</w:t>
      </w:r>
      <w:r>
        <w:rPr>
          <w:rFonts w:ascii="Arial" w:hAnsi="Arial"/>
          <w:b/>
          <w:bCs/>
        </w:rPr>
        <w:t>" (</w:t>
      </w:r>
      <w:r>
        <w:rPr>
          <w:rFonts w:ascii="Arial" w:hAnsi="Arial"/>
          <w:b/>
          <w:bCs/>
          <w:rtl/>
        </w:rPr>
        <w:t>עניין</w:t>
      </w:r>
      <w:r>
        <w:rPr>
          <w:rFonts w:ascii="Arial" w:hAnsi="Arial"/>
          <w:b/>
          <w:bCs/>
        </w:rPr>
        <w:t xml:space="preserve"> </w:t>
      </w:r>
      <w:r>
        <w:rPr>
          <w:rFonts w:ascii="Arial" w:hAnsi="Arial"/>
          <w:b/>
          <w:bCs/>
          <w:rtl/>
        </w:rPr>
        <w:t>אבלים</w:t>
      </w:r>
      <w:r>
        <w:rPr>
          <w:rFonts w:ascii="Arial" w:hAnsi="Arial"/>
          <w:b/>
          <w:bCs/>
        </w:rPr>
        <w:t xml:space="preserve">, </w:t>
      </w:r>
      <w:r>
        <w:rPr>
          <w:rFonts w:ascii="Arial" w:hAnsi="Arial"/>
          <w:b/>
          <w:bCs/>
          <w:rtl/>
        </w:rPr>
        <w:t>בעמ</w:t>
      </w:r>
      <w:r>
        <w:rPr>
          <w:rFonts w:ascii="Arial" w:hAnsi="Arial"/>
          <w:b/>
          <w:bCs/>
        </w:rPr>
        <w:t xml:space="preserve">' 190), </w:t>
      </w:r>
      <w:r>
        <w:rPr>
          <w:rFonts w:ascii="Arial" w:hAnsi="Arial"/>
          <w:b/>
          <w:bCs/>
          <w:rtl/>
        </w:rPr>
        <w:t>שהיה</w:t>
      </w:r>
      <w:r>
        <w:rPr>
          <w:rFonts w:ascii="Arial" w:hAnsi="Arial"/>
          <w:b/>
          <w:bCs/>
        </w:rPr>
        <w:t xml:space="preserve"> </w:t>
      </w:r>
      <w:r>
        <w:rPr>
          <w:rFonts w:ascii="Arial" w:hAnsi="Arial"/>
          <w:b/>
          <w:bCs/>
          <w:rtl/>
        </w:rPr>
        <w:t>תחת</w:t>
      </w:r>
      <w:r>
        <w:rPr>
          <w:rFonts w:ascii="Arial" w:hAnsi="Arial"/>
          <w:b/>
          <w:bCs/>
        </w:rPr>
        <w:t xml:space="preserve"> </w:t>
      </w:r>
      <w:r>
        <w:rPr>
          <w:rFonts w:ascii="Arial" w:hAnsi="Arial"/>
          <w:b/>
          <w:bCs/>
          <w:rtl/>
        </w:rPr>
        <w:t>השפעת</w:t>
      </w:r>
      <w:r>
        <w:rPr>
          <w:rFonts w:ascii="Arial" w:hAnsi="Arial"/>
          <w:b/>
          <w:bCs/>
        </w:rPr>
        <w:t xml:space="preserve"> </w:t>
      </w:r>
      <w:r>
        <w:rPr>
          <w:rFonts w:ascii="Arial" w:hAnsi="Arial"/>
          <w:b/>
          <w:bCs/>
          <w:rtl/>
        </w:rPr>
        <w:t>אלכוהול</w:t>
      </w:r>
      <w:r>
        <w:rPr>
          <w:rFonts w:ascii="Arial" w:hAnsi="Arial"/>
          <w:b/>
          <w:bCs/>
        </w:rPr>
        <w:t xml:space="preserve"> </w:t>
      </w:r>
      <w:r>
        <w:rPr>
          <w:rFonts w:ascii="Arial" w:hAnsi="Arial"/>
          <w:b/>
          <w:bCs/>
          <w:rtl/>
        </w:rPr>
        <w:t>ומעצוריו</w:t>
      </w:r>
      <w:r>
        <w:rPr>
          <w:rFonts w:ascii="Arial" w:hAnsi="Arial"/>
          <w:b/>
          <w:bCs/>
        </w:rPr>
        <w:t xml:space="preserve"> </w:t>
      </w:r>
      <w:r>
        <w:rPr>
          <w:rFonts w:ascii="Arial" w:hAnsi="Arial"/>
          <w:b/>
          <w:bCs/>
          <w:rtl/>
        </w:rPr>
        <w:t>הנפשיים</w:t>
      </w:r>
      <w:r>
        <w:rPr>
          <w:rFonts w:ascii="Arial" w:hAnsi="Arial"/>
          <w:b/>
          <w:bCs/>
        </w:rPr>
        <w:t xml:space="preserve"> </w:t>
      </w:r>
      <w:r>
        <w:rPr>
          <w:rFonts w:ascii="Arial" w:hAnsi="Arial"/>
          <w:b/>
          <w:bCs/>
          <w:rtl/>
        </w:rPr>
        <w:t>התרופפו</w:t>
      </w:r>
      <w:r>
        <w:rPr>
          <w:rFonts w:ascii="Arial" w:hAnsi="Arial"/>
          <w:b/>
          <w:bCs/>
        </w:rPr>
        <w:t xml:space="preserve"> (</w:t>
      </w:r>
      <w:r>
        <w:rPr>
          <w:rFonts w:ascii="Arial" w:hAnsi="Arial"/>
          <w:b/>
          <w:bCs/>
          <w:rtl/>
        </w:rPr>
        <w:t>עניין</w:t>
      </w:r>
      <w:r>
        <w:rPr>
          <w:rFonts w:ascii="Arial" w:hAnsi="Arial"/>
          <w:b/>
          <w:bCs/>
        </w:rPr>
        <w:t xml:space="preserve"> </w:t>
      </w:r>
      <w:r>
        <w:rPr>
          <w:rFonts w:ascii="Arial" w:hAnsi="Arial"/>
          <w:b/>
          <w:bCs/>
          <w:rtl/>
        </w:rPr>
        <w:t>זלנצקי</w:t>
      </w:r>
      <w:r>
        <w:rPr>
          <w:rFonts w:ascii="Arial" w:hAnsi="Arial"/>
          <w:b/>
          <w:bCs/>
        </w:rPr>
        <w:t xml:space="preserve">), </w:t>
      </w:r>
      <w:r>
        <w:rPr>
          <w:rFonts w:ascii="Arial" w:hAnsi="Arial"/>
          <w:b/>
          <w:bCs/>
          <w:rtl/>
        </w:rPr>
        <w:t>שהיה</w:t>
      </w:r>
      <w:r>
        <w:rPr>
          <w:rFonts w:ascii="Arial" w:hAnsi="Arial"/>
          <w:b/>
          <w:bCs/>
        </w:rPr>
        <w:t xml:space="preserve"> "</w:t>
      </w:r>
      <w:r>
        <w:rPr>
          <w:rFonts w:ascii="Arial" w:hAnsi="Arial"/>
          <w:b/>
          <w:bCs/>
          <w:rtl/>
        </w:rPr>
        <w:t>שתוי</w:t>
      </w:r>
      <w:r>
        <w:rPr>
          <w:rFonts w:ascii="Arial" w:hAnsi="Arial"/>
          <w:b/>
          <w:bCs/>
        </w:rPr>
        <w:t xml:space="preserve"> </w:t>
      </w:r>
      <w:r>
        <w:rPr>
          <w:rFonts w:ascii="Arial" w:hAnsi="Arial"/>
          <w:b/>
          <w:bCs/>
          <w:rtl/>
        </w:rPr>
        <w:t>לחלוטין</w:t>
      </w:r>
      <w:r>
        <w:rPr>
          <w:rFonts w:ascii="Arial" w:hAnsi="Arial"/>
          <w:b/>
          <w:bCs/>
        </w:rPr>
        <w:t xml:space="preserve"> </w:t>
      </w:r>
      <w:r>
        <w:rPr>
          <w:rFonts w:ascii="Arial" w:hAnsi="Arial"/>
          <w:b/>
          <w:bCs/>
          <w:rtl/>
        </w:rPr>
        <w:t>ואחוז</w:t>
      </w:r>
      <w:r>
        <w:rPr>
          <w:rFonts w:ascii="Arial" w:hAnsi="Arial"/>
          <w:b/>
          <w:bCs/>
        </w:rPr>
        <w:t xml:space="preserve"> </w:t>
      </w:r>
      <w:r>
        <w:rPr>
          <w:rFonts w:ascii="Arial" w:hAnsi="Arial"/>
          <w:b/>
          <w:bCs/>
          <w:rtl/>
        </w:rPr>
        <w:t>סחרחרת</w:t>
      </w:r>
      <w:r>
        <w:rPr>
          <w:rFonts w:ascii="Arial" w:hAnsi="Arial"/>
          <w:b/>
          <w:bCs/>
        </w:rPr>
        <w:t>" (</w:t>
      </w:r>
      <w:r>
        <w:rPr>
          <w:rFonts w:ascii="Arial" w:hAnsi="Arial"/>
          <w:b/>
          <w:bCs/>
          <w:rtl/>
        </w:rPr>
        <w:t>עניין</w:t>
      </w:r>
      <w:r>
        <w:rPr>
          <w:rFonts w:ascii="Arial" w:hAnsi="Arial"/>
          <w:b/>
          <w:bCs/>
        </w:rPr>
        <w:t xml:space="preserve"> </w:t>
      </w:r>
      <w:r>
        <w:rPr>
          <w:rFonts w:ascii="Arial" w:hAnsi="Arial"/>
          <w:b/>
          <w:bCs/>
          <w:rtl/>
        </w:rPr>
        <w:t>רומנצקו</w:t>
      </w:r>
      <w:r>
        <w:rPr>
          <w:rFonts w:ascii="Arial" w:hAnsi="Arial"/>
          <w:b/>
          <w:bCs/>
        </w:rPr>
        <w:t xml:space="preserve">), </w:t>
      </w:r>
      <w:r>
        <w:rPr>
          <w:rFonts w:ascii="Arial" w:hAnsi="Arial"/>
          <w:b/>
          <w:bCs/>
          <w:rtl/>
        </w:rPr>
        <w:t>שהיה</w:t>
      </w:r>
      <w:r>
        <w:rPr>
          <w:rFonts w:ascii="Arial" w:hAnsi="Arial"/>
          <w:b/>
          <w:bCs/>
        </w:rPr>
        <w:t xml:space="preserve"> "</w:t>
      </w:r>
      <w:r>
        <w:rPr>
          <w:rFonts w:ascii="Arial" w:hAnsi="Arial"/>
          <w:b/>
          <w:bCs/>
          <w:rtl/>
        </w:rPr>
        <w:t>שיכור</w:t>
      </w:r>
      <w:r>
        <w:rPr>
          <w:rFonts w:ascii="Arial" w:hAnsi="Arial"/>
          <w:b/>
          <w:bCs/>
        </w:rPr>
        <w:t xml:space="preserve"> </w:t>
      </w:r>
      <w:r>
        <w:rPr>
          <w:rFonts w:ascii="Arial" w:hAnsi="Arial"/>
          <w:b/>
          <w:bCs/>
          <w:rtl/>
        </w:rPr>
        <w:t>מאוד</w:t>
      </w:r>
      <w:r>
        <w:rPr>
          <w:rFonts w:ascii="Arial" w:hAnsi="Arial"/>
          <w:b/>
          <w:bCs/>
        </w:rPr>
        <w:t xml:space="preserve"> </w:t>
      </w:r>
      <w:r>
        <w:rPr>
          <w:rFonts w:ascii="Arial" w:hAnsi="Arial"/>
          <w:b/>
          <w:bCs/>
          <w:rtl/>
        </w:rPr>
        <w:t>בעת</w:t>
      </w:r>
      <w:r>
        <w:rPr>
          <w:rFonts w:ascii="Arial" w:hAnsi="Arial"/>
          <w:b/>
          <w:bCs/>
        </w:rPr>
        <w:t xml:space="preserve"> </w:t>
      </w:r>
      <w:r>
        <w:rPr>
          <w:rFonts w:ascii="Arial" w:hAnsi="Arial"/>
          <w:b/>
          <w:bCs/>
          <w:rtl/>
        </w:rPr>
        <w:t>ביצוע</w:t>
      </w:r>
      <w:r>
        <w:rPr>
          <w:rFonts w:ascii="Arial" w:hAnsi="Arial"/>
          <w:b/>
          <w:bCs/>
        </w:rPr>
        <w:t xml:space="preserve"> </w:t>
      </w:r>
      <w:r>
        <w:rPr>
          <w:rFonts w:ascii="Arial" w:hAnsi="Arial"/>
          <w:b/>
          <w:bCs/>
          <w:rtl/>
        </w:rPr>
        <w:t>המעשה</w:t>
      </w:r>
      <w:r>
        <w:rPr>
          <w:rFonts w:ascii="Arial" w:hAnsi="Arial"/>
          <w:b/>
          <w:bCs/>
        </w:rPr>
        <w:t xml:space="preserve">" </w:t>
      </w:r>
      <w:r>
        <w:rPr>
          <w:rFonts w:ascii="Arial" w:hAnsi="Arial"/>
          <w:b/>
          <w:bCs/>
          <w:rtl/>
        </w:rPr>
        <w:t>ותואר</w:t>
      </w:r>
      <w:r>
        <w:rPr>
          <w:rFonts w:ascii="Arial" w:hAnsi="Arial"/>
          <w:b/>
          <w:bCs/>
        </w:rPr>
        <w:t xml:space="preserve"> </w:t>
      </w:r>
      <w:r>
        <w:rPr>
          <w:rFonts w:ascii="Arial" w:hAnsi="Arial"/>
          <w:b/>
          <w:bCs/>
          <w:rtl/>
        </w:rPr>
        <w:t>על</w:t>
      </w:r>
      <w:r>
        <w:rPr>
          <w:rFonts w:ascii="Arial" w:hAnsi="Arial"/>
          <w:b/>
          <w:bCs/>
        </w:rPr>
        <w:t xml:space="preserve"> </w:t>
      </w:r>
      <w:r>
        <w:rPr>
          <w:rFonts w:ascii="Arial" w:hAnsi="Arial"/>
          <w:b/>
          <w:bCs/>
          <w:rtl/>
        </w:rPr>
        <w:t>ידי</w:t>
      </w:r>
      <w:r>
        <w:rPr>
          <w:rFonts w:ascii="Arial" w:hAnsi="Arial"/>
          <w:b/>
          <w:bCs/>
        </w:rPr>
        <w:t xml:space="preserve"> </w:t>
      </w:r>
      <w:r>
        <w:rPr>
          <w:rFonts w:ascii="Arial" w:hAnsi="Arial"/>
          <w:b/>
          <w:bCs/>
          <w:rtl/>
        </w:rPr>
        <w:t>שוטרים</w:t>
      </w:r>
      <w:r>
        <w:rPr>
          <w:rFonts w:ascii="Arial" w:hAnsi="Arial"/>
          <w:b/>
          <w:bCs/>
        </w:rPr>
        <w:t xml:space="preserve"> </w:t>
      </w:r>
      <w:r>
        <w:rPr>
          <w:rFonts w:ascii="Arial" w:hAnsi="Arial"/>
          <w:b/>
          <w:bCs/>
          <w:rtl/>
        </w:rPr>
        <w:t>ועדים</w:t>
      </w:r>
      <w:r>
        <w:rPr>
          <w:rFonts w:ascii="Arial" w:hAnsi="Arial"/>
          <w:b/>
          <w:bCs/>
        </w:rPr>
        <w:t xml:space="preserve"> </w:t>
      </w:r>
      <w:r>
        <w:rPr>
          <w:rFonts w:ascii="Arial" w:hAnsi="Arial"/>
          <w:b/>
          <w:bCs/>
          <w:rtl/>
        </w:rPr>
        <w:t>כמי</w:t>
      </w:r>
      <w:r>
        <w:rPr>
          <w:rFonts w:ascii="Arial" w:hAnsi="Arial"/>
          <w:b/>
          <w:bCs/>
        </w:rPr>
        <w:t xml:space="preserve"> </w:t>
      </w:r>
      <w:r>
        <w:rPr>
          <w:rFonts w:ascii="Arial" w:hAnsi="Arial"/>
          <w:b/>
          <w:bCs/>
          <w:rtl/>
        </w:rPr>
        <w:t>שהיה</w:t>
      </w:r>
      <w:r>
        <w:rPr>
          <w:rFonts w:ascii="Arial" w:hAnsi="Arial"/>
          <w:b/>
          <w:bCs/>
        </w:rPr>
        <w:t xml:space="preserve"> "</w:t>
      </w:r>
      <w:r>
        <w:rPr>
          <w:rFonts w:ascii="Arial" w:hAnsi="Arial"/>
          <w:b/>
          <w:bCs/>
          <w:rtl/>
        </w:rPr>
        <w:t>במצב</w:t>
      </w:r>
      <w:r>
        <w:rPr>
          <w:rFonts w:ascii="Arial" w:hAnsi="Arial"/>
          <w:b/>
          <w:bCs/>
        </w:rPr>
        <w:t xml:space="preserve"> </w:t>
      </w:r>
      <w:r>
        <w:rPr>
          <w:rFonts w:ascii="Arial" w:hAnsi="Arial"/>
          <w:b/>
          <w:bCs/>
          <w:rtl/>
        </w:rPr>
        <w:t>מסטול</w:t>
      </w:r>
      <w:r>
        <w:rPr>
          <w:rFonts w:ascii="Arial" w:hAnsi="Arial"/>
          <w:b/>
          <w:bCs/>
        </w:rPr>
        <w:t xml:space="preserve"> </w:t>
      </w:r>
      <w:r>
        <w:rPr>
          <w:rFonts w:ascii="Arial" w:hAnsi="Arial"/>
          <w:b/>
          <w:bCs/>
          <w:rtl/>
        </w:rPr>
        <w:t>לגמרי</w:t>
      </w:r>
      <w:r>
        <w:rPr>
          <w:rFonts w:ascii="Arial" w:hAnsi="Arial"/>
          <w:b/>
          <w:bCs/>
        </w:rPr>
        <w:t xml:space="preserve">, </w:t>
      </w:r>
      <w:r>
        <w:rPr>
          <w:rFonts w:ascii="Arial" w:hAnsi="Arial"/>
          <w:b/>
          <w:bCs/>
          <w:rtl/>
        </w:rPr>
        <w:t>שיכור</w:t>
      </w:r>
      <w:r>
        <w:rPr>
          <w:rFonts w:ascii="Arial" w:hAnsi="Arial"/>
          <w:b/>
          <w:bCs/>
        </w:rPr>
        <w:t xml:space="preserve"> </w:t>
      </w:r>
      <w:r>
        <w:rPr>
          <w:rFonts w:ascii="Arial" w:hAnsi="Arial"/>
          <w:b/>
          <w:bCs/>
          <w:rtl/>
        </w:rPr>
        <w:t>מסריח</w:t>
      </w:r>
      <w:r>
        <w:rPr>
          <w:rFonts w:ascii="Arial" w:hAnsi="Arial"/>
          <w:b/>
          <w:bCs/>
        </w:rPr>
        <w:t xml:space="preserve">, </w:t>
      </w:r>
      <w:r>
        <w:rPr>
          <w:rFonts w:ascii="Arial" w:hAnsi="Arial"/>
          <w:b/>
          <w:bCs/>
          <w:rtl/>
        </w:rPr>
        <w:t>מזיע</w:t>
      </w:r>
      <w:r>
        <w:rPr>
          <w:rFonts w:ascii="Arial" w:hAnsi="Arial"/>
          <w:b/>
          <w:bCs/>
        </w:rPr>
        <w:t xml:space="preserve">, </w:t>
      </w:r>
      <w:r>
        <w:rPr>
          <w:rFonts w:ascii="Arial" w:hAnsi="Arial"/>
          <w:b/>
          <w:bCs/>
          <w:rtl/>
        </w:rPr>
        <w:t>רואים</w:t>
      </w:r>
      <w:r>
        <w:rPr>
          <w:rFonts w:ascii="Arial" w:hAnsi="Arial"/>
          <w:b/>
          <w:bCs/>
        </w:rPr>
        <w:t xml:space="preserve"> </w:t>
      </w:r>
      <w:r>
        <w:rPr>
          <w:rFonts w:ascii="Arial" w:hAnsi="Arial"/>
          <w:b/>
          <w:bCs/>
          <w:rtl/>
        </w:rPr>
        <w:t>דבר</w:t>
      </w:r>
      <w:r>
        <w:rPr>
          <w:rFonts w:ascii="Arial" w:hAnsi="Arial"/>
          <w:b/>
          <w:bCs/>
        </w:rPr>
        <w:t xml:space="preserve"> </w:t>
      </w:r>
      <w:r>
        <w:rPr>
          <w:rFonts w:ascii="Arial" w:hAnsi="Arial"/>
          <w:b/>
          <w:bCs/>
          <w:rtl/>
        </w:rPr>
        <w:t>כזה</w:t>
      </w:r>
      <w:r>
        <w:rPr>
          <w:rFonts w:ascii="Arial" w:hAnsi="Arial"/>
          <w:b/>
          <w:bCs/>
        </w:rPr>
        <w:t xml:space="preserve"> </w:t>
      </w:r>
      <w:r>
        <w:rPr>
          <w:rFonts w:ascii="Arial" w:hAnsi="Arial"/>
          <w:b/>
          <w:bCs/>
          <w:rtl/>
        </w:rPr>
        <w:t>רק</w:t>
      </w:r>
      <w:r>
        <w:rPr>
          <w:rFonts w:ascii="Arial" w:hAnsi="Arial"/>
          <w:b/>
          <w:bCs/>
        </w:rPr>
        <w:t xml:space="preserve"> </w:t>
      </w:r>
      <w:r>
        <w:rPr>
          <w:rFonts w:ascii="Arial" w:hAnsi="Arial"/>
          <w:b/>
          <w:bCs/>
          <w:rtl/>
        </w:rPr>
        <w:t>בסרטים</w:t>
      </w:r>
      <w:r>
        <w:rPr>
          <w:rFonts w:ascii="Arial" w:hAnsi="Arial"/>
          <w:b/>
          <w:bCs/>
        </w:rPr>
        <w:t>" (</w:t>
      </w:r>
      <w:r>
        <w:rPr>
          <w:rFonts w:ascii="Arial" w:hAnsi="Arial"/>
          <w:b/>
          <w:bCs/>
          <w:rtl/>
        </w:rPr>
        <w:t>עניין</w:t>
      </w:r>
      <w:r>
        <w:rPr>
          <w:rFonts w:ascii="Arial" w:hAnsi="Arial"/>
          <w:b/>
          <w:bCs/>
        </w:rPr>
        <w:t xml:space="preserve"> </w:t>
      </w:r>
      <w:r>
        <w:rPr>
          <w:rFonts w:ascii="Arial" w:hAnsi="Arial"/>
          <w:b/>
          <w:bCs/>
          <w:rtl/>
        </w:rPr>
        <w:t>סטקלר</w:t>
      </w:r>
      <w:r>
        <w:rPr>
          <w:rFonts w:ascii="Arial" w:hAnsi="Arial"/>
          <w:b/>
          <w:bCs/>
        </w:rPr>
        <w:t xml:space="preserve"> </w:t>
      </w:r>
      <w:r>
        <w:rPr>
          <w:rFonts w:ascii="Arial" w:hAnsi="Arial"/>
          <w:b/>
          <w:bCs/>
          <w:rtl/>
        </w:rPr>
        <w:t>פסקאו</w:t>
      </w:r>
      <w:r w:rsidRPr="00D65B56">
        <w:rPr>
          <w:rFonts w:ascii="Arial" w:hAnsi="Arial"/>
          <w:b/>
          <w:bCs/>
          <w:rtl/>
        </w:rPr>
        <w:t>ת 67-66</w:t>
      </w:r>
      <w:r>
        <w:rPr>
          <w:rFonts w:ascii="Arial" w:hAnsi="Arial"/>
          <w:b/>
          <w:bCs/>
        </w:rPr>
        <w:t xml:space="preserve"> </w:t>
      </w:r>
      <w:r>
        <w:rPr>
          <w:rFonts w:ascii="Arial" w:hAnsi="Arial"/>
          <w:b/>
          <w:bCs/>
          <w:rtl/>
        </w:rPr>
        <w:t>לפסק</w:t>
      </w:r>
      <w:r>
        <w:rPr>
          <w:rFonts w:ascii="Arial" w:hAnsi="Arial"/>
          <w:b/>
          <w:bCs/>
        </w:rPr>
        <w:t xml:space="preserve"> </w:t>
      </w:r>
      <w:r>
        <w:rPr>
          <w:rFonts w:ascii="Arial" w:hAnsi="Arial"/>
          <w:b/>
          <w:bCs/>
          <w:rtl/>
        </w:rPr>
        <w:t>דינה</w:t>
      </w:r>
      <w:r>
        <w:rPr>
          <w:rFonts w:ascii="Arial" w:hAnsi="Arial"/>
          <w:b/>
          <w:bCs/>
        </w:rPr>
        <w:t xml:space="preserve"> </w:t>
      </w:r>
      <w:r>
        <w:rPr>
          <w:rFonts w:ascii="Arial" w:hAnsi="Arial"/>
          <w:b/>
          <w:bCs/>
          <w:rtl/>
        </w:rPr>
        <w:t>של</w:t>
      </w:r>
      <w:r>
        <w:rPr>
          <w:rFonts w:ascii="Arial" w:hAnsi="Arial"/>
          <w:b/>
          <w:bCs/>
        </w:rPr>
        <w:t xml:space="preserve"> </w:t>
      </w:r>
      <w:r>
        <w:rPr>
          <w:rFonts w:ascii="Arial" w:hAnsi="Arial"/>
          <w:b/>
          <w:bCs/>
          <w:rtl/>
        </w:rPr>
        <w:t>השופטת</w:t>
      </w:r>
      <w:r>
        <w:rPr>
          <w:rFonts w:ascii="Arial" w:hAnsi="Arial"/>
          <w:b/>
          <w:bCs/>
        </w:rPr>
        <w:t xml:space="preserve"> </w:t>
      </w:r>
      <w:r>
        <w:rPr>
          <w:rFonts w:ascii="Arial" w:hAnsi="Arial"/>
          <w:b/>
          <w:bCs/>
          <w:rtl/>
        </w:rPr>
        <w:t>ארבל</w:t>
      </w:r>
      <w:r>
        <w:rPr>
          <w:rFonts w:ascii="Arial" w:hAnsi="Arial"/>
          <w:b/>
          <w:bCs/>
        </w:rPr>
        <w:t xml:space="preserve">). </w:t>
      </w:r>
      <w:r>
        <w:rPr>
          <w:rFonts w:ascii="Arial" w:hAnsi="Arial"/>
          <w:b/>
          <w:bCs/>
          <w:rtl/>
        </w:rPr>
        <w:t>ברי</w:t>
      </w:r>
      <w:r>
        <w:rPr>
          <w:rFonts w:ascii="Arial" w:hAnsi="Arial"/>
          <w:b/>
          <w:bCs/>
        </w:rPr>
        <w:t xml:space="preserve"> </w:t>
      </w:r>
      <w:r>
        <w:rPr>
          <w:rFonts w:ascii="Arial" w:hAnsi="Arial"/>
          <w:b/>
          <w:bCs/>
          <w:rtl/>
        </w:rPr>
        <w:t>כי</w:t>
      </w:r>
      <w:r>
        <w:rPr>
          <w:rFonts w:ascii="Arial" w:hAnsi="Arial"/>
          <w:b/>
          <w:bCs/>
        </w:rPr>
        <w:t xml:space="preserve"> </w:t>
      </w:r>
      <w:r>
        <w:rPr>
          <w:rFonts w:ascii="Arial" w:hAnsi="Arial"/>
          <w:b/>
          <w:bCs/>
          <w:rtl/>
        </w:rPr>
        <w:t>מדיניות</w:t>
      </w:r>
      <w:r>
        <w:rPr>
          <w:rFonts w:ascii="Arial" w:hAnsi="Arial"/>
          <w:b/>
          <w:bCs/>
        </w:rPr>
        <w:t xml:space="preserve"> </w:t>
      </w:r>
      <w:r>
        <w:rPr>
          <w:rFonts w:ascii="Arial" w:hAnsi="Arial"/>
          <w:b/>
          <w:bCs/>
          <w:rtl/>
        </w:rPr>
        <w:t>משפטית</w:t>
      </w:r>
      <w:r>
        <w:rPr>
          <w:rFonts w:ascii="Arial" w:hAnsi="Arial"/>
          <w:b/>
          <w:bCs/>
        </w:rPr>
        <w:t xml:space="preserve"> </w:t>
      </w:r>
      <w:r>
        <w:rPr>
          <w:rFonts w:ascii="Arial" w:hAnsi="Arial"/>
          <w:b/>
          <w:bCs/>
          <w:rtl/>
        </w:rPr>
        <w:t>עומדת</w:t>
      </w:r>
      <w:r>
        <w:rPr>
          <w:rFonts w:ascii="Arial" w:hAnsi="Arial"/>
          <w:b/>
          <w:bCs/>
        </w:rPr>
        <w:t xml:space="preserve"> </w:t>
      </w:r>
      <w:r>
        <w:rPr>
          <w:rFonts w:ascii="Arial" w:hAnsi="Arial"/>
          <w:b/>
          <w:bCs/>
          <w:rtl/>
        </w:rPr>
        <w:t>מאחורי</w:t>
      </w:r>
      <w:r>
        <w:rPr>
          <w:rFonts w:ascii="Arial" w:hAnsi="Arial"/>
          <w:b/>
          <w:bCs/>
        </w:rPr>
        <w:t xml:space="preserve"> </w:t>
      </w:r>
      <w:r>
        <w:rPr>
          <w:rFonts w:ascii="Arial" w:hAnsi="Arial"/>
          <w:b/>
          <w:bCs/>
          <w:rtl/>
        </w:rPr>
        <w:t>רף</w:t>
      </w:r>
      <w:r>
        <w:rPr>
          <w:rFonts w:ascii="Arial" w:hAnsi="Arial"/>
          <w:b/>
          <w:bCs/>
        </w:rPr>
        <w:t xml:space="preserve"> </w:t>
      </w:r>
      <w:r>
        <w:rPr>
          <w:rFonts w:ascii="Arial" w:hAnsi="Arial"/>
          <w:b/>
          <w:bCs/>
          <w:rtl/>
        </w:rPr>
        <w:t>גבוה</w:t>
      </w:r>
      <w:r>
        <w:rPr>
          <w:rFonts w:ascii="Arial" w:hAnsi="Arial"/>
          <w:b/>
          <w:bCs/>
        </w:rPr>
        <w:t xml:space="preserve"> </w:t>
      </w:r>
      <w:r>
        <w:rPr>
          <w:rFonts w:ascii="Arial" w:hAnsi="Arial"/>
          <w:b/>
          <w:bCs/>
          <w:rtl/>
        </w:rPr>
        <w:t>זה</w:t>
      </w:r>
      <w:r>
        <w:rPr>
          <w:rFonts w:ascii="Arial" w:hAnsi="Arial"/>
          <w:b/>
          <w:bCs/>
        </w:rPr>
        <w:t xml:space="preserve">, </w:t>
      </w:r>
      <w:r>
        <w:rPr>
          <w:rFonts w:ascii="Arial" w:hAnsi="Arial"/>
          <w:b/>
          <w:bCs/>
          <w:rtl/>
        </w:rPr>
        <w:t>ועניינו</w:t>
      </w:r>
      <w:r>
        <w:rPr>
          <w:rFonts w:ascii="Arial" w:hAnsi="Arial"/>
          <w:b/>
          <w:bCs/>
        </w:rPr>
        <w:t xml:space="preserve"> </w:t>
      </w:r>
      <w:r>
        <w:rPr>
          <w:rFonts w:ascii="Arial" w:hAnsi="Arial"/>
          <w:b/>
          <w:bCs/>
          <w:rtl/>
        </w:rPr>
        <w:t>של</w:t>
      </w:r>
      <w:r>
        <w:rPr>
          <w:rFonts w:ascii="Arial" w:hAnsi="Arial"/>
          <w:b/>
          <w:bCs/>
        </w:rPr>
        <w:t xml:space="preserve"> </w:t>
      </w:r>
      <w:r>
        <w:rPr>
          <w:rFonts w:ascii="Arial" w:hAnsi="Arial"/>
          <w:b/>
          <w:bCs/>
          <w:rtl/>
        </w:rPr>
        <w:t>המערער</w:t>
      </w:r>
      <w:r>
        <w:rPr>
          <w:rFonts w:ascii="Arial" w:hAnsi="Arial"/>
          <w:b/>
          <w:bCs/>
        </w:rPr>
        <w:t xml:space="preserve"> </w:t>
      </w:r>
      <w:r>
        <w:rPr>
          <w:rFonts w:ascii="Arial" w:hAnsi="Arial"/>
          <w:b/>
          <w:bCs/>
          <w:rtl/>
        </w:rPr>
        <w:t>אינו</w:t>
      </w:r>
      <w:r>
        <w:rPr>
          <w:rFonts w:ascii="Arial" w:hAnsi="Arial"/>
          <w:b/>
          <w:bCs/>
        </w:rPr>
        <w:t xml:space="preserve"> </w:t>
      </w:r>
      <w:r>
        <w:rPr>
          <w:rFonts w:ascii="Arial" w:hAnsi="Arial"/>
          <w:b/>
          <w:bCs/>
          <w:rtl/>
        </w:rPr>
        <w:t>מתקרב</w:t>
      </w:r>
      <w:r>
        <w:rPr>
          <w:rFonts w:ascii="Arial" w:hAnsi="Arial"/>
          <w:b/>
          <w:bCs/>
        </w:rPr>
        <w:t xml:space="preserve"> </w:t>
      </w:r>
      <w:r>
        <w:rPr>
          <w:rFonts w:ascii="Arial" w:hAnsi="Arial"/>
          <w:b/>
          <w:bCs/>
          <w:rtl/>
        </w:rPr>
        <w:t>לרף</w:t>
      </w:r>
      <w:r>
        <w:rPr>
          <w:rFonts w:ascii="Arial" w:hAnsi="Arial"/>
          <w:b/>
          <w:bCs/>
        </w:rPr>
        <w:t xml:space="preserve"> </w:t>
      </w:r>
      <w:r>
        <w:rPr>
          <w:rFonts w:ascii="Arial" w:hAnsi="Arial"/>
          <w:b/>
          <w:bCs/>
          <w:rtl/>
        </w:rPr>
        <w:t>זה</w:t>
      </w:r>
      <w:r>
        <w:rPr>
          <w:rFonts w:ascii="Arial" w:hAnsi="Arial"/>
          <w:b/>
          <w:bCs/>
        </w:rPr>
        <w:t xml:space="preserve">, </w:t>
      </w:r>
      <w:r>
        <w:rPr>
          <w:rFonts w:ascii="Arial" w:hAnsi="Arial"/>
          <w:b/>
          <w:bCs/>
          <w:rtl/>
        </w:rPr>
        <w:t>ולמיצער</w:t>
      </w:r>
      <w:r>
        <w:rPr>
          <w:rFonts w:ascii="Arial" w:hAnsi="Arial"/>
          <w:b/>
          <w:bCs/>
        </w:rPr>
        <w:t xml:space="preserve">, </w:t>
      </w:r>
      <w:r>
        <w:rPr>
          <w:rFonts w:ascii="Arial" w:hAnsi="Arial"/>
          <w:b/>
          <w:bCs/>
          <w:rtl/>
        </w:rPr>
        <w:t>המערער</w:t>
      </w:r>
      <w:r>
        <w:rPr>
          <w:rFonts w:ascii="Arial" w:hAnsi="Arial"/>
          <w:b/>
          <w:bCs/>
        </w:rPr>
        <w:t xml:space="preserve"> </w:t>
      </w:r>
      <w:r>
        <w:rPr>
          <w:rFonts w:ascii="Arial" w:hAnsi="Arial"/>
          <w:b/>
          <w:bCs/>
          <w:rtl/>
        </w:rPr>
        <w:t>לא</w:t>
      </w:r>
      <w:r>
        <w:rPr>
          <w:rFonts w:ascii="Arial" w:hAnsi="Arial"/>
          <w:b/>
          <w:bCs/>
        </w:rPr>
        <w:t xml:space="preserve"> </w:t>
      </w:r>
      <w:r>
        <w:rPr>
          <w:rFonts w:ascii="Arial" w:hAnsi="Arial"/>
          <w:b/>
          <w:bCs/>
          <w:rtl/>
        </w:rPr>
        <w:t>הצביע</w:t>
      </w:r>
      <w:r>
        <w:rPr>
          <w:rFonts w:ascii="Arial" w:hAnsi="Arial"/>
          <w:b/>
          <w:bCs/>
        </w:rPr>
        <w:t xml:space="preserve"> </w:t>
      </w:r>
      <w:r>
        <w:rPr>
          <w:rFonts w:ascii="Arial" w:hAnsi="Arial"/>
          <w:b/>
          <w:bCs/>
          <w:rtl/>
        </w:rPr>
        <w:t>על</w:t>
      </w:r>
      <w:r>
        <w:rPr>
          <w:rFonts w:ascii="Arial" w:hAnsi="Arial"/>
          <w:b/>
          <w:bCs/>
        </w:rPr>
        <w:t xml:space="preserve"> </w:t>
      </w:r>
      <w:r>
        <w:rPr>
          <w:rFonts w:ascii="Arial" w:hAnsi="Arial"/>
          <w:b/>
          <w:bCs/>
          <w:rtl/>
        </w:rPr>
        <w:t>תשתית</w:t>
      </w:r>
      <w:r>
        <w:rPr>
          <w:rFonts w:ascii="Arial" w:hAnsi="Arial"/>
          <w:b/>
          <w:bCs/>
        </w:rPr>
        <w:t xml:space="preserve"> </w:t>
      </w:r>
      <w:r>
        <w:rPr>
          <w:rFonts w:ascii="Arial" w:hAnsi="Arial"/>
          <w:b/>
          <w:bCs/>
          <w:rtl/>
        </w:rPr>
        <w:t>עובדתית</w:t>
      </w:r>
      <w:r>
        <w:rPr>
          <w:rFonts w:ascii="Arial" w:hAnsi="Arial"/>
          <w:b/>
          <w:bCs/>
        </w:rPr>
        <w:t xml:space="preserve"> </w:t>
      </w:r>
      <w:r>
        <w:rPr>
          <w:rFonts w:ascii="Arial" w:hAnsi="Arial"/>
          <w:b/>
          <w:bCs/>
          <w:rtl/>
        </w:rPr>
        <w:t>ממנה</w:t>
      </w:r>
      <w:r>
        <w:rPr>
          <w:rFonts w:ascii="Arial" w:hAnsi="Arial"/>
          <w:b/>
          <w:bCs/>
        </w:rPr>
        <w:t xml:space="preserve"> </w:t>
      </w:r>
      <w:r>
        <w:rPr>
          <w:rFonts w:ascii="Arial" w:hAnsi="Arial"/>
          <w:b/>
          <w:bCs/>
          <w:rtl/>
        </w:rPr>
        <w:t>ניתן</w:t>
      </w:r>
      <w:r>
        <w:rPr>
          <w:rFonts w:ascii="Arial" w:hAnsi="Arial"/>
          <w:b/>
          <w:bCs/>
        </w:rPr>
        <w:t xml:space="preserve"> </w:t>
      </w:r>
      <w:r>
        <w:rPr>
          <w:rFonts w:ascii="Arial" w:hAnsi="Arial"/>
          <w:b/>
          <w:bCs/>
          <w:rtl/>
        </w:rPr>
        <w:t>להסיק</w:t>
      </w:r>
      <w:r>
        <w:rPr>
          <w:rFonts w:ascii="Arial" w:hAnsi="Arial"/>
          <w:b/>
          <w:bCs/>
        </w:rPr>
        <w:t xml:space="preserve"> </w:t>
      </w:r>
      <w:r>
        <w:rPr>
          <w:rFonts w:ascii="Arial" w:hAnsi="Arial"/>
          <w:b/>
          <w:bCs/>
          <w:rtl/>
        </w:rPr>
        <w:t>כי</w:t>
      </w:r>
      <w:r>
        <w:rPr>
          <w:rFonts w:ascii="Arial" w:hAnsi="Arial"/>
          <w:b/>
          <w:bCs/>
        </w:rPr>
        <w:t xml:space="preserve"> </w:t>
      </w:r>
      <w:r>
        <w:rPr>
          <w:rFonts w:ascii="Arial" w:hAnsi="Arial"/>
          <w:b/>
          <w:bCs/>
          <w:rtl/>
        </w:rPr>
        <w:t>פעל</w:t>
      </w:r>
      <w:r>
        <w:rPr>
          <w:rFonts w:ascii="Arial" w:hAnsi="Arial"/>
          <w:b/>
          <w:bCs/>
        </w:rPr>
        <w:t xml:space="preserve"> </w:t>
      </w:r>
      <w:r>
        <w:rPr>
          <w:rFonts w:ascii="Arial" w:hAnsi="Arial"/>
          <w:b/>
          <w:bCs/>
          <w:rtl/>
        </w:rPr>
        <w:t>במצב</w:t>
      </w:r>
      <w:r>
        <w:rPr>
          <w:rFonts w:ascii="Arial" w:hAnsi="Arial"/>
          <w:b/>
          <w:bCs/>
        </w:rPr>
        <w:t xml:space="preserve"> </w:t>
      </w:r>
      <w:r>
        <w:rPr>
          <w:rFonts w:ascii="Arial" w:hAnsi="Arial"/>
          <w:b/>
          <w:bCs/>
          <w:rtl/>
        </w:rPr>
        <w:t>של</w:t>
      </w:r>
      <w:r>
        <w:rPr>
          <w:rFonts w:ascii="Arial" w:hAnsi="Arial"/>
          <w:b/>
          <w:bCs/>
        </w:rPr>
        <w:t xml:space="preserve"> </w:t>
      </w:r>
      <w:r>
        <w:rPr>
          <w:rFonts w:ascii="Arial" w:hAnsi="Arial"/>
          <w:b/>
          <w:bCs/>
          <w:rtl/>
        </w:rPr>
        <w:t>שכרות</w:t>
      </w:r>
      <w:r>
        <w:rPr>
          <w:rFonts w:ascii="Arial" w:hAnsi="Arial"/>
          <w:b/>
          <w:bCs/>
        </w:rPr>
        <w:t xml:space="preserve"> </w:t>
      </w:r>
      <w:r>
        <w:rPr>
          <w:rFonts w:ascii="Arial" w:hAnsi="Arial"/>
          <w:b/>
          <w:bCs/>
          <w:rtl/>
        </w:rPr>
        <w:t>על</w:t>
      </w:r>
      <w:r>
        <w:rPr>
          <w:rFonts w:ascii="Arial" w:hAnsi="Arial"/>
          <w:b/>
          <w:bCs/>
        </w:rPr>
        <w:t xml:space="preserve"> </w:t>
      </w:r>
      <w:r>
        <w:rPr>
          <w:rFonts w:ascii="Arial" w:hAnsi="Arial"/>
          <w:b/>
          <w:bCs/>
          <w:rtl/>
        </w:rPr>
        <w:t>כל</w:t>
      </w:r>
      <w:r>
        <w:rPr>
          <w:rFonts w:ascii="Arial" w:hAnsi="Arial"/>
          <w:b/>
          <w:bCs/>
        </w:rPr>
        <w:t xml:space="preserve"> </w:t>
      </w:r>
      <w:r>
        <w:rPr>
          <w:rFonts w:ascii="Arial" w:hAnsi="Arial"/>
          <w:b/>
          <w:bCs/>
          <w:rtl/>
        </w:rPr>
        <w:t>תנאיה</w:t>
      </w:r>
      <w:r>
        <w:rPr>
          <w:rFonts w:ascii="Arial" w:hAnsi="Arial"/>
          <w:b/>
          <w:bCs/>
        </w:rPr>
        <w:t xml:space="preserve"> </w:t>
      </w:r>
      <w:r>
        <w:rPr>
          <w:rFonts w:ascii="Arial" w:hAnsi="Arial"/>
          <w:b/>
          <w:bCs/>
          <w:rtl/>
        </w:rPr>
        <w:t>המצטברים</w:t>
      </w:r>
      <w:r>
        <w:rPr>
          <w:rFonts w:ascii="Arial" w:hAnsi="Arial"/>
          <w:b/>
          <w:bCs/>
        </w:rPr>
        <w:t xml:space="preserve"> </w:t>
      </w:r>
      <w:r>
        <w:rPr>
          <w:rFonts w:ascii="Arial" w:hAnsi="Arial"/>
          <w:b/>
          <w:bCs/>
          <w:rtl/>
        </w:rPr>
        <w:t>כאמור</w:t>
      </w:r>
      <w:r>
        <w:rPr>
          <w:rFonts w:ascii="Arial" w:hAnsi="Arial"/>
          <w:b/>
          <w:bCs/>
        </w:rPr>
        <w:t xml:space="preserve"> </w:t>
      </w:r>
      <w:r>
        <w:rPr>
          <w:rFonts w:ascii="Arial" w:hAnsi="Arial"/>
          <w:b/>
          <w:bCs/>
          <w:rtl/>
        </w:rPr>
        <w:t>לעיל</w:t>
      </w:r>
      <w:r>
        <w:rPr>
          <w:rFonts w:ascii="Arial" w:hAnsi="Arial" w:hint="cs"/>
          <w:b/>
          <w:bCs/>
          <w:rtl/>
        </w:rPr>
        <w:t>" (ראה עניין ז'אן, הדגשות שלי- ד.ב.ט.)</w:t>
      </w:r>
    </w:p>
    <w:p w14:paraId="600B55D1" w14:textId="77777777" w:rsidR="005D08BD" w:rsidRDefault="005D08BD">
      <w:pPr>
        <w:spacing w:line="360" w:lineRule="auto"/>
        <w:jc w:val="both"/>
        <w:rPr>
          <w:rFonts w:ascii="Arial" w:hAnsi="Arial"/>
          <w:b/>
          <w:bCs/>
          <w:rtl/>
        </w:rPr>
      </w:pPr>
    </w:p>
    <w:p w14:paraId="2DE80C2B" w14:textId="77777777" w:rsidR="005D08BD" w:rsidRDefault="00433A90">
      <w:pPr>
        <w:spacing w:line="360" w:lineRule="auto"/>
        <w:jc w:val="both"/>
        <w:rPr>
          <w:rFonts w:ascii="Arial" w:hAnsi="Arial"/>
          <w:rtl/>
        </w:rPr>
      </w:pPr>
      <w:r>
        <w:rPr>
          <w:rFonts w:ascii="Arial" w:hAnsi="Arial" w:hint="cs"/>
          <w:rtl/>
        </w:rPr>
        <w:t>כך גם התייחס בית המשפט העליון ביחס לרף הנדרש לגבי הגנה של שכרות חלקית: "</w:t>
      </w:r>
    </w:p>
    <w:p w14:paraId="3A278DE9" w14:textId="77777777" w:rsidR="005D08BD" w:rsidRDefault="00433A90">
      <w:pPr>
        <w:spacing w:line="360" w:lineRule="auto"/>
        <w:jc w:val="both"/>
        <w:rPr>
          <w:rFonts w:ascii="Arial" w:hAnsi="Arial"/>
          <w:b/>
          <w:bCs/>
        </w:rPr>
      </w:pPr>
      <w:r>
        <w:rPr>
          <w:rFonts w:ascii="Arial" w:hAnsi="Arial"/>
          <w:b/>
          <w:bCs/>
          <w:rtl/>
        </w:rPr>
        <w:t>גם</w:t>
      </w:r>
      <w:r>
        <w:rPr>
          <w:rFonts w:ascii="Arial" w:hAnsi="Arial"/>
          <w:b/>
          <w:bCs/>
        </w:rPr>
        <w:t xml:space="preserve"> </w:t>
      </w:r>
      <w:r>
        <w:rPr>
          <w:rFonts w:ascii="Arial" w:hAnsi="Arial"/>
          <w:b/>
          <w:bCs/>
          <w:rtl/>
        </w:rPr>
        <w:t>לטענה</w:t>
      </w:r>
      <w:r>
        <w:rPr>
          <w:rFonts w:ascii="Arial" w:hAnsi="Arial"/>
          <w:b/>
          <w:bCs/>
        </w:rPr>
        <w:t xml:space="preserve"> </w:t>
      </w:r>
      <w:r>
        <w:rPr>
          <w:rFonts w:ascii="Arial" w:hAnsi="Arial"/>
          <w:b/>
          <w:bCs/>
          <w:rtl/>
        </w:rPr>
        <w:t>של</w:t>
      </w:r>
      <w:r>
        <w:rPr>
          <w:rFonts w:ascii="Arial" w:hAnsi="Arial"/>
          <w:b/>
          <w:bCs/>
        </w:rPr>
        <w:t xml:space="preserve"> </w:t>
      </w:r>
      <w:r>
        <w:rPr>
          <w:rFonts w:ascii="Arial" w:hAnsi="Arial"/>
          <w:b/>
          <w:bCs/>
          <w:rtl/>
        </w:rPr>
        <w:t>שכרות</w:t>
      </w:r>
      <w:r>
        <w:rPr>
          <w:rFonts w:ascii="Arial" w:hAnsi="Arial"/>
          <w:b/>
          <w:bCs/>
        </w:rPr>
        <w:t xml:space="preserve"> </w:t>
      </w:r>
      <w:r>
        <w:rPr>
          <w:rFonts w:ascii="Arial" w:hAnsi="Arial"/>
          <w:b/>
          <w:bCs/>
          <w:rtl/>
        </w:rPr>
        <w:t>חלקית</w:t>
      </w:r>
      <w:r>
        <w:rPr>
          <w:rFonts w:ascii="Arial" w:hAnsi="Arial"/>
          <w:b/>
          <w:bCs/>
        </w:rPr>
        <w:t xml:space="preserve">, </w:t>
      </w:r>
      <w:r>
        <w:rPr>
          <w:rFonts w:ascii="Arial" w:hAnsi="Arial"/>
          <w:b/>
          <w:bCs/>
          <w:rtl/>
        </w:rPr>
        <w:t>יש</w:t>
      </w:r>
      <w:r>
        <w:rPr>
          <w:rFonts w:ascii="Arial" w:hAnsi="Arial"/>
          <w:b/>
          <w:bCs/>
        </w:rPr>
        <w:t xml:space="preserve"> </w:t>
      </w:r>
      <w:r>
        <w:rPr>
          <w:rFonts w:ascii="Arial" w:hAnsi="Arial"/>
          <w:b/>
          <w:bCs/>
          <w:rtl/>
        </w:rPr>
        <w:t>להניח</w:t>
      </w:r>
      <w:r>
        <w:rPr>
          <w:rFonts w:ascii="Arial" w:hAnsi="Arial"/>
          <w:b/>
          <w:bCs/>
        </w:rPr>
        <w:t xml:space="preserve"> </w:t>
      </w:r>
      <w:r>
        <w:rPr>
          <w:rFonts w:ascii="Arial" w:hAnsi="Arial"/>
          <w:b/>
          <w:bCs/>
          <w:rtl/>
        </w:rPr>
        <w:t>תשתית</w:t>
      </w:r>
      <w:r>
        <w:rPr>
          <w:rFonts w:ascii="Arial" w:hAnsi="Arial"/>
          <w:b/>
          <w:bCs/>
        </w:rPr>
        <w:t xml:space="preserve"> </w:t>
      </w:r>
      <w:r>
        <w:rPr>
          <w:rFonts w:ascii="Arial" w:hAnsi="Arial"/>
          <w:b/>
          <w:bCs/>
          <w:rtl/>
        </w:rPr>
        <w:t>ראייתית</w:t>
      </w:r>
      <w:r>
        <w:rPr>
          <w:rFonts w:ascii="Arial" w:hAnsi="Arial"/>
          <w:b/>
          <w:bCs/>
        </w:rPr>
        <w:t xml:space="preserve">, </w:t>
      </w:r>
      <w:r>
        <w:rPr>
          <w:rFonts w:ascii="Arial" w:hAnsi="Arial"/>
          <w:b/>
          <w:bCs/>
          <w:rtl/>
        </w:rPr>
        <w:t>והרף</w:t>
      </w:r>
      <w:r>
        <w:rPr>
          <w:rFonts w:ascii="Arial" w:hAnsi="Arial"/>
          <w:b/>
          <w:bCs/>
        </w:rPr>
        <w:t xml:space="preserve"> </w:t>
      </w:r>
      <w:r>
        <w:rPr>
          <w:rFonts w:ascii="Arial" w:hAnsi="Arial"/>
          <w:b/>
          <w:bCs/>
          <w:rtl/>
        </w:rPr>
        <w:t>להוכחתה</w:t>
      </w:r>
      <w:r>
        <w:rPr>
          <w:rFonts w:ascii="Arial" w:hAnsi="Arial"/>
          <w:b/>
          <w:bCs/>
        </w:rPr>
        <w:t xml:space="preserve"> </w:t>
      </w:r>
      <w:r>
        <w:rPr>
          <w:rFonts w:ascii="Arial" w:hAnsi="Arial"/>
          <w:b/>
          <w:bCs/>
          <w:rtl/>
        </w:rPr>
        <w:t>אף</w:t>
      </w:r>
      <w:r>
        <w:rPr>
          <w:rFonts w:ascii="Arial" w:hAnsi="Arial"/>
          <w:b/>
          <w:bCs/>
          <w:u w:val="single"/>
        </w:rPr>
        <w:t xml:space="preserve"> </w:t>
      </w:r>
      <w:r>
        <w:rPr>
          <w:rFonts w:ascii="Arial" w:hAnsi="Arial"/>
          <w:b/>
          <w:bCs/>
          <w:u w:val="single"/>
          <w:rtl/>
        </w:rPr>
        <w:t>הוא</w:t>
      </w:r>
      <w:r>
        <w:rPr>
          <w:rFonts w:ascii="Arial" w:hAnsi="Arial"/>
          <w:b/>
          <w:bCs/>
          <w:u w:val="single"/>
        </w:rPr>
        <w:t xml:space="preserve"> </w:t>
      </w:r>
      <w:r>
        <w:rPr>
          <w:rFonts w:ascii="Arial" w:hAnsi="Arial"/>
          <w:b/>
          <w:bCs/>
          <w:u w:val="single"/>
          <w:rtl/>
        </w:rPr>
        <w:t>רף</w:t>
      </w:r>
      <w:r>
        <w:rPr>
          <w:rFonts w:ascii="Arial" w:hAnsi="Arial"/>
          <w:b/>
          <w:bCs/>
          <w:u w:val="single"/>
        </w:rPr>
        <w:t xml:space="preserve"> </w:t>
      </w:r>
      <w:r>
        <w:rPr>
          <w:rFonts w:ascii="Arial" w:hAnsi="Arial"/>
          <w:b/>
          <w:bCs/>
          <w:u w:val="single"/>
          <w:rtl/>
        </w:rPr>
        <w:t>גבוה</w:t>
      </w:r>
      <w:r>
        <w:rPr>
          <w:rFonts w:ascii="Arial" w:hAnsi="Arial"/>
          <w:b/>
          <w:bCs/>
          <w:u w:val="single"/>
        </w:rPr>
        <w:t xml:space="preserve"> </w:t>
      </w:r>
      <w:r>
        <w:rPr>
          <w:rFonts w:ascii="Arial" w:hAnsi="Arial"/>
          <w:b/>
          <w:bCs/>
          <w:u w:val="single"/>
          <w:rtl/>
        </w:rPr>
        <w:t>מאוד</w:t>
      </w:r>
      <w:r>
        <w:rPr>
          <w:rFonts w:ascii="Arial" w:hAnsi="Arial"/>
          <w:b/>
          <w:bCs/>
          <w:u w:val="single"/>
        </w:rPr>
        <w:t xml:space="preserve"> (</w:t>
      </w:r>
      <w:r>
        <w:rPr>
          <w:rFonts w:ascii="Arial" w:hAnsi="Arial"/>
          <w:b/>
          <w:bCs/>
          <w:rtl/>
        </w:rPr>
        <w:t>כך</w:t>
      </w:r>
      <w:r>
        <w:rPr>
          <w:rFonts w:ascii="Arial" w:hAnsi="Arial"/>
          <w:b/>
          <w:bCs/>
        </w:rPr>
        <w:t xml:space="preserve">, </w:t>
      </w:r>
      <w:r>
        <w:rPr>
          <w:rFonts w:ascii="Arial" w:hAnsi="Arial"/>
          <w:b/>
          <w:bCs/>
          <w:rtl/>
        </w:rPr>
        <w:t>לדוגמה</w:t>
      </w:r>
      <w:r>
        <w:rPr>
          <w:rFonts w:ascii="Arial" w:hAnsi="Arial"/>
          <w:b/>
          <w:bCs/>
        </w:rPr>
        <w:t xml:space="preserve">, </w:t>
      </w:r>
      <w:r>
        <w:rPr>
          <w:rFonts w:ascii="Arial" w:hAnsi="Arial"/>
          <w:b/>
          <w:bCs/>
          <w:rtl/>
        </w:rPr>
        <w:t>בעניין</w:t>
      </w:r>
      <w:r>
        <w:rPr>
          <w:rFonts w:ascii="Arial" w:hAnsi="Arial"/>
          <w:b/>
          <w:bCs/>
        </w:rPr>
        <w:t xml:space="preserve"> </w:t>
      </w:r>
      <w:r>
        <w:rPr>
          <w:rFonts w:ascii="Arial" w:hAnsi="Arial"/>
          <w:b/>
          <w:bCs/>
          <w:rtl/>
        </w:rPr>
        <w:t>רומנצקו</w:t>
      </w:r>
      <w:r>
        <w:rPr>
          <w:rFonts w:ascii="Arial" w:hAnsi="Arial"/>
          <w:b/>
          <w:bCs/>
        </w:rPr>
        <w:t xml:space="preserve"> </w:t>
      </w:r>
      <w:r>
        <w:rPr>
          <w:rFonts w:ascii="Arial" w:hAnsi="Arial"/>
          <w:b/>
          <w:bCs/>
          <w:rtl/>
        </w:rPr>
        <w:t>נדחתה</w:t>
      </w:r>
      <w:r>
        <w:rPr>
          <w:rFonts w:ascii="Arial" w:hAnsi="Arial"/>
          <w:b/>
          <w:bCs/>
        </w:rPr>
        <w:t xml:space="preserve"> </w:t>
      </w:r>
      <w:r>
        <w:rPr>
          <w:rFonts w:ascii="Arial" w:hAnsi="Arial"/>
          <w:b/>
          <w:bCs/>
          <w:rtl/>
        </w:rPr>
        <w:t>טענה</w:t>
      </w:r>
      <w:r>
        <w:rPr>
          <w:rFonts w:ascii="Arial" w:hAnsi="Arial"/>
          <w:b/>
          <w:bCs/>
        </w:rPr>
        <w:t xml:space="preserve"> </w:t>
      </w:r>
      <w:r>
        <w:rPr>
          <w:rFonts w:ascii="Arial" w:hAnsi="Arial"/>
          <w:b/>
          <w:bCs/>
          <w:rtl/>
        </w:rPr>
        <w:t>לשכרות</w:t>
      </w:r>
      <w:r>
        <w:rPr>
          <w:rFonts w:ascii="Arial" w:hAnsi="Arial"/>
          <w:b/>
          <w:bCs/>
        </w:rPr>
        <w:t xml:space="preserve"> </w:t>
      </w:r>
      <w:r>
        <w:rPr>
          <w:rFonts w:ascii="Arial" w:hAnsi="Arial"/>
          <w:b/>
          <w:bCs/>
          <w:rtl/>
        </w:rPr>
        <w:t>חלקית</w:t>
      </w:r>
      <w:r>
        <w:rPr>
          <w:rFonts w:ascii="Arial" w:hAnsi="Arial"/>
          <w:b/>
          <w:bCs/>
        </w:rPr>
        <w:t xml:space="preserve"> </w:t>
      </w:r>
      <w:r>
        <w:rPr>
          <w:rFonts w:ascii="Arial" w:hAnsi="Arial"/>
          <w:b/>
          <w:bCs/>
          <w:rtl/>
        </w:rPr>
        <w:t>למרות</w:t>
      </w:r>
      <w:r>
        <w:rPr>
          <w:rFonts w:ascii="Arial" w:hAnsi="Arial"/>
          <w:b/>
          <w:bCs/>
        </w:rPr>
        <w:t xml:space="preserve"> </w:t>
      </w:r>
      <w:r>
        <w:rPr>
          <w:rFonts w:ascii="Arial" w:hAnsi="Arial"/>
          <w:b/>
          <w:bCs/>
          <w:rtl/>
        </w:rPr>
        <w:t>היות</w:t>
      </w:r>
      <w:r>
        <w:rPr>
          <w:rFonts w:ascii="Arial" w:hAnsi="Arial"/>
          <w:b/>
          <w:bCs/>
        </w:rPr>
        <w:t xml:space="preserve"> </w:t>
      </w:r>
      <w:r>
        <w:rPr>
          <w:rFonts w:ascii="Arial" w:hAnsi="Arial"/>
          <w:b/>
          <w:bCs/>
          <w:rtl/>
        </w:rPr>
        <w:t>הנאשם</w:t>
      </w:r>
      <w:r>
        <w:rPr>
          <w:rFonts w:ascii="Arial" w:hAnsi="Arial"/>
          <w:b/>
          <w:bCs/>
        </w:rPr>
        <w:t xml:space="preserve"> "</w:t>
      </w:r>
      <w:r>
        <w:rPr>
          <w:rFonts w:ascii="Arial" w:hAnsi="Arial"/>
          <w:b/>
          <w:bCs/>
          <w:rtl/>
        </w:rPr>
        <w:t>שתוי</w:t>
      </w:r>
      <w:r>
        <w:rPr>
          <w:rFonts w:ascii="Arial" w:hAnsi="Arial"/>
          <w:b/>
          <w:bCs/>
        </w:rPr>
        <w:t xml:space="preserve"> </w:t>
      </w:r>
      <w:r>
        <w:rPr>
          <w:rFonts w:ascii="Arial" w:hAnsi="Arial"/>
          <w:b/>
          <w:bCs/>
          <w:rtl/>
        </w:rPr>
        <w:t>לחלוטין</w:t>
      </w:r>
      <w:r>
        <w:rPr>
          <w:rFonts w:ascii="Arial" w:hAnsi="Arial"/>
          <w:b/>
          <w:bCs/>
        </w:rPr>
        <w:t xml:space="preserve"> </w:t>
      </w:r>
      <w:r>
        <w:rPr>
          <w:rFonts w:ascii="Arial" w:hAnsi="Arial"/>
          <w:b/>
          <w:bCs/>
          <w:rtl/>
        </w:rPr>
        <w:t>ואחוז</w:t>
      </w:r>
      <w:r>
        <w:rPr>
          <w:rFonts w:ascii="Arial" w:hAnsi="Arial"/>
          <w:b/>
          <w:bCs/>
        </w:rPr>
        <w:t xml:space="preserve"> </w:t>
      </w:r>
      <w:r>
        <w:rPr>
          <w:rFonts w:ascii="Arial" w:hAnsi="Arial"/>
          <w:b/>
          <w:bCs/>
          <w:rtl/>
        </w:rPr>
        <w:t>סחרחרת</w:t>
      </w:r>
      <w:r>
        <w:rPr>
          <w:rFonts w:ascii="Arial" w:hAnsi="Arial"/>
          <w:b/>
          <w:bCs/>
        </w:rPr>
        <w:t xml:space="preserve">"). </w:t>
      </w:r>
      <w:r>
        <w:rPr>
          <w:rFonts w:ascii="Arial" w:hAnsi="Arial"/>
          <w:b/>
          <w:bCs/>
          <w:rtl/>
        </w:rPr>
        <w:t>על</w:t>
      </w:r>
      <w:r>
        <w:rPr>
          <w:rFonts w:ascii="Arial" w:hAnsi="Arial"/>
          <w:b/>
          <w:bCs/>
        </w:rPr>
        <w:t xml:space="preserve"> </w:t>
      </w:r>
      <w:r>
        <w:rPr>
          <w:rFonts w:ascii="Arial" w:hAnsi="Arial"/>
          <w:b/>
          <w:bCs/>
          <w:rtl/>
        </w:rPr>
        <w:t>מנת</w:t>
      </w:r>
      <w:r>
        <w:rPr>
          <w:rFonts w:ascii="Arial" w:hAnsi="Arial"/>
          <w:b/>
          <w:bCs/>
        </w:rPr>
        <w:t xml:space="preserve"> </w:t>
      </w:r>
      <w:r>
        <w:rPr>
          <w:rFonts w:ascii="Arial" w:hAnsi="Arial"/>
          <w:b/>
          <w:bCs/>
          <w:rtl/>
        </w:rPr>
        <w:t>לחסות</w:t>
      </w:r>
      <w:r>
        <w:rPr>
          <w:rFonts w:ascii="Arial" w:hAnsi="Arial"/>
          <w:b/>
          <w:bCs/>
        </w:rPr>
        <w:t xml:space="preserve"> </w:t>
      </w:r>
      <w:r>
        <w:rPr>
          <w:rFonts w:ascii="Arial" w:hAnsi="Arial"/>
          <w:b/>
          <w:bCs/>
          <w:rtl/>
        </w:rPr>
        <w:t>תחת</w:t>
      </w:r>
      <w:r>
        <w:rPr>
          <w:rFonts w:ascii="Arial" w:hAnsi="Arial"/>
          <w:b/>
          <w:bCs/>
        </w:rPr>
        <w:t xml:space="preserve"> </w:t>
      </w:r>
      <w:r>
        <w:rPr>
          <w:rFonts w:ascii="Arial" w:hAnsi="Arial"/>
          <w:b/>
          <w:bCs/>
          <w:rtl/>
        </w:rPr>
        <w:t>כנפי</w:t>
      </w:r>
      <w:r>
        <w:rPr>
          <w:rFonts w:ascii="Arial" w:hAnsi="Arial"/>
          <w:b/>
          <w:bCs/>
        </w:rPr>
        <w:t xml:space="preserve"> </w:t>
      </w:r>
      <w:r>
        <w:rPr>
          <w:rFonts w:ascii="Arial" w:hAnsi="Arial"/>
          <w:b/>
          <w:bCs/>
          <w:rtl/>
        </w:rPr>
        <w:t>הגנת</w:t>
      </w:r>
      <w:r>
        <w:rPr>
          <w:rFonts w:ascii="Arial" w:hAnsi="Arial"/>
          <w:b/>
          <w:bCs/>
        </w:rPr>
        <w:t xml:space="preserve"> </w:t>
      </w:r>
      <w:r>
        <w:rPr>
          <w:rFonts w:ascii="Arial" w:hAnsi="Arial"/>
          <w:b/>
          <w:bCs/>
          <w:rtl/>
        </w:rPr>
        <w:t>השכרות</w:t>
      </w:r>
      <w:r>
        <w:rPr>
          <w:rFonts w:ascii="Arial" w:hAnsi="Arial"/>
          <w:b/>
          <w:bCs/>
        </w:rPr>
        <w:t xml:space="preserve"> </w:t>
      </w:r>
      <w:r>
        <w:rPr>
          <w:rFonts w:ascii="Arial" w:hAnsi="Arial"/>
          <w:b/>
          <w:bCs/>
          <w:rtl/>
        </w:rPr>
        <w:t>החלקית</w:t>
      </w:r>
      <w:r>
        <w:rPr>
          <w:rFonts w:ascii="Arial" w:hAnsi="Arial"/>
          <w:b/>
          <w:bCs/>
        </w:rPr>
        <w:t xml:space="preserve">, </w:t>
      </w:r>
      <w:r>
        <w:rPr>
          <w:rFonts w:ascii="Arial" w:hAnsi="Arial"/>
          <w:b/>
          <w:bCs/>
          <w:rtl/>
        </w:rPr>
        <w:t>היה</w:t>
      </w:r>
      <w:r>
        <w:rPr>
          <w:rFonts w:ascii="Arial" w:hAnsi="Arial"/>
          <w:b/>
          <w:bCs/>
        </w:rPr>
        <w:t xml:space="preserve"> </w:t>
      </w:r>
      <w:r>
        <w:rPr>
          <w:rFonts w:ascii="Arial" w:hAnsi="Arial"/>
          <w:b/>
          <w:bCs/>
          <w:rtl/>
        </w:rPr>
        <w:t>על</w:t>
      </w:r>
      <w:r>
        <w:rPr>
          <w:rFonts w:ascii="Arial" w:hAnsi="Arial"/>
          <w:b/>
          <w:bCs/>
        </w:rPr>
        <w:t xml:space="preserve"> </w:t>
      </w:r>
      <w:r>
        <w:rPr>
          <w:rFonts w:ascii="Arial" w:hAnsi="Arial"/>
          <w:b/>
          <w:bCs/>
          <w:rtl/>
        </w:rPr>
        <w:t>המערער</w:t>
      </w:r>
      <w:r>
        <w:rPr>
          <w:rFonts w:ascii="Arial" w:hAnsi="Arial"/>
          <w:b/>
          <w:bCs/>
        </w:rPr>
        <w:t xml:space="preserve"> </w:t>
      </w:r>
      <w:r>
        <w:rPr>
          <w:rFonts w:ascii="Arial" w:hAnsi="Arial"/>
          <w:b/>
          <w:bCs/>
          <w:rtl/>
        </w:rPr>
        <w:t>להניח</w:t>
      </w:r>
      <w:r>
        <w:rPr>
          <w:rFonts w:ascii="Arial" w:hAnsi="Arial"/>
          <w:b/>
          <w:bCs/>
        </w:rPr>
        <w:t xml:space="preserve"> </w:t>
      </w:r>
      <w:r>
        <w:rPr>
          <w:rFonts w:ascii="Arial" w:hAnsi="Arial"/>
          <w:b/>
          <w:bCs/>
          <w:rtl/>
        </w:rPr>
        <w:t>תשתית</w:t>
      </w:r>
      <w:r>
        <w:rPr>
          <w:rFonts w:ascii="Arial" w:hAnsi="Arial"/>
          <w:b/>
          <w:bCs/>
        </w:rPr>
        <w:t xml:space="preserve"> </w:t>
      </w:r>
      <w:r>
        <w:rPr>
          <w:rFonts w:ascii="Arial" w:hAnsi="Arial"/>
          <w:b/>
          <w:bCs/>
          <w:rtl/>
        </w:rPr>
        <w:t>ראייתית</w:t>
      </w:r>
      <w:r>
        <w:rPr>
          <w:rFonts w:ascii="Arial" w:hAnsi="Arial"/>
          <w:b/>
          <w:bCs/>
        </w:rPr>
        <w:t xml:space="preserve"> </w:t>
      </w:r>
      <w:r>
        <w:rPr>
          <w:rFonts w:ascii="Arial" w:hAnsi="Arial"/>
          <w:b/>
          <w:bCs/>
          <w:rtl/>
        </w:rPr>
        <w:t>שהיה</w:t>
      </w:r>
      <w:r>
        <w:rPr>
          <w:rFonts w:ascii="Arial" w:hAnsi="Arial"/>
          <w:b/>
          <w:bCs/>
        </w:rPr>
        <w:t xml:space="preserve"> </w:t>
      </w:r>
      <w:r>
        <w:rPr>
          <w:rFonts w:ascii="Arial" w:hAnsi="Arial"/>
          <w:b/>
          <w:bCs/>
          <w:rtl/>
        </w:rPr>
        <w:t>בה</w:t>
      </w:r>
      <w:r>
        <w:rPr>
          <w:rFonts w:ascii="Arial" w:hAnsi="Arial"/>
          <w:b/>
          <w:bCs/>
        </w:rPr>
        <w:t xml:space="preserve"> </w:t>
      </w:r>
      <w:r>
        <w:rPr>
          <w:rFonts w:ascii="Arial" w:hAnsi="Arial"/>
          <w:b/>
          <w:bCs/>
          <w:rtl/>
        </w:rPr>
        <w:t>כדי</w:t>
      </w:r>
      <w:r>
        <w:rPr>
          <w:rFonts w:ascii="Arial" w:hAnsi="Arial"/>
          <w:b/>
          <w:bCs/>
        </w:rPr>
        <w:t xml:space="preserve"> </w:t>
      </w:r>
      <w:r>
        <w:rPr>
          <w:rFonts w:ascii="Arial" w:hAnsi="Arial"/>
          <w:b/>
          <w:bCs/>
          <w:rtl/>
        </w:rPr>
        <w:t>להעלות</w:t>
      </w:r>
      <w:r>
        <w:rPr>
          <w:rFonts w:ascii="Arial" w:hAnsi="Arial"/>
          <w:b/>
          <w:bCs/>
        </w:rPr>
        <w:t xml:space="preserve"> </w:t>
      </w:r>
      <w:r>
        <w:rPr>
          <w:rFonts w:ascii="Arial" w:hAnsi="Arial"/>
          <w:b/>
          <w:bCs/>
          <w:rtl/>
        </w:rPr>
        <w:t>ספק</w:t>
      </w:r>
      <w:r>
        <w:rPr>
          <w:rFonts w:ascii="Arial" w:hAnsi="Arial"/>
          <w:b/>
          <w:bCs/>
        </w:rPr>
        <w:t xml:space="preserve"> </w:t>
      </w:r>
      <w:r>
        <w:rPr>
          <w:rFonts w:ascii="Arial" w:hAnsi="Arial"/>
          <w:b/>
          <w:bCs/>
          <w:rtl/>
        </w:rPr>
        <w:t>סביר</w:t>
      </w:r>
      <w:r>
        <w:rPr>
          <w:rFonts w:ascii="Arial" w:hAnsi="Arial"/>
          <w:b/>
          <w:bCs/>
        </w:rPr>
        <w:t xml:space="preserve"> </w:t>
      </w:r>
      <w:r>
        <w:rPr>
          <w:rFonts w:ascii="Arial" w:hAnsi="Arial"/>
          <w:b/>
          <w:bCs/>
          <w:rtl/>
        </w:rPr>
        <w:t>ש</w:t>
      </w:r>
      <w:r>
        <w:rPr>
          <w:rFonts w:ascii="Arial" w:hAnsi="Arial"/>
          <w:b/>
          <w:bCs/>
        </w:rPr>
        <w:t>"</w:t>
      </w:r>
      <w:r>
        <w:rPr>
          <w:rFonts w:ascii="Arial" w:hAnsi="Arial"/>
          <w:b/>
          <w:bCs/>
          <w:rtl/>
        </w:rPr>
        <w:t>לא</w:t>
      </w:r>
      <w:r>
        <w:rPr>
          <w:rFonts w:ascii="Arial" w:hAnsi="Arial"/>
          <w:b/>
          <w:bCs/>
        </w:rPr>
        <w:t xml:space="preserve"> </w:t>
      </w:r>
      <w:r>
        <w:rPr>
          <w:rFonts w:ascii="Arial" w:hAnsi="Arial"/>
          <w:b/>
          <w:bCs/>
          <w:rtl/>
        </w:rPr>
        <w:t>היה</w:t>
      </w:r>
      <w:r>
        <w:rPr>
          <w:rFonts w:ascii="Arial" w:hAnsi="Arial"/>
          <w:b/>
          <w:bCs/>
        </w:rPr>
        <w:t xml:space="preserve"> </w:t>
      </w:r>
      <w:r>
        <w:rPr>
          <w:rFonts w:ascii="Arial" w:hAnsi="Arial"/>
          <w:b/>
          <w:bCs/>
          <w:rtl/>
        </w:rPr>
        <w:t>מודע</w:t>
      </w:r>
      <w:r>
        <w:rPr>
          <w:rFonts w:ascii="Arial" w:hAnsi="Arial"/>
          <w:b/>
          <w:bCs/>
        </w:rPr>
        <w:t xml:space="preserve"> </w:t>
      </w:r>
      <w:r>
        <w:rPr>
          <w:rFonts w:ascii="Arial" w:hAnsi="Arial"/>
          <w:b/>
          <w:bCs/>
          <w:rtl/>
        </w:rPr>
        <w:t>בשעת</w:t>
      </w:r>
      <w:r>
        <w:rPr>
          <w:rFonts w:ascii="Arial" w:hAnsi="Arial"/>
          <w:b/>
          <w:bCs/>
        </w:rPr>
        <w:t xml:space="preserve"> </w:t>
      </w:r>
      <w:r>
        <w:rPr>
          <w:rFonts w:ascii="Arial" w:hAnsi="Arial"/>
          <w:b/>
          <w:bCs/>
          <w:rtl/>
        </w:rPr>
        <w:t>מעשה</w:t>
      </w:r>
      <w:r>
        <w:rPr>
          <w:rFonts w:ascii="Arial" w:hAnsi="Arial"/>
          <w:b/>
          <w:bCs/>
        </w:rPr>
        <w:t xml:space="preserve"> </w:t>
      </w:r>
      <w:r>
        <w:rPr>
          <w:rFonts w:ascii="Arial" w:hAnsi="Arial"/>
          <w:b/>
          <w:bCs/>
          <w:rtl/>
        </w:rPr>
        <w:t>לפרט</w:t>
      </w:r>
      <w:r>
        <w:rPr>
          <w:rFonts w:ascii="Arial" w:hAnsi="Arial"/>
          <w:b/>
          <w:bCs/>
        </w:rPr>
        <w:t xml:space="preserve"> </w:t>
      </w:r>
      <w:r>
        <w:rPr>
          <w:rFonts w:ascii="Arial" w:hAnsi="Arial"/>
          <w:b/>
          <w:bCs/>
          <w:rtl/>
        </w:rPr>
        <w:t>מפרטי</w:t>
      </w:r>
      <w:r>
        <w:rPr>
          <w:rFonts w:ascii="Arial" w:hAnsi="Arial"/>
          <w:b/>
          <w:bCs/>
        </w:rPr>
        <w:t xml:space="preserve"> </w:t>
      </w:r>
      <w:r>
        <w:rPr>
          <w:rFonts w:ascii="Arial" w:hAnsi="Arial"/>
          <w:b/>
          <w:bCs/>
          <w:rtl/>
        </w:rPr>
        <w:t>העבירה</w:t>
      </w:r>
      <w:r>
        <w:rPr>
          <w:rFonts w:ascii="Arial" w:hAnsi="Arial"/>
          <w:b/>
          <w:bCs/>
        </w:rPr>
        <w:t>" (</w:t>
      </w:r>
      <w:r>
        <w:rPr>
          <w:rFonts w:ascii="Arial" w:hAnsi="Arial"/>
          <w:b/>
          <w:bCs/>
          <w:rtl/>
        </w:rPr>
        <w:t>עניין</w:t>
      </w:r>
      <w:r>
        <w:rPr>
          <w:rFonts w:ascii="Arial" w:hAnsi="Arial"/>
          <w:b/>
          <w:bCs/>
        </w:rPr>
        <w:t xml:space="preserve"> </w:t>
      </w:r>
      <w:r>
        <w:rPr>
          <w:rFonts w:ascii="Arial" w:hAnsi="Arial"/>
          <w:b/>
          <w:bCs/>
          <w:rtl/>
        </w:rPr>
        <w:t>רומנצקו</w:t>
      </w:r>
      <w:r>
        <w:rPr>
          <w:rFonts w:ascii="Arial" w:hAnsi="Arial"/>
          <w:b/>
          <w:bCs/>
        </w:rPr>
        <w:t xml:space="preserve"> </w:t>
      </w:r>
      <w:r>
        <w:rPr>
          <w:rFonts w:ascii="Arial" w:hAnsi="Arial"/>
          <w:b/>
          <w:bCs/>
          <w:rtl/>
        </w:rPr>
        <w:t>בפסקה</w:t>
      </w:r>
      <w:r>
        <w:rPr>
          <w:rFonts w:ascii="Arial" w:hAnsi="Arial"/>
          <w:b/>
          <w:bCs/>
        </w:rPr>
        <w:t xml:space="preserve"> 22 </w:t>
      </w:r>
      <w:r>
        <w:rPr>
          <w:rFonts w:ascii="Arial" w:hAnsi="Arial"/>
          <w:b/>
          <w:bCs/>
          <w:rtl/>
        </w:rPr>
        <w:t>לפסק</w:t>
      </w:r>
      <w:r>
        <w:rPr>
          <w:rFonts w:ascii="Arial" w:hAnsi="Arial"/>
          <w:b/>
          <w:bCs/>
        </w:rPr>
        <w:t xml:space="preserve"> </w:t>
      </w:r>
      <w:r>
        <w:rPr>
          <w:rFonts w:ascii="Arial" w:hAnsi="Arial"/>
          <w:b/>
          <w:bCs/>
          <w:rtl/>
        </w:rPr>
        <w:t>דינה</w:t>
      </w:r>
      <w:r>
        <w:rPr>
          <w:rFonts w:ascii="Arial" w:hAnsi="Arial"/>
          <w:b/>
          <w:bCs/>
        </w:rPr>
        <w:t xml:space="preserve"> </w:t>
      </w:r>
      <w:r>
        <w:rPr>
          <w:rFonts w:ascii="Arial" w:hAnsi="Arial"/>
          <w:b/>
          <w:bCs/>
          <w:rtl/>
        </w:rPr>
        <w:t>של</w:t>
      </w:r>
      <w:r>
        <w:rPr>
          <w:rFonts w:ascii="Arial" w:hAnsi="Arial"/>
          <w:b/>
          <w:bCs/>
        </w:rPr>
        <w:t xml:space="preserve"> </w:t>
      </w:r>
      <w:r>
        <w:rPr>
          <w:rFonts w:ascii="Arial" w:hAnsi="Arial"/>
          <w:b/>
          <w:bCs/>
          <w:rtl/>
        </w:rPr>
        <w:t>השופטת</w:t>
      </w:r>
      <w:r>
        <w:rPr>
          <w:rFonts w:ascii="Arial" w:hAnsi="Arial"/>
          <w:b/>
          <w:bCs/>
        </w:rPr>
        <w:t xml:space="preserve"> </w:t>
      </w:r>
      <w:r>
        <w:rPr>
          <w:rFonts w:ascii="Arial" w:hAnsi="Arial"/>
          <w:b/>
          <w:bCs/>
          <w:rtl/>
        </w:rPr>
        <w:t>ברלינר</w:t>
      </w:r>
      <w:r>
        <w:rPr>
          <w:rFonts w:ascii="Arial" w:hAnsi="Arial"/>
          <w:b/>
          <w:bCs/>
        </w:rPr>
        <w:t xml:space="preserve">) </w:t>
      </w:r>
      <w:r>
        <w:rPr>
          <w:rFonts w:ascii="Arial" w:hAnsi="Arial"/>
          <w:b/>
          <w:bCs/>
          <w:rtl/>
        </w:rPr>
        <w:t>אך</w:t>
      </w:r>
      <w:r>
        <w:rPr>
          <w:rFonts w:ascii="Arial" w:hAnsi="Arial"/>
          <w:b/>
          <w:bCs/>
        </w:rPr>
        <w:t xml:space="preserve"> </w:t>
      </w:r>
      <w:r>
        <w:rPr>
          <w:rFonts w:ascii="Arial" w:hAnsi="Arial"/>
          <w:b/>
          <w:bCs/>
          <w:rtl/>
        </w:rPr>
        <w:t>המערער</w:t>
      </w:r>
      <w:r>
        <w:rPr>
          <w:rFonts w:ascii="Arial" w:hAnsi="Arial"/>
          <w:b/>
          <w:bCs/>
        </w:rPr>
        <w:t xml:space="preserve"> </w:t>
      </w:r>
      <w:r>
        <w:rPr>
          <w:rFonts w:ascii="Arial" w:hAnsi="Arial"/>
          <w:b/>
          <w:bCs/>
          <w:rtl/>
        </w:rPr>
        <w:t>לא</w:t>
      </w:r>
      <w:r>
        <w:rPr>
          <w:rFonts w:ascii="Arial" w:hAnsi="Arial"/>
          <w:b/>
          <w:bCs/>
        </w:rPr>
        <w:t xml:space="preserve"> </w:t>
      </w:r>
      <w:r>
        <w:rPr>
          <w:rFonts w:ascii="Arial" w:hAnsi="Arial"/>
          <w:b/>
          <w:bCs/>
          <w:rtl/>
        </w:rPr>
        <w:t>עמד</w:t>
      </w:r>
      <w:r>
        <w:rPr>
          <w:rFonts w:ascii="Arial" w:hAnsi="Arial"/>
          <w:b/>
          <w:bCs/>
        </w:rPr>
        <w:t xml:space="preserve"> </w:t>
      </w:r>
      <w:r>
        <w:rPr>
          <w:rFonts w:ascii="Arial" w:hAnsi="Arial"/>
          <w:b/>
          <w:bCs/>
          <w:rtl/>
        </w:rPr>
        <w:t>בנטל</w:t>
      </w:r>
      <w:r>
        <w:rPr>
          <w:rFonts w:ascii="Arial" w:hAnsi="Arial"/>
          <w:b/>
          <w:bCs/>
        </w:rPr>
        <w:t xml:space="preserve">. </w:t>
      </w:r>
      <w:r>
        <w:rPr>
          <w:rFonts w:ascii="Arial" w:hAnsi="Arial"/>
          <w:b/>
          <w:bCs/>
          <w:rtl/>
        </w:rPr>
        <w:t>מה</w:t>
      </w:r>
      <w:r>
        <w:rPr>
          <w:rFonts w:ascii="Arial" w:hAnsi="Arial"/>
          <w:b/>
          <w:bCs/>
        </w:rPr>
        <w:t xml:space="preserve"> </w:t>
      </w:r>
      <w:r>
        <w:rPr>
          <w:rFonts w:ascii="Arial" w:hAnsi="Arial"/>
          <w:b/>
          <w:bCs/>
          <w:rtl/>
        </w:rPr>
        <w:t>עוד</w:t>
      </w:r>
      <w:r>
        <w:rPr>
          <w:rFonts w:ascii="Arial" w:hAnsi="Arial"/>
          <w:b/>
          <w:bCs/>
        </w:rPr>
        <w:t xml:space="preserve"> </w:t>
      </w:r>
      <w:r>
        <w:rPr>
          <w:rFonts w:ascii="Arial" w:hAnsi="Arial"/>
          <w:b/>
          <w:bCs/>
          <w:rtl/>
        </w:rPr>
        <w:t>שהטענה</w:t>
      </w:r>
      <w:r>
        <w:rPr>
          <w:rFonts w:ascii="Arial" w:hAnsi="Arial"/>
          <w:b/>
          <w:bCs/>
        </w:rPr>
        <w:t xml:space="preserve"> </w:t>
      </w:r>
      <w:r>
        <w:rPr>
          <w:rFonts w:ascii="Arial" w:hAnsi="Arial"/>
          <w:b/>
          <w:bCs/>
          <w:rtl/>
        </w:rPr>
        <w:t>הועלתה</w:t>
      </w:r>
      <w:r>
        <w:rPr>
          <w:rFonts w:ascii="Arial" w:hAnsi="Arial"/>
          <w:b/>
          <w:bCs/>
        </w:rPr>
        <w:t xml:space="preserve"> </w:t>
      </w:r>
      <w:r>
        <w:rPr>
          <w:rFonts w:ascii="Arial" w:hAnsi="Arial"/>
          <w:b/>
          <w:bCs/>
          <w:rtl/>
        </w:rPr>
        <w:t>לראשונה</w:t>
      </w:r>
      <w:r>
        <w:rPr>
          <w:rFonts w:ascii="Arial" w:hAnsi="Arial"/>
          <w:b/>
          <w:bCs/>
        </w:rPr>
        <w:t xml:space="preserve"> </w:t>
      </w:r>
      <w:r>
        <w:rPr>
          <w:rFonts w:ascii="Arial" w:hAnsi="Arial"/>
          <w:b/>
          <w:bCs/>
          <w:rtl/>
        </w:rPr>
        <w:t>בשלב</w:t>
      </w:r>
      <w:r>
        <w:rPr>
          <w:rFonts w:ascii="Arial" w:hAnsi="Arial"/>
          <w:b/>
          <w:bCs/>
        </w:rPr>
        <w:t xml:space="preserve"> </w:t>
      </w:r>
      <w:r>
        <w:rPr>
          <w:rFonts w:ascii="Arial" w:hAnsi="Arial"/>
          <w:b/>
          <w:bCs/>
          <w:rtl/>
        </w:rPr>
        <w:t>הערעור</w:t>
      </w:r>
      <w:r>
        <w:rPr>
          <w:rFonts w:ascii="Arial" w:hAnsi="Arial"/>
          <w:b/>
          <w:bCs/>
        </w:rPr>
        <w:t xml:space="preserve">, </w:t>
      </w:r>
      <w:r>
        <w:rPr>
          <w:rFonts w:ascii="Arial" w:hAnsi="Arial"/>
          <w:b/>
          <w:bCs/>
          <w:rtl/>
        </w:rPr>
        <w:t>וברי</w:t>
      </w:r>
      <w:r>
        <w:rPr>
          <w:rFonts w:ascii="Arial" w:hAnsi="Arial"/>
          <w:b/>
          <w:bCs/>
        </w:rPr>
        <w:t xml:space="preserve"> </w:t>
      </w:r>
      <w:r>
        <w:rPr>
          <w:rFonts w:ascii="Arial" w:hAnsi="Arial"/>
          <w:b/>
          <w:bCs/>
          <w:rtl/>
        </w:rPr>
        <w:t>כי</w:t>
      </w:r>
      <w:r>
        <w:rPr>
          <w:rFonts w:ascii="Arial" w:hAnsi="Arial"/>
          <w:b/>
          <w:bCs/>
        </w:rPr>
        <w:t xml:space="preserve"> </w:t>
      </w:r>
      <w:r>
        <w:rPr>
          <w:rFonts w:ascii="Arial" w:hAnsi="Arial"/>
          <w:b/>
          <w:bCs/>
          <w:rtl/>
        </w:rPr>
        <w:t>ערכאת</w:t>
      </w:r>
      <w:r>
        <w:rPr>
          <w:rFonts w:ascii="Arial" w:hAnsi="Arial"/>
          <w:b/>
          <w:bCs/>
        </w:rPr>
        <w:t xml:space="preserve"> </w:t>
      </w:r>
      <w:r>
        <w:rPr>
          <w:rFonts w:ascii="Arial" w:hAnsi="Arial"/>
          <w:b/>
          <w:bCs/>
          <w:rtl/>
        </w:rPr>
        <w:t>הערעור</w:t>
      </w:r>
      <w:r>
        <w:rPr>
          <w:rFonts w:ascii="Arial" w:hAnsi="Arial"/>
          <w:b/>
          <w:bCs/>
        </w:rPr>
        <w:t xml:space="preserve"> </w:t>
      </w:r>
      <w:r>
        <w:rPr>
          <w:rFonts w:ascii="Arial" w:hAnsi="Arial"/>
          <w:b/>
          <w:bCs/>
          <w:rtl/>
        </w:rPr>
        <w:t>אינה</w:t>
      </w:r>
      <w:r>
        <w:rPr>
          <w:rFonts w:ascii="Arial" w:hAnsi="Arial"/>
          <w:b/>
          <w:bCs/>
        </w:rPr>
        <w:t xml:space="preserve"> </w:t>
      </w:r>
      <w:r>
        <w:rPr>
          <w:rFonts w:ascii="Arial" w:hAnsi="Arial"/>
          <w:b/>
          <w:bCs/>
          <w:rtl/>
        </w:rPr>
        <w:t>המקום</w:t>
      </w:r>
      <w:r>
        <w:rPr>
          <w:rFonts w:ascii="Arial" w:hAnsi="Arial"/>
          <w:b/>
          <w:bCs/>
        </w:rPr>
        <w:t xml:space="preserve"> </w:t>
      </w:r>
      <w:r>
        <w:rPr>
          <w:rFonts w:ascii="Arial" w:hAnsi="Arial"/>
          <w:b/>
          <w:bCs/>
          <w:rtl/>
        </w:rPr>
        <w:t>המתאים</w:t>
      </w:r>
      <w:r>
        <w:rPr>
          <w:rFonts w:ascii="Arial" w:hAnsi="Arial"/>
          <w:b/>
          <w:bCs/>
        </w:rPr>
        <w:t xml:space="preserve"> </w:t>
      </w:r>
      <w:r>
        <w:rPr>
          <w:rFonts w:ascii="Arial" w:hAnsi="Arial"/>
          <w:b/>
          <w:bCs/>
          <w:rtl/>
        </w:rPr>
        <w:t>לקבוע</w:t>
      </w:r>
      <w:r>
        <w:rPr>
          <w:rFonts w:ascii="Arial" w:hAnsi="Arial"/>
          <w:b/>
          <w:bCs/>
        </w:rPr>
        <w:t xml:space="preserve"> </w:t>
      </w:r>
      <w:r>
        <w:rPr>
          <w:rFonts w:ascii="Arial" w:hAnsi="Arial"/>
          <w:b/>
          <w:bCs/>
          <w:rtl/>
        </w:rPr>
        <w:t>ממצאי</w:t>
      </w:r>
      <w:r>
        <w:rPr>
          <w:rFonts w:ascii="Arial" w:hAnsi="Arial"/>
          <w:b/>
          <w:bCs/>
        </w:rPr>
        <w:t xml:space="preserve"> </w:t>
      </w:r>
      <w:r>
        <w:rPr>
          <w:rFonts w:ascii="Arial" w:hAnsi="Arial"/>
          <w:b/>
          <w:bCs/>
          <w:rtl/>
        </w:rPr>
        <w:t>עובדה</w:t>
      </w:r>
      <w:r>
        <w:rPr>
          <w:rFonts w:ascii="Arial" w:hAnsi="Arial"/>
          <w:b/>
          <w:bCs/>
        </w:rPr>
        <w:t xml:space="preserve"> </w:t>
      </w:r>
      <w:r>
        <w:rPr>
          <w:rFonts w:ascii="Arial" w:hAnsi="Arial"/>
          <w:b/>
          <w:bCs/>
          <w:rtl/>
        </w:rPr>
        <w:t>בכגון</w:t>
      </w:r>
      <w:r>
        <w:rPr>
          <w:rFonts w:ascii="Arial" w:hAnsi="Arial"/>
          <w:b/>
          <w:bCs/>
        </w:rPr>
        <w:t xml:space="preserve"> </w:t>
      </w:r>
      <w:r>
        <w:rPr>
          <w:rFonts w:ascii="Arial" w:hAnsi="Arial"/>
          <w:b/>
          <w:bCs/>
          <w:rtl/>
        </w:rPr>
        <w:t>דא</w:t>
      </w:r>
      <w:r>
        <w:rPr>
          <w:rFonts w:ascii="Arial" w:hAnsi="Arial"/>
          <w:b/>
          <w:bCs/>
        </w:rPr>
        <w:t xml:space="preserve">. </w:t>
      </w:r>
      <w:r>
        <w:rPr>
          <w:rFonts w:ascii="Arial" w:hAnsi="Arial"/>
          <w:b/>
          <w:bCs/>
          <w:rtl/>
        </w:rPr>
        <w:t>המערער</w:t>
      </w:r>
      <w:r>
        <w:rPr>
          <w:rFonts w:ascii="Arial" w:hAnsi="Arial"/>
          <w:b/>
          <w:bCs/>
        </w:rPr>
        <w:t xml:space="preserve"> </w:t>
      </w:r>
      <w:r>
        <w:rPr>
          <w:rFonts w:ascii="Arial" w:hAnsi="Arial"/>
          <w:b/>
          <w:bCs/>
          <w:rtl/>
        </w:rPr>
        <w:t>לא</w:t>
      </w:r>
      <w:r>
        <w:rPr>
          <w:rFonts w:ascii="Arial" w:hAnsi="Arial"/>
          <w:b/>
          <w:bCs/>
        </w:rPr>
        <w:t xml:space="preserve"> </w:t>
      </w:r>
      <w:r>
        <w:rPr>
          <w:rFonts w:ascii="Arial" w:hAnsi="Arial"/>
          <w:b/>
          <w:bCs/>
          <w:rtl/>
        </w:rPr>
        <w:t>טען</w:t>
      </w:r>
      <w:r>
        <w:rPr>
          <w:rFonts w:ascii="Arial" w:hAnsi="Arial"/>
          <w:b/>
          <w:bCs/>
        </w:rPr>
        <w:t xml:space="preserve"> </w:t>
      </w:r>
      <w:r>
        <w:rPr>
          <w:rFonts w:ascii="Arial" w:hAnsi="Arial"/>
          <w:b/>
          <w:bCs/>
          <w:rtl/>
        </w:rPr>
        <w:t>וממילא</w:t>
      </w:r>
      <w:r>
        <w:rPr>
          <w:rFonts w:ascii="Arial" w:hAnsi="Arial"/>
          <w:b/>
          <w:bCs/>
        </w:rPr>
        <w:t xml:space="preserve"> </w:t>
      </w:r>
      <w:r>
        <w:rPr>
          <w:rFonts w:ascii="Arial" w:hAnsi="Arial"/>
          <w:b/>
          <w:bCs/>
          <w:rtl/>
        </w:rPr>
        <w:t>לא</w:t>
      </w:r>
      <w:r>
        <w:rPr>
          <w:rFonts w:ascii="Arial" w:hAnsi="Arial"/>
          <w:b/>
          <w:bCs/>
        </w:rPr>
        <w:t xml:space="preserve"> </w:t>
      </w:r>
      <w:r>
        <w:rPr>
          <w:rFonts w:ascii="Arial" w:hAnsi="Arial"/>
          <w:b/>
          <w:bCs/>
          <w:rtl/>
        </w:rPr>
        <w:t>הוכיח</w:t>
      </w:r>
      <w:r>
        <w:rPr>
          <w:rFonts w:ascii="Arial" w:hAnsi="Arial"/>
          <w:b/>
          <w:bCs/>
        </w:rPr>
        <w:t xml:space="preserve"> </w:t>
      </w:r>
      <w:r>
        <w:rPr>
          <w:rFonts w:ascii="Arial" w:hAnsi="Arial"/>
          <w:b/>
          <w:bCs/>
          <w:rtl/>
        </w:rPr>
        <w:t>כי</w:t>
      </w:r>
      <w:r>
        <w:rPr>
          <w:rFonts w:ascii="Arial" w:hAnsi="Arial"/>
          <w:b/>
          <w:bCs/>
        </w:rPr>
        <w:t xml:space="preserve"> </w:t>
      </w:r>
      <w:r>
        <w:rPr>
          <w:rFonts w:ascii="Arial" w:hAnsi="Arial"/>
          <w:b/>
          <w:bCs/>
          <w:rtl/>
        </w:rPr>
        <w:t>לא</w:t>
      </w:r>
      <w:r>
        <w:rPr>
          <w:rFonts w:ascii="Arial" w:hAnsi="Arial"/>
          <w:b/>
          <w:bCs/>
        </w:rPr>
        <w:t xml:space="preserve"> </w:t>
      </w:r>
      <w:r>
        <w:rPr>
          <w:rFonts w:ascii="Arial" w:hAnsi="Arial"/>
          <w:b/>
          <w:bCs/>
          <w:rtl/>
        </w:rPr>
        <w:t>היה</w:t>
      </w:r>
      <w:r>
        <w:rPr>
          <w:rFonts w:ascii="Arial" w:hAnsi="Arial"/>
          <w:b/>
          <w:bCs/>
        </w:rPr>
        <w:t xml:space="preserve"> </w:t>
      </w:r>
      <w:r>
        <w:rPr>
          <w:rFonts w:ascii="Arial" w:hAnsi="Arial"/>
          <w:b/>
          <w:bCs/>
          <w:rtl/>
        </w:rPr>
        <w:t>מודע</w:t>
      </w:r>
      <w:r>
        <w:rPr>
          <w:rFonts w:ascii="Arial" w:hAnsi="Arial"/>
          <w:b/>
          <w:bCs/>
        </w:rPr>
        <w:t xml:space="preserve"> </w:t>
      </w:r>
      <w:r>
        <w:rPr>
          <w:rFonts w:ascii="Arial" w:hAnsi="Arial"/>
          <w:b/>
          <w:bCs/>
          <w:rtl/>
        </w:rPr>
        <w:t>לפרט</w:t>
      </w:r>
      <w:r>
        <w:rPr>
          <w:rFonts w:ascii="Arial" w:hAnsi="Arial"/>
          <w:b/>
          <w:bCs/>
        </w:rPr>
        <w:t xml:space="preserve"> </w:t>
      </w:r>
      <w:r>
        <w:rPr>
          <w:rFonts w:ascii="Arial" w:hAnsi="Arial"/>
          <w:b/>
          <w:bCs/>
          <w:rtl/>
        </w:rPr>
        <w:t>עובדתי</w:t>
      </w:r>
      <w:r>
        <w:rPr>
          <w:rFonts w:ascii="Arial" w:hAnsi="Arial"/>
          <w:b/>
          <w:bCs/>
        </w:rPr>
        <w:t xml:space="preserve"> </w:t>
      </w:r>
      <w:r>
        <w:rPr>
          <w:rFonts w:ascii="Arial" w:hAnsi="Arial"/>
          <w:b/>
          <w:bCs/>
          <w:rtl/>
        </w:rPr>
        <w:t>מפרטי</w:t>
      </w:r>
      <w:r>
        <w:rPr>
          <w:rFonts w:ascii="Arial" w:hAnsi="Arial"/>
          <w:b/>
          <w:bCs/>
        </w:rPr>
        <w:t xml:space="preserve"> </w:t>
      </w:r>
      <w:r>
        <w:rPr>
          <w:rFonts w:ascii="Arial" w:hAnsi="Arial"/>
          <w:b/>
          <w:bCs/>
          <w:rtl/>
        </w:rPr>
        <w:t>העבירות</w:t>
      </w:r>
      <w:r>
        <w:rPr>
          <w:rFonts w:ascii="Arial" w:hAnsi="Arial"/>
          <w:b/>
          <w:bCs/>
        </w:rPr>
        <w:t xml:space="preserve"> </w:t>
      </w:r>
      <w:r>
        <w:rPr>
          <w:rFonts w:ascii="Arial" w:hAnsi="Arial"/>
          <w:b/>
          <w:bCs/>
          <w:rtl/>
        </w:rPr>
        <w:t>בהן</w:t>
      </w:r>
      <w:r>
        <w:rPr>
          <w:rFonts w:ascii="Arial" w:hAnsi="Arial"/>
          <w:b/>
          <w:bCs/>
        </w:rPr>
        <w:t xml:space="preserve"> </w:t>
      </w:r>
      <w:r>
        <w:rPr>
          <w:rFonts w:ascii="Arial" w:hAnsi="Arial"/>
          <w:b/>
          <w:bCs/>
          <w:rtl/>
        </w:rPr>
        <w:t>הורשע</w:t>
      </w:r>
      <w:r>
        <w:rPr>
          <w:rFonts w:ascii="Arial" w:hAnsi="Arial"/>
          <w:b/>
          <w:bCs/>
        </w:rPr>
        <w:t xml:space="preserve">, </w:t>
      </w:r>
      <w:r>
        <w:rPr>
          <w:rFonts w:ascii="Arial" w:hAnsi="Arial"/>
          <w:b/>
          <w:bCs/>
          <w:rtl/>
        </w:rPr>
        <w:t>כגון</w:t>
      </w:r>
      <w:r>
        <w:rPr>
          <w:rFonts w:ascii="Arial" w:hAnsi="Arial"/>
          <w:b/>
          <w:bCs/>
        </w:rPr>
        <w:t xml:space="preserve"> </w:t>
      </w:r>
      <w:r>
        <w:rPr>
          <w:rFonts w:ascii="Arial" w:hAnsi="Arial"/>
          <w:b/>
          <w:bCs/>
          <w:rtl/>
        </w:rPr>
        <w:t>העובדה</w:t>
      </w:r>
      <w:r>
        <w:rPr>
          <w:rFonts w:ascii="Arial" w:hAnsi="Arial"/>
          <w:b/>
          <w:bCs/>
        </w:rPr>
        <w:t xml:space="preserve"> </w:t>
      </w:r>
      <w:r>
        <w:rPr>
          <w:rFonts w:ascii="Arial" w:hAnsi="Arial"/>
          <w:b/>
          <w:bCs/>
          <w:rtl/>
        </w:rPr>
        <w:t>שהוא</w:t>
      </w:r>
      <w:r>
        <w:rPr>
          <w:rFonts w:ascii="Arial" w:hAnsi="Arial"/>
          <w:b/>
          <w:bCs/>
        </w:rPr>
        <w:t xml:space="preserve"> </w:t>
      </w:r>
      <w:r>
        <w:rPr>
          <w:rFonts w:ascii="Arial" w:hAnsi="Arial"/>
          <w:b/>
          <w:bCs/>
          <w:rtl/>
        </w:rPr>
        <w:t>נוהג</w:t>
      </w:r>
      <w:r>
        <w:rPr>
          <w:rFonts w:ascii="Arial" w:hAnsi="Arial"/>
          <w:b/>
          <w:bCs/>
        </w:rPr>
        <w:t xml:space="preserve"> </w:t>
      </w:r>
      <w:r>
        <w:rPr>
          <w:rFonts w:ascii="Arial" w:hAnsi="Arial"/>
          <w:b/>
          <w:bCs/>
          <w:rtl/>
        </w:rPr>
        <w:t>ברכב</w:t>
      </w:r>
      <w:r>
        <w:rPr>
          <w:rFonts w:ascii="Arial" w:hAnsi="Arial"/>
          <w:b/>
          <w:bCs/>
        </w:rPr>
        <w:t xml:space="preserve"> </w:t>
      </w:r>
      <w:r>
        <w:rPr>
          <w:rFonts w:ascii="Arial" w:hAnsi="Arial"/>
          <w:b/>
          <w:bCs/>
          <w:rtl/>
        </w:rPr>
        <w:t>או</w:t>
      </w:r>
      <w:r>
        <w:rPr>
          <w:rFonts w:ascii="Arial" w:hAnsi="Arial"/>
          <w:b/>
          <w:bCs/>
        </w:rPr>
        <w:t xml:space="preserve"> </w:t>
      </w:r>
      <w:r>
        <w:rPr>
          <w:rFonts w:ascii="Arial" w:hAnsi="Arial"/>
          <w:b/>
          <w:bCs/>
          <w:rtl/>
        </w:rPr>
        <w:t>כי</w:t>
      </w:r>
      <w:r>
        <w:rPr>
          <w:rFonts w:ascii="Arial" w:hAnsi="Arial"/>
          <w:b/>
          <w:bCs/>
        </w:rPr>
        <w:t xml:space="preserve"> </w:t>
      </w:r>
      <w:r>
        <w:rPr>
          <w:rFonts w:ascii="Arial" w:hAnsi="Arial"/>
          <w:b/>
          <w:bCs/>
          <w:rtl/>
        </w:rPr>
        <w:t>מדובר</w:t>
      </w:r>
      <w:r>
        <w:rPr>
          <w:rFonts w:ascii="Arial" w:hAnsi="Arial"/>
          <w:b/>
          <w:bCs/>
        </w:rPr>
        <w:t xml:space="preserve"> </w:t>
      </w:r>
      <w:r>
        <w:rPr>
          <w:rFonts w:ascii="Arial" w:hAnsi="Arial"/>
          <w:b/>
          <w:bCs/>
          <w:rtl/>
        </w:rPr>
        <w:t>בשוטרי</w:t>
      </w:r>
      <w:r>
        <w:rPr>
          <w:rFonts w:ascii="Arial" w:hAnsi="Arial" w:hint="cs"/>
          <w:b/>
          <w:bCs/>
          <w:rtl/>
        </w:rPr>
        <w:t>ם</w:t>
      </w:r>
      <w:r>
        <w:rPr>
          <w:rFonts w:ascii="Arial" w:hAnsi="Arial"/>
          <w:b/>
          <w:bCs/>
        </w:rPr>
        <w:t xml:space="preserve"> </w:t>
      </w:r>
      <w:r>
        <w:rPr>
          <w:rFonts w:ascii="Arial" w:hAnsi="Arial" w:hint="cs"/>
          <w:b/>
          <w:bCs/>
          <w:rtl/>
        </w:rPr>
        <w:t>(</w:t>
      </w:r>
      <w:r>
        <w:rPr>
          <w:rFonts w:ascii="Arial" w:hAnsi="Arial"/>
          <w:b/>
          <w:bCs/>
          <w:rtl/>
        </w:rPr>
        <w:t>ראו</w:t>
      </w:r>
      <w:r>
        <w:rPr>
          <w:rFonts w:ascii="Arial" w:hAnsi="Arial" w:hint="cs"/>
          <w:b/>
          <w:bCs/>
          <w:rtl/>
        </w:rPr>
        <w:t xml:space="preserve">: </w:t>
      </w:r>
      <w:r>
        <w:rPr>
          <w:rFonts w:ascii="Arial" w:hAnsi="Arial"/>
          <w:b/>
          <w:bCs/>
          <w:rtl/>
        </w:rPr>
        <w:t>עניין</w:t>
      </w:r>
      <w:r>
        <w:rPr>
          <w:rFonts w:ascii="Arial" w:hAnsi="Arial"/>
          <w:b/>
          <w:bCs/>
        </w:rPr>
        <w:t xml:space="preserve"> </w:t>
      </w:r>
      <w:r>
        <w:rPr>
          <w:rFonts w:ascii="Arial" w:hAnsi="Arial"/>
          <w:b/>
          <w:bCs/>
          <w:rtl/>
        </w:rPr>
        <w:t>צאלח</w:t>
      </w:r>
      <w:r>
        <w:rPr>
          <w:rFonts w:ascii="Arial" w:hAnsi="Arial" w:hint="cs"/>
          <w:b/>
          <w:bCs/>
          <w:rtl/>
        </w:rPr>
        <w:t>;</w:t>
      </w:r>
      <w:r>
        <w:rPr>
          <w:rFonts w:ascii="Arial" w:hAnsi="Arial"/>
          <w:b/>
          <w:bCs/>
        </w:rPr>
        <w:t xml:space="preserve"> </w:t>
      </w:r>
      <w:r>
        <w:rPr>
          <w:rFonts w:ascii="Arial" w:hAnsi="Arial"/>
          <w:b/>
          <w:bCs/>
          <w:rtl/>
        </w:rPr>
        <w:t>עניין</w:t>
      </w:r>
      <w:r>
        <w:rPr>
          <w:rFonts w:ascii="Arial" w:hAnsi="Arial"/>
          <w:b/>
          <w:bCs/>
        </w:rPr>
        <w:t xml:space="preserve"> </w:t>
      </w:r>
      <w:r>
        <w:rPr>
          <w:rFonts w:ascii="Arial" w:hAnsi="Arial"/>
          <w:b/>
          <w:bCs/>
          <w:rtl/>
        </w:rPr>
        <w:t>חביבולין</w:t>
      </w:r>
      <w:r>
        <w:rPr>
          <w:rFonts w:ascii="Arial" w:hAnsi="Arial" w:hint="cs"/>
          <w:b/>
          <w:bCs/>
          <w:rtl/>
        </w:rPr>
        <w:t xml:space="preserve">.) </w:t>
      </w:r>
    </w:p>
    <w:p w14:paraId="1A7BF7A4" w14:textId="77777777" w:rsidR="005D08BD" w:rsidRDefault="005D08BD">
      <w:pPr>
        <w:spacing w:line="360" w:lineRule="auto"/>
        <w:jc w:val="both"/>
        <w:rPr>
          <w:rFonts w:ascii="Arial" w:hAnsi="Arial"/>
          <w:rtl/>
        </w:rPr>
      </w:pPr>
    </w:p>
    <w:p w14:paraId="20D819CF" w14:textId="77777777" w:rsidR="005D08BD" w:rsidRDefault="00433A90">
      <w:pPr>
        <w:spacing w:line="360" w:lineRule="auto"/>
        <w:jc w:val="both"/>
        <w:rPr>
          <w:rFonts w:ascii="Arial" w:hAnsi="Arial"/>
          <w:b/>
          <w:bCs/>
          <w:rtl/>
        </w:rPr>
      </w:pPr>
      <w:r>
        <w:rPr>
          <w:rFonts w:ascii="Arial" w:hAnsi="Arial" w:hint="cs"/>
          <w:rtl/>
        </w:rPr>
        <w:t xml:space="preserve">החלת דוקטרינת "התנהגות חופשית במקור" גם על שכרות חלקית מבוססת אף היא מתוך כך שאם: </w:t>
      </w:r>
      <w:r>
        <w:rPr>
          <w:rFonts w:ascii="Arial" w:hAnsi="Arial" w:hint="cs"/>
          <w:b/>
          <w:bCs/>
          <w:rtl/>
        </w:rPr>
        <w:t xml:space="preserve">"לא נרשיע את העושה הנמצא במצב של שכרות חלקית בעבירה של התנהגות הכוללת יסוד של מטרה, כדאי לנאשם לטעון להגנתה של שכרות חלקית במקום שכרות מלאה, לאחר שבכך הוא נהנה מכל העולמות מינוס גם לא נדרש לעורר ספק סביר שהיה חסר יכולת של ממש וגם נהנה מצמצום אחריותו ליסוד נפשי של אדישות בעבירות תוצאה. </w:t>
      </w:r>
    </w:p>
    <w:p w14:paraId="1D62DBC4" w14:textId="77777777" w:rsidR="005D08BD" w:rsidRDefault="005D08BD">
      <w:pPr>
        <w:spacing w:line="360" w:lineRule="auto"/>
        <w:jc w:val="both"/>
        <w:rPr>
          <w:rFonts w:ascii="Arial" w:hAnsi="Arial"/>
          <w:b/>
          <w:bCs/>
          <w:rtl/>
        </w:rPr>
      </w:pPr>
    </w:p>
    <w:p w14:paraId="74959F34" w14:textId="77777777" w:rsidR="005D08BD" w:rsidRDefault="00433A90">
      <w:pPr>
        <w:spacing w:line="360" w:lineRule="auto"/>
        <w:jc w:val="both"/>
        <w:rPr>
          <w:rFonts w:ascii="Arial" w:hAnsi="Arial"/>
          <w:b/>
          <w:bCs/>
          <w:u w:val="single"/>
          <w:rtl/>
        </w:rPr>
      </w:pPr>
      <w:r>
        <w:rPr>
          <w:rFonts w:ascii="Arial" w:hAnsi="Arial" w:hint="cs"/>
          <w:b/>
          <w:bCs/>
          <w:u w:val="single"/>
          <w:rtl/>
        </w:rPr>
        <w:t>מבחני העזר:</w:t>
      </w:r>
    </w:p>
    <w:p w14:paraId="2B098627" w14:textId="77777777" w:rsidR="005D08BD" w:rsidRDefault="00433A90">
      <w:pPr>
        <w:spacing w:line="360" w:lineRule="auto"/>
        <w:jc w:val="both"/>
        <w:rPr>
          <w:rFonts w:ascii="Arial" w:hAnsi="Arial"/>
          <w:rtl/>
        </w:rPr>
      </w:pPr>
      <w:r>
        <w:rPr>
          <w:rFonts w:ascii="Arial" w:hAnsi="Arial" w:hint="cs"/>
          <w:rtl/>
        </w:rPr>
        <w:t>הפסיקה גיבשה מס' אינדיקציות כדי לבחון האם התקיימו התנאים הנדרשים להוכחת "מצב של שכרות" והאם נתגבשה אצלו הכוונה המיוחדת.</w:t>
      </w:r>
    </w:p>
    <w:p w14:paraId="276C4E2D" w14:textId="77777777" w:rsidR="005D08BD" w:rsidRDefault="00433A90">
      <w:pPr>
        <w:tabs>
          <w:tab w:val="left" w:pos="7371"/>
        </w:tabs>
        <w:spacing w:line="300" w:lineRule="exact"/>
        <w:ind w:left="1276" w:right="1134"/>
        <w:jc w:val="both"/>
        <w:rPr>
          <w:rFonts w:ascii="Arial" w:hAnsi="Arial" w:cs="Arial"/>
          <w:b/>
          <w:bCs/>
          <w:sz w:val="20"/>
          <w:szCs w:val="20"/>
          <w:rtl/>
        </w:rPr>
      </w:pPr>
      <w:r>
        <w:rPr>
          <w:rFonts w:ascii="Arial" w:hAnsi="Arial" w:cs="Arial"/>
          <w:b/>
          <w:bCs/>
          <w:sz w:val="20"/>
          <w:szCs w:val="20"/>
          <w:rtl/>
        </w:rPr>
        <w:t>"בבואו להכריע בשאלה האם נשללה כוונתו של מבצע עבירה בשל השפעת אלכוהול, ישקול בית המשפט את השיקולים הבאים:</w:t>
      </w:r>
    </w:p>
    <w:p w14:paraId="00FFDD2F" w14:textId="77777777" w:rsidR="005D08BD" w:rsidRDefault="00433A90">
      <w:pPr>
        <w:tabs>
          <w:tab w:val="left" w:pos="7371"/>
        </w:tabs>
        <w:spacing w:line="300" w:lineRule="exact"/>
        <w:ind w:left="1276" w:right="1134"/>
        <w:jc w:val="both"/>
        <w:rPr>
          <w:rFonts w:ascii="Arial" w:hAnsi="Arial" w:cs="Arial"/>
          <w:b/>
          <w:bCs/>
          <w:sz w:val="20"/>
          <w:szCs w:val="20"/>
          <w:rtl/>
        </w:rPr>
      </w:pPr>
      <w:r>
        <w:rPr>
          <w:rFonts w:ascii="Arial" w:hAnsi="Arial" w:cs="Arial"/>
          <w:b/>
          <w:bCs/>
          <w:sz w:val="20"/>
          <w:szCs w:val="20"/>
          <w:rtl/>
        </w:rPr>
        <w:t xml:space="preserve">א. עדויות של אנשים או שוטרים שראו את הנאשם בסמוך למעשה, לגבי כמויות האלכוהול ששתה או לגבי סימנים המעידים על שכרות. </w:t>
      </w:r>
    </w:p>
    <w:p w14:paraId="72D4F677" w14:textId="77777777" w:rsidR="005D08BD" w:rsidRDefault="00433A90">
      <w:pPr>
        <w:tabs>
          <w:tab w:val="left" w:pos="7371"/>
        </w:tabs>
        <w:spacing w:line="300" w:lineRule="exact"/>
        <w:ind w:left="1276" w:right="1134"/>
        <w:jc w:val="both"/>
        <w:rPr>
          <w:rFonts w:ascii="Arial" w:hAnsi="Arial" w:cs="Arial"/>
          <w:b/>
          <w:bCs/>
          <w:sz w:val="20"/>
          <w:szCs w:val="20"/>
          <w:rtl/>
        </w:rPr>
      </w:pPr>
      <w:r>
        <w:rPr>
          <w:rFonts w:ascii="Arial" w:hAnsi="Arial" w:cs="Arial"/>
          <w:b/>
          <w:bCs/>
          <w:sz w:val="20"/>
          <w:szCs w:val="20"/>
          <w:rtl/>
        </w:rPr>
        <w:t xml:space="preserve">ב. עדויות מומחים באשר למצב שכרותו של הנאשם על פי בדיקת דמו, ועל בסיס חישוב מדעי של קצת ירידת רמת האלכוהול בגוף, תוך בחינת מצבו הקוגניטיבי של הנאשם בהתייחס למאפייניו האישיים. </w:t>
      </w:r>
    </w:p>
    <w:p w14:paraId="6F001B61" w14:textId="77777777" w:rsidR="005D08BD" w:rsidRDefault="00433A90">
      <w:pPr>
        <w:tabs>
          <w:tab w:val="left" w:pos="7371"/>
        </w:tabs>
        <w:spacing w:line="300" w:lineRule="exact"/>
        <w:ind w:left="1276" w:right="1134"/>
        <w:jc w:val="both"/>
        <w:rPr>
          <w:rFonts w:ascii="Arial" w:hAnsi="Arial" w:cs="Arial"/>
          <w:b/>
          <w:bCs/>
          <w:sz w:val="20"/>
          <w:szCs w:val="20"/>
          <w:rtl/>
        </w:rPr>
      </w:pPr>
      <w:r>
        <w:rPr>
          <w:rFonts w:ascii="Arial" w:hAnsi="Arial" w:cs="Arial"/>
          <w:b/>
          <w:bCs/>
          <w:sz w:val="20"/>
          <w:szCs w:val="20"/>
          <w:rtl/>
        </w:rPr>
        <w:t xml:space="preserve">ג. פעולות מורכבות שביצע הנאשם לפני, במהלך ולאחר ביצוע המעשה, שמצביעות על מודעות ורצון בתוצאות מעשהו, או על כך שלא היה שיכור בעת האירוע. </w:t>
      </w:r>
    </w:p>
    <w:p w14:paraId="7227500C" w14:textId="77777777" w:rsidR="005D08BD" w:rsidRDefault="00433A90">
      <w:pPr>
        <w:tabs>
          <w:tab w:val="left" w:pos="7371"/>
        </w:tabs>
        <w:spacing w:line="300" w:lineRule="exact"/>
        <w:ind w:left="1276" w:right="1134"/>
        <w:jc w:val="both"/>
        <w:rPr>
          <w:rFonts w:ascii="Arial" w:hAnsi="Arial" w:cs="Arial"/>
          <w:b/>
          <w:bCs/>
          <w:sz w:val="20"/>
          <w:szCs w:val="20"/>
          <w:rtl/>
        </w:rPr>
      </w:pPr>
      <w:r>
        <w:rPr>
          <w:rFonts w:ascii="Arial" w:hAnsi="Arial" w:cs="Arial"/>
          <w:b/>
          <w:bCs/>
          <w:sz w:val="20"/>
          <w:szCs w:val="20"/>
          <w:rtl/>
        </w:rPr>
        <w:t xml:space="preserve">ד. עד כמה מסתברת תוצאת העבירה מן המעשה, ועד כמה היא נפרדת ממנו. </w:t>
      </w:r>
    </w:p>
    <w:p w14:paraId="6936C748" w14:textId="77777777" w:rsidR="005D08BD" w:rsidRDefault="00433A90">
      <w:pPr>
        <w:tabs>
          <w:tab w:val="left" w:pos="7371"/>
        </w:tabs>
        <w:spacing w:line="300" w:lineRule="exact"/>
        <w:ind w:left="1276" w:right="1134"/>
        <w:jc w:val="both"/>
        <w:rPr>
          <w:rFonts w:ascii="Arial" w:hAnsi="Arial" w:cs="Arial"/>
          <w:b/>
          <w:bCs/>
          <w:sz w:val="20"/>
          <w:szCs w:val="20"/>
          <w:rtl/>
        </w:rPr>
      </w:pPr>
      <w:r>
        <w:rPr>
          <w:rFonts w:ascii="Arial" w:hAnsi="Arial" w:cs="Arial"/>
          <w:b/>
          <w:bCs/>
          <w:sz w:val="20"/>
          <w:szCs w:val="20"/>
          <w:rtl/>
        </w:rPr>
        <w:t xml:space="preserve">ה. הצהרות שהשמיע הנאשם בעת או בסמוך לביצוע המעשה, המעידות על כוונתו. </w:t>
      </w:r>
    </w:p>
    <w:p w14:paraId="7587F6C9" w14:textId="77777777" w:rsidR="005D08BD" w:rsidRDefault="00433A90">
      <w:pPr>
        <w:tabs>
          <w:tab w:val="left" w:pos="7371"/>
        </w:tabs>
        <w:spacing w:line="300" w:lineRule="exact"/>
        <w:ind w:left="1276" w:right="1134"/>
        <w:jc w:val="both"/>
        <w:rPr>
          <w:rFonts w:ascii="Arial" w:hAnsi="Arial" w:cs="Arial"/>
          <w:b/>
          <w:bCs/>
          <w:sz w:val="20"/>
          <w:szCs w:val="20"/>
          <w:rtl/>
        </w:rPr>
      </w:pPr>
      <w:r>
        <w:rPr>
          <w:rFonts w:ascii="Arial" w:hAnsi="Arial" w:cs="Arial"/>
          <w:b/>
          <w:bCs/>
          <w:sz w:val="20"/>
          <w:szCs w:val="20"/>
          <w:rtl/>
        </w:rPr>
        <w:t xml:space="preserve">ו. עד כמה זוכר הנאשם את הפרטים הנוגעים לביצוע העבירה לאחר ביצועה. </w:t>
      </w:r>
    </w:p>
    <w:p w14:paraId="7C1370DB" w14:textId="77777777" w:rsidR="005D08BD" w:rsidRDefault="00433A90">
      <w:pPr>
        <w:tabs>
          <w:tab w:val="left" w:pos="7371"/>
        </w:tabs>
        <w:spacing w:line="300" w:lineRule="exact"/>
        <w:ind w:left="1276" w:right="1134"/>
        <w:jc w:val="both"/>
        <w:rPr>
          <w:rFonts w:ascii="Arial" w:hAnsi="Arial" w:cs="Arial"/>
          <w:b/>
          <w:bCs/>
          <w:sz w:val="20"/>
          <w:szCs w:val="20"/>
          <w:rtl/>
        </w:rPr>
      </w:pPr>
      <w:r>
        <w:rPr>
          <w:rFonts w:ascii="Arial" w:hAnsi="Arial" w:cs="Arial"/>
          <w:b/>
          <w:bCs/>
          <w:sz w:val="20"/>
          <w:szCs w:val="20"/>
          <w:rtl/>
        </w:rPr>
        <w:t>שיקולים אלה נועדו להכריע בשלוש השאלות הרלוונטיות לסייג השכרות החלקית" האם הטוען לסייג היה שיכור; האם לא היה ביכולתו לגבש כוונה לביצוע העבירה שבה הואשם; והאם קיים קשר סיבתי בין שכרותו לבין אי יכולתו לגבש את העבירה".</w:t>
      </w:r>
    </w:p>
    <w:p w14:paraId="10DD7ADF" w14:textId="77777777" w:rsidR="005D08BD" w:rsidRDefault="005D08BD">
      <w:pPr>
        <w:spacing w:line="360" w:lineRule="auto"/>
        <w:jc w:val="both"/>
        <w:rPr>
          <w:rFonts w:ascii="Arial" w:hAnsi="Arial"/>
          <w:b/>
          <w:bCs/>
          <w:rtl/>
        </w:rPr>
      </w:pPr>
    </w:p>
    <w:p w14:paraId="1BBF737D" w14:textId="77777777" w:rsidR="005D08BD" w:rsidRDefault="00433A90">
      <w:pPr>
        <w:spacing w:line="360" w:lineRule="auto"/>
        <w:jc w:val="both"/>
        <w:rPr>
          <w:rFonts w:ascii="Arial" w:hAnsi="Arial"/>
          <w:rtl/>
        </w:rPr>
      </w:pPr>
      <w:r>
        <w:rPr>
          <w:rFonts w:ascii="Arial" w:hAnsi="Arial" w:hint="cs"/>
          <w:rtl/>
        </w:rPr>
        <w:t xml:space="preserve">[ר' </w:t>
      </w:r>
      <w:hyperlink r:id="rId27" w:history="1">
        <w:r w:rsidRPr="00433A90">
          <w:rPr>
            <w:rFonts w:ascii="Arial" w:hAnsi="Arial"/>
            <w:color w:val="0000FF"/>
            <w:u w:val="single"/>
            <w:rtl/>
          </w:rPr>
          <w:t>ע"פ 5266/05</w:t>
        </w:r>
      </w:hyperlink>
      <w:r>
        <w:rPr>
          <w:rFonts w:ascii="Arial" w:hAnsi="Arial" w:hint="cs"/>
          <w:rtl/>
        </w:rPr>
        <w:t xml:space="preserve"> </w:t>
      </w:r>
      <w:r>
        <w:rPr>
          <w:rFonts w:ascii="Arial" w:hAnsi="Arial" w:hint="cs"/>
          <w:b/>
          <w:bCs/>
          <w:rtl/>
        </w:rPr>
        <w:t>זלנצקי נ' מדינת ישראל</w:t>
      </w:r>
      <w:r>
        <w:rPr>
          <w:rFonts w:ascii="Arial" w:hAnsi="Arial" w:hint="cs"/>
          <w:rtl/>
        </w:rPr>
        <w:t xml:space="preserve">, </w:t>
      </w:r>
      <w:r w:rsidR="00D65B56" w:rsidRPr="00D65B56">
        <w:rPr>
          <w:rFonts w:ascii="Times New Roman" w:hAnsi="Times New Roman"/>
          <w:sz w:val="22"/>
          <w:rtl/>
        </w:rPr>
        <w:t xml:space="preserve">[פורסם בנבו] </w:t>
      </w:r>
      <w:r>
        <w:rPr>
          <w:rFonts w:ascii="Arial" w:hAnsi="Arial" w:hint="cs"/>
          <w:rtl/>
        </w:rPr>
        <w:t xml:space="preserve">פסקה 38 (22.2.2007); ר' </w:t>
      </w:r>
      <w:hyperlink r:id="rId28" w:history="1">
        <w:r w:rsidRPr="00433A90">
          <w:rPr>
            <w:rFonts w:ascii="Arial" w:hAnsi="Arial"/>
            <w:color w:val="0000FF"/>
            <w:u w:val="single"/>
            <w:rtl/>
          </w:rPr>
          <w:t>ע"פ 6679/04</w:t>
        </w:r>
      </w:hyperlink>
      <w:r>
        <w:rPr>
          <w:rFonts w:ascii="Arial" w:hAnsi="Arial" w:hint="cs"/>
          <w:rtl/>
        </w:rPr>
        <w:t xml:space="preserve"> </w:t>
      </w:r>
      <w:r>
        <w:rPr>
          <w:rFonts w:ascii="Arial" w:hAnsi="Arial" w:hint="cs"/>
          <w:b/>
          <w:bCs/>
          <w:rtl/>
        </w:rPr>
        <w:t>סטקלר נ' מדינת ישראל</w:t>
      </w:r>
      <w:r>
        <w:rPr>
          <w:rFonts w:ascii="Arial" w:hAnsi="Arial" w:hint="cs"/>
          <w:rtl/>
        </w:rPr>
        <w:t xml:space="preserve">, </w:t>
      </w:r>
      <w:r w:rsidR="00D65B56" w:rsidRPr="00D65B56">
        <w:rPr>
          <w:rFonts w:ascii="Times New Roman" w:hAnsi="Times New Roman"/>
          <w:sz w:val="22"/>
          <w:rtl/>
        </w:rPr>
        <w:t xml:space="preserve">[פורסם בנבו] </w:t>
      </w:r>
      <w:r>
        <w:rPr>
          <w:rFonts w:ascii="Arial" w:hAnsi="Arial" w:hint="cs"/>
          <w:rtl/>
        </w:rPr>
        <w:t xml:space="preserve">פסקה 63 (11.5.2006); ר' </w:t>
      </w:r>
      <w:hyperlink r:id="rId29" w:history="1">
        <w:r w:rsidRPr="00433A90">
          <w:rPr>
            <w:rFonts w:ascii="Arial" w:hAnsi="Arial"/>
            <w:color w:val="0000FF"/>
            <w:u w:val="single"/>
            <w:rtl/>
          </w:rPr>
          <w:t>ע"פ 6331/11</w:t>
        </w:r>
      </w:hyperlink>
      <w:r>
        <w:rPr>
          <w:rFonts w:ascii="Arial" w:hAnsi="Arial" w:hint="cs"/>
          <w:rtl/>
        </w:rPr>
        <w:t xml:space="preserve"> </w:t>
      </w:r>
      <w:r>
        <w:rPr>
          <w:rFonts w:ascii="Arial" w:hAnsi="Arial" w:hint="cs"/>
          <w:b/>
          <w:bCs/>
          <w:rtl/>
        </w:rPr>
        <w:t>אשתיי נ' מדינת ישראל</w:t>
      </w:r>
      <w:r>
        <w:rPr>
          <w:rFonts w:ascii="Arial" w:hAnsi="Arial" w:hint="cs"/>
          <w:rtl/>
        </w:rPr>
        <w:t xml:space="preserve">, </w:t>
      </w:r>
      <w:r w:rsidR="00D65B56" w:rsidRPr="00D65B56">
        <w:rPr>
          <w:rFonts w:ascii="Times New Roman" w:hAnsi="Times New Roman"/>
          <w:sz w:val="22"/>
          <w:rtl/>
        </w:rPr>
        <w:t xml:space="preserve">[פורסם בנבו] </w:t>
      </w:r>
      <w:r>
        <w:rPr>
          <w:rFonts w:ascii="Arial" w:hAnsi="Arial" w:hint="cs"/>
          <w:rtl/>
        </w:rPr>
        <w:t>פסקה 21 (7.3.2013) ].</w:t>
      </w:r>
    </w:p>
    <w:p w14:paraId="1ABE37E9" w14:textId="77777777" w:rsidR="005D08BD" w:rsidRDefault="005D08BD">
      <w:pPr>
        <w:spacing w:line="360" w:lineRule="auto"/>
        <w:jc w:val="both"/>
        <w:rPr>
          <w:rFonts w:ascii="Arial" w:hAnsi="Arial"/>
          <w:rtl/>
        </w:rPr>
      </w:pPr>
    </w:p>
    <w:p w14:paraId="0E73B3A6" w14:textId="77777777" w:rsidR="005D08BD" w:rsidRDefault="00433A90">
      <w:pPr>
        <w:spacing w:line="360" w:lineRule="auto"/>
        <w:jc w:val="both"/>
        <w:rPr>
          <w:rFonts w:ascii="Arial" w:hAnsi="Arial"/>
          <w:b/>
          <w:bCs/>
          <w:u w:val="single"/>
          <w:rtl/>
        </w:rPr>
      </w:pPr>
      <w:r>
        <w:rPr>
          <w:rFonts w:ascii="Arial" w:hAnsi="Arial" w:hint="cs"/>
          <w:b/>
          <w:bCs/>
          <w:u w:val="single"/>
          <w:rtl/>
        </w:rPr>
        <w:t>מן התם אל הכא:</w:t>
      </w:r>
    </w:p>
    <w:p w14:paraId="07BF9E28" w14:textId="77777777" w:rsidR="005D08BD" w:rsidRDefault="00433A90">
      <w:pPr>
        <w:spacing w:line="360" w:lineRule="auto"/>
        <w:jc w:val="both"/>
        <w:rPr>
          <w:rFonts w:ascii="Arial" w:hAnsi="Arial"/>
          <w:rtl/>
        </w:rPr>
      </w:pPr>
      <w:r>
        <w:rPr>
          <w:rFonts w:ascii="Arial" w:hAnsi="Arial" w:hint="cs"/>
          <w:rtl/>
        </w:rPr>
        <w:t xml:space="preserve">ב"כ הנאשם הפנה ראשית לעובדות כתב האישום בהם מצוין כי הנאשם היה בגילופין. מעבר לכך, הפנה לדו"ח של השוטר דדון אשר מחליט שלא לחקור אותו עקב מצבו הפיזי. כך גם מפנה לעדויות של המתלוננים השונים אשר מציינים, כי הנאשם היה שיכור תוך אמירות שמהן עולה שלא הבין מה שאמר. אליבא ב"כ הנאשם ,כאשר מידת שכרותו של הנאשם הינה נתון רלוונטי וכבד משקל וכאשר הנאשם מתנהג כמי שמצוי תחת השפעת אלכוהול חרף כל זאת לא נערכה לנאשם בדיקת ינשוף או בדיקת דם, הרי שיש בכך מחדל חקירתי שאמור לפעול לטובתו.  </w:t>
      </w:r>
    </w:p>
    <w:p w14:paraId="5D231682" w14:textId="77777777" w:rsidR="005D08BD" w:rsidRDefault="005D08BD">
      <w:pPr>
        <w:spacing w:line="360" w:lineRule="auto"/>
        <w:jc w:val="both"/>
        <w:rPr>
          <w:rFonts w:ascii="Arial" w:hAnsi="Arial"/>
          <w:rtl/>
        </w:rPr>
      </w:pPr>
    </w:p>
    <w:p w14:paraId="262358FD" w14:textId="77777777" w:rsidR="005D08BD" w:rsidRDefault="00433A90">
      <w:pPr>
        <w:spacing w:line="360" w:lineRule="auto"/>
        <w:jc w:val="both"/>
        <w:rPr>
          <w:rFonts w:ascii="Arial" w:hAnsi="Arial"/>
          <w:rtl/>
        </w:rPr>
      </w:pPr>
      <w:r>
        <w:rPr>
          <w:rFonts w:ascii="Arial" w:hAnsi="Arial" w:hint="cs"/>
          <w:rtl/>
        </w:rPr>
        <w:t xml:space="preserve">חרף האמור לעיל, מצאתי לדחות הטענה באשר הנאשם לכל היותר עומד בתנאי אחד מבין שלושת התנאים המצטברים, היינו, זה לכל היותר היה תחת השפעת חומר אלכוהולי אולם לא ניתן לומר כי זה היה חסר יכולת של ממש להבין את אשר עשה או את הפסול במעשיו. הדברים אמורים הן ביחס לשאלת היותו של הנאשם בשכרות מלאה והן ביחס לשכרות חלקית. </w:t>
      </w:r>
    </w:p>
    <w:p w14:paraId="35199AA2" w14:textId="77777777" w:rsidR="005D08BD" w:rsidRDefault="005D08BD">
      <w:pPr>
        <w:spacing w:line="360" w:lineRule="auto"/>
        <w:jc w:val="both"/>
        <w:rPr>
          <w:rFonts w:ascii="Arial" w:hAnsi="Arial"/>
          <w:rtl/>
        </w:rPr>
      </w:pPr>
    </w:p>
    <w:p w14:paraId="324DFF96" w14:textId="77777777" w:rsidR="005D08BD" w:rsidRDefault="00433A90">
      <w:pPr>
        <w:spacing w:line="360" w:lineRule="auto"/>
        <w:jc w:val="both"/>
        <w:rPr>
          <w:rFonts w:ascii="Arial" w:hAnsi="Arial"/>
          <w:rtl/>
        </w:rPr>
      </w:pPr>
      <w:r>
        <w:rPr>
          <w:rFonts w:ascii="Arial" w:hAnsi="Arial" w:hint="cs"/>
          <w:rtl/>
        </w:rPr>
        <w:t>בראש ובראשונה הגעתי למסקנה זו בהתבסס על  גרסתו של הנאשם אשר בשורה ארוכה של אמירות (חלקן ספונטניות)  שב וחזר על כך כי חרף כך ששתה, הבין היטב את מעשיו, היה מודע להם וזוכר את השתלשלות האירועים באופן ברור ומדויק. כך הפנה ביוזמתו שאלה לאחת מעדות התביעה: "</w:t>
      </w:r>
      <w:r>
        <w:rPr>
          <w:rFonts w:ascii="Arial" w:hAnsi="Arial" w:hint="cs"/>
          <w:b/>
          <w:bCs/>
          <w:rtl/>
        </w:rPr>
        <w:t>... את חושבת שאני הייתי שיכור, אני לא הייתי שיכור</w:t>
      </w:r>
      <w:r>
        <w:rPr>
          <w:rFonts w:ascii="Arial" w:hAnsi="Arial" w:hint="cs"/>
          <w:rtl/>
        </w:rPr>
        <w:t>" (עמ' 45 שורה 24). בדומה ראה: "</w:t>
      </w:r>
      <w:r>
        <w:rPr>
          <w:rFonts w:ascii="Arial" w:hAnsi="Arial" w:hint="cs"/>
          <w:b/>
          <w:bCs/>
          <w:rtl/>
        </w:rPr>
        <w:t>אני לא הייתי שיכור ואני זוכר הכל. הייתי בהכרה מלאה</w:t>
      </w:r>
      <w:r>
        <w:rPr>
          <w:rFonts w:ascii="Arial" w:hAnsi="Arial" w:hint="cs"/>
          <w:rtl/>
        </w:rPr>
        <w:t>" (עמ' 63 שורות 1-2). עוד ראה: "</w:t>
      </w:r>
      <w:r>
        <w:rPr>
          <w:rFonts w:ascii="Arial" w:hAnsi="Arial" w:hint="cs"/>
          <w:b/>
          <w:bCs/>
          <w:rtl/>
        </w:rPr>
        <w:t>שאלה: אתה זוכר שהמשטרה ביקשה ממך לפתוח את הדלת? תשובה: אני זוכר הכל</w:t>
      </w:r>
      <w:r>
        <w:rPr>
          <w:rFonts w:ascii="Arial" w:hAnsi="Arial" w:hint="cs"/>
          <w:rtl/>
        </w:rPr>
        <w:t>" (עמ' 63 שורו</w:t>
      </w:r>
      <w:r w:rsidRPr="00D65B56">
        <w:rPr>
          <w:rFonts w:ascii="Arial" w:hAnsi="Arial"/>
          <w:rtl/>
        </w:rPr>
        <w:t>ת 25-26</w:t>
      </w:r>
      <w:r>
        <w:rPr>
          <w:rFonts w:ascii="Arial" w:hAnsi="Arial" w:hint="cs"/>
          <w:rtl/>
        </w:rPr>
        <w:t xml:space="preserve">). </w:t>
      </w:r>
    </w:p>
    <w:p w14:paraId="7552E2F3" w14:textId="77777777" w:rsidR="005D08BD" w:rsidRDefault="005D08BD">
      <w:pPr>
        <w:spacing w:line="360" w:lineRule="auto"/>
        <w:jc w:val="both"/>
        <w:rPr>
          <w:rFonts w:ascii="Arial" w:hAnsi="Arial"/>
          <w:rtl/>
        </w:rPr>
      </w:pPr>
    </w:p>
    <w:p w14:paraId="07D96CBB" w14:textId="77777777" w:rsidR="005D08BD" w:rsidRDefault="00433A90">
      <w:pPr>
        <w:spacing w:line="360" w:lineRule="auto"/>
        <w:jc w:val="both"/>
        <w:rPr>
          <w:rFonts w:ascii="Arial" w:hAnsi="Arial"/>
          <w:rtl/>
        </w:rPr>
      </w:pPr>
      <w:r>
        <w:rPr>
          <w:rFonts w:ascii="Arial" w:hAnsi="Arial" w:hint="cs"/>
          <w:rtl/>
        </w:rPr>
        <w:t>בחקירתו הנגדית הנאשם הגדיר את מצבו, מבחינת שכרות, כאדם: "</w:t>
      </w:r>
      <w:r>
        <w:rPr>
          <w:rFonts w:ascii="Arial" w:hAnsi="Arial" w:hint="cs"/>
          <w:b/>
          <w:bCs/>
          <w:rtl/>
        </w:rPr>
        <w:t>לא הייתי סחי, אחד שהוא ראש נקי, לא אלכוהול לא סטלות הייתי שתוי אבל זוכר הכל, הייתי שיכור אבל לא שתוי מת</w:t>
      </w:r>
      <w:r>
        <w:rPr>
          <w:rFonts w:ascii="Arial" w:hAnsi="Arial" w:hint="cs"/>
          <w:rtl/>
        </w:rPr>
        <w:t>" (עמ' 64 שורו</w:t>
      </w:r>
      <w:r w:rsidRPr="00D65B56">
        <w:rPr>
          <w:rFonts w:ascii="Arial" w:hAnsi="Arial"/>
          <w:color w:val="000000"/>
          <w:rtl/>
        </w:rPr>
        <w:t>ת 25-26</w:t>
      </w:r>
      <w:r>
        <w:rPr>
          <w:rFonts w:ascii="Arial" w:hAnsi="Arial" w:hint="cs"/>
          <w:rtl/>
        </w:rPr>
        <w:t>). בדומה ראה: "</w:t>
      </w:r>
      <w:r>
        <w:rPr>
          <w:rFonts w:ascii="Arial" w:hAnsi="Arial" w:hint="cs"/>
          <w:b/>
          <w:bCs/>
          <w:rtl/>
        </w:rPr>
        <w:t>זכרתי כל מה שקרה באירוע, רק כשהעירו אותי משינה גם את זה אני זוכר בבית</w:t>
      </w:r>
      <w:r>
        <w:rPr>
          <w:rFonts w:ascii="Arial" w:hAnsi="Arial" w:hint="cs"/>
          <w:rtl/>
        </w:rPr>
        <w:t>" (עמ' 64 שורו</w:t>
      </w:r>
      <w:r w:rsidRPr="00D65B56">
        <w:rPr>
          <w:rFonts w:ascii="Arial" w:hAnsi="Arial"/>
          <w:color w:val="000000"/>
          <w:rtl/>
        </w:rPr>
        <w:t>ת 30-31</w:t>
      </w:r>
      <w:r>
        <w:rPr>
          <w:rFonts w:ascii="Arial" w:hAnsi="Arial" w:hint="cs"/>
          <w:rtl/>
        </w:rPr>
        <w:t>). עוד ראה בחקירתו הנגדית, לאחר שביקש להתייחס לדבריו של העד, יוסי ששון, ציין הנאשם כי: "</w:t>
      </w:r>
      <w:r>
        <w:rPr>
          <w:rFonts w:ascii="Arial" w:hAnsi="Arial" w:hint="cs"/>
          <w:b/>
          <w:bCs/>
          <w:rtl/>
        </w:rPr>
        <w:t xml:space="preserve">אמרתי לך שלא הייתי שיכור, אלא בהכרה מלאה, שיכור זה אחד ששותה 7-10 כוסות". </w:t>
      </w:r>
    </w:p>
    <w:p w14:paraId="3B2CFD81" w14:textId="77777777" w:rsidR="005D08BD" w:rsidRDefault="005D08BD">
      <w:pPr>
        <w:spacing w:line="360" w:lineRule="auto"/>
        <w:jc w:val="both"/>
        <w:rPr>
          <w:rFonts w:ascii="Arial" w:hAnsi="Arial"/>
          <w:rtl/>
        </w:rPr>
      </w:pPr>
    </w:p>
    <w:p w14:paraId="480600D9" w14:textId="77777777" w:rsidR="005D08BD" w:rsidRDefault="00433A90">
      <w:pPr>
        <w:spacing w:line="360" w:lineRule="auto"/>
        <w:jc w:val="both"/>
        <w:rPr>
          <w:rFonts w:ascii="Arial" w:hAnsi="Arial"/>
          <w:b/>
          <w:bCs/>
          <w:rtl/>
        </w:rPr>
      </w:pPr>
      <w:r>
        <w:rPr>
          <w:rFonts w:ascii="Arial" w:hAnsi="Arial" w:hint="cs"/>
          <w:rtl/>
        </w:rPr>
        <w:t xml:space="preserve">הדברים הגיעו לכדי כך שבעת שב"כ של הנאשם חקר עדים מתוך כוונה לבסס את הגנת השכרות, הנאשם ביוזמתו התפרץ לעבר בא כוחו וצעק כי לא היה שיכור: </w:t>
      </w:r>
      <w:r>
        <w:rPr>
          <w:rFonts w:ascii="Arial" w:hAnsi="Arial" w:hint="cs"/>
          <w:b/>
          <w:bCs/>
          <w:rtl/>
        </w:rPr>
        <w:t>ש.</w:t>
      </w:r>
      <w:r>
        <w:rPr>
          <w:rFonts w:ascii="Arial" w:hAnsi="Arial" w:hint="cs"/>
          <w:b/>
          <w:bCs/>
          <w:rtl/>
        </w:rPr>
        <w:tab/>
        <w:t>יש מקרים שהוא לא זוכר מה שהוא עשה אחרי שהוא שתה?</w:t>
      </w:r>
    </w:p>
    <w:p w14:paraId="295B6D82" w14:textId="77777777" w:rsidR="005D08BD" w:rsidRDefault="00433A90">
      <w:pPr>
        <w:spacing w:line="360" w:lineRule="auto"/>
        <w:jc w:val="both"/>
        <w:rPr>
          <w:rFonts w:ascii="Arial" w:hAnsi="Arial"/>
          <w:b/>
          <w:bCs/>
          <w:u w:val="single"/>
          <w:rtl/>
        </w:rPr>
      </w:pPr>
      <w:r>
        <w:rPr>
          <w:rFonts w:ascii="Arial" w:hAnsi="Arial" w:hint="cs"/>
          <w:b/>
          <w:bCs/>
          <w:u w:val="single"/>
          <w:rtl/>
        </w:rPr>
        <w:t>הנאשם:</w:t>
      </w:r>
    </w:p>
    <w:p w14:paraId="3384E48D" w14:textId="77777777" w:rsidR="005D08BD" w:rsidRDefault="00433A90">
      <w:pPr>
        <w:spacing w:line="360" w:lineRule="auto"/>
        <w:jc w:val="both"/>
        <w:rPr>
          <w:rFonts w:ascii="Arial" w:hAnsi="Arial"/>
          <w:b/>
          <w:bCs/>
          <w:rtl/>
        </w:rPr>
      </w:pPr>
      <w:r>
        <w:rPr>
          <w:rFonts w:ascii="Arial" w:hAnsi="Arial" w:hint="cs"/>
          <w:b/>
          <w:bCs/>
          <w:rtl/>
        </w:rPr>
        <w:t>אני הכול זוכר, אני שתיתי רק שתי כוסות. אני זוכר הכול. אני זוכר כל דבר ודבר באותו ערב.</w:t>
      </w:r>
    </w:p>
    <w:p w14:paraId="0C40C447" w14:textId="77777777" w:rsidR="005D08BD" w:rsidRDefault="00433A90">
      <w:pPr>
        <w:spacing w:line="360" w:lineRule="auto"/>
        <w:jc w:val="both"/>
        <w:rPr>
          <w:rFonts w:ascii="Arial" w:hAnsi="Arial"/>
          <w:b/>
          <w:bCs/>
          <w:rtl/>
        </w:rPr>
      </w:pPr>
      <w:r>
        <w:rPr>
          <w:rFonts w:ascii="Arial" w:hAnsi="Arial" w:hint="cs"/>
          <w:b/>
          <w:bCs/>
          <w:rtl/>
        </w:rPr>
        <w:t>ש.</w:t>
      </w:r>
      <w:r>
        <w:rPr>
          <w:rFonts w:ascii="Arial" w:hAnsi="Arial" w:hint="cs"/>
          <w:b/>
          <w:bCs/>
          <w:rtl/>
        </w:rPr>
        <w:tab/>
        <w:t>יש מקרים שבהם הוא לא זוכר מה שהוא עשה?</w:t>
      </w:r>
    </w:p>
    <w:p w14:paraId="2BB67D1C" w14:textId="77777777" w:rsidR="005D08BD" w:rsidRDefault="00433A90">
      <w:pPr>
        <w:spacing w:line="360" w:lineRule="auto"/>
        <w:jc w:val="both"/>
        <w:rPr>
          <w:rFonts w:ascii="Arial" w:hAnsi="Arial"/>
          <w:b/>
          <w:bCs/>
          <w:rtl/>
        </w:rPr>
      </w:pPr>
      <w:r>
        <w:rPr>
          <w:rFonts w:ascii="Arial" w:hAnsi="Arial" w:hint="cs"/>
          <w:b/>
          <w:bCs/>
          <w:rtl/>
        </w:rPr>
        <w:t>ת.</w:t>
      </w:r>
      <w:r>
        <w:rPr>
          <w:rFonts w:ascii="Arial" w:hAnsi="Arial" w:hint="cs"/>
          <w:b/>
          <w:bCs/>
          <w:rtl/>
        </w:rPr>
        <w:tab/>
        <w:t>כן.</w:t>
      </w:r>
    </w:p>
    <w:p w14:paraId="12EA602F" w14:textId="77777777" w:rsidR="005D08BD" w:rsidRDefault="00433A90">
      <w:pPr>
        <w:spacing w:line="360" w:lineRule="auto"/>
        <w:jc w:val="both"/>
        <w:rPr>
          <w:rFonts w:ascii="Arial" w:hAnsi="Arial"/>
          <w:b/>
          <w:bCs/>
          <w:u w:val="single"/>
          <w:rtl/>
        </w:rPr>
      </w:pPr>
      <w:r>
        <w:rPr>
          <w:rFonts w:ascii="Arial" w:hAnsi="Arial" w:hint="cs"/>
          <w:b/>
          <w:bCs/>
          <w:u w:val="single"/>
          <w:rtl/>
        </w:rPr>
        <w:t>הנאשם: (בפנייה לבא כוחו ד.ב.ט)</w:t>
      </w:r>
    </w:p>
    <w:p w14:paraId="4478A9B7" w14:textId="77777777" w:rsidR="005D08BD" w:rsidRDefault="00433A90">
      <w:pPr>
        <w:spacing w:line="360" w:lineRule="auto"/>
        <w:jc w:val="both"/>
        <w:rPr>
          <w:rFonts w:ascii="Arial" w:hAnsi="Arial"/>
          <w:b/>
          <w:bCs/>
          <w:rtl/>
        </w:rPr>
      </w:pPr>
      <w:r>
        <w:rPr>
          <w:rFonts w:ascii="Arial" w:hAnsi="Arial" w:hint="cs"/>
          <w:b/>
          <w:bCs/>
          <w:rtl/>
        </w:rPr>
        <w:t>תגיד לי, מה אתה אומר לי שאני לא זוכר? אני זוכר כל דבר ודבר. אתה תובע אתה, לא סניגור. אני מודה ששתיתי שתי כוסות וודקה, והשוטר שהיה פה היום דיברתי אליו לא יפה, וכמה שוטרים דיברתי איתם לא יפה, ואני מודה שלא הייתי בסדר, וגם הם לא היו בסדר שהם ירו בי עם האקדח שוקר.</w:t>
      </w:r>
    </w:p>
    <w:p w14:paraId="6413A5A0" w14:textId="77777777" w:rsidR="005D08BD" w:rsidRDefault="005D08BD">
      <w:pPr>
        <w:spacing w:line="360" w:lineRule="auto"/>
        <w:jc w:val="both"/>
        <w:rPr>
          <w:rFonts w:ascii="Arial" w:hAnsi="Arial"/>
          <w:b/>
          <w:bCs/>
          <w:rtl/>
        </w:rPr>
      </w:pPr>
    </w:p>
    <w:p w14:paraId="60C5C44A" w14:textId="77777777" w:rsidR="005D08BD" w:rsidRDefault="00433A90">
      <w:pPr>
        <w:spacing w:line="360" w:lineRule="auto"/>
        <w:jc w:val="both"/>
        <w:rPr>
          <w:rFonts w:ascii="Arial" w:hAnsi="Arial"/>
          <w:b/>
          <w:bCs/>
          <w:rtl/>
        </w:rPr>
      </w:pPr>
      <w:r>
        <w:rPr>
          <w:rFonts w:ascii="Arial" w:hAnsi="Arial" w:hint="cs"/>
          <w:rtl/>
        </w:rPr>
        <w:t xml:space="preserve">כך גם פנה הנאשם פעם נוספת במהלך חקירתה של העדה גי'נדרה לבא כוחו, והטיח בו: </w:t>
      </w:r>
      <w:r>
        <w:rPr>
          <w:rFonts w:ascii="Arial" w:hAnsi="Arial" w:hint="cs"/>
          <w:b/>
          <w:bCs/>
          <w:rtl/>
        </w:rPr>
        <w:t xml:space="preserve">"מה האינטרס שלך לשכנע אותי שהייתי שיכור?" </w:t>
      </w:r>
      <w:r>
        <w:rPr>
          <w:rFonts w:ascii="Arial" w:hAnsi="Arial" w:hint="cs"/>
          <w:rtl/>
        </w:rPr>
        <w:t xml:space="preserve">(ראה עמוד 46 לפרוטוקול). </w:t>
      </w:r>
    </w:p>
    <w:p w14:paraId="1E082A92" w14:textId="77777777" w:rsidR="005D08BD" w:rsidRDefault="005D08BD">
      <w:pPr>
        <w:spacing w:line="360" w:lineRule="auto"/>
        <w:jc w:val="both"/>
        <w:rPr>
          <w:rFonts w:ascii="Arial" w:hAnsi="Arial"/>
          <w:b/>
          <w:bCs/>
          <w:rtl/>
        </w:rPr>
      </w:pPr>
    </w:p>
    <w:p w14:paraId="3A55D4CB" w14:textId="77777777" w:rsidR="005D08BD" w:rsidRDefault="00433A90">
      <w:pPr>
        <w:spacing w:line="360" w:lineRule="auto"/>
        <w:jc w:val="both"/>
        <w:rPr>
          <w:rFonts w:ascii="Arial" w:hAnsi="Arial"/>
          <w:rtl/>
        </w:rPr>
      </w:pPr>
      <w:r>
        <w:rPr>
          <w:rFonts w:ascii="Arial" w:hAnsi="Arial" w:hint="cs"/>
          <w:rtl/>
        </w:rPr>
        <w:t xml:space="preserve">נדמה כי די בדברים אלו כדי לפסול את טענת השכרות או טענת השכרות החלקית. בשעה שהנאשם בעצמו מתכחש לטענת ההגנה ועומד על כך שזכר את פרטי האירוע ופעל באופן מודע למעשיו, טענתו המשפטית של בא כוחו של הנאשם מתנפצת אל מול דבריו הנכוחים של מרשו. </w:t>
      </w:r>
    </w:p>
    <w:p w14:paraId="09D13A9A" w14:textId="77777777" w:rsidR="005D08BD" w:rsidRDefault="005D08BD">
      <w:pPr>
        <w:spacing w:line="360" w:lineRule="auto"/>
        <w:jc w:val="both"/>
        <w:rPr>
          <w:rFonts w:ascii="Arial" w:hAnsi="Arial"/>
          <w:rtl/>
        </w:rPr>
      </w:pPr>
    </w:p>
    <w:p w14:paraId="3AC1EB08" w14:textId="77777777" w:rsidR="005D08BD" w:rsidRDefault="00433A90">
      <w:pPr>
        <w:spacing w:line="360" w:lineRule="auto"/>
        <w:jc w:val="both"/>
        <w:rPr>
          <w:rFonts w:ascii="Arial" w:hAnsi="Arial"/>
          <w:rtl/>
        </w:rPr>
      </w:pPr>
      <w:r>
        <w:rPr>
          <w:rFonts w:ascii="Arial" w:hAnsi="Arial" w:hint="cs"/>
          <w:rtl/>
        </w:rPr>
        <w:t xml:space="preserve">למעלה מן הצורך יצוין כי גם העדים עצמם בצד התייחסות להיותו של הנאשם תחת השפעת אלכוהול, ידעו לציין כי זה ידע מה הוא אומר, וכי שכרותו לא הייתה ברמה כזו שלא הבין את טיב מעשיו. בפרט אמורים הדברים לעדותו של העד יוסי ששון, אשר מציין כי חרף היותו של הנאשם שיכור ידע על מה הוא מדבר, ראה עמוד 50 לפרוטוקול. כך גם עולה שמדברי הנאשם שכמות האלכוהול אותה שתה לא הייתה חריגה באופן שגם ללא בדיקה מדעית ניתן לומר שיכלה לשלול את יכולתו להבין הפסול במעשיו או לגבש הכוונה המיוחדת. בהקשר לכך הנאשם מציין ששתה שתי כוסיות של וודקה, יחד עם משקה אנרגיה. </w:t>
      </w:r>
    </w:p>
    <w:p w14:paraId="3C625784" w14:textId="77777777" w:rsidR="005D08BD" w:rsidRDefault="005D08BD">
      <w:pPr>
        <w:spacing w:line="360" w:lineRule="auto"/>
        <w:jc w:val="both"/>
        <w:rPr>
          <w:rFonts w:ascii="Arial" w:hAnsi="Arial"/>
          <w:rtl/>
        </w:rPr>
      </w:pPr>
    </w:p>
    <w:p w14:paraId="23C432FB" w14:textId="77777777" w:rsidR="005D08BD" w:rsidRDefault="00433A90">
      <w:pPr>
        <w:spacing w:line="360" w:lineRule="auto"/>
        <w:jc w:val="both"/>
        <w:rPr>
          <w:rFonts w:ascii="Arial" w:hAnsi="Arial"/>
          <w:rtl/>
        </w:rPr>
      </w:pPr>
      <w:r>
        <w:rPr>
          <w:rFonts w:ascii="Arial" w:hAnsi="Arial" w:hint="cs"/>
          <w:rtl/>
        </w:rPr>
        <w:t xml:space="preserve">התיאור בדבר התנהלותו הפיזית של הנאשם מלמדת אף היא כי הנאשם יכול היה לבצע פעולות פיזיות רבות בכללן לשבת על נדנדנה, לנוע ממקום למקום, לעלות אל ביתו ולרדת, ובוודאי שאין לדבר על מי ש"נמרח על הרצפה", הקיא ללא כל שליטה מלאה או חלקית בתנועותיו. </w:t>
      </w:r>
    </w:p>
    <w:p w14:paraId="38E47A5C" w14:textId="77777777" w:rsidR="005D08BD" w:rsidRDefault="005D08BD">
      <w:pPr>
        <w:spacing w:line="360" w:lineRule="auto"/>
        <w:jc w:val="both"/>
        <w:rPr>
          <w:rFonts w:ascii="Arial" w:hAnsi="Arial"/>
          <w:rtl/>
        </w:rPr>
      </w:pPr>
    </w:p>
    <w:p w14:paraId="3036F796" w14:textId="77777777" w:rsidR="005D08BD" w:rsidRDefault="00433A90">
      <w:pPr>
        <w:spacing w:line="360" w:lineRule="auto"/>
        <w:jc w:val="both"/>
        <w:rPr>
          <w:rFonts w:ascii="Arial" w:hAnsi="Arial"/>
          <w:rtl/>
        </w:rPr>
      </w:pPr>
      <w:r>
        <w:rPr>
          <w:rFonts w:ascii="Arial" w:hAnsi="Arial" w:hint="cs"/>
          <w:rtl/>
        </w:rPr>
        <w:t xml:space="preserve">לנאשם הסברים לגבי חלק מאמירותיו שהופנו כלפי המתלוננים. כך ביחס לעד יוסי ששון, ציין כי כעס על האופן שזה דיבר כלפיו וכן על כך שלא נתן לאמו כיסא. ביחס לשוטר ציין כי פעל מתוך כך שלדבריו הפעיל שוקר חשמלי ללא סיבה מוצדקת. אין בהסברים אלו כדי להצדיק את מעשיו של הנאשם אולם יש בהם מבחינתו הסובייקטיבית של הנאשם "היגיון" ומכאן מלמדים על כך שהבין את משמעות מעשיו. </w:t>
      </w:r>
    </w:p>
    <w:p w14:paraId="47C4F901" w14:textId="77777777" w:rsidR="005D08BD" w:rsidRDefault="005D08BD">
      <w:pPr>
        <w:spacing w:line="360" w:lineRule="auto"/>
        <w:jc w:val="both"/>
        <w:rPr>
          <w:rFonts w:ascii="Arial" w:hAnsi="Arial"/>
          <w:rtl/>
        </w:rPr>
      </w:pPr>
    </w:p>
    <w:p w14:paraId="6A916816" w14:textId="77777777" w:rsidR="005D08BD" w:rsidRDefault="00433A90">
      <w:pPr>
        <w:spacing w:line="360" w:lineRule="auto"/>
        <w:jc w:val="both"/>
        <w:rPr>
          <w:rFonts w:ascii="Arial" w:hAnsi="Arial"/>
          <w:rtl/>
        </w:rPr>
      </w:pPr>
      <w:r>
        <w:rPr>
          <w:rFonts w:ascii="Arial" w:hAnsi="Arial" w:hint="cs"/>
          <w:rtl/>
        </w:rPr>
        <w:t>לסיכום, לא מצאתי לקבל את סייג השכרות שכן לא הוכח שהנאשם היה במצב בו לא הבין את הפסול במעשיו, לא יכול היה להימנע מביצוע המעשים וכך גם לא מצאתי כי השפעת אלכוהול הביאה אותו למצב שלא להיות מודע לאחר מיסודות העבירה הדורשים מטרה או מניע מיוחדים.</w:t>
      </w:r>
    </w:p>
    <w:p w14:paraId="67531431" w14:textId="77777777" w:rsidR="005D08BD" w:rsidRDefault="005D08BD">
      <w:pPr>
        <w:spacing w:line="360" w:lineRule="auto"/>
        <w:jc w:val="both"/>
        <w:rPr>
          <w:rFonts w:ascii="Arial" w:hAnsi="Arial"/>
          <w:rtl/>
        </w:rPr>
      </w:pPr>
    </w:p>
    <w:p w14:paraId="793A93D5" w14:textId="77777777" w:rsidR="005D08BD" w:rsidRDefault="005D08BD">
      <w:pPr>
        <w:spacing w:line="360" w:lineRule="auto"/>
        <w:jc w:val="both"/>
        <w:rPr>
          <w:rFonts w:ascii="Arial" w:hAnsi="Arial"/>
          <w:rtl/>
        </w:rPr>
      </w:pPr>
    </w:p>
    <w:p w14:paraId="57465221" w14:textId="77777777" w:rsidR="005D08BD" w:rsidRDefault="00433A90">
      <w:pPr>
        <w:spacing w:line="360" w:lineRule="auto"/>
        <w:jc w:val="both"/>
        <w:rPr>
          <w:rFonts w:ascii="Arial" w:hAnsi="Arial"/>
          <w:b/>
          <w:bCs/>
          <w:u w:val="single"/>
          <w:rtl/>
        </w:rPr>
      </w:pPr>
      <w:r>
        <w:rPr>
          <w:rFonts w:ascii="Arial" w:hAnsi="Arial" w:hint="cs"/>
          <w:b/>
          <w:bCs/>
          <w:u w:val="single"/>
          <w:rtl/>
        </w:rPr>
        <w:t xml:space="preserve">סיכום: </w:t>
      </w:r>
    </w:p>
    <w:p w14:paraId="3FC9B0A7" w14:textId="77777777" w:rsidR="005D08BD" w:rsidRDefault="00433A90">
      <w:pPr>
        <w:spacing w:line="360" w:lineRule="auto"/>
        <w:jc w:val="both"/>
        <w:rPr>
          <w:rFonts w:ascii="Arial" w:hAnsi="Arial"/>
          <w:rtl/>
        </w:rPr>
      </w:pPr>
      <w:r>
        <w:rPr>
          <w:rFonts w:ascii="Arial" w:hAnsi="Arial" w:hint="cs"/>
          <w:rtl/>
        </w:rPr>
        <w:t xml:space="preserve">בהינתן כך שבית המשפט רוכש אמון מלא לגרסאות המתלוננים, ומאידך, דוחה מכל את גרסת הנאשם, ובהינתן כך שיש בהסתייגויות האמורות כדי להקים את העבירות המיוחסות לנאשם, הנני מרשיעו בעבירות המיוחסות לו בכתב האישום, בצד זיכויו מעבירה של מעשה מגונה בפומבי והעלבת עובד ציבור. </w:t>
      </w:r>
    </w:p>
    <w:p w14:paraId="378AC964" w14:textId="77777777" w:rsidR="005D08BD" w:rsidRDefault="005D08BD">
      <w:pPr>
        <w:spacing w:line="360" w:lineRule="auto"/>
        <w:jc w:val="both"/>
        <w:rPr>
          <w:rFonts w:ascii="Arial" w:hAnsi="Arial"/>
          <w:rtl/>
        </w:rPr>
      </w:pPr>
    </w:p>
    <w:p w14:paraId="625CC92F" w14:textId="77777777" w:rsidR="005D08BD" w:rsidRDefault="00433A90">
      <w:pPr>
        <w:spacing w:line="360" w:lineRule="auto"/>
        <w:jc w:val="both"/>
        <w:rPr>
          <w:rFonts w:ascii="Arial" w:hAnsi="Arial"/>
          <w:sz w:val="6"/>
          <w:szCs w:val="6"/>
          <w:rtl/>
        </w:rPr>
      </w:pPr>
      <w:r>
        <w:rPr>
          <w:rFonts w:ascii="Arial" w:hAnsi="Arial"/>
          <w:sz w:val="6"/>
          <w:szCs w:val="6"/>
          <w:rtl/>
        </w:rPr>
        <w:t>&lt;#3#&gt;</w:t>
      </w:r>
    </w:p>
    <w:p w14:paraId="1C9EF155" w14:textId="77777777" w:rsidR="005D08BD" w:rsidRDefault="005D08BD">
      <w:pPr>
        <w:jc w:val="right"/>
        <w:rPr>
          <w:rtl/>
        </w:rPr>
      </w:pPr>
    </w:p>
    <w:p w14:paraId="189D1AE1" w14:textId="77777777" w:rsidR="005D08BD" w:rsidRDefault="00433A90">
      <w:pPr>
        <w:spacing w:line="360" w:lineRule="auto"/>
        <w:rPr>
          <w:rtl/>
        </w:rPr>
      </w:pPr>
      <w:r>
        <w:rPr>
          <w:rFonts w:hint="cs"/>
          <w:b/>
          <w:bCs/>
          <w:rtl/>
        </w:rPr>
        <w:t xml:space="preserve">ניתנה והודעה היום </w:t>
      </w:r>
      <w:r>
        <w:rPr>
          <w:rFonts w:hint="cs"/>
          <w:rtl/>
        </w:rPr>
        <w:t>י"א שבט תשע"ד</w:t>
      </w:r>
      <w:r>
        <w:rPr>
          <w:rFonts w:hint="cs"/>
          <w:b/>
          <w:bCs/>
          <w:rtl/>
        </w:rPr>
        <w:t xml:space="preserve">, </w:t>
      </w:r>
      <w:r>
        <w:rPr>
          <w:rFonts w:hint="cs"/>
          <w:rtl/>
        </w:rPr>
        <w:t>12/01/2014</w:t>
      </w:r>
      <w:r>
        <w:rPr>
          <w:rFonts w:hint="cs"/>
          <w:b/>
          <w:bCs/>
          <w:rtl/>
        </w:rPr>
        <w:t xml:space="preserve"> במעמד הנוכחים.</w:t>
      </w:r>
    </w:p>
    <w:p w14:paraId="5E1CEAC6" w14:textId="77777777" w:rsidR="005D08BD" w:rsidRDefault="005D08BD">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5D08BD" w14:paraId="76DA3A5F" w14:textId="77777777">
        <w:trPr>
          <w:trHeight w:val="364"/>
          <w:jc w:val="right"/>
        </w:trPr>
        <w:tc>
          <w:tcPr>
            <w:tcW w:w="3708" w:type="dxa"/>
          </w:tcPr>
          <w:p w14:paraId="1667A13F" w14:textId="77777777" w:rsidR="005D08BD" w:rsidRDefault="005D08BD">
            <w:pPr>
              <w:jc w:val="center"/>
              <w:rPr>
                <w:rFonts w:ascii="Times New Roman" w:eastAsia="Times New Roman" w:hAnsi="Times New Roman" w:cs="Times New Roman"/>
              </w:rPr>
            </w:pPr>
          </w:p>
          <w:p w14:paraId="20A1B645" w14:textId="77777777" w:rsidR="005D08BD" w:rsidRDefault="005D08BD">
            <w:pPr>
              <w:jc w:val="center"/>
              <w:rPr>
                <w:rFonts w:ascii="Times New Roman" w:eastAsia="Times New Roman" w:hAnsi="Times New Roman" w:cs="Times New Roman"/>
                <w:rtl/>
              </w:rPr>
            </w:pPr>
          </w:p>
        </w:tc>
      </w:tr>
      <w:tr w:rsidR="005D08BD" w14:paraId="333872FD" w14:textId="77777777">
        <w:trPr>
          <w:trHeight w:val="415"/>
          <w:jc w:val="right"/>
        </w:trPr>
        <w:tc>
          <w:tcPr>
            <w:tcW w:w="3708" w:type="dxa"/>
          </w:tcPr>
          <w:p w14:paraId="2CFE4F64" w14:textId="77777777" w:rsidR="005D08BD" w:rsidRDefault="00433A90">
            <w:pPr>
              <w:jc w:val="center"/>
              <w:rPr>
                <w:rFonts w:ascii="Times New Roman" w:eastAsia="Times New Roman" w:hAnsi="Times New Roman"/>
                <w:b/>
                <w:bCs/>
                <w:rtl/>
              </w:rPr>
            </w:pPr>
            <w:r>
              <w:rPr>
                <w:rFonts w:ascii="Times New Roman" w:eastAsia="Times New Roman" w:hAnsi="Times New Roman" w:hint="cs"/>
                <w:rtl/>
              </w:rPr>
              <w:t>דניאל</w:t>
            </w:r>
            <w:r>
              <w:rPr>
                <w:rFonts w:ascii="Times New Roman" w:eastAsia="Times New Roman" w:hAnsi="Times New Roman" w:hint="cs"/>
                <w:b/>
                <w:bCs/>
                <w:rtl/>
              </w:rPr>
              <w:t xml:space="preserve"> </w:t>
            </w:r>
            <w:r>
              <w:rPr>
                <w:rFonts w:ascii="Times New Roman" w:eastAsia="Times New Roman" w:hAnsi="Times New Roman" w:hint="cs"/>
                <w:rtl/>
              </w:rPr>
              <w:t>בן טולילה</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17A02E94" w14:textId="77777777" w:rsidR="005D08BD" w:rsidRDefault="005D08BD">
      <w:pPr>
        <w:jc w:val="right"/>
        <w:rPr>
          <w:rtl/>
        </w:rPr>
      </w:pPr>
    </w:p>
    <w:p w14:paraId="77278EFF" w14:textId="77777777" w:rsidR="005D08BD" w:rsidRDefault="005D08BD">
      <w:pPr>
        <w:spacing w:line="360" w:lineRule="auto"/>
        <w:jc w:val="both"/>
        <w:rPr>
          <w:rtl/>
        </w:rPr>
      </w:pPr>
    </w:p>
    <w:p w14:paraId="43A5C56C" w14:textId="77777777" w:rsidR="005D08BD" w:rsidRDefault="00433A90">
      <w:pPr>
        <w:spacing w:line="360" w:lineRule="auto"/>
        <w:jc w:val="both"/>
        <w:rPr>
          <w:sz w:val="6"/>
          <w:szCs w:val="6"/>
          <w:rtl/>
        </w:rPr>
      </w:pPr>
      <w:r>
        <w:rPr>
          <w:sz w:val="6"/>
          <w:szCs w:val="6"/>
          <w:rtl/>
        </w:rPr>
        <w:t>&lt;#4#&gt;</w:t>
      </w:r>
    </w:p>
    <w:p w14:paraId="49939295" w14:textId="77777777" w:rsidR="005D08BD" w:rsidRDefault="00433A90">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3D6B2982" w14:textId="77777777" w:rsidR="005D08BD" w:rsidRDefault="005D08BD">
      <w:pPr>
        <w:spacing w:line="360" w:lineRule="auto"/>
        <w:jc w:val="both"/>
        <w:rPr>
          <w:rtl/>
        </w:rPr>
      </w:pPr>
    </w:p>
    <w:p w14:paraId="53242FBA" w14:textId="77777777" w:rsidR="005D08BD" w:rsidRDefault="00433A90">
      <w:pPr>
        <w:spacing w:line="360" w:lineRule="auto"/>
        <w:jc w:val="both"/>
        <w:rPr>
          <w:rtl/>
        </w:rPr>
      </w:pPr>
      <w:r>
        <w:rPr>
          <w:rFonts w:hint="cs"/>
          <w:rtl/>
        </w:rPr>
        <w:t>נדחה לטיעונים לעונש ליום 28.1.14 שעה 14:30 באולם המעצרים.</w:t>
      </w:r>
    </w:p>
    <w:p w14:paraId="2E47C1B2" w14:textId="77777777" w:rsidR="005D08BD" w:rsidRDefault="005D08BD">
      <w:pPr>
        <w:spacing w:line="360" w:lineRule="auto"/>
        <w:jc w:val="both"/>
        <w:rPr>
          <w:rtl/>
        </w:rPr>
      </w:pPr>
    </w:p>
    <w:p w14:paraId="11DE9C50" w14:textId="77777777" w:rsidR="005D08BD" w:rsidRDefault="00433A90">
      <w:pPr>
        <w:spacing w:line="360" w:lineRule="auto"/>
        <w:jc w:val="both"/>
        <w:rPr>
          <w:rtl/>
        </w:rPr>
      </w:pPr>
      <w:r>
        <w:rPr>
          <w:rFonts w:hint="cs"/>
          <w:rtl/>
        </w:rPr>
        <w:t>הנאשם יובא לדיון באמצעות שב"ס.</w:t>
      </w:r>
    </w:p>
    <w:p w14:paraId="241F69F4" w14:textId="77777777" w:rsidR="005D08BD" w:rsidRDefault="005D08BD">
      <w:pPr>
        <w:spacing w:line="360" w:lineRule="auto"/>
        <w:jc w:val="both"/>
        <w:rPr>
          <w:rtl/>
        </w:rPr>
      </w:pPr>
    </w:p>
    <w:p w14:paraId="643074A7" w14:textId="77777777" w:rsidR="005D08BD" w:rsidRDefault="00433A90">
      <w:pPr>
        <w:spacing w:line="360" w:lineRule="auto"/>
        <w:jc w:val="both"/>
        <w:rPr>
          <w:sz w:val="6"/>
          <w:szCs w:val="6"/>
          <w:rtl/>
        </w:rPr>
      </w:pPr>
      <w:r>
        <w:rPr>
          <w:sz w:val="6"/>
          <w:szCs w:val="6"/>
          <w:rtl/>
        </w:rPr>
        <w:t>&lt;#5#&gt;</w:t>
      </w:r>
    </w:p>
    <w:p w14:paraId="31F821A8" w14:textId="77777777" w:rsidR="005D08BD" w:rsidRDefault="005D08BD">
      <w:pPr>
        <w:jc w:val="right"/>
        <w:rPr>
          <w:rtl/>
        </w:rPr>
      </w:pPr>
    </w:p>
    <w:p w14:paraId="172FEE98" w14:textId="77777777" w:rsidR="005D08BD" w:rsidRDefault="00433A90">
      <w:pPr>
        <w:jc w:val="center"/>
        <w:rPr>
          <w:rtl/>
        </w:rPr>
      </w:pPr>
      <w:r w:rsidRPr="00433A90">
        <w:rPr>
          <w:b/>
          <w:bCs/>
          <w:color w:val="FFFFFF"/>
          <w:sz w:val="2"/>
          <w:szCs w:val="2"/>
          <w:rtl/>
        </w:rPr>
        <w:t>5129371</w:t>
      </w:r>
      <w:r>
        <w:rPr>
          <w:b/>
          <w:bCs/>
          <w:rtl/>
        </w:rPr>
        <w:t xml:space="preserve">ניתנה והודעה היום י"א שבט תשע"ד, 12/01/2014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5D08BD" w14:paraId="49478D5F" w14:textId="77777777">
        <w:trPr>
          <w:trHeight w:val="364"/>
          <w:jc w:val="right"/>
        </w:trPr>
        <w:tc>
          <w:tcPr>
            <w:tcW w:w="3708" w:type="dxa"/>
          </w:tcPr>
          <w:p w14:paraId="24E0F86A" w14:textId="77777777" w:rsidR="005D08BD" w:rsidRPr="00433A90" w:rsidRDefault="00433A90">
            <w:pPr>
              <w:jc w:val="center"/>
              <w:rPr>
                <w:rFonts w:ascii="Times New Roman" w:eastAsia="Times New Roman" w:hAnsi="Times New Roman" w:cs="Times New Roman"/>
                <w:color w:val="FFFFFF"/>
                <w:sz w:val="2"/>
                <w:szCs w:val="2"/>
              </w:rPr>
            </w:pPr>
            <w:r w:rsidRPr="00433A90">
              <w:rPr>
                <w:rFonts w:ascii="Times New Roman" w:eastAsia="Times New Roman" w:hAnsi="Times New Roman" w:cs="Times New Roman"/>
                <w:color w:val="FFFFFF"/>
                <w:sz w:val="2"/>
                <w:szCs w:val="2"/>
                <w:rtl/>
              </w:rPr>
              <w:t>54678313</w:t>
            </w:r>
          </w:p>
          <w:p w14:paraId="65A6C103" w14:textId="77777777" w:rsidR="005D08BD" w:rsidRDefault="005D08BD">
            <w:pPr>
              <w:jc w:val="center"/>
              <w:rPr>
                <w:rFonts w:ascii="Times New Roman" w:eastAsia="Times New Roman" w:hAnsi="Times New Roman" w:cs="Times New Roman"/>
                <w:rtl/>
              </w:rPr>
            </w:pPr>
          </w:p>
        </w:tc>
      </w:tr>
      <w:tr w:rsidR="005D08BD" w14:paraId="06C71507" w14:textId="77777777">
        <w:trPr>
          <w:trHeight w:val="415"/>
          <w:jc w:val="right"/>
        </w:trPr>
        <w:tc>
          <w:tcPr>
            <w:tcW w:w="3708" w:type="dxa"/>
          </w:tcPr>
          <w:p w14:paraId="590743F6" w14:textId="77777777" w:rsidR="005D08BD" w:rsidRDefault="00433A90">
            <w:pPr>
              <w:jc w:val="center"/>
              <w:rPr>
                <w:rFonts w:ascii="Times New Roman" w:eastAsia="Times New Roman" w:hAnsi="Times New Roman"/>
                <w:b/>
                <w:bCs/>
                <w:rtl/>
              </w:rPr>
            </w:pPr>
            <w:r>
              <w:rPr>
                <w:rFonts w:ascii="Times New Roman" w:eastAsia="Times New Roman" w:hAnsi="Times New Roman" w:hint="cs"/>
                <w:rtl/>
              </w:rPr>
              <w:t>דניאל</w:t>
            </w:r>
            <w:r>
              <w:rPr>
                <w:rFonts w:ascii="Times New Roman" w:eastAsia="Times New Roman" w:hAnsi="Times New Roman" w:hint="cs"/>
                <w:b/>
                <w:bCs/>
                <w:rtl/>
              </w:rPr>
              <w:t xml:space="preserve"> </w:t>
            </w:r>
            <w:r>
              <w:rPr>
                <w:rFonts w:ascii="Times New Roman" w:eastAsia="Times New Roman" w:hAnsi="Times New Roman" w:hint="cs"/>
                <w:rtl/>
              </w:rPr>
              <w:t>בן טולילה</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1E7E6D29" w14:textId="77777777" w:rsidR="005D08BD" w:rsidRDefault="005D08BD">
      <w:pPr>
        <w:spacing w:line="360" w:lineRule="auto"/>
        <w:jc w:val="both"/>
        <w:rPr>
          <w:rtl/>
        </w:rPr>
      </w:pPr>
      <w:bookmarkStart w:id="7" w:name="_GoBack"/>
      <w:bookmarkEnd w:id="7"/>
    </w:p>
    <w:p w14:paraId="732E7989" w14:textId="77777777" w:rsidR="00433A90" w:rsidRPr="00433A90" w:rsidRDefault="00433A90" w:rsidP="00433A90">
      <w:pPr>
        <w:keepNext/>
        <w:rPr>
          <w:color w:val="000000"/>
          <w:sz w:val="22"/>
          <w:szCs w:val="22"/>
          <w:rtl/>
        </w:rPr>
      </w:pPr>
    </w:p>
    <w:p w14:paraId="58F96D16" w14:textId="77777777" w:rsidR="00433A90" w:rsidRPr="00433A90" w:rsidRDefault="00433A90" w:rsidP="00433A90">
      <w:pPr>
        <w:keepNext/>
        <w:rPr>
          <w:color w:val="000000"/>
          <w:sz w:val="22"/>
          <w:szCs w:val="22"/>
          <w:rtl/>
        </w:rPr>
      </w:pPr>
      <w:r w:rsidRPr="00433A90">
        <w:rPr>
          <w:color w:val="000000"/>
          <w:sz w:val="22"/>
          <w:szCs w:val="22"/>
          <w:rtl/>
        </w:rPr>
        <w:t>דניאל בן טולילה 54678313</w:t>
      </w:r>
    </w:p>
    <w:p w14:paraId="73DAC99E" w14:textId="77777777" w:rsidR="00433A90" w:rsidRDefault="00433A90" w:rsidP="00433A90">
      <w:r w:rsidRPr="00433A90">
        <w:rPr>
          <w:color w:val="000000"/>
          <w:rtl/>
        </w:rPr>
        <w:t>נוסח מסמך זה כפוף לשינויי ניסוח ועריכה</w:t>
      </w:r>
    </w:p>
    <w:p w14:paraId="2B75B06E" w14:textId="77777777" w:rsidR="00433A90" w:rsidRDefault="00433A90" w:rsidP="00433A90">
      <w:pPr>
        <w:rPr>
          <w:rtl/>
        </w:rPr>
      </w:pPr>
    </w:p>
    <w:p w14:paraId="5CFE3384" w14:textId="77777777" w:rsidR="00433A90" w:rsidRDefault="00433A90" w:rsidP="00433A90">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1F0B3AB4" w14:textId="77777777" w:rsidR="005D08BD" w:rsidRPr="00433A90" w:rsidRDefault="005D08BD" w:rsidP="00433A90">
      <w:pPr>
        <w:jc w:val="center"/>
        <w:rPr>
          <w:color w:val="0000FF"/>
          <w:u w:val="single"/>
        </w:rPr>
      </w:pPr>
    </w:p>
    <w:sectPr w:rsidR="005D08BD" w:rsidRPr="00433A90" w:rsidSect="00433A90">
      <w:headerReference w:type="even" r:id="rId31"/>
      <w:headerReference w:type="default" r:id="rId32"/>
      <w:footerReference w:type="even" r:id="rId33"/>
      <w:footerReference w:type="default" r:id="rId3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84394" w14:textId="77777777" w:rsidR="00C227DA" w:rsidRPr="00A90C32" w:rsidRDefault="00C227DA">
      <w:pPr>
        <w:rPr>
          <w:rFonts w:cs="Arial"/>
          <w:szCs w:val="20"/>
        </w:rPr>
      </w:pPr>
      <w:r>
        <w:separator/>
      </w:r>
    </w:p>
  </w:endnote>
  <w:endnote w:type="continuationSeparator" w:id="0">
    <w:p w14:paraId="53939BAE" w14:textId="77777777" w:rsidR="00C227DA" w:rsidRPr="00A90C32" w:rsidRDefault="00C227D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B1BE4" w14:textId="77777777" w:rsidR="00433A90" w:rsidRDefault="00433A90" w:rsidP="00433A9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80</w:t>
    </w:r>
    <w:r>
      <w:rPr>
        <w:rFonts w:ascii="FrankRuehl" w:hAnsi="FrankRuehl" w:cs="FrankRuehl"/>
        <w:rtl/>
      </w:rPr>
      <w:fldChar w:fldCharType="end"/>
    </w:r>
  </w:p>
  <w:p w14:paraId="6DC9B911" w14:textId="77777777" w:rsidR="005D08BD" w:rsidRPr="00433A90" w:rsidRDefault="00433A90" w:rsidP="00433A90">
    <w:pPr>
      <w:pStyle w:val="Footer"/>
      <w:pBdr>
        <w:top w:val="single" w:sz="4" w:space="1" w:color="auto"/>
        <w:between w:val="single" w:sz="4" w:space="0" w:color="auto"/>
      </w:pBdr>
      <w:spacing w:after="60"/>
      <w:jc w:val="center"/>
      <w:rPr>
        <w:rFonts w:ascii="FrankRuehl" w:hAnsi="FrankRuehl" w:cs="FrankRuehl"/>
        <w:color w:val="000000"/>
      </w:rPr>
    </w:pPr>
    <w:r w:rsidRPr="00433A9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2606" w14:textId="77777777" w:rsidR="00433A90" w:rsidRDefault="00433A90" w:rsidP="00433A9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65B56">
      <w:rPr>
        <w:rFonts w:ascii="FrankRuehl" w:hAnsi="FrankRuehl" w:cs="FrankRuehl"/>
        <w:noProof/>
        <w:rtl/>
      </w:rPr>
      <w:t>23</w:t>
    </w:r>
    <w:r>
      <w:rPr>
        <w:rFonts w:ascii="FrankRuehl" w:hAnsi="FrankRuehl" w:cs="FrankRuehl"/>
        <w:rtl/>
      </w:rPr>
      <w:fldChar w:fldCharType="end"/>
    </w:r>
  </w:p>
  <w:p w14:paraId="0F9C9DE8" w14:textId="77777777" w:rsidR="005D08BD" w:rsidRPr="00433A90" w:rsidRDefault="00433A90" w:rsidP="00433A90">
    <w:pPr>
      <w:pStyle w:val="Footer"/>
      <w:pBdr>
        <w:top w:val="single" w:sz="4" w:space="1" w:color="auto"/>
        <w:between w:val="single" w:sz="4" w:space="0" w:color="auto"/>
      </w:pBdr>
      <w:spacing w:after="60"/>
      <w:jc w:val="center"/>
      <w:rPr>
        <w:rFonts w:ascii="FrankRuehl" w:hAnsi="FrankRuehl" w:cs="FrankRuehl"/>
        <w:color w:val="000000"/>
      </w:rPr>
    </w:pPr>
    <w:r w:rsidRPr="00433A90">
      <w:rPr>
        <w:rFonts w:ascii="FrankRuehl" w:hAnsi="FrankRuehl" w:cs="FrankRuehl"/>
        <w:color w:val="000000"/>
      </w:rPr>
      <w:pict w14:anchorId="788154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7C683" w14:textId="77777777" w:rsidR="00C227DA" w:rsidRPr="00A90C32" w:rsidRDefault="00C227DA">
      <w:pPr>
        <w:rPr>
          <w:rFonts w:cs="Arial"/>
          <w:szCs w:val="20"/>
        </w:rPr>
      </w:pPr>
      <w:r>
        <w:separator/>
      </w:r>
    </w:p>
  </w:footnote>
  <w:footnote w:type="continuationSeparator" w:id="0">
    <w:p w14:paraId="60D38006" w14:textId="77777777" w:rsidR="00C227DA" w:rsidRPr="00A90C32" w:rsidRDefault="00C227D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AD6B" w14:textId="77777777" w:rsidR="00433A90" w:rsidRPr="00433A90" w:rsidRDefault="00433A90" w:rsidP="00433A90">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32439-08-13</w:t>
    </w:r>
    <w:r>
      <w:rPr>
        <w:color w:val="000000"/>
        <w:sz w:val="22"/>
        <w:szCs w:val="22"/>
        <w:rtl/>
      </w:rPr>
      <w:tab/>
      <w:t xml:space="preserve"> מדינת ישראל נ' גבי נפתליאב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2C485" w14:textId="77777777" w:rsidR="00433A90" w:rsidRPr="00433A90" w:rsidRDefault="00433A90" w:rsidP="00433A90">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32439-08-13</w:t>
    </w:r>
    <w:r>
      <w:rPr>
        <w:color w:val="000000"/>
        <w:sz w:val="22"/>
        <w:szCs w:val="22"/>
        <w:rtl/>
      </w:rPr>
      <w:tab/>
      <w:t xml:space="preserve"> מדינת ישראל נ' גבי נפתליאב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5"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1"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2"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3"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8"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0"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211817603">
    <w:abstractNumId w:val="18"/>
  </w:num>
  <w:num w:numId="2" w16cid:durableId="295373426">
    <w:abstractNumId w:val="8"/>
  </w:num>
  <w:num w:numId="3" w16cid:durableId="1555383473">
    <w:abstractNumId w:val="15"/>
  </w:num>
  <w:num w:numId="4" w16cid:durableId="2088922370">
    <w:abstractNumId w:val="14"/>
  </w:num>
  <w:num w:numId="5" w16cid:durableId="655650921">
    <w:abstractNumId w:val="7"/>
  </w:num>
  <w:num w:numId="6" w16cid:durableId="790128846">
    <w:abstractNumId w:val="9"/>
  </w:num>
  <w:num w:numId="7" w16cid:durableId="13576022">
    <w:abstractNumId w:val="22"/>
  </w:num>
  <w:num w:numId="8" w16cid:durableId="1070158487">
    <w:abstractNumId w:val="0"/>
  </w:num>
  <w:num w:numId="9" w16cid:durableId="963853202">
    <w:abstractNumId w:val="13"/>
  </w:num>
  <w:num w:numId="10" w16cid:durableId="23556309">
    <w:abstractNumId w:val="11"/>
  </w:num>
  <w:num w:numId="11" w16cid:durableId="1995134669">
    <w:abstractNumId w:val="5"/>
  </w:num>
  <w:num w:numId="12" w16cid:durableId="1323312850">
    <w:abstractNumId w:val="19"/>
  </w:num>
  <w:num w:numId="13" w16cid:durableId="124591914">
    <w:abstractNumId w:val="12"/>
  </w:num>
  <w:num w:numId="14" w16cid:durableId="1214660477">
    <w:abstractNumId w:val="4"/>
  </w:num>
  <w:num w:numId="15" w16cid:durableId="1674649845">
    <w:abstractNumId w:val="17"/>
  </w:num>
  <w:num w:numId="16" w16cid:durableId="185676707">
    <w:abstractNumId w:val="2"/>
  </w:num>
  <w:num w:numId="17" w16cid:durableId="874849984">
    <w:abstractNumId w:val="10"/>
  </w:num>
  <w:num w:numId="18" w16cid:durableId="1087458484">
    <w:abstractNumId w:val="20"/>
  </w:num>
  <w:num w:numId="19" w16cid:durableId="1388648215">
    <w:abstractNumId w:val="3"/>
  </w:num>
  <w:num w:numId="20" w16cid:durableId="1954432690">
    <w:abstractNumId w:val="6"/>
  </w:num>
  <w:num w:numId="21" w16cid:durableId="1660187364">
    <w:abstractNumId w:val="1"/>
  </w:num>
  <w:num w:numId="22" w16cid:durableId="1979263383">
    <w:abstractNumId w:val="16"/>
  </w:num>
  <w:num w:numId="23" w16cid:durableId="7805354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D08BD"/>
    <w:rsid w:val="0037154B"/>
    <w:rsid w:val="00394B00"/>
    <w:rsid w:val="00433A90"/>
    <w:rsid w:val="005C06C1"/>
    <w:rsid w:val="005D08BD"/>
    <w:rsid w:val="00C227DA"/>
    <w:rsid w:val="00CC0913"/>
    <w:rsid w:val="00D65B56"/>
    <w:rsid w:val="00FA25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AAC83E1"/>
  <w15:chartTrackingRefBased/>
  <w15:docId w15:val="{CEC7EDF0-5129-4F00-B259-F86E0FF67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8BD"/>
    <w:pPr>
      <w:bidi/>
    </w:pPr>
    <w:rPr>
      <w:rFonts w:ascii="David" w:eastAsia="David" w:hAnsi="David" w:cs="David"/>
      <w:sz w:val="24"/>
      <w:szCs w:val="24"/>
    </w:rPr>
  </w:style>
  <w:style w:type="paragraph" w:styleId="Heading1">
    <w:name w:val="heading 1"/>
    <w:basedOn w:val="Normal"/>
    <w:next w:val="Normal"/>
    <w:qFormat/>
    <w:rsid w:val="005D08BD"/>
    <w:pPr>
      <w:keepNext/>
      <w:spacing w:before="240" w:after="60"/>
      <w:outlineLvl w:val="0"/>
    </w:pPr>
    <w:rPr>
      <w:rFonts w:ascii="Arial" w:hAnsi="Arial"/>
      <w:b/>
      <w:bCs/>
      <w:kern w:val="32"/>
      <w:sz w:val="32"/>
      <w:szCs w:val="32"/>
    </w:rPr>
  </w:style>
  <w:style w:type="paragraph" w:styleId="Heading2">
    <w:name w:val="heading 2"/>
    <w:basedOn w:val="Normal"/>
    <w:next w:val="Normal"/>
    <w:qFormat/>
    <w:rsid w:val="005D08BD"/>
    <w:pPr>
      <w:keepNext/>
      <w:spacing w:before="240" w:after="60"/>
      <w:outlineLvl w:val="1"/>
    </w:pPr>
    <w:rPr>
      <w:b/>
      <w:bCs/>
      <w:i/>
      <w:iCs/>
    </w:rPr>
  </w:style>
  <w:style w:type="paragraph" w:styleId="Heading3">
    <w:name w:val="heading 3"/>
    <w:basedOn w:val="Normal"/>
    <w:next w:val="Normal"/>
    <w:qFormat/>
    <w:rsid w:val="005D08BD"/>
    <w:pPr>
      <w:keepNext/>
      <w:spacing w:before="240" w:after="60"/>
      <w:outlineLvl w:val="2"/>
    </w:pPr>
    <w:rPr>
      <w:b/>
      <w:bCs/>
      <w:sz w:val="26"/>
      <w:szCs w:val="26"/>
    </w:rPr>
  </w:style>
  <w:style w:type="paragraph" w:styleId="Heading4">
    <w:name w:val="heading 4"/>
    <w:basedOn w:val="Normal"/>
    <w:next w:val="Normal"/>
    <w:link w:val="Heading4Char"/>
    <w:qFormat/>
    <w:rsid w:val="005D08BD"/>
    <w:pPr>
      <w:keepNext/>
      <w:ind w:left="5760" w:firstLine="720"/>
      <w:outlineLvl w:val="3"/>
    </w:pPr>
    <w:rPr>
      <w:rFonts w:ascii="Arial (W1)" w:eastAsia="Times New Roman" w:hAnsi="Arial (W1)"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08BD"/>
    <w:pPr>
      <w:tabs>
        <w:tab w:val="center" w:pos="4153"/>
        <w:tab w:val="right" w:pos="8306"/>
      </w:tabs>
    </w:pPr>
  </w:style>
  <w:style w:type="paragraph" w:styleId="Footer">
    <w:name w:val="footer"/>
    <w:basedOn w:val="Normal"/>
    <w:rsid w:val="005D08BD"/>
    <w:pPr>
      <w:tabs>
        <w:tab w:val="center" w:pos="4153"/>
        <w:tab w:val="right" w:pos="8306"/>
      </w:tabs>
    </w:pPr>
  </w:style>
  <w:style w:type="table" w:styleId="TableGrid">
    <w:name w:val="Table Grid"/>
    <w:basedOn w:val="TableNormal"/>
    <w:rsid w:val="005D08BD"/>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sid w:val="005D08BD"/>
    <w:rPr>
      <w:rFonts w:ascii="Times New Roman" w:eastAsia="Times New Roman" w:hAnsi="Times New Roman" w:cs="Times New Roman"/>
      <w:sz w:val="20"/>
      <w:szCs w:val="20"/>
    </w:rPr>
  </w:style>
  <w:style w:type="character" w:styleId="CommentReference">
    <w:name w:val="annotation reference"/>
    <w:basedOn w:val="DefaultParagraphFont"/>
    <w:rsid w:val="005D08BD"/>
    <w:rPr>
      <w:sz w:val="16"/>
      <w:szCs w:val="16"/>
    </w:rPr>
  </w:style>
  <w:style w:type="paragraph" w:styleId="BalloonText">
    <w:name w:val="Balloon Text"/>
    <w:basedOn w:val="Normal"/>
    <w:rsid w:val="005D08BD"/>
    <w:rPr>
      <w:rFonts w:ascii="Tahoma" w:hAnsi="Tahoma" w:cs="Tahoma"/>
      <w:sz w:val="16"/>
      <w:szCs w:val="16"/>
    </w:rPr>
  </w:style>
  <w:style w:type="character" w:styleId="PageNumber">
    <w:name w:val="page number"/>
    <w:basedOn w:val="DefaultParagraphFont"/>
    <w:rsid w:val="005D08BD"/>
  </w:style>
  <w:style w:type="character" w:styleId="LineNumber">
    <w:name w:val="line number"/>
    <w:basedOn w:val="DefaultParagraphFont"/>
    <w:rsid w:val="005D08BD"/>
    <w:rPr>
      <w:rFonts w:cs="Arial"/>
      <w:szCs w:val="20"/>
    </w:rPr>
  </w:style>
  <w:style w:type="character" w:customStyle="1" w:styleId="TimesNewRomanTimesNewRoman">
    <w:name w:val="סגנון (לטיני) Times New Roman (עברית ושפות אחרות) Times New Roman..."/>
    <w:basedOn w:val="DefaultParagraphFont"/>
    <w:rsid w:val="005D08BD"/>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Normal"/>
    <w:rsid w:val="005D08BD"/>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Normal"/>
    <w:rsid w:val="005D08BD"/>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Normal"/>
    <w:rsid w:val="005D08BD"/>
    <w:pPr>
      <w:spacing w:line="360" w:lineRule="auto"/>
      <w:jc w:val="both"/>
    </w:pPr>
    <w:rPr>
      <w:rFonts w:ascii="Times New Roman" w:eastAsia="Times New Roman" w:hAnsi="Times New Roman"/>
      <w:b/>
      <w:bCs/>
      <w:sz w:val="26"/>
      <w:szCs w:val="26"/>
    </w:rPr>
  </w:style>
  <w:style w:type="character" w:styleId="PlaceholderText">
    <w:name w:val="Placeholder Text"/>
    <w:basedOn w:val="DefaultParagraphFont"/>
    <w:rsid w:val="005D08BD"/>
    <w:rPr>
      <w:color w:val="808080"/>
    </w:rPr>
  </w:style>
  <w:style w:type="paragraph" w:customStyle="1" w:styleId="12">
    <w:name w:val="רגיל + ‏12 נק'"/>
    <w:aliases w:val="מיושר לשני הצדדים,מרווח בין שורות:  שורה וחצי"/>
    <w:basedOn w:val="Normal"/>
    <w:rsid w:val="005D08BD"/>
    <w:rPr>
      <w:rFonts w:ascii="Times New Roman" w:eastAsia="Times New Roman" w:hAnsi="Times New Roman"/>
      <w:b/>
      <w:bCs/>
      <w:u w:val="single"/>
    </w:rPr>
  </w:style>
  <w:style w:type="character" w:customStyle="1" w:styleId="Heading4Char">
    <w:name w:val="Heading 4 Char"/>
    <w:basedOn w:val="DefaultParagraphFont"/>
    <w:link w:val="Heading4"/>
    <w:rsid w:val="005D08BD"/>
    <w:rPr>
      <w:rFonts w:ascii="Arial (W1)" w:hAnsi="Arial (W1)" w:cs="Narkisim"/>
      <w:b/>
      <w:bCs/>
      <w:sz w:val="24"/>
      <w:szCs w:val="24"/>
      <w:lang w:val="en-US" w:eastAsia="en-US" w:bidi="he-IL"/>
    </w:rPr>
  </w:style>
  <w:style w:type="character" w:styleId="Hyperlink">
    <w:name w:val="Hyperlink"/>
    <w:basedOn w:val="DefaultParagraphFont"/>
    <w:rsid w:val="00433A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03/182" TargetMode="External"/><Relationship Id="rId18" Type="http://schemas.openxmlformats.org/officeDocument/2006/relationships/hyperlink" Target="http://www.nevo.co.il/links/psika/?link=&#1491;&#1504;&#1508;%207383/08"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links/psika/?NEWPROC=&#1506;&#1508;&amp;NEWPARTA=7364&amp;NEWPARTB=11&amp;NEWPARTC=11" TargetMode="External"/><Relationship Id="rId34" Type="http://schemas.openxmlformats.org/officeDocument/2006/relationships/footer" Target="footer2.xml"/><Relationship Id="rId7" Type="http://schemas.openxmlformats.org/officeDocument/2006/relationships/hyperlink" Target="http://www.nevo.co.il/law/74903" TargetMode="External"/><Relationship Id="rId12" Type="http://schemas.openxmlformats.org/officeDocument/2006/relationships/hyperlink" Target="http://www.nevo.co.il/law/70301/349" TargetMode="External"/><Relationship Id="rId17" Type="http://schemas.openxmlformats.org/officeDocument/2006/relationships/hyperlink" Target="http://www.nevo.co.il/law/70301/349" TargetMode="External"/><Relationship Id="rId25" Type="http://schemas.openxmlformats.org/officeDocument/2006/relationships/hyperlink" Target="http://www.nevo.co.il/law/70301/34i.d"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inks/psika/?link=&#1512;&#1506;&#1508;%20229/12" TargetMode="External"/><Relationship Id="rId29" Type="http://schemas.openxmlformats.org/officeDocument/2006/relationships/hyperlink" Target="http://www.nevo.co.il/links/psika/?link=&#1506;&#1508;%206331/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 TargetMode="External"/><Relationship Id="rId24" Type="http://schemas.openxmlformats.org/officeDocument/2006/relationships/hyperlink" Target="http://www.nevo.co.il/links/psika/?link=&#1512;&#1506;&#1508;%206382/11"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48" TargetMode="External"/><Relationship Id="rId23" Type="http://schemas.openxmlformats.org/officeDocument/2006/relationships/hyperlink" Target="http://www.nevo.co.il/links/psika/?link=&#1506;&#1508;%207164/10" TargetMode="External"/><Relationship Id="rId28" Type="http://schemas.openxmlformats.org/officeDocument/2006/relationships/hyperlink" Target="http://www.nevo.co.il/links/psika/?link=&#1506;&#1508;%206679/04" TargetMode="External"/><Relationship Id="rId36" Type="http://schemas.openxmlformats.org/officeDocument/2006/relationships/theme" Target="theme/theme1.xml"/><Relationship Id="rId10" Type="http://schemas.openxmlformats.org/officeDocument/2006/relationships/hyperlink" Target="http://www.nevo.co.il/law/70301/34i.d" TargetMode="External"/><Relationship Id="rId19" Type="http://schemas.openxmlformats.org/officeDocument/2006/relationships/hyperlink" Target="http://www.nevo.co.il/links/psika/?NEWPROC=&#1506;&#1508;&amp;NEWPARTA=30674&amp;NEWPARTB=11&amp;NEWPARTC=13"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4903" TargetMode="External"/><Relationship Id="rId22" Type="http://schemas.openxmlformats.org/officeDocument/2006/relationships/hyperlink" Target="http://www.nevo.co.il/links/psika/?link=&#1506;&#1508;%206380/98" TargetMode="External"/><Relationship Id="rId27" Type="http://schemas.openxmlformats.org/officeDocument/2006/relationships/hyperlink" Target="http://www.nevo.co.il/links/psika/?link=&#1506;&#1508;%205266/05"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4903/18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7283</Words>
  <Characters>41518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48704</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99485118</vt:i4>
      </vt:variant>
      <vt:variant>
        <vt:i4>66</vt:i4>
      </vt:variant>
      <vt:variant>
        <vt:i4>0</vt:i4>
      </vt:variant>
      <vt:variant>
        <vt:i4>5</vt:i4>
      </vt:variant>
      <vt:variant>
        <vt:lpwstr>http://www.nevo.co.il/links/psika/?link=עפ 6331/11</vt:lpwstr>
      </vt:variant>
      <vt:variant>
        <vt:lpwstr/>
      </vt:variant>
      <vt:variant>
        <vt:i4>99550642</vt:i4>
      </vt:variant>
      <vt:variant>
        <vt:i4>63</vt:i4>
      </vt:variant>
      <vt:variant>
        <vt:i4>0</vt:i4>
      </vt:variant>
      <vt:variant>
        <vt:i4>5</vt:i4>
      </vt:variant>
      <vt:variant>
        <vt:lpwstr>http://www.nevo.co.il/links/psika/?link=עפ 6679/04</vt:lpwstr>
      </vt:variant>
      <vt:variant>
        <vt:lpwstr/>
      </vt:variant>
      <vt:variant>
        <vt:i4>99354041</vt:i4>
      </vt:variant>
      <vt:variant>
        <vt:i4>60</vt:i4>
      </vt:variant>
      <vt:variant>
        <vt:i4>0</vt:i4>
      </vt:variant>
      <vt:variant>
        <vt:i4>5</vt:i4>
      </vt:variant>
      <vt:variant>
        <vt:lpwstr>http://www.nevo.co.il/links/psika/?link=עפ 5266/05</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5177359</vt:i4>
      </vt:variant>
      <vt:variant>
        <vt:i4>54</vt:i4>
      </vt:variant>
      <vt:variant>
        <vt:i4>0</vt:i4>
      </vt:variant>
      <vt:variant>
        <vt:i4>5</vt:i4>
      </vt:variant>
      <vt:variant>
        <vt:lpwstr>http://www.nevo.co.il/law/70301/34i.d</vt:lpwstr>
      </vt:variant>
      <vt:variant>
        <vt:lpwstr/>
      </vt:variant>
      <vt:variant>
        <vt:i4>98762850</vt:i4>
      </vt:variant>
      <vt:variant>
        <vt:i4>51</vt:i4>
      </vt:variant>
      <vt:variant>
        <vt:i4>0</vt:i4>
      </vt:variant>
      <vt:variant>
        <vt:i4>5</vt:i4>
      </vt:variant>
      <vt:variant>
        <vt:lpwstr>http://www.nevo.co.il/links/psika/?link=רעפ 6382/11</vt:lpwstr>
      </vt:variant>
      <vt:variant>
        <vt:lpwstr/>
      </vt:variant>
      <vt:variant>
        <vt:i4>99288505</vt:i4>
      </vt:variant>
      <vt:variant>
        <vt:i4>48</vt:i4>
      </vt:variant>
      <vt:variant>
        <vt:i4>0</vt:i4>
      </vt:variant>
      <vt:variant>
        <vt:i4>5</vt:i4>
      </vt:variant>
      <vt:variant>
        <vt:lpwstr>http://www.nevo.co.il/links/psika/?link=עפ 7164/10</vt:lpwstr>
      </vt:variant>
      <vt:variant>
        <vt:lpwstr/>
      </vt:variant>
      <vt:variant>
        <vt:i4>99354039</vt:i4>
      </vt:variant>
      <vt:variant>
        <vt:i4>45</vt:i4>
      </vt:variant>
      <vt:variant>
        <vt:i4>0</vt:i4>
      </vt:variant>
      <vt:variant>
        <vt:i4>5</vt:i4>
      </vt:variant>
      <vt:variant>
        <vt:lpwstr>http://www.nevo.co.il/links/psika/?link=עפ 6380/98</vt:lpwstr>
      </vt:variant>
      <vt:variant>
        <vt:lpwstr/>
      </vt:variant>
      <vt:variant>
        <vt:i4>98829801</vt:i4>
      </vt:variant>
      <vt:variant>
        <vt:i4>42</vt:i4>
      </vt:variant>
      <vt:variant>
        <vt:i4>0</vt:i4>
      </vt:variant>
      <vt:variant>
        <vt:i4>5</vt:i4>
      </vt:variant>
      <vt:variant>
        <vt:lpwstr>http://www.nevo.co.il/links/psika/?NEWPROC=עפ&amp;NEWPARTA=7364&amp;NEWPARTB=11&amp;NEWPARTC=11</vt:lpwstr>
      </vt:variant>
      <vt:variant>
        <vt:lpwstr/>
      </vt:variant>
      <vt:variant>
        <vt:i4>100401273</vt:i4>
      </vt:variant>
      <vt:variant>
        <vt:i4>39</vt:i4>
      </vt:variant>
      <vt:variant>
        <vt:i4>0</vt:i4>
      </vt:variant>
      <vt:variant>
        <vt:i4>5</vt:i4>
      </vt:variant>
      <vt:variant>
        <vt:lpwstr>http://www.nevo.co.il/links/psika/?link=רעפ 229/12</vt:lpwstr>
      </vt:variant>
      <vt:variant>
        <vt:lpwstr/>
      </vt:variant>
      <vt:variant>
        <vt:i4>97977817</vt:i4>
      </vt:variant>
      <vt:variant>
        <vt:i4>36</vt:i4>
      </vt:variant>
      <vt:variant>
        <vt:i4>0</vt:i4>
      </vt:variant>
      <vt:variant>
        <vt:i4>5</vt:i4>
      </vt:variant>
      <vt:variant>
        <vt:lpwstr>http://www.nevo.co.il/links/psika/?NEWPROC=עפ&amp;NEWPARTA=30674&amp;NEWPARTB=11&amp;NEWPARTC=13</vt:lpwstr>
      </vt:variant>
      <vt:variant>
        <vt:lpwstr/>
      </vt:variant>
      <vt:variant>
        <vt:i4>98631768</vt:i4>
      </vt:variant>
      <vt:variant>
        <vt:i4>33</vt:i4>
      </vt:variant>
      <vt:variant>
        <vt:i4>0</vt:i4>
      </vt:variant>
      <vt:variant>
        <vt:i4>5</vt:i4>
      </vt:variant>
      <vt:variant>
        <vt:lpwstr>http://www.nevo.co.il/links/psika/?link=דנפ 7383/08</vt:lpwstr>
      </vt:variant>
      <vt:variant>
        <vt:lpwstr/>
      </vt:variant>
      <vt:variant>
        <vt:i4>6357094</vt:i4>
      </vt:variant>
      <vt:variant>
        <vt:i4>30</vt:i4>
      </vt:variant>
      <vt:variant>
        <vt:i4>0</vt:i4>
      </vt:variant>
      <vt:variant>
        <vt:i4>5</vt:i4>
      </vt:variant>
      <vt:variant>
        <vt:lpwstr>http://www.nevo.co.il/law/70301/349</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6357094</vt:i4>
      </vt:variant>
      <vt:variant>
        <vt:i4>24</vt:i4>
      </vt:variant>
      <vt:variant>
        <vt:i4>0</vt:i4>
      </vt:variant>
      <vt:variant>
        <vt:i4>5</vt:i4>
      </vt:variant>
      <vt:variant>
        <vt:lpwstr>http://www.nevo.co.il/law/70301/348</vt:lpwstr>
      </vt:variant>
      <vt:variant>
        <vt:lpwstr/>
      </vt:variant>
      <vt:variant>
        <vt:i4>8257646</vt:i4>
      </vt:variant>
      <vt:variant>
        <vt:i4>21</vt:i4>
      </vt:variant>
      <vt:variant>
        <vt:i4>0</vt:i4>
      </vt:variant>
      <vt:variant>
        <vt:i4>5</vt:i4>
      </vt:variant>
      <vt:variant>
        <vt:lpwstr>http://www.nevo.co.il/law/74903</vt:lpwstr>
      </vt:variant>
      <vt:variant>
        <vt:lpwstr/>
      </vt:variant>
      <vt:variant>
        <vt:i4>6881388</vt:i4>
      </vt:variant>
      <vt:variant>
        <vt:i4>18</vt:i4>
      </vt:variant>
      <vt:variant>
        <vt:i4>0</vt:i4>
      </vt:variant>
      <vt:variant>
        <vt:i4>5</vt:i4>
      </vt:variant>
      <vt:variant>
        <vt:lpwstr>http://www.nevo.co.il/law/74903/182</vt:lpwstr>
      </vt:variant>
      <vt:variant>
        <vt:lpwstr/>
      </vt:variant>
      <vt:variant>
        <vt:i4>6357094</vt:i4>
      </vt:variant>
      <vt:variant>
        <vt:i4>15</vt:i4>
      </vt:variant>
      <vt:variant>
        <vt:i4>0</vt:i4>
      </vt:variant>
      <vt:variant>
        <vt:i4>5</vt:i4>
      </vt:variant>
      <vt:variant>
        <vt:lpwstr>http://www.nevo.co.il/law/70301/349</vt:lpwstr>
      </vt:variant>
      <vt:variant>
        <vt:lpwstr/>
      </vt:variant>
      <vt:variant>
        <vt:i4>6357094</vt:i4>
      </vt:variant>
      <vt:variant>
        <vt:i4>12</vt:i4>
      </vt:variant>
      <vt:variant>
        <vt:i4>0</vt:i4>
      </vt:variant>
      <vt:variant>
        <vt:i4>5</vt:i4>
      </vt:variant>
      <vt:variant>
        <vt:lpwstr>http://www.nevo.co.il/law/70301/348</vt:lpwstr>
      </vt:variant>
      <vt:variant>
        <vt:lpwstr/>
      </vt:variant>
      <vt:variant>
        <vt:i4>5177359</vt:i4>
      </vt:variant>
      <vt:variant>
        <vt:i4>9</vt:i4>
      </vt:variant>
      <vt:variant>
        <vt:i4>0</vt:i4>
      </vt:variant>
      <vt:variant>
        <vt:i4>5</vt:i4>
      </vt:variant>
      <vt:variant>
        <vt:lpwstr>http://www.nevo.co.il/law/70301/34i.d</vt:lpwstr>
      </vt:variant>
      <vt:variant>
        <vt:lpwstr/>
      </vt:variant>
      <vt:variant>
        <vt:i4>7995492</vt:i4>
      </vt:variant>
      <vt:variant>
        <vt:i4>6</vt:i4>
      </vt:variant>
      <vt:variant>
        <vt:i4>0</vt:i4>
      </vt:variant>
      <vt:variant>
        <vt:i4>5</vt:i4>
      </vt:variant>
      <vt:variant>
        <vt:lpwstr>http://www.nevo.co.il/law/70301</vt:lpwstr>
      </vt:variant>
      <vt:variant>
        <vt:lpwstr/>
      </vt:variant>
      <vt:variant>
        <vt:i4>6881388</vt:i4>
      </vt:variant>
      <vt:variant>
        <vt:i4>3</vt:i4>
      </vt:variant>
      <vt:variant>
        <vt:i4>0</vt:i4>
      </vt:variant>
      <vt:variant>
        <vt:i4>5</vt:i4>
      </vt:variant>
      <vt:variant>
        <vt:lpwstr>http://www.nevo.co.il/law/74903/182</vt:lpwstr>
      </vt:variant>
      <vt:variant>
        <vt:lpwstr/>
      </vt:variant>
      <vt:variant>
        <vt:i4>8257646</vt:i4>
      </vt:variant>
      <vt:variant>
        <vt:i4>0</vt:i4>
      </vt:variant>
      <vt:variant>
        <vt:i4>0</vt:i4>
      </vt:variant>
      <vt:variant>
        <vt:i4>5</vt:i4>
      </vt:variant>
      <vt:variant>
        <vt:lpwstr>http://www.nevo.co.il/law/74903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2022-05-24T10:45:00Z</dcterms:created>
  <dcterms:modified xsi:type="dcterms:W3CDTF">2022-05-24T10:45:00Z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32439</vt:lpwstr>
  </property>
  <property fmtid="{D5CDD505-2E9C-101B-9397-08002B2CF9AE}" pid="6" name="NEWPARTB">
    <vt:lpwstr>08</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גבי נפתליאב</vt:lpwstr>
  </property>
  <property fmtid="{D5CDD505-2E9C-101B-9397-08002B2CF9AE}" pid="10" name="LAWYER">
    <vt:lpwstr>פיני סויסה;רמתי אייל;אלי בניה</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20140112</vt:lpwstr>
  </property>
  <property fmtid="{D5CDD505-2E9C-101B-9397-08002B2CF9AE}" pid="14" name="TYPE_N_DATE">
    <vt:lpwstr>38020140112</vt:lpwstr>
  </property>
  <property fmtid="{D5CDD505-2E9C-101B-9397-08002B2CF9AE}" pid="15" name="WORDNUMPAGES">
    <vt:lpwstr>23</vt:lpwstr>
  </property>
  <property fmtid="{D5CDD505-2E9C-101B-9397-08002B2CF9AE}" pid="16" name="TYPE_ABS_DATE">
    <vt:lpwstr>380120140112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74903/182</vt:lpwstr>
  </property>
  <property fmtid="{D5CDD505-2E9C-101B-9397-08002B2CF9AE}" pid="36" name="LAWLISTTMP2">
    <vt:lpwstr>70301/348;349;034i.d</vt:lpwstr>
  </property>
  <property fmtid="{D5CDD505-2E9C-101B-9397-08002B2CF9AE}" pid="37" name="METAKZER">
    <vt:lpwstr>עומרי</vt:lpwstr>
  </property>
  <property fmtid="{D5CDD505-2E9C-101B-9397-08002B2CF9AE}" pid="38" name="NOSE1ID">
    <vt:lpwstr>77</vt:lpwstr>
  </property>
  <property fmtid="{D5CDD505-2E9C-101B-9397-08002B2CF9AE}" pid="39" name="NOSE2ID">
    <vt:lpwstr>1431</vt:lpwstr>
  </property>
  <property fmtid="{D5CDD505-2E9C-101B-9397-08002B2CF9AE}" pid="40" name="NOSE3ID">
    <vt:lpwstr>8691</vt:lpwstr>
  </property>
  <property fmtid="{D5CDD505-2E9C-101B-9397-08002B2CF9AE}" pid="41" name="NOSE11">
    <vt:lpwstr>עונשין</vt:lpwstr>
  </property>
  <property fmtid="{D5CDD505-2E9C-101B-9397-08002B2CF9AE}" pid="42" name="NOSE21">
    <vt:lpwstr>הגנות</vt:lpwstr>
  </property>
  <property fmtid="{D5CDD505-2E9C-101B-9397-08002B2CF9AE}" pid="43" name="NOSE31">
    <vt:lpwstr>שכרות</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20140319</vt:lpwstr>
  </property>
</Properties>
</file>