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56295" w:rsidRPr="00956295" w14:paraId="73BFE568" w14:textId="77777777" w:rsidTr="00956295">
        <w:trPr>
          <w:trHeight w:hRule="exact" w:val="418"/>
          <w:jc w:val="center"/>
        </w:trPr>
        <w:tc>
          <w:tcPr>
            <w:tcW w:w="8721" w:type="dxa"/>
            <w:gridSpan w:val="2"/>
          </w:tcPr>
          <w:p w14:paraId="25922C72" w14:textId="77777777" w:rsidR="00956295" w:rsidRPr="00956295" w:rsidRDefault="00956295" w:rsidP="00956295">
            <w:pPr>
              <w:pStyle w:val="Header"/>
              <w:jc w:val="center"/>
              <w:rPr>
                <w:rFonts w:ascii="Tahoma" w:hAnsi="Tahoma" w:cs="Tahoma"/>
                <w:color w:val="000080"/>
                <w:rtl/>
              </w:rPr>
            </w:pPr>
            <w:bookmarkStart w:id="0" w:name="LastJudge"/>
            <w:r w:rsidRPr="00956295">
              <w:rPr>
                <w:rFonts w:ascii="Tahoma" w:hAnsi="Tahoma" w:cs="Tahoma"/>
                <w:b/>
                <w:bCs/>
                <w:color w:val="000080"/>
                <w:rtl/>
              </w:rPr>
              <w:t>בית משפט השלום בירושלים</w:t>
            </w:r>
          </w:p>
        </w:tc>
      </w:tr>
      <w:tr w:rsidR="00956295" w:rsidRPr="00956295" w14:paraId="7A0A2C0D" w14:textId="77777777" w:rsidTr="00956295">
        <w:trPr>
          <w:trHeight w:val="337"/>
          <w:jc w:val="center"/>
        </w:trPr>
        <w:tc>
          <w:tcPr>
            <w:tcW w:w="5047" w:type="dxa"/>
          </w:tcPr>
          <w:p w14:paraId="23D0B860" w14:textId="77777777" w:rsidR="00956295" w:rsidRPr="00956295" w:rsidRDefault="00956295" w:rsidP="00956295">
            <w:pPr>
              <w:pStyle w:val="Header"/>
              <w:rPr>
                <w:rFonts w:cs="FrankRuehl"/>
                <w:sz w:val="28"/>
                <w:szCs w:val="28"/>
                <w:rtl/>
              </w:rPr>
            </w:pPr>
          </w:p>
        </w:tc>
        <w:tc>
          <w:tcPr>
            <w:tcW w:w="3674" w:type="dxa"/>
          </w:tcPr>
          <w:p w14:paraId="193DFC71" w14:textId="77777777" w:rsidR="00956295" w:rsidRPr="00956295" w:rsidRDefault="00956295" w:rsidP="00956295">
            <w:pPr>
              <w:pStyle w:val="Header"/>
              <w:jc w:val="right"/>
              <w:rPr>
                <w:rFonts w:cs="FrankRuehl"/>
                <w:sz w:val="28"/>
                <w:szCs w:val="28"/>
                <w:rtl/>
              </w:rPr>
            </w:pPr>
          </w:p>
        </w:tc>
      </w:tr>
      <w:tr w:rsidR="00956295" w:rsidRPr="00956295" w14:paraId="6D2B257D" w14:textId="77777777" w:rsidTr="00956295">
        <w:trPr>
          <w:trHeight w:val="337"/>
          <w:jc w:val="center"/>
        </w:trPr>
        <w:tc>
          <w:tcPr>
            <w:tcW w:w="8721" w:type="dxa"/>
            <w:gridSpan w:val="2"/>
          </w:tcPr>
          <w:p w14:paraId="7348E6FB" w14:textId="77777777" w:rsidR="00956295" w:rsidRPr="00956295" w:rsidRDefault="00956295" w:rsidP="00956295">
            <w:pPr>
              <w:rPr>
                <w:rFonts w:cs="FrankRuehl" w:hint="cs"/>
                <w:b/>
                <w:bCs/>
                <w:sz w:val="30"/>
                <w:szCs w:val="30"/>
                <w:rtl/>
              </w:rPr>
            </w:pPr>
            <w:r w:rsidRPr="00956295">
              <w:rPr>
                <w:rFonts w:cs="FrankRuehl" w:hint="eastAsia"/>
                <w:b/>
                <w:bCs/>
                <w:sz w:val="30"/>
                <w:szCs w:val="30"/>
                <w:rtl/>
              </w:rPr>
              <w:t>ת</w:t>
            </w:r>
            <w:r w:rsidRPr="00956295">
              <w:rPr>
                <w:rFonts w:cs="FrankRuehl"/>
                <w:b/>
                <w:bCs/>
                <w:sz w:val="30"/>
                <w:szCs w:val="30"/>
                <w:rtl/>
              </w:rPr>
              <w:t>"</w:t>
            </w:r>
            <w:r w:rsidRPr="00956295">
              <w:rPr>
                <w:rFonts w:cs="FrankRuehl" w:hint="eastAsia"/>
                <w:b/>
                <w:bCs/>
                <w:sz w:val="30"/>
                <w:szCs w:val="30"/>
                <w:rtl/>
              </w:rPr>
              <w:t>פ</w:t>
            </w:r>
            <w:r w:rsidRPr="00956295">
              <w:rPr>
                <w:rFonts w:cs="FrankRuehl"/>
                <w:b/>
                <w:bCs/>
                <w:sz w:val="30"/>
                <w:szCs w:val="30"/>
                <w:rtl/>
              </w:rPr>
              <w:t xml:space="preserve"> 56434-03-14 </w:t>
            </w:r>
          </w:p>
          <w:p w14:paraId="4ED2198D" w14:textId="77777777" w:rsidR="00956295" w:rsidRPr="00956295" w:rsidRDefault="00956295" w:rsidP="00956295">
            <w:pPr>
              <w:pStyle w:val="Header"/>
              <w:rPr>
                <w:rtl/>
              </w:rPr>
            </w:pPr>
          </w:p>
        </w:tc>
      </w:tr>
    </w:tbl>
    <w:p w14:paraId="2B4A2280" w14:textId="77777777" w:rsidR="00956295" w:rsidRPr="00956295" w:rsidRDefault="00956295" w:rsidP="00956295">
      <w:pPr>
        <w:pStyle w:val="Header"/>
      </w:pPr>
      <w:r w:rsidRPr="00956295">
        <w:rPr>
          <w:rtl/>
        </w:rPr>
        <w:t xml:space="preserve"> </w:t>
      </w:r>
    </w:p>
    <w:p w14:paraId="561A462A" w14:textId="77777777" w:rsidR="00956295" w:rsidRPr="00956295" w:rsidRDefault="00956295">
      <w:pPr>
        <w:rPr>
          <w:rFonts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55"/>
        <w:gridCol w:w="5654"/>
        <w:gridCol w:w="2268"/>
      </w:tblGrid>
      <w:tr w:rsidR="00956295" w:rsidRPr="00956295" w14:paraId="6B24530F" w14:textId="77777777" w:rsidTr="00956295">
        <w:trPr>
          <w:trHeight w:val="295"/>
          <w:jc w:val="center"/>
        </w:trPr>
        <w:tc>
          <w:tcPr>
            <w:tcW w:w="743" w:type="dxa"/>
            <w:tcBorders>
              <w:top w:val="nil"/>
              <w:left w:val="nil"/>
              <w:bottom w:val="nil"/>
              <w:right w:val="nil"/>
            </w:tcBorders>
          </w:tcPr>
          <w:p w14:paraId="4902A5E7" w14:textId="77777777" w:rsidR="00956295" w:rsidRPr="00956295" w:rsidRDefault="00956295" w:rsidP="00956295">
            <w:pPr>
              <w:jc w:val="both"/>
              <w:rPr>
                <w:rFonts w:ascii="Arial" w:hAnsi="Arial" w:cs="FrankRuehl"/>
                <w:b/>
                <w:bCs/>
                <w:sz w:val="30"/>
                <w:szCs w:val="30"/>
              </w:rPr>
            </w:pPr>
            <w:r w:rsidRPr="00956295">
              <w:rPr>
                <w:rFonts w:ascii="Arial" w:hAnsi="Arial" w:cs="FrankRuehl"/>
                <w:b/>
                <w:bCs/>
                <w:sz w:val="30"/>
                <w:szCs w:val="30"/>
                <w:rtl/>
              </w:rPr>
              <w:t xml:space="preserve">בפני </w:t>
            </w:r>
          </w:p>
        </w:tc>
        <w:tc>
          <w:tcPr>
            <w:tcW w:w="8077" w:type="dxa"/>
            <w:gridSpan w:val="3"/>
            <w:tcBorders>
              <w:top w:val="nil"/>
              <w:left w:val="nil"/>
              <w:bottom w:val="nil"/>
              <w:right w:val="nil"/>
            </w:tcBorders>
          </w:tcPr>
          <w:p w14:paraId="05A3774C" w14:textId="77777777" w:rsidR="00956295" w:rsidRPr="00956295" w:rsidRDefault="00956295" w:rsidP="00956295">
            <w:pPr>
              <w:rPr>
                <w:rFonts w:ascii="Arial" w:hAnsi="Arial" w:cs="FrankRuehl"/>
                <w:b/>
                <w:bCs/>
                <w:sz w:val="30"/>
                <w:szCs w:val="30"/>
                <w:highlight w:val="yellow"/>
              </w:rPr>
            </w:pPr>
            <w:r w:rsidRPr="00956295">
              <w:rPr>
                <w:rFonts w:ascii="Arial" w:hAnsi="Arial" w:cs="FrankRuehl"/>
                <w:b/>
                <w:bCs/>
                <w:sz w:val="30"/>
                <w:szCs w:val="30"/>
                <w:rtl/>
              </w:rPr>
              <w:t>כבוד השופט אילן סלע</w:t>
            </w:r>
          </w:p>
        </w:tc>
      </w:tr>
      <w:tr w:rsidR="00956295" w:rsidRPr="00956295" w14:paraId="1C79D5FA" w14:textId="77777777" w:rsidTr="00956295">
        <w:trPr>
          <w:trHeight w:val="355"/>
          <w:jc w:val="center"/>
        </w:trPr>
        <w:tc>
          <w:tcPr>
            <w:tcW w:w="898" w:type="dxa"/>
            <w:gridSpan w:val="2"/>
            <w:tcBorders>
              <w:top w:val="nil"/>
              <w:left w:val="nil"/>
              <w:bottom w:val="nil"/>
              <w:right w:val="nil"/>
            </w:tcBorders>
          </w:tcPr>
          <w:p w14:paraId="6B9345FB" w14:textId="77777777" w:rsidR="00956295" w:rsidRPr="00956295" w:rsidRDefault="00956295" w:rsidP="00956295">
            <w:pPr>
              <w:jc w:val="both"/>
              <w:rPr>
                <w:rFonts w:ascii="Arial" w:hAnsi="Arial" w:cs="FrankRuehl"/>
                <w:b/>
                <w:bCs/>
                <w:sz w:val="30"/>
                <w:szCs w:val="30"/>
                <w:rtl/>
              </w:rPr>
            </w:pPr>
            <w:bookmarkStart w:id="1" w:name="FirstAppellant"/>
          </w:p>
          <w:p w14:paraId="0BF09ECE" w14:textId="77777777" w:rsidR="00956295" w:rsidRPr="00956295" w:rsidRDefault="00956295" w:rsidP="00956295">
            <w:pPr>
              <w:jc w:val="both"/>
              <w:rPr>
                <w:rFonts w:ascii="Arial" w:hAnsi="Arial" w:cs="FrankRuehl"/>
                <w:b/>
                <w:bCs/>
                <w:sz w:val="30"/>
                <w:szCs w:val="30"/>
              </w:rPr>
            </w:pPr>
            <w:r w:rsidRPr="00956295">
              <w:rPr>
                <w:rFonts w:ascii="Arial" w:hAnsi="Arial" w:cs="FrankRuehl"/>
                <w:b/>
                <w:bCs/>
                <w:sz w:val="30"/>
                <w:szCs w:val="30"/>
                <w:rtl/>
              </w:rPr>
              <w:t>בעניין:</w:t>
            </w:r>
          </w:p>
        </w:tc>
        <w:tc>
          <w:tcPr>
            <w:tcW w:w="5654" w:type="dxa"/>
            <w:tcBorders>
              <w:top w:val="nil"/>
              <w:left w:val="nil"/>
              <w:bottom w:val="nil"/>
              <w:right w:val="nil"/>
            </w:tcBorders>
          </w:tcPr>
          <w:p w14:paraId="2908F89D" w14:textId="77777777" w:rsidR="00956295" w:rsidRPr="00956295" w:rsidRDefault="00956295" w:rsidP="00956295">
            <w:pPr>
              <w:rPr>
                <w:rFonts w:ascii="Arial" w:hAnsi="Arial" w:cs="FrankRuehl"/>
                <w:b/>
                <w:bCs/>
                <w:sz w:val="30"/>
                <w:szCs w:val="30"/>
                <w:rtl/>
              </w:rPr>
            </w:pPr>
          </w:p>
          <w:p w14:paraId="58366637" w14:textId="77777777" w:rsidR="00956295" w:rsidRPr="00956295" w:rsidRDefault="00956295" w:rsidP="00956295">
            <w:pPr>
              <w:rPr>
                <w:rFonts w:ascii="Arial" w:hAnsi="Arial" w:cs="FrankRuehl"/>
                <w:b/>
                <w:bCs/>
                <w:sz w:val="30"/>
                <w:szCs w:val="30"/>
              </w:rPr>
            </w:pPr>
            <w:r w:rsidRPr="00956295">
              <w:rPr>
                <w:rFonts w:ascii="Arial" w:hAnsi="Arial" w:cs="FrankRuehl"/>
                <w:b/>
                <w:bCs/>
                <w:sz w:val="30"/>
                <w:szCs w:val="30"/>
                <w:rtl/>
              </w:rPr>
              <w:t>מדינת ישראל</w:t>
            </w:r>
          </w:p>
        </w:tc>
        <w:tc>
          <w:tcPr>
            <w:tcW w:w="2268" w:type="dxa"/>
            <w:tcBorders>
              <w:top w:val="nil"/>
              <w:left w:val="nil"/>
              <w:bottom w:val="nil"/>
              <w:right w:val="nil"/>
            </w:tcBorders>
          </w:tcPr>
          <w:p w14:paraId="39FC3B40" w14:textId="77777777" w:rsidR="00956295" w:rsidRPr="00956295" w:rsidRDefault="00956295" w:rsidP="00956295">
            <w:pPr>
              <w:jc w:val="both"/>
              <w:rPr>
                <w:rFonts w:ascii="Arial" w:hAnsi="Arial" w:cs="FrankRuehl"/>
                <w:b/>
                <w:bCs/>
                <w:sz w:val="30"/>
                <w:szCs w:val="30"/>
              </w:rPr>
            </w:pPr>
          </w:p>
        </w:tc>
      </w:tr>
      <w:bookmarkEnd w:id="1"/>
      <w:tr w:rsidR="00956295" w:rsidRPr="00956295" w14:paraId="208BEFAA" w14:textId="77777777" w:rsidTr="00956295">
        <w:trPr>
          <w:trHeight w:val="355"/>
          <w:jc w:val="center"/>
        </w:trPr>
        <w:tc>
          <w:tcPr>
            <w:tcW w:w="898" w:type="dxa"/>
            <w:gridSpan w:val="2"/>
            <w:tcBorders>
              <w:top w:val="nil"/>
              <w:left w:val="nil"/>
              <w:bottom w:val="nil"/>
              <w:right w:val="nil"/>
            </w:tcBorders>
          </w:tcPr>
          <w:p w14:paraId="0912957D" w14:textId="77777777" w:rsidR="00956295" w:rsidRPr="00956295" w:rsidRDefault="00956295" w:rsidP="00956295">
            <w:pPr>
              <w:jc w:val="both"/>
              <w:rPr>
                <w:rFonts w:ascii="Arial" w:hAnsi="Arial" w:cs="FrankRuehl"/>
                <w:b/>
                <w:bCs/>
                <w:sz w:val="30"/>
                <w:szCs w:val="30"/>
                <w:rtl/>
              </w:rPr>
            </w:pPr>
          </w:p>
        </w:tc>
        <w:tc>
          <w:tcPr>
            <w:tcW w:w="5654" w:type="dxa"/>
            <w:tcBorders>
              <w:top w:val="nil"/>
              <w:left w:val="nil"/>
              <w:bottom w:val="nil"/>
              <w:right w:val="nil"/>
            </w:tcBorders>
          </w:tcPr>
          <w:p w14:paraId="28FDA2B2" w14:textId="77777777" w:rsidR="00956295" w:rsidRPr="00956295" w:rsidRDefault="00956295" w:rsidP="00956295">
            <w:pPr>
              <w:jc w:val="both"/>
              <w:rPr>
                <w:rFonts w:cs="FrankRuehl"/>
                <w:b/>
                <w:bCs/>
                <w:sz w:val="30"/>
                <w:szCs w:val="30"/>
                <w:rtl/>
              </w:rPr>
            </w:pPr>
            <w:r w:rsidRPr="00956295">
              <w:rPr>
                <w:rFonts w:cs="FrankRuehl" w:hint="eastAsia"/>
                <w:b/>
                <w:bCs/>
                <w:sz w:val="30"/>
                <w:szCs w:val="30"/>
                <w:rtl/>
              </w:rPr>
              <w:t>באמצעות</w:t>
            </w:r>
            <w:r w:rsidRPr="00956295">
              <w:rPr>
                <w:rFonts w:cs="FrankRuehl"/>
                <w:b/>
                <w:bCs/>
                <w:sz w:val="30"/>
                <w:szCs w:val="30"/>
                <w:rtl/>
              </w:rPr>
              <w:t xml:space="preserve"> </w:t>
            </w:r>
            <w:r w:rsidRPr="00956295">
              <w:rPr>
                <w:rFonts w:cs="FrankRuehl" w:hint="eastAsia"/>
                <w:b/>
                <w:bCs/>
                <w:sz w:val="30"/>
                <w:szCs w:val="30"/>
                <w:rtl/>
              </w:rPr>
              <w:t>פרקליטות</w:t>
            </w:r>
            <w:r w:rsidRPr="00956295">
              <w:rPr>
                <w:rFonts w:cs="FrankRuehl"/>
                <w:b/>
                <w:bCs/>
                <w:sz w:val="30"/>
                <w:szCs w:val="30"/>
                <w:rtl/>
              </w:rPr>
              <w:t xml:space="preserve"> </w:t>
            </w:r>
            <w:r w:rsidRPr="00956295">
              <w:rPr>
                <w:rFonts w:cs="FrankRuehl" w:hint="eastAsia"/>
                <w:b/>
                <w:bCs/>
                <w:sz w:val="30"/>
                <w:szCs w:val="30"/>
                <w:rtl/>
              </w:rPr>
              <w:t>מחוז</w:t>
            </w:r>
            <w:r w:rsidRPr="00956295">
              <w:rPr>
                <w:rFonts w:cs="FrankRuehl"/>
                <w:b/>
                <w:bCs/>
                <w:sz w:val="30"/>
                <w:szCs w:val="30"/>
                <w:rtl/>
              </w:rPr>
              <w:t xml:space="preserve"> </w:t>
            </w:r>
            <w:r w:rsidRPr="00956295">
              <w:rPr>
                <w:rFonts w:cs="FrankRuehl" w:hint="eastAsia"/>
                <w:b/>
                <w:bCs/>
                <w:sz w:val="30"/>
                <w:szCs w:val="30"/>
                <w:rtl/>
              </w:rPr>
              <w:t>ירושלים</w:t>
            </w:r>
            <w:r w:rsidRPr="00956295">
              <w:rPr>
                <w:rFonts w:cs="FrankRuehl"/>
                <w:b/>
                <w:bCs/>
                <w:sz w:val="30"/>
                <w:szCs w:val="30"/>
                <w:rtl/>
              </w:rPr>
              <w:t xml:space="preserve"> (</w:t>
            </w:r>
            <w:r w:rsidRPr="00956295">
              <w:rPr>
                <w:rFonts w:cs="FrankRuehl" w:hint="eastAsia"/>
                <w:b/>
                <w:bCs/>
                <w:sz w:val="30"/>
                <w:szCs w:val="30"/>
                <w:rtl/>
              </w:rPr>
              <w:t>פלילי</w:t>
            </w:r>
            <w:r w:rsidRPr="00956295">
              <w:rPr>
                <w:rFonts w:cs="FrankRuehl"/>
                <w:b/>
                <w:bCs/>
                <w:sz w:val="30"/>
                <w:szCs w:val="30"/>
                <w:rtl/>
              </w:rPr>
              <w:t>)</w:t>
            </w:r>
          </w:p>
        </w:tc>
        <w:tc>
          <w:tcPr>
            <w:tcW w:w="2268" w:type="dxa"/>
            <w:tcBorders>
              <w:top w:val="nil"/>
              <w:left w:val="nil"/>
              <w:bottom w:val="nil"/>
              <w:right w:val="nil"/>
            </w:tcBorders>
          </w:tcPr>
          <w:p w14:paraId="255748AE" w14:textId="77777777" w:rsidR="00956295" w:rsidRPr="00956295" w:rsidRDefault="00956295" w:rsidP="00956295">
            <w:pPr>
              <w:rPr>
                <w:rFonts w:ascii="Arial" w:hAnsi="Arial" w:cs="FrankRuehl"/>
                <w:b/>
                <w:bCs/>
                <w:sz w:val="30"/>
                <w:szCs w:val="30"/>
                <w:rtl/>
              </w:rPr>
            </w:pPr>
            <w:r w:rsidRPr="00956295">
              <w:rPr>
                <w:rFonts w:ascii="Arial" w:hAnsi="Arial" w:cs="FrankRuehl"/>
                <w:b/>
                <w:bCs/>
                <w:sz w:val="30"/>
                <w:szCs w:val="30"/>
                <w:rtl/>
              </w:rPr>
              <w:t>המאשימה</w:t>
            </w:r>
          </w:p>
        </w:tc>
      </w:tr>
      <w:tr w:rsidR="00956295" w:rsidRPr="00956295" w14:paraId="5B0293B9" w14:textId="77777777" w:rsidTr="00956295">
        <w:trPr>
          <w:trHeight w:val="355"/>
          <w:jc w:val="center"/>
        </w:trPr>
        <w:tc>
          <w:tcPr>
            <w:tcW w:w="898" w:type="dxa"/>
            <w:gridSpan w:val="2"/>
            <w:tcBorders>
              <w:top w:val="nil"/>
              <w:left w:val="nil"/>
              <w:bottom w:val="nil"/>
              <w:right w:val="nil"/>
            </w:tcBorders>
          </w:tcPr>
          <w:p w14:paraId="337605EE" w14:textId="77777777" w:rsidR="00956295" w:rsidRPr="00956295" w:rsidRDefault="00956295" w:rsidP="00956295">
            <w:pPr>
              <w:jc w:val="both"/>
              <w:rPr>
                <w:rFonts w:ascii="Arial" w:hAnsi="Arial" w:cs="FrankRuehl"/>
                <w:b/>
                <w:bCs/>
                <w:sz w:val="30"/>
                <w:szCs w:val="30"/>
                <w:rtl/>
              </w:rPr>
            </w:pPr>
          </w:p>
        </w:tc>
        <w:tc>
          <w:tcPr>
            <w:tcW w:w="7922" w:type="dxa"/>
            <w:gridSpan w:val="2"/>
            <w:tcBorders>
              <w:top w:val="nil"/>
              <w:left w:val="nil"/>
              <w:bottom w:val="nil"/>
              <w:right w:val="nil"/>
            </w:tcBorders>
          </w:tcPr>
          <w:p w14:paraId="51CE45A4" w14:textId="77777777" w:rsidR="00956295" w:rsidRPr="00956295" w:rsidRDefault="00956295" w:rsidP="00956295">
            <w:pPr>
              <w:jc w:val="center"/>
              <w:rPr>
                <w:rFonts w:ascii="Arial" w:hAnsi="Arial" w:cs="FrankRuehl"/>
                <w:b/>
                <w:bCs/>
                <w:sz w:val="30"/>
                <w:szCs w:val="30"/>
                <w:rtl/>
              </w:rPr>
            </w:pPr>
          </w:p>
          <w:p w14:paraId="715277AC" w14:textId="77777777" w:rsidR="00956295" w:rsidRPr="00956295" w:rsidRDefault="00956295" w:rsidP="00956295">
            <w:pPr>
              <w:jc w:val="center"/>
              <w:rPr>
                <w:rFonts w:ascii="Arial" w:hAnsi="Arial" w:cs="FrankRuehl"/>
                <w:b/>
                <w:bCs/>
                <w:sz w:val="30"/>
                <w:szCs w:val="30"/>
                <w:rtl/>
              </w:rPr>
            </w:pPr>
            <w:r w:rsidRPr="00956295">
              <w:rPr>
                <w:rFonts w:ascii="Arial" w:hAnsi="Arial" w:cs="FrankRuehl"/>
                <w:b/>
                <w:bCs/>
                <w:sz w:val="30"/>
                <w:szCs w:val="30"/>
                <w:rtl/>
              </w:rPr>
              <w:t>נ ג ד</w:t>
            </w:r>
          </w:p>
          <w:p w14:paraId="03C5EC30" w14:textId="77777777" w:rsidR="00956295" w:rsidRPr="00956295" w:rsidRDefault="00956295" w:rsidP="00956295">
            <w:pPr>
              <w:jc w:val="both"/>
              <w:rPr>
                <w:rFonts w:ascii="Arial" w:hAnsi="Arial" w:cs="FrankRuehl"/>
                <w:b/>
                <w:bCs/>
                <w:sz w:val="30"/>
                <w:szCs w:val="30"/>
              </w:rPr>
            </w:pPr>
          </w:p>
        </w:tc>
      </w:tr>
      <w:tr w:rsidR="00956295" w:rsidRPr="00956295" w14:paraId="6FE3C2CB" w14:textId="77777777" w:rsidTr="00956295">
        <w:trPr>
          <w:trHeight w:val="355"/>
          <w:jc w:val="center"/>
        </w:trPr>
        <w:tc>
          <w:tcPr>
            <w:tcW w:w="898" w:type="dxa"/>
            <w:gridSpan w:val="2"/>
            <w:tcBorders>
              <w:top w:val="nil"/>
              <w:left w:val="nil"/>
              <w:bottom w:val="nil"/>
              <w:right w:val="nil"/>
            </w:tcBorders>
          </w:tcPr>
          <w:p w14:paraId="0CEA1972" w14:textId="77777777" w:rsidR="00956295" w:rsidRPr="00956295" w:rsidRDefault="00956295" w:rsidP="00956295">
            <w:pPr>
              <w:jc w:val="both"/>
              <w:rPr>
                <w:rFonts w:ascii="Arial" w:hAnsi="Arial" w:cs="FrankRuehl"/>
                <w:b/>
                <w:bCs/>
                <w:sz w:val="30"/>
                <w:szCs w:val="30"/>
                <w:rtl/>
              </w:rPr>
            </w:pPr>
          </w:p>
        </w:tc>
        <w:tc>
          <w:tcPr>
            <w:tcW w:w="5654" w:type="dxa"/>
            <w:tcBorders>
              <w:top w:val="nil"/>
              <w:left w:val="nil"/>
              <w:bottom w:val="nil"/>
              <w:right w:val="nil"/>
            </w:tcBorders>
          </w:tcPr>
          <w:p w14:paraId="0BDED9D9" w14:textId="77777777" w:rsidR="00956295" w:rsidRPr="00956295" w:rsidRDefault="00956295" w:rsidP="00956295">
            <w:pPr>
              <w:rPr>
                <w:rFonts w:cs="FrankRuehl" w:hint="cs"/>
                <w:b/>
                <w:bCs/>
                <w:sz w:val="30"/>
                <w:szCs w:val="30"/>
                <w:rtl/>
              </w:rPr>
            </w:pPr>
            <w:r w:rsidRPr="00956295">
              <w:rPr>
                <w:rFonts w:cs="FrankRuehl" w:hint="cs"/>
                <w:b/>
                <w:bCs/>
                <w:sz w:val="30"/>
                <w:szCs w:val="30"/>
                <w:rtl/>
              </w:rPr>
              <w:t>פלוני</w:t>
            </w:r>
          </w:p>
        </w:tc>
        <w:tc>
          <w:tcPr>
            <w:tcW w:w="2268" w:type="dxa"/>
            <w:tcBorders>
              <w:top w:val="nil"/>
              <w:left w:val="nil"/>
              <w:bottom w:val="nil"/>
              <w:right w:val="nil"/>
            </w:tcBorders>
          </w:tcPr>
          <w:p w14:paraId="7F580C7B" w14:textId="77777777" w:rsidR="00956295" w:rsidRPr="00956295" w:rsidRDefault="00956295" w:rsidP="00956295">
            <w:pPr>
              <w:rPr>
                <w:rFonts w:ascii="Arial" w:hAnsi="Arial" w:cs="FrankRuehl"/>
                <w:b/>
                <w:bCs/>
                <w:sz w:val="30"/>
                <w:szCs w:val="30"/>
              </w:rPr>
            </w:pPr>
            <w:r w:rsidRPr="00956295">
              <w:rPr>
                <w:rFonts w:ascii="Arial" w:hAnsi="Arial" w:cs="FrankRuehl"/>
                <w:b/>
                <w:bCs/>
                <w:sz w:val="30"/>
                <w:szCs w:val="30"/>
                <w:rtl/>
              </w:rPr>
              <w:t>הנאשם</w:t>
            </w:r>
          </w:p>
        </w:tc>
      </w:tr>
      <w:tr w:rsidR="00956295" w:rsidRPr="00956295" w14:paraId="5B862543" w14:textId="77777777" w:rsidTr="00956295">
        <w:trPr>
          <w:trHeight w:val="355"/>
          <w:jc w:val="center"/>
        </w:trPr>
        <w:tc>
          <w:tcPr>
            <w:tcW w:w="898" w:type="dxa"/>
            <w:gridSpan w:val="2"/>
            <w:tcBorders>
              <w:top w:val="nil"/>
              <w:left w:val="nil"/>
              <w:bottom w:val="nil"/>
              <w:right w:val="nil"/>
            </w:tcBorders>
          </w:tcPr>
          <w:p w14:paraId="0FB4C62F" w14:textId="77777777" w:rsidR="00956295" w:rsidRPr="00956295" w:rsidRDefault="00956295" w:rsidP="00956295">
            <w:pPr>
              <w:jc w:val="both"/>
              <w:rPr>
                <w:rFonts w:ascii="Arial" w:hAnsi="Arial" w:cs="FrankRuehl"/>
                <w:b/>
                <w:bCs/>
                <w:sz w:val="30"/>
                <w:szCs w:val="30"/>
                <w:rtl/>
              </w:rPr>
            </w:pPr>
          </w:p>
        </w:tc>
        <w:tc>
          <w:tcPr>
            <w:tcW w:w="5654" w:type="dxa"/>
            <w:tcBorders>
              <w:top w:val="nil"/>
              <w:left w:val="nil"/>
              <w:bottom w:val="nil"/>
              <w:right w:val="nil"/>
            </w:tcBorders>
          </w:tcPr>
          <w:p w14:paraId="2523A3DC" w14:textId="77777777" w:rsidR="00956295" w:rsidRPr="00956295" w:rsidRDefault="00FA480C" w:rsidP="00956295">
            <w:pPr>
              <w:jc w:val="both"/>
              <w:rPr>
                <w:rFonts w:cs="FrankRuehl" w:hint="cs"/>
                <w:b/>
                <w:bCs/>
                <w:sz w:val="30"/>
                <w:szCs w:val="30"/>
                <w:rtl/>
              </w:rPr>
            </w:pPr>
            <w:r>
              <w:rPr>
                <w:rFonts w:cs="FrankRuehl" w:hint="cs"/>
                <w:b/>
                <w:bCs/>
                <w:sz w:val="30"/>
                <w:szCs w:val="30"/>
                <w:rtl/>
              </w:rPr>
              <w:t>ב"כ עו"ד אריאל עטרי</w:t>
            </w:r>
          </w:p>
        </w:tc>
        <w:tc>
          <w:tcPr>
            <w:tcW w:w="2268" w:type="dxa"/>
            <w:tcBorders>
              <w:top w:val="nil"/>
              <w:left w:val="nil"/>
              <w:bottom w:val="nil"/>
              <w:right w:val="nil"/>
            </w:tcBorders>
          </w:tcPr>
          <w:p w14:paraId="6351FDE5" w14:textId="77777777" w:rsidR="00956295" w:rsidRPr="00956295" w:rsidRDefault="00956295" w:rsidP="00956295">
            <w:pPr>
              <w:rPr>
                <w:rFonts w:ascii="Arial" w:hAnsi="Arial" w:cs="FrankRuehl"/>
                <w:b/>
                <w:bCs/>
                <w:sz w:val="30"/>
                <w:szCs w:val="30"/>
              </w:rPr>
            </w:pPr>
          </w:p>
        </w:tc>
      </w:tr>
    </w:tbl>
    <w:p w14:paraId="44506AD5" w14:textId="77777777" w:rsidR="00E44A81" w:rsidRPr="00956295" w:rsidRDefault="00E44A81">
      <w:pPr>
        <w:rPr>
          <w:rFonts w:cs="FrankRuehl"/>
          <w:sz w:val="30"/>
          <w:szCs w:val="30"/>
          <w:rtl/>
        </w:rPr>
      </w:pPr>
    </w:p>
    <w:p w14:paraId="5C1F5202" w14:textId="77777777" w:rsidR="00E44A81" w:rsidRPr="00956295" w:rsidRDefault="00E44A81">
      <w:pPr>
        <w:rPr>
          <w:rFonts w:cs="FrankRuehl"/>
          <w:b/>
          <w:bCs/>
          <w:sz w:val="30"/>
          <w:szCs w:val="30"/>
          <w:rtl/>
        </w:rPr>
      </w:pPr>
    </w:p>
    <w:p w14:paraId="3899EE65" w14:textId="77777777" w:rsidR="00FE32D4" w:rsidRDefault="00FE32D4">
      <w:pPr>
        <w:rPr>
          <w:rFonts w:ascii="Arial" w:hAnsi="Arial" w:cs="FrankRuehl"/>
          <w:sz w:val="28"/>
          <w:szCs w:val="28"/>
          <w:rtl/>
        </w:rPr>
      </w:pPr>
      <w:bookmarkStart w:id="2" w:name="Links_Kitvei_Start"/>
    </w:p>
    <w:p w14:paraId="045B601A" w14:textId="77777777" w:rsidR="00FE32D4" w:rsidRPr="00FE32D4" w:rsidRDefault="00FE32D4" w:rsidP="00FE32D4">
      <w:pPr>
        <w:spacing w:after="120" w:line="240" w:lineRule="exact"/>
        <w:ind w:left="283" w:hanging="283"/>
        <w:jc w:val="both"/>
        <w:rPr>
          <w:rFonts w:ascii="FrankRuehl" w:hAnsi="FrankRuehl" w:cs="FrankRuehl"/>
          <w:rtl/>
        </w:rPr>
      </w:pPr>
    </w:p>
    <w:bookmarkEnd w:id="2"/>
    <w:p w14:paraId="40827CE4" w14:textId="77777777" w:rsidR="00FE32D4" w:rsidRPr="00FE32D4" w:rsidRDefault="00FE32D4" w:rsidP="00FE32D4">
      <w:pPr>
        <w:spacing w:after="120" w:line="240" w:lineRule="exact"/>
        <w:ind w:left="283" w:hanging="283"/>
        <w:jc w:val="both"/>
        <w:rPr>
          <w:rStyle w:val="Hyperlink"/>
          <w:rFonts w:ascii="FrankRuehl" w:hAnsi="FrankRuehl" w:cs="FrankRuehl"/>
          <w:rtl/>
        </w:rPr>
      </w:pPr>
      <w:r w:rsidRPr="00FE32D4">
        <w:rPr>
          <w:rFonts w:ascii="FrankRuehl" w:hAnsi="FrankRuehl" w:cs="FrankRuehl"/>
          <w:rtl/>
        </w:rPr>
        <w:t>כתבי עת:</w:t>
      </w:r>
      <w:r w:rsidRPr="00FE32D4">
        <w:rPr>
          <w:rFonts w:ascii="FrankRuehl" w:hAnsi="FrankRuehl" w:cs="FrankRuehl"/>
          <w:u w:val="single"/>
          <w:rtl/>
        </w:rPr>
        <w:fldChar w:fldCharType="begin"/>
      </w:r>
      <w:r w:rsidRPr="00FE32D4">
        <w:rPr>
          <w:rFonts w:ascii="FrankRuehl" w:hAnsi="FrankRuehl" w:cs="FrankRuehl"/>
          <w:u w:val="single"/>
          <w:rtl/>
        </w:rPr>
        <w:instrText xml:space="preserve"> </w:instrText>
      </w:r>
      <w:r w:rsidRPr="00FE32D4">
        <w:rPr>
          <w:rFonts w:ascii="FrankRuehl" w:hAnsi="FrankRuehl" w:cs="FrankRuehl"/>
          <w:u w:val="single"/>
        </w:rPr>
        <w:instrText>HYPERLINK</w:instrText>
      </w:r>
      <w:r w:rsidRPr="00FE32D4">
        <w:rPr>
          <w:rFonts w:ascii="FrankRuehl" w:hAnsi="FrankRuehl" w:cs="FrankRuehl"/>
          <w:u w:val="single"/>
          <w:rtl/>
        </w:rPr>
        <w:instrText xml:space="preserve"> "</w:instrText>
      </w:r>
      <w:r w:rsidRPr="00FE32D4">
        <w:rPr>
          <w:rFonts w:ascii="FrankRuehl" w:hAnsi="FrankRuehl" w:cs="FrankRuehl"/>
          <w:u w:val="single"/>
        </w:rPr>
        <w:instrText>http://www.nevo.co.il/safrut/book/5718</w:instrText>
      </w:r>
      <w:r w:rsidRPr="00FE32D4">
        <w:rPr>
          <w:rFonts w:ascii="FrankRuehl" w:hAnsi="FrankRuehl" w:cs="FrankRuehl"/>
          <w:u w:val="single"/>
          <w:rtl/>
        </w:rPr>
        <w:instrText xml:space="preserve">" </w:instrText>
      </w:r>
      <w:r w:rsidRPr="00FE32D4">
        <w:rPr>
          <w:rFonts w:ascii="FrankRuehl" w:hAnsi="FrankRuehl" w:cs="FrankRuehl"/>
          <w:u w:val="single"/>
        </w:rPr>
      </w:r>
      <w:r w:rsidRPr="00FE32D4">
        <w:rPr>
          <w:rFonts w:ascii="FrankRuehl" w:hAnsi="FrankRuehl" w:cs="FrankRuehl"/>
          <w:u w:val="single"/>
          <w:rtl/>
        </w:rPr>
        <w:fldChar w:fldCharType="separate"/>
      </w:r>
    </w:p>
    <w:p w14:paraId="68FE208D" w14:textId="77777777" w:rsidR="00FE32D4" w:rsidRPr="00FE32D4" w:rsidRDefault="00FE32D4" w:rsidP="00FE32D4">
      <w:pPr>
        <w:spacing w:after="120" w:line="240" w:lineRule="exact"/>
        <w:ind w:left="283" w:hanging="283"/>
        <w:jc w:val="both"/>
        <w:rPr>
          <w:rFonts w:ascii="FrankRuehl" w:hAnsi="FrankRuehl" w:cs="FrankRuehl"/>
          <w:u w:val="single"/>
          <w:rtl/>
        </w:rPr>
      </w:pPr>
      <w:r w:rsidRPr="00FE32D4">
        <w:rPr>
          <w:rStyle w:val="Hyperlink"/>
          <w:rFonts w:ascii="FrankRuehl" w:hAnsi="FrankRuehl" w:cs="FrankRuehl"/>
          <w:rtl/>
        </w:rPr>
        <w:t>מרים גור-אריה, "על ההבחנה בין הכנה", משפטים, כרך לב (תשס"ב) 505</w:t>
      </w:r>
      <w:r w:rsidRPr="00FE32D4">
        <w:rPr>
          <w:rFonts w:ascii="FrankRuehl" w:hAnsi="FrankRuehl" w:cs="FrankRuehl"/>
          <w:u w:val="single"/>
          <w:rtl/>
        </w:rPr>
        <w:fldChar w:fldCharType="end"/>
      </w:r>
    </w:p>
    <w:p w14:paraId="7833A65F" w14:textId="77777777" w:rsidR="00FE32D4" w:rsidRDefault="00FE32D4">
      <w:pPr>
        <w:rPr>
          <w:rFonts w:ascii="Arial" w:hAnsi="Arial" w:cs="FrankRuehl"/>
          <w:sz w:val="28"/>
          <w:szCs w:val="28"/>
          <w:rtl/>
        </w:rPr>
      </w:pPr>
      <w:bookmarkStart w:id="3" w:name="Links_Kitvei_End"/>
      <w:bookmarkStart w:id="4" w:name="LawTable"/>
      <w:bookmarkEnd w:id="3"/>
      <w:bookmarkEnd w:id="4"/>
    </w:p>
    <w:p w14:paraId="708292F4" w14:textId="77777777" w:rsidR="00FE32D4" w:rsidRPr="00FE32D4" w:rsidRDefault="00FE32D4" w:rsidP="00FE32D4">
      <w:pPr>
        <w:spacing w:after="120" w:line="240" w:lineRule="exact"/>
        <w:ind w:left="283" w:hanging="283"/>
        <w:jc w:val="both"/>
        <w:rPr>
          <w:rFonts w:ascii="FrankRuehl" w:hAnsi="FrankRuehl" w:cs="FrankRuehl"/>
          <w:rtl/>
        </w:rPr>
      </w:pPr>
    </w:p>
    <w:p w14:paraId="5C4C9200" w14:textId="77777777" w:rsidR="00FE32D4" w:rsidRPr="00FE32D4" w:rsidRDefault="00FE32D4" w:rsidP="00FE32D4">
      <w:pPr>
        <w:spacing w:after="120" w:line="240" w:lineRule="exact"/>
        <w:ind w:left="283" w:hanging="283"/>
        <w:jc w:val="both"/>
        <w:rPr>
          <w:rFonts w:ascii="FrankRuehl" w:hAnsi="FrankRuehl" w:cs="FrankRuehl"/>
          <w:rtl/>
        </w:rPr>
      </w:pPr>
      <w:r w:rsidRPr="00FE32D4">
        <w:rPr>
          <w:rFonts w:ascii="FrankRuehl" w:hAnsi="FrankRuehl" w:cs="FrankRuehl"/>
          <w:rtl/>
        </w:rPr>
        <w:t xml:space="preserve">חקיקה שאוזכרה: </w:t>
      </w:r>
    </w:p>
    <w:p w14:paraId="0089F17B" w14:textId="77777777" w:rsidR="00FE32D4" w:rsidRPr="00FE32D4" w:rsidRDefault="00FE32D4" w:rsidP="00FE32D4">
      <w:pPr>
        <w:spacing w:after="120" w:line="240" w:lineRule="exact"/>
        <w:ind w:left="283" w:hanging="283"/>
        <w:jc w:val="both"/>
        <w:rPr>
          <w:rFonts w:ascii="FrankRuehl" w:hAnsi="FrankRuehl" w:cs="FrankRuehl"/>
          <w:color w:val="0000FF"/>
          <w:u w:val="single"/>
          <w:rtl/>
        </w:rPr>
      </w:pPr>
      <w:hyperlink r:id="rId8" w:history="1">
        <w:r w:rsidRPr="00FE32D4">
          <w:rPr>
            <w:rStyle w:val="Hyperlink"/>
            <w:rFonts w:ascii="FrankRuehl" w:hAnsi="FrankRuehl" w:cs="FrankRuehl" w:hint="eastAsia"/>
            <w:rtl/>
          </w:rPr>
          <w:t>חוק</w:t>
        </w:r>
        <w:r w:rsidRPr="00FE32D4">
          <w:rPr>
            <w:rStyle w:val="Hyperlink"/>
            <w:rFonts w:ascii="FrankRuehl" w:hAnsi="FrankRuehl" w:cs="FrankRuehl"/>
            <w:rtl/>
          </w:rPr>
          <w:t xml:space="preserve"> </w:t>
        </w:r>
        <w:r w:rsidRPr="00FE32D4">
          <w:rPr>
            <w:rStyle w:val="Hyperlink"/>
            <w:rFonts w:ascii="FrankRuehl" w:hAnsi="FrankRuehl" w:cs="FrankRuehl" w:hint="eastAsia"/>
            <w:rtl/>
          </w:rPr>
          <w:t>העונשין</w:t>
        </w:r>
        <w:r w:rsidRPr="00FE32D4">
          <w:rPr>
            <w:rStyle w:val="Hyperlink"/>
            <w:rFonts w:ascii="FrankRuehl" w:hAnsi="FrankRuehl" w:cs="FrankRuehl"/>
            <w:rtl/>
          </w:rPr>
          <w:t xml:space="preserve">, </w:t>
        </w:r>
        <w:r w:rsidRPr="00FE32D4">
          <w:rPr>
            <w:rStyle w:val="Hyperlink"/>
            <w:rFonts w:ascii="FrankRuehl" w:hAnsi="FrankRuehl" w:cs="FrankRuehl" w:hint="eastAsia"/>
            <w:rtl/>
          </w:rPr>
          <w:t>תשל</w:t>
        </w:r>
        <w:r w:rsidRPr="00FE32D4">
          <w:rPr>
            <w:rStyle w:val="Hyperlink"/>
            <w:rFonts w:ascii="FrankRuehl" w:hAnsi="FrankRuehl" w:cs="FrankRuehl"/>
            <w:rtl/>
          </w:rPr>
          <w:t>"</w:t>
        </w:r>
        <w:r w:rsidRPr="00FE32D4">
          <w:rPr>
            <w:rStyle w:val="Hyperlink"/>
            <w:rFonts w:ascii="FrankRuehl" w:hAnsi="FrankRuehl" w:cs="FrankRuehl" w:hint="eastAsia"/>
            <w:rtl/>
          </w:rPr>
          <w:t>ז</w:t>
        </w:r>
        <w:r w:rsidRPr="00FE32D4">
          <w:rPr>
            <w:rStyle w:val="Hyperlink"/>
            <w:rFonts w:ascii="FrankRuehl" w:hAnsi="FrankRuehl" w:cs="FrankRuehl"/>
            <w:rtl/>
          </w:rPr>
          <w:t>-1977</w:t>
        </w:r>
      </w:hyperlink>
      <w:r w:rsidRPr="00FE32D4">
        <w:rPr>
          <w:rFonts w:ascii="FrankRuehl" w:hAnsi="FrankRuehl" w:cs="FrankRuehl"/>
          <w:color w:val="0000FF"/>
          <w:u w:val="single"/>
          <w:rtl/>
        </w:rPr>
        <w:t xml:space="preserve">: סע'  </w:t>
      </w:r>
      <w:hyperlink r:id="rId9" w:history="1">
        <w:r w:rsidRPr="00FE32D4">
          <w:rPr>
            <w:rStyle w:val="Hyperlink"/>
            <w:rFonts w:ascii="FrankRuehl" w:hAnsi="FrankRuehl" w:cs="FrankRuehl"/>
          </w:rPr>
          <w:t>25</w:t>
        </w:r>
      </w:hyperlink>
      <w:r w:rsidRPr="00FE32D4">
        <w:rPr>
          <w:rFonts w:ascii="FrankRuehl" w:hAnsi="FrankRuehl" w:cs="FrankRuehl"/>
          <w:color w:val="0000FF"/>
          <w:u w:val="single"/>
          <w:rtl/>
        </w:rPr>
        <w:t xml:space="preserve">, </w:t>
      </w:r>
      <w:hyperlink r:id="rId10" w:history="1">
        <w:r w:rsidRPr="00FE32D4">
          <w:rPr>
            <w:rStyle w:val="Hyperlink"/>
            <w:rFonts w:ascii="FrankRuehl" w:hAnsi="FrankRuehl" w:cs="FrankRuehl"/>
          </w:rPr>
          <w:t>345(</w:t>
        </w:r>
        <w:r w:rsidRPr="00FE32D4">
          <w:rPr>
            <w:rStyle w:val="Hyperlink"/>
            <w:rFonts w:ascii="FrankRuehl" w:hAnsi="FrankRuehl" w:cs="FrankRuehl" w:hint="eastAsia"/>
            <w:rtl/>
          </w:rPr>
          <w:t>א</w:t>
        </w:r>
        <w:r w:rsidRPr="00FE32D4">
          <w:rPr>
            <w:rStyle w:val="Hyperlink"/>
            <w:rFonts w:ascii="FrankRuehl" w:hAnsi="FrankRuehl" w:cs="FrankRuehl"/>
            <w:rtl/>
          </w:rPr>
          <w:t>)(3</w:t>
        </w:r>
        <w:r w:rsidRPr="00FE32D4">
          <w:rPr>
            <w:rStyle w:val="Hyperlink"/>
            <w:rFonts w:ascii="FrankRuehl" w:hAnsi="FrankRuehl" w:cs="FrankRuehl"/>
          </w:rPr>
          <w:t>)</w:t>
        </w:r>
      </w:hyperlink>
      <w:r w:rsidRPr="00FE32D4">
        <w:rPr>
          <w:rFonts w:ascii="FrankRuehl" w:hAnsi="FrankRuehl" w:cs="FrankRuehl"/>
          <w:color w:val="0000FF"/>
          <w:u w:val="single"/>
          <w:rtl/>
        </w:rPr>
        <w:t xml:space="preserve">, </w:t>
      </w:r>
      <w:hyperlink r:id="rId11" w:history="1">
        <w:r w:rsidRPr="00FE32D4">
          <w:rPr>
            <w:rStyle w:val="Hyperlink"/>
            <w:rFonts w:ascii="FrankRuehl" w:hAnsi="FrankRuehl" w:cs="FrankRuehl"/>
          </w:rPr>
          <w:t>348(</w:t>
        </w:r>
        <w:r w:rsidRPr="00FE32D4">
          <w:rPr>
            <w:rStyle w:val="Hyperlink"/>
            <w:rFonts w:ascii="FrankRuehl" w:hAnsi="FrankRuehl" w:cs="FrankRuehl" w:hint="eastAsia"/>
            <w:rtl/>
          </w:rPr>
          <w:t>א</w:t>
        </w:r>
        <w:r w:rsidRPr="00FE32D4">
          <w:rPr>
            <w:rStyle w:val="Hyperlink"/>
            <w:rFonts w:ascii="FrankRuehl" w:hAnsi="FrankRuehl" w:cs="FrankRuehl"/>
          </w:rPr>
          <w:t>)</w:t>
        </w:r>
      </w:hyperlink>
      <w:r w:rsidRPr="00FE32D4">
        <w:rPr>
          <w:rFonts w:ascii="FrankRuehl" w:hAnsi="FrankRuehl" w:cs="FrankRuehl"/>
          <w:color w:val="0000FF"/>
          <w:u w:val="single"/>
          <w:rtl/>
        </w:rPr>
        <w:t xml:space="preserve">, </w:t>
      </w:r>
      <w:hyperlink r:id="rId12" w:history="1">
        <w:r w:rsidRPr="00FE32D4">
          <w:rPr>
            <w:rStyle w:val="Hyperlink"/>
            <w:rFonts w:ascii="FrankRuehl" w:hAnsi="FrankRuehl" w:cs="FrankRuehl"/>
          </w:rPr>
          <w:t>348(</w:t>
        </w:r>
        <w:r w:rsidRPr="00FE32D4">
          <w:rPr>
            <w:rStyle w:val="Hyperlink"/>
            <w:rFonts w:ascii="FrankRuehl" w:hAnsi="FrankRuehl" w:cs="FrankRuehl" w:hint="eastAsia"/>
            <w:rtl/>
          </w:rPr>
          <w:t>ו</w:t>
        </w:r>
        <w:r w:rsidRPr="00FE32D4">
          <w:rPr>
            <w:rStyle w:val="Hyperlink"/>
            <w:rFonts w:ascii="FrankRuehl" w:hAnsi="FrankRuehl" w:cs="FrankRuehl"/>
          </w:rPr>
          <w:t>)</w:t>
        </w:r>
      </w:hyperlink>
      <w:r w:rsidRPr="00FE32D4">
        <w:rPr>
          <w:rFonts w:ascii="FrankRuehl" w:hAnsi="FrankRuehl" w:cs="FrankRuehl"/>
          <w:color w:val="0000FF"/>
          <w:u w:val="single"/>
          <w:rtl/>
        </w:rPr>
        <w:t xml:space="preserve">, </w:t>
      </w:r>
      <w:hyperlink r:id="rId13" w:history="1">
        <w:r w:rsidRPr="00FE32D4">
          <w:rPr>
            <w:rStyle w:val="Hyperlink"/>
            <w:rFonts w:ascii="FrankRuehl" w:hAnsi="FrankRuehl" w:cs="FrankRuehl"/>
          </w:rPr>
          <w:t>34</w:t>
        </w:r>
        <w:r w:rsidRPr="00FE32D4">
          <w:rPr>
            <w:rStyle w:val="Hyperlink"/>
            <w:rFonts w:ascii="FrankRuehl" w:hAnsi="FrankRuehl" w:cs="FrankRuehl" w:hint="eastAsia"/>
            <w:rtl/>
          </w:rPr>
          <w:t>יז</w:t>
        </w:r>
      </w:hyperlink>
    </w:p>
    <w:p w14:paraId="4701A93D" w14:textId="77777777" w:rsidR="00FE32D4" w:rsidRPr="00FE32D4" w:rsidRDefault="00FE32D4" w:rsidP="00FE32D4">
      <w:pPr>
        <w:spacing w:after="120" w:line="240" w:lineRule="exact"/>
        <w:ind w:left="283" w:hanging="283"/>
        <w:jc w:val="both"/>
        <w:rPr>
          <w:rFonts w:ascii="FrankRuehl" w:hAnsi="FrankRuehl" w:cs="FrankRuehl"/>
          <w:color w:val="0000FF"/>
          <w:u w:val="single"/>
          <w:rtl/>
        </w:rPr>
      </w:pPr>
      <w:hyperlink r:id="rId14" w:history="1">
        <w:r w:rsidRPr="00FE32D4">
          <w:rPr>
            <w:rStyle w:val="Hyperlink"/>
            <w:rFonts w:ascii="FrankRuehl" w:hAnsi="FrankRuehl" w:cs="FrankRuehl" w:hint="eastAsia"/>
            <w:rtl/>
          </w:rPr>
          <w:t>חוק</w:t>
        </w:r>
        <w:r w:rsidRPr="00FE32D4">
          <w:rPr>
            <w:rStyle w:val="Hyperlink"/>
            <w:rFonts w:ascii="FrankRuehl" w:hAnsi="FrankRuehl" w:cs="FrankRuehl"/>
            <w:rtl/>
          </w:rPr>
          <w:t xml:space="preserve"> </w:t>
        </w:r>
        <w:r w:rsidRPr="00FE32D4">
          <w:rPr>
            <w:rStyle w:val="Hyperlink"/>
            <w:rFonts w:ascii="FrankRuehl" w:hAnsi="FrankRuehl" w:cs="FrankRuehl" w:hint="eastAsia"/>
            <w:rtl/>
          </w:rPr>
          <w:t>לתיקון</w:t>
        </w:r>
        <w:r w:rsidRPr="00FE32D4">
          <w:rPr>
            <w:rStyle w:val="Hyperlink"/>
            <w:rFonts w:ascii="FrankRuehl" w:hAnsi="FrankRuehl" w:cs="FrankRuehl"/>
            <w:rtl/>
          </w:rPr>
          <w:t xml:space="preserve"> </w:t>
        </w:r>
        <w:r w:rsidRPr="00FE32D4">
          <w:rPr>
            <w:rStyle w:val="Hyperlink"/>
            <w:rFonts w:ascii="FrankRuehl" w:hAnsi="FrankRuehl" w:cs="FrankRuehl" w:hint="eastAsia"/>
            <w:rtl/>
          </w:rPr>
          <w:t>דיני</w:t>
        </w:r>
        <w:r w:rsidRPr="00FE32D4">
          <w:rPr>
            <w:rStyle w:val="Hyperlink"/>
            <w:rFonts w:ascii="FrankRuehl" w:hAnsi="FrankRuehl" w:cs="FrankRuehl"/>
            <w:rtl/>
          </w:rPr>
          <w:t xml:space="preserve"> </w:t>
        </w:r>
        <w:r w:rsidRPr="00FE32D4">
          <w:rPr>
            <w:rStyle w:val="Hyperlink"/>
            <w:rFonts w:ascii="FrankRuehl" w:hAnsi="FrankRuehl" w:cs="FrankRuehl" w:hint="eastAsia"/>
            <w:rtl/>
          </w:rPr>
          <w:t>הראיות</w:t>
        </w:r>
        <w:r w:rsidRPr="00FE32D4">
          <w:rPr>
            <w:rStyle w:val="Hyperlink"/>
            <w:rFonts w:ascii="FrankRuehl" w:hAnsi="FrankRuehl" w:cs="FrankRuehl"/>
            <w:rtl/>
          </w:rPr>
          <w:t xml:space="preserve"> (</w:t>
        </w:r>
        <w:r w:rsidRPr="00FE32D4">
          <w:rPr>
            <w:rStyle w:val="Hyperlink"/>
            <w:rFonts w:ascii="FrankRuehl" w:hAnsi="FrankRuehl" w:cs="FrankRuehl" w:hint="eastAsia"/>
            <w:rtl/>
          </w:rPr>
          <w:t>הגנת</w:t>
        </w:r>
        <w:r w:rsidRPr="00FE32D4">
          <w:rPr>
            <w:rStyle w:val="Hyperlink"/>
            <w:rFonts w:ascii="FrankRuehl" w:hAnsi="FrankRuehl" w:cs="FrankRuehl"/>
            <w:rtl/>
          </w:rPr>
          <w:t xml:space="preserve"> </w:t>
        </w:r>
        <w:r w:rsidRPr="00FE32D4">
          <w:rPr>
            <w:rStyle w:val="Hyperlink"/>
            <w:rFonts w:ascii="FrankRuehl" w:hAnsi="FrankRuehl" w:cs="FrankRuehl" w:hint="eastAsia"/>
            <w:rtl/>
          </w:rPr>
          <w:t>ילדים</w:t>
        </w:r>
        <w:r w:rsidRPr="00FE32D4">
          <w:rPr>
            <w:rStyle w:val="Hyperlink"/>
            <w:rFonts w:ascii="FrankRuehl" w:hAnsi="FrankRuehl" w:cs="FrankRuehl"/>
            <w:rtl/>
          </w:rPr>
          <w:t xml:space="preserve">), </w:t>
        </w:r>
        <w:r w:rsidRPr="00FE32D4">
          <w:rPr>
            <w:rStyle w:val="Hyperlink"/>
            <w:rFonts w:ascii="FrankRuehl" w:hAnsi="FrankRuehl" w:cs="FrankRuehl" w:hint="eastAsia"/>
            <w:rtl/>
          </w:rPr>
          <w:t>תשט</w:t>
        </w:r>
        <w:r w:rsidRPr="00FE32D4">
          <w:rPr>
            <w:rStyle w:val="Hyperlink"/>
            <w:rFonts w:ascii="FrankRuehl" w:hAnsi="FrankRuehl" w:cs="FrankRuehl"/>
            <w:rtl/>
          </w:rPr>
          <w:t>"</w:t>
        </w:r>
        <w:r w:rsidRPr="00FE32D4">
          <w:rPr>
            <w:rStyle w:val="Hyperlink"/>
            <w:rFonts w:ascii="FrankRuehl" w:hAnsi="FrankRuehl" w:cs="FrankRuehl" w:hint="eastAsia"/>
            <w:rtl/>
          </w:rPr>
          <w:t>ו</w:t>
        </w:r>
        <w:r w:rsidRPr="00FE32D4">
          <w:rPr>
            <w:rStyle w:val="Hyperlink"/>
            <w:rFonts w:ascii="FrankRuehl" w:hAnsi="FrankRuehl" w:cs="FrankRuehl"/>
            <w:rtl/>
          </w:rPr>
          <w:t>-1955</w:t>
        </w:r>
      </w:hyperlink>
      <w:r w:rsidRPr="00FE32D4">
        <w:rPr>
          <w:rFonts w:ascii="FrankRuehl" w:hAnsi="FrankRuehl" w:cs="FrankRuehl"/>
          <w:color w:val="0000FF"/>
          <w:u w:val="single"/>
          <w:rtl/>
        </w:rPr>
        <w:t xml:space="preserve">: סע'  </w:t>
      </w:r>
      <w:hyperlink r:id="rId15" w:history="1">
        <w:r w:rsidRPr="00FE32D4">
          <w:rPr>
            <w:rStyle w:val="Hyperlink"/>
            <w:rFonts w:ascii="FrankRuehl" w:hAnsi="FrankRuehl" w:cs="FrankRuehl"/>
          </w:rPr>
          <w:t>11</w:t>
        </w:r>
      </w:hyperlink>
    </w:p>
    <w:p w14:paraId="25C673C9" w14:textId="77777777" w:rsidR="00FE32D4" w:rsidRPr="00FE32D4" w:rsidRDefault="00FE32D4" w:rsidP="00FE32D4">
      <w:pPr>
        <w:spacing w:after="120" w:line="240" w:lineRule="exact"/>
        <w:ind w:left="283" w:hanging="283"/>
        <w:jc w:val="both"/>
        <w:rPr>
          <w:rFonts w:ascii="FrankRuehl" w:hAnsi="FrankRuehl" w:cs="FrankRuehl"/>
          <w:rtl/>
        </w:rPr>
      </w:pPr>
    </w:p>
    <w:p w14:paraId="4954B72B" w14:textId="77777777" w:rsidR="00FE32D4" w:rsidRPr="00FE32D4" w:rsidRDefault="00FE32D4">
      <w:pPr>
        <w:rPr>
          <w:rFonts w:ascii="Arial" w:hAnsi="Arial" w:cs="FrankRuehl"/>
          <w:sz w:val="28"/>
          <w:szCs w:val="28"/>
          <w:rtl/>
        </w:rPr>
      </w:pPr>
      <w:bookmarkStart w:id="5" w:name="LawTable_End"/>
      <w:bookmarkEnd w:id="5"/>
    </w:p>
    <w:p w14:paraId="5203BB98" w14:textId="77777777" w:rsidR="00FE32D4" w:rsidRPr="00FE32D4" w:rsidRDefault="00FE32D4">
      <w:pPr>
        <w:rPr>
          <w:rFonts w:ascii="Arial" w:hAnsi="Arial" w:cs="FrankRuehl"/>
          <w:sz w:val="28"/>
          <w:szCs w:val="28"/>
          <w:rtl/>
        </w:rPr>
      </w:pPr>
    </w:p>
    <w:p w14:paraId="7440A14A" w14:textId="77777777" w:rsidR="00956295" w:rsidRPr="00FE32D4" w:rsidRDefault="00956295">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295" w:rsidRPr="008F324D" w14:paraId="2054DE82" w14:textId="77777777" w:rsidTr="00956295">
        <w:trPr>
          <w:trHeight w:val="355"/>
          <w:jc w:val="center"/>
        </w:trPr>
        <w:tc>
          <w:tcPr>
            <w:tcW w:w="8820" w:type="dxa"/>
            <w:tcBorders>
              <w:top w:val="nil"/>
              <w:left w:val="nil"/>
              <w:bottom w:val="nil"/>
              <w:right w:val="nil"/>
            </w:tcBorders>
          </w:tcPr>
          <w:p w14:paraId="6E788360" w14:textId="77777777" w:rsidR="00956295" w:rsidRPr="00956295" w:rsidRDefault="00956295" w:rsidP="00956295">
            <w:pPr>
              <w:jc w:val="center"/>
              <w:rPr>
                <w:rFonts w:ascii="Arial" w:hAnsi="Arial" w:cs="FrankRuehl"/>
                <w:bCs/>
                <w:sz w:val="36"/>
                <w:szCs w:val="36"/>
                <w:u w:val="single"/>
                <w:rtl/>
              </w:rPr>
            </w:pPr>
            <w:bookmarkStart w:id="6" w:name="PsakDin" w:colFirst="0" w:colLast="0"/>
            <w:bookmarkEnd w:id="0"/>
            <w:r w:rsidRPr="00956295">
              <w:rPr>
                <w:rFonts w:ascii="Arial" w:hAnsi="Arial" w:cs="FrankRuehl"/>
                <w:b/>
                <w:bCs/>
                <w:sz w:val="36"/>
                <w:szCs w:val="36"/>
                <w:u w:val="single"/>
                <w:rtl/>
              </w:rPr>
              <w:t>הכרעת דין</w:t>
            </w:r>
          </w:p>
        </w:tc>
      </w:tr>
      <w:bookmarkEnd w:id="6"/>
    </w:tbl>
    <w:p w14:paraId="72E8D29A" w14:textId="77777777" w:rsidR="00E44A81" w:rsidRDefault="00E44A81">
      <w:pPr>
        <w:rPr>
          <w:rFonts w:ascii="Arial" w:hAnsi="Arial" w:cs="FrankRuehl"/>
          <w:sz w:val="28"/>
          <w:szCs w:val="28"/>
          <w:rtl/>
        </w:rPr>
      </w:pPr>
    </w:p>
    <w:p w14:paraId="68E452AE" w14:textId="77777777" w:rsidR="00E44A81" w:rsidRDefault="00E44A81">
      <w:pPr>
        <w:rPr>
          <w:rFonts w:ascii="Arial" w:hAnsi="Arial" w:cs="FrankRuehl"/>
          <w:sz w:val="28"/>
          <w:szCs w:val="28"/>
          <w:rtl/>
        </w:rPr>
      </w:pPr>
    </w:p>
    <w:p w14:paraId="1A44DD6A" w14:textId="77777777" w:rsidR="00E44A81" w:rsidRDefault="00E44A81">
      <w:pPr>
        <w:rPr>
          <w:rFonts w:ascii="Arial" w:hAnsi="Arial" w:cs="FrankRuehl"/>
          <w:sz w:val="28"/>
          <w:szCs w:val="28"/>
          <w:rtl/>
        </w:rPr>
      </w:pPr>
    </w:p>
    <w:p w14:paraId="5EEEFD2E" w14:textId="77777777" w:rsidR="00E44A81" w:rsidRDefault="00E44A81" w:rsidP="00AF3F5F">
      <w:pPr>
        <w:spacing w:line="360" w:lineRule="auto"/>
        <w:jc w:val="both"/>
        <w:rPr>
          <w:rFonts w:ascii="Arial" w:hAnsi="Arial" w:cs="FrankRuehl"/>
          <w:sz w:val="28"/>
          <w:szCs w:val="28"/>
          <w:rtl/>
        </w:rPr>
      </w:pPr>
      <w:r>
        <w:rPr>
          <w:rFonts w:ascii="Arial" w:hAnsi="Arial" w:cs="FrankRuehl"/>
          <w:sz w:val="28"/>
          <w:szCs w:val="28"/>
          <w:rtl/>
        </w:rPr>
        <w:t xml:space="preserve">אני מזכה את הנאשם מהעבירות שיוחסו לו בכתב האישום. </w:t>
      </w:r>
    </w:p>
    <w:p w14:paraId="1173A71B" w14:textId="77777777" w:rsidR="00E44A81" w:rsidRDefault="00E44A81" w:rsidP="00A43760">
      <w:pPr>
        <w:spacing w:line="360" w:lineRule="auto"/>
        <w:rPr>
          <w:rFonts w:ascii="Arial" w:hAnsi="Arial" w:cs="FrankRuehl"/>
          <w:sz w:val="28"/>
          <w:szCs w:val="28"/>
          <w:rtl/>
        </w:rPr>
      </w:pPr>
      <w:r>
        <w:rPr>
          <w:rFonts w:ascii="Arial" w:hAnsi="Arial" w:cs="FrankRuehl"/>
          <w:sz w:val="28"/>
          <w:szCs w:val="28"/>
          <w:rtl/>
        </w:rPr>
        <w:t xml:space="preserve"> </w:t>
      </w:r>
    </w:p>
    <w:p w14:paraId="1CDE5EAC" w14:textId="77777777" w:rsidR="00E44A81" w:rsidRPr="00EA6B23" w:rsidRDefault="00E44A81" w:rsidP="00E51172">
      <w:pPr>
        <w:spacing w:line="360" w:lineRule="auto"/>
        <w:jc w:val="both"/>
        <w:rPr>
          <w:rFonts w:ascii="Arial" w:hAnsi="Arial" w:cs="FrankRuehl"/>
          <w:b/>
          <w:bCs/>
          <w:sz w:val="28"/>
          <w:szCs w:val="28"/>
          <w:u w:val="single"/>
          <w:rtl/>
        </w:rPr>
      </w:pPr>
      <w:r w:rsidRPr="00EA6B23">
        <w:rPr>
          <w:rFonts w:ascii="Arial" w:hAnsi="Arial" w:cs="FrankRuehl"/>
          <w:b/>
          <w:bCs/>
          <w:sz w:val="28"/>
          <w:szCs w:val="28"/>
          <w:u w:val="single"/>
          <w:rtl/>
        </w:rPr>
        <w:t>כתב האישום ותשובת הנאשם</w:t>
      </w:r>
    </w:p>
    <w:p w14:paraId="19E2B83D" w14:textId="77777777" w:rsidR="00E44A81" w:rsidRPr="00E51172" w:rsidRDefault="00E44A81" w:rsidP="004A7BC4">
      <w:pPr>
        <w:spacing w:line="360" w:lineRule="auto"/>
        <w:jc w:val="both"/>
        <w:rPr>
          <w:rFonts w:ascii="Arial" w:hAnsi="Arial" w:cs="FrankRuehl"/>
          <w:sz w:val="28"/>
          <w:szCs w:val="28"/>
          <w:rtl/>
        </w:rPr>
      </w:pPr>
      <w:r>
        <w:rPr>
          <w:rFonts w:ascii="Arial" w:hAnsi="Arial" w:cs="FrankRuehl"/>
          <w:sz w:val="28"/>
          <w:szCs w:val="28"/>
          <w:rtl/>
        </w:rPr>
        <w:lastRenderedPageBreak/>
        <w:t>1.</w:t>
      </w:r>
      <w:r>
        <w:rPr>
          <w:rFonts w:ascii="Arial" w:hAnsi="Arial" w:cs="FrankRuehl"/>
          <w:sz w:val="28"/>
          <w:szCs w:val="28"/>
          <w:rtl/>
        </w:rPr>
        <w:tab/>
      </w:r>
      <w:bookmarkStart w:id="7" w:name="ABSTRACT_START"/>
      <w:bookmarkEnd w:id="7"/>
      <w:r w:rsidRPr="00E51172">
        <w:rPr>
          <w:rFonts w:ascii="Arial" w:hAnsi="Arial" w:cs="FrankRuehl"/>
          <w:sz w:val="28"/>
          <w:szCs w:val="28"/>
          <w:rtl/>
        </w:rPr>
        <w:t xml:space="preserve">כנגד הנאשם הוגש כתב אישום בעבירה של מעשה מגונה בקטינה שטרם מלאו לה 14 שנים – עבירה לפי </w:t>
      </w:r>
      <w:hyperlink r:id="rId16" w:history="1">
        <w:r w:rsidR="004B5274" w:rsidRPr="004B5274">
          <w:rPr>
            <w:rFonts w:ascii="Arial" w:hAnsi="Arial" w:cs="FrankRuehl"/>
            <w:color w:val="0000FF"/>
            <w:sz w:val="28"/>
            <w:szCs w:val="28"/>
            <w:u w:val="single"/>
            <w:rtl/>
          </w:rPr>
          <w:t>סעיף 348(א)</w:t>
        </w:r>
      </w:hyperlink>
      <w:r w:rsidRPr="00E51172">
        <w:rPr>
          <w:rFonts w:ascii="Arial" w:hAnsi="Arial" w:cs="FrankRuehl"/>
          <w:sz w:val="28"/>
          <w:szCs w:val="28"/>
          <w:rtl/>
        </w:rPr>
        <w:t xml:space="preserve"> ל</w:t>
      </w:r>
      <w:hyperlink r:id="rId17" w:history="1">
        <w:r w:rsidR="00956295" w:rsidRPr="00956295">
          <w:rPr>
            <w:rStyle w:val="Hyperlink"/>
            <w:rFonts w:ascii="Arial" w:hAnsi="Arial" w:cs="FrankRuehl"/>
            <w:sz w:val="28"/>
            <w:szCs w:val="28"/>
            <w:rtl/>
          </w:rPr>
          <w:t>חוק העונשין</w:t>
        </w:r>
      </w:hyperlink>
      <w:r w:rsidRPr="00E51172">
        <w:rPr>
          <w:rFonts w:ascii="Arial" w:hAnsi="Arial" w:cs="FrankRuehl"/>
          <w:sz w:val="28"/>
          <w:szCs w:val="28"/>
          <w:rtl/>
        </w:rPr>
        <w:t xml:space="preserve">, תשל"ז-1977 (להלן: "החוק") בנסיבות המנויות </w:t>
      </w:r>
      <w:hyperlink r:id="rId18" w:history="1">
        <w:r w:rsidR="004B5274" w:rsidRPr="004B5274">
          <w:rPr>
            <w:rFonts w:ascii="Arial" w:hAnsi="Arial" w:cs="FrankRuehl"/>
            <w:color w:val="0000FF"/>
            <w:sz w:val="28"/>
            <w:szCs w:val="28"/>
            <w:u w:val="single"/>
            <w:rtl/>
          </w:rPr>
          <w:t>בסעיף 345(א)(3)</w:t>
        </w:r>
      </w:hyperlink>
      <w:r w:rsidRPr="00E51172">
        <w:rPr>
          <w:rFonts w:ascii="Arial" w:hAnsi="Arial" w:cs="FrankRuehl"/>
          <w:sz w:val="28"/>
          <w:szCs w:val="28"/>
          <w:rtl/>
        </w:rPr>
        <w:t xml:space="preserve"> לחוק</w:t>
      </w:r>
      <w:r>
        <w:rPr>
          <w:rFonts w:ascii="Arial" w:hAnsi="Arial" w:cs="FrankRuehl"/>
          <w:sz w:val="28"/>
          <w:szCs w:val="28"/>
          <w:rtl/>
        </w:rPr>
        <w:t>,</w:t>
      </w:r>
      <w:r w:rsidRPr="00E51172">
        <w:rPr>
          <w:rFonts w:ascii="Arial" w:hAnsi="Arial" w:cs="FrankRuehl"/>
          <w:sz w:val="28"/>
          <w:szCs w:val="28"/>
          <w:rtl/>
        </w:rPr>
        <w:t xml:space="preserve"> ובשתי עבירות של ניסיון למעשה מגונה בקטינה שטרם מלאו לה 14 שנים – עבירה לפי אותם סעיפים בצירוף </w:t>
      </w:r>
      <w:hyperlink r:id="rId19" w:history="1">
        <w:r w:rsidR="004B5274" w:rsidRPr="004B5274">
          <w:rPr>
            <w:rFonts w:ascii="Arial" w:hAnsi="Arial" w:cs="FrankRuehl"/>
            <w:color w:val="0000FF"/>
            <w:sz w:val="28"/>
            <w:szCs w:val="28"/>
            <w:u w:val="single"/>
            <w:rtl/>
          </w:rPr>
          <w:t>סעיף 25</w:t>
        </w:r>
      </w:hyperlink>
      <w:r w:rsidRPr="00E51172">
        <w:rPr>
          <w:rFonts w:ascii="Arial" w:hAnsi="Arial" w:cs="FrankRuehl"/>
          <w:sz w:val="28"/>
          <w:szCs w:val="28"/>
          <w:rtl/>
        </w:rPr>
        <w:t xml:space="preserve"> לחוק.</w:t>
      </w:r>
      <w:bookmarkStart w:id="8" w:name="ABSTRACT_END"/>
      <w:bookmarkEnd w:id="8"/>
    </w:p>
    <w:p w14:paraId="29C2C824" w14:textId="77777777" w:rsidR="00E44A81" w:rsidRDefault="00E44A81" w:rsidP="00E51172">
      <w:pPr>
        <w:spacing w:line="360" w:lineRule="auto"/>
        <w:jc w:val="both"/>
        <w:rPr>
          <w:rFonts w:ascii="Arial" w:hAnsi="Arial" w:cs="FrankRuehl"/>
          <w:sz w:val="28"/>
          <w:szCs w:val="28"/>
          <w:rtl/>
        </w:rPr>
      </w:pPr>
    </w:p>
    <w:p w14:paraId="3084C799" w14:textId="77777777" w:rsidR="00E44A81" w:rsidRDefault="00E44A81" w:rsidP="004A7BC4">
      <w:pPr>
        <w:spacing w:line="360" w:lineRule="auto"/>
        <w:jc w:val="both"/>
        <w:rPr>
          <w:rFonts w:ascii="Arial" w:hAnsi="Arial" w:cs="FrankRuehl"/>
          <w:sz w:val="28"/>
          <w:szCs w:val="28"/>
          <w:rtl/>
        </w:rPr>
      </w:pPr>
      <w:r>
        <w:rPr>
          <w:rFonts w:ascii="Arial" w:hAnsi="Arial" w:cs="FrankRuehl"/>
          <w:sz w:val="28"/>
          <w:szCs w:val="28"/>
          <w:rtl/>
        </w:rPr>
        <w:t>2.</w:t>
      </w:r>
      <w:r>
        <w:rPr>
          <w:rFonts w:ascii="Arial" w:hAnsi="Arial" w:cs="FrankRuehl"/>
          <w:sz w:val="28"/>
          <w:szCs w:val="28"/>
          <w:rtl/>
        </w:rPr>
        <w:tab/>
        <w:t>לפי המתואר בכתב האישום, ביום 25.03.14 בשעות הצהריים, עברה ח', קטינה ילידת 5.04.03, בכניסה לבניין בו היא גרה בסמיכות לנאשם. הנאשם, הבחין בה, פתח את דלת ביתו, פנה אליה ושאל אותה אם תוכל לסייע לשמור לו על הילדים בביתו - ילדים ששהו בביתו במשפחתון שהופעל על ידי אשתו. בקשתו של הנאשם הייתה במטרה לבצע בח' מעשים מגונים לשם סיפוקו וגירויו המיני. ח' סירבה והלכה מהמקום.</w:t>
      </w:r>
    </w:p>
    <w:p w14:paraId="70EA0D19" w14:textId="77777777" w:rsidR="00E44A81" w:rsidRDefault="00E44A81" w:rsidP="00DD6176">
      <w:pPr>
        <w:spacing w:line="360" w:lineRule="auto"/>
        <w:jc w:val="both"/>
        <w:rPr>
          <w:rFonts w:ascii="Arial" w:hAnsi="Arial" w:cs="FrankRuehl"/>
          <w:sz w:val="28"/>
          <w:szCs w:val="28"/>
          <w:rtl/>
        </w:rPr>
      </w:pPr>
    </w:p>
    <w:p w14:paraId="5E057416" w14:textId="77777777" w:rsidR="00E44A81" w:rsidRPr="00E51172" w:rsidRDefault="00E44A81" w:rsidP="00DD6176">
      <w:pPr>
        <w:spacing w:line="360" w:lineRule="auto"/>
        <w:jc w:val="both"/>
        <w:rPr>
          <w:rFonts w:ascii="Arial" w:hAnsi="Arial" w:cs="FrankRuehl"/>
          <w:sz w:val="28"/>
          <w:szCs w:val="28"/>
          <w:rtl/>
        </w:rPr>
      </w:pPr>
      <w:r>
        <w:rPr>
          <w:rFonts w:ascii="Arial" w:hAnsi="Arial" w:cs="FrankRuehl"/>
          <w:sz w:val="28"/>
          <w:szCs w:val="28"/>
          <w:rtl/>
        </w:rPr>
        <w:t>3.</w:t>
      </w:r>
      <w:r>
        <w:rPr>
          <w:rFonts w:ascii="Arial" w:hAnsi="Arial" w:cs="FrankRuehl"/>
          <w:sz w:val="28"/>
          <w:szCs w:val="28"/>
          <w:rtl/>
        </w:rPr>
        <w:tab/>
        <w:t xml:space="preserve">בחלוף זמן מה, חזרה ח' ושיחקה עם חתולה ליד בית הנאשם. שוב פנה אליה הנאשם וביקש ממנה כי תיכנס לביתו, תעזור לו ותשחק איתו. זאת במטרה לבצע בה מעשים מגונים לשם סיפוקו וגירויו המיני. ח' נכנסה לביתו של הנאשם, אשר ניסה לסגור את הדלת ולנעול אותה. ח' ניסתה למנוע זאת מהנאשם והניחה רגלה על מנת למנוע את סגירת הדלת. או אז, הנאשם ניסה לדחוף את הדלת בחוזקה, ליטף את לחיה של ח' שלאחר מכן הצליחה להימלט לביתה. לאחר מכן, כשהיא נסערת בוכייה ורועדת, סיפרה ח' לאביה על מעשי הנאשם.     </w:t>
      </w:r>
    </w:p>
    <w:p w14:paraId="12436183" w14:textId="77777777" w:rsidR="00E44A81" w:rsidRDefault="00E44A81" w:rsidP="00E51172">
      <w:pPr>
        <w:spacing w:line="360" w:lineRule="auto"/>
        <w:jc w:val="both"/>
        <w:rPr>
          <w:rFonts w:ascii="Arial" w:hAnsi="Arial" w:cs="FrankRuehl"/>
          <w:sz w:val="28"/>
          <w:szCs w:val="28"/>
          <w:rtl/>
        </w:rPr>
      </w:pPr>
    </w:p>
    <w:p w14:paraId="3E00992F" w14:textId="77777777" w:rsidR="00E44A81" w:rsidRDefault="00E44A81" w:rsidP="004A7BC4">
      <w:pPr>
        <w:spacing w:line="360" w:lineRule="auto"/>
        <w:jc w:val="both"/>
        <w:rPr>
          <w:rFonts w:ascii="Arial" w:hAnsi="Arial" w:cs="FrankRuehl"/>
          <w:sz w:val="28"/>
          <w:szCs w:val="28"/>
          <w:rtl/>
        </w:rPr>
      </w:pPr>
      <w:r>
        <w:rPr>
          <w:rFonts w:ascii="Arial" w:hAnsi="Arial" w:cs="FrankRuehl"/>
          <w:sz w:val="28"/>
          <w:szCs w:val="28"/>
          <w:rtl/>
        </w:rPr>
        <w:t>4.</w:t>
      </w:r>
      <w:r>
        <w:rPr>
          <w:rFonts w:ascii="Arial" w:hAnsi="Arial" w:cs="FrankRuehl"/>
          <w:sz w:val="28"/>
          <w:szCs w:val="28"/>
          <w:rtl/>
        </w:rPr>
        <w:tab/>
        <w:t>עוד באותו יום, ירדה נ', קטינה ילידת 25.10.03 לביתו של הנאשם בשליחות אמהּ להשיב לאשת הנאשם משחה שהשאילה לה. הנאשם הציע לה להיכנס ולשחק עם הילדים בביתו. נ' אמרה לנאשם שאינה יכולה לעשות כן, אך הנאשם התחנן בפניה תוך שהוא מביע את תחנוניו בידיו, בהצמדתם זו לזו. כל זאת על מנת לשכנעהּ להיכנס לביתו במטרה לבצע בה מעשים מגונים לשם סיפוקו וגירויו המיני. נ' אמרה כי עליה לשאול את אמה ונמלטה מהמקום.</w:t>
      </w:r>
    </w:p>
    <w:p w14:paraId="38017B90" w14:textId="77777777" w:rsidR="00E44A81" w:rsidRDefault="00E44A81" w:rsidP="00E51172">
      <w:pPr>
        <w:spacing w:line="360" w:lineRule="auto"/>
        <w:jc w:val="both"/>
        <w:rPr>
          <w:rFonts w:ascii="Arial" w:hAnsi="Arial" w:cs="FrankRuehl"/>
          <w:sz w:val="28"/>
          <w:szCs w:val="28"/>
          <w:rtl/>
        </w:rPr>
      </w:pPr>
    </w:p>
    <w:p w14:paraId="2BEE14D6" w14:textId="77777777" w:rsidR="00E44A81" w:rsidRPr="00EA6B23" w:rsidRDefault="00E44A81" w:rsidP="00BB6753">
      <w:pPr>
        <w:spacing w:line="360" w:lineRule="auto"/>
        <w:jc w:val="both"/>
        <w:rPr>
          <w:rFonts w:ascii="Arial" w:hAnsi="Arial" w:cs="FrankRuehl"/>
          <w:sz w:val="28"/>
          <w:szCs w:val="28"/>
          <w:rtl/>
        </w:rPr>
      </w:pPr>
      <w:r>
        <w:rPr>
          <w:rFonts w:ascii="Arial" w:hAnsi="Arial" w:cs="FrankRuehl"/>
          <w:sz w:val="28"/>
          <w:szCs w:val="28"/>
          <w:rtl/>
        </w:rPr>
        <w:t>5.</w:t>
      </w:r>
      <w:r>
        <w:rPr>
          <w:rFonts w:ascii="Arial" w:hAnsi="Arial" w:cs="FrankRuehl"/>
          <w:sz w:val="28"/>
          <w:szCs w:val="28"/>
          <w:rtl/>
        </w:rPr>
        <w:tab/>
        <w:t xml:space="preserve">הנאשם כפר במיוחס לו. בתשובתו לאישום ציין כי אשתו מנהלת משפחתון בביתם, והיא הלכה עם ילדיהם לרופא וביקשה ממנו לשמור על ילדי המשפחתון בהעדרה. </w:t>
      </w:r>
      <w:r w:rsidRPr="00EA6B23">
        <w:rPr>
          <w:rFonts w:ascii="Arial" w:hAnsi="Arial" w:cs="FrankRuehl"/>
          <w:sz w:val="28"/>
          <w:szCs w:val="28"/>
          <w:rtl/>
        </w:rPr>
        <w:t>בהמשך, הוא פתח את דלת הבית להורה שבא לקחת את ילדו וראה את ח' משחקת עם חתול. הוא שאל אותה אם רצונה לעזור לו לשמור על ה</w:t>
      </w:r>
      <w:r>
        <w:rPr>
          <w:rFonts w:ascii="Arial" w:hAnsi="Arial" w:cs="FrankRuehl"/>
          <w:sz w:val="28"/>
          <w:szCs w:val="28"/>
          <w:rtl/>
        </w:rPr>
        <w:t>ילדים והיא אמרה שעליה ללכת עם א</w:t>
      </w:r>
      <w:r w:rsidRPr="00EA6B23">
        <w:rPr>
          <w:rFonts w:ascii="Arial" w:hAnsi="Arial" w:cs="FrankRuehl"/>
          <w:sz w:val="28"/>
          <w:szCs w:val="28"/>
          <w:rtl/>
        </w:rPr>
        <w:t>מה</w:t>
      </w:r>
      <w:r>
        <w:rPr>
          <w:rFonts w:ascii="Arial" w:hAnsi="Arial" w:cs="FrankRuehl"/>
          <w:sz w:val="28"/>
          <w:szCs w:val="28"/>
          <w:rtl/>
        </w:rPr>
        <w:t>ּ</w:t>
      </w:r>
      <w:r w:rsidRPr="00EA6B23">
        <w:rPr>
          <w:rFonts w:ascii="Arial" w:hAnsi="Arial" w:cs="FrankRuehl"/>
          <w:sz w:val="28"/>
          <w:szCs w:val="28"/>
          <w:rtl/>
        </w:rPr>
        <w:t xml:space="preserve"> ועזבה את המקום. מאוחר יותר הוא הבחין בנ' יורדת במדרגות והוא שאל אותה אם ברצונה לשחק עם הילדים בביתו, אך היא ענתה שעליה לשמור על אחיה, והלכה. בשלב זה חזרה ח' ונכנסה לדירתו צעד אחד. הוא </w:t>
      </w:r>
      <w:r w:rsidRPr="00EA6B23">
        <w:rPr>
          <w:rFonts w:ascii="Arial" w:hAnsi="Arial" w:cs="FrankRuehl"/>
          <w:sz w:val="28"/>
          <w:szCs w:val="28"/>
          <w:rtl/>
        </w:rPr>
        <w:lastRenderedPageBreak/>
        <w:t>ביקש לסגור את הדלת והיא פגעה ברגלה של ח'. ח' נבהלה ובכוונה להרגיעה הוא ליטף את לחיה, והיא הלכה. לא הייתה לו כל כוונה מינית בכל המקרים הללו.</w:t>
      </w:r>
    </w:p>
    <w:p w14:paraId="67A22131" w14:textId="77777777" w:rsidR="00E44A81" w:rsidRPr="00EA6B23" w:rsidRDefault="00E44A81" w:rsidP="00EA6B23">
      <w:pPr>
        <w:spacing w:line="360" w:lineRule="auto"/>
        <w:jc w:val="both"/>
        <w:rPr>
          <w:rFonts w:ascii="Arial" w:hAnsi="Arial" w:cs="FrankRuehl"/>
          <w:sz w:val="28"/>
          <w:szCs w:val="28"/>
          <w:rtl/>
        </w:rPr>
      </w:pPr>
    </w:p>
    <w:p w14:paraId="51E051A1" w14:textId="77777777" w:rsidR="00E44A81" w:rsidRPr="00EA6B23" w:rsidRDefault="00E44A81" w:rsidP="00E51172">
      <w:pPr>
        <w:spacing w:line="360" w:lineRule="auto"/>
        <w:jc w:val="both"/>
        <w:rPr>
          <w:rFonts w:ascii="Arial" w:hAnsi="Arial" w:cs="FrankRuehl"/>
          <w:b/>
          <w:bCs/>
          <w:sz w:val="28"/>
          <w:szCs w:val="28"/>
          <w:u w:val="single"/>
          <w:rtl/>
        </w:rPr>
      </w:pPr>
      <w:r w:rsidRPr="00EA6B23">
        <w:rPr>
          <w:rFonts w:ascii="Arial" w:hAnsi="Arial" w:cs="FrankRuehl"/>
          <w:b/>
          <w:bCs/>
          <w:sz w:val="28"/>
          <w:szCs w:val="28"/>
          <w:u w:val="single"/>
          <w:rtl/>
        </w:rPr>
        <w:t>המסכת הראייתית</w:t>
      </w:r>
    </w:p>
    <w:p w14:paraId="25A87EDB" w14:textId="77777777" w:rsidR="00E44A81" w:rsidRDefault="00E44A81" w:rsidP="00EA6B23">
      <w:pPr>
        <w:spacing w:line="360" w:lineRule="auto"/>
        <w:jc w:val="both"/>
        <w:rPr>
          <w:rFonts w:ascii="Arial" w:hAnsi="Arial" w:cs="FrankRuehl"/>
          <w:sz w:val="28"/>
          <w:szCs w:val="28"/>
          <w:rtl/>
        </w:rPr>
      </w:pPr>
      <w:r>
        <w:rPr>
          <w:rFonts w:ascii="Arial" w:hAnsi="Arial" w:cs="FrankRuehl"/>
          <w:sz w:val="28"/>
          <w:szCs w:val="28"/>
          <w:rtl/>
        </w:rPr>
        <w:t>6.</w:t>
      </w:r>
      <w:r>
        <w:rPr>
          <w:rFonts w:ascii="Arial" w:hAnsi="Arial" w:cs="FrankRuehl"/>
          <w:sz w:val="28"/>
          <w:szCs w:val="28"/>
          <w:rtl/>
        </w:rPr>
        <w:tab/>
        <w:t xml:space="preserve">המאשימה הצטיידה עם עדויות חוקרות הילדים אשר חקרו את ח' ונ' (להלן ביחד: "הקטינות" או "הילדות" או "המתלוננות"), עדות אמה של נ', עדות אביה של ח', עדות השוטר שהגיע לביתו של הנאשם לאחר שהוזעק על ידי מי מהורי הקטינות ועיכב את הנאשם ועדותו של השוטר שגבה את הודעתו של הנאשם. </w:t>
      </w:r>
    </w:p>
    <w:p w14:paraId="4C176A94" w14:textId="77777777" w:rsidR="00E44A81" w:rsidRDefault="00E44A81" w:rsidP="00EA6B23">
      <w:pPr>
        <w:spacing w:line="360" w:lineRule="auto"/>
        <w:jc w:val="both"/>
        <w:rPr>
          <w:rFonts w:ascii="Arial" w:hAnsi="Arial" w:cs="FrankRuehl"/>
          <w:sz w:val="28"/>
          <w:szCs w:val="28"/>
          <w:rtl/>
        </w:rPr>
      </w:pPr>
    </w:p>
    <w:p w14:paraId="3960937F" w14:textId="77777777" w:rsidR="00E44A81" w:rsidRDefault="00E44A81" w:rsidP="00BB6753">
      <w:pPr>
        <w:spacing w:line="360" w:lineRule="auto"/>
        <w:jc w:val="both"/>
        <w:rPr>
          <w:rFonts w:ascii="Arial" w:hAnsi="Arial" w:cs="FrankRuehl"/>
          <w:sz w:val="28"/>
          <w:szCs w:val="28"/>
          <w:rtl/>
        </w:rPr>
      </w:pPr>
      <w:r>
        <w:rPr>
          <w:rFonts w:ascii="Arial" w:hAnsi="Arial" w:cs="FrankRuehl"/>
          <w:sz w:val="28"/>
          <w:szCs w:val="28"/>
          <w:rtl/>
        </w:rPr>
        <w:t>7.</w:t>
      </w:r>
      <w:r>
        <w:rPr>
          <w:rFonts w:ascii="Arial" w:hAnsi="Arial" w:cs="FrankRuehl"/>
          <w:sz w:val="28"/>
          <w:szCs w:val="28"/>
          <w:rtl/>
        </w:rPr>
        <w:tab/>
        <w:t xml:space="preserve">חקירתה של ח' (ת/1) הוגשה באמצעות חוקרת הילדים הגב' הדס נמיר לאחר שזו אסרה את העדתה של ח'. הגב' נמיר ציינה כי ח', ילדה חרדית, הגיע </w:t>
      </w:r>
      <w:r w:rsidRPr="000D2C80">
        <w:rPr>
          <w:rFonts w:ascii="Arial" w:hAnsi="Arial" w:cs="FrankRuehl"/>
          <w:sz w:val="28"/>
          <w:szCs w:val="28"/>
          <w:rtl/>
        </w:rPr>
        <w:t>עם הוריה על מנת לספר על הפגיעה שעברה מצד הנאשם</w:t>
      </w:r>
      <w:r>
        <w:rPr>
          <w:rFonts w:ascii="Arial" w:hAnsi="Arial" w:cs="FrankRuehl"/>
          <w:sz w:val="28"/>
          <w:szCs w:val="28"/>
          <w:rtl/>
        </w:rPr>
        <w:t xml:space="preserve">, כשהיא </w:t>
      </w:r>
      <w:r w:rsidRPr="000D2C80">
        <w:rPr>
          <w:rFonts w:ascii="Arial" w:hAnsi="Arial" w:cs="FrankRuehl"/>
          <w:sz w:val="28"/>
          <w:szCs w:val="28"/>
          <w:rtl/>
        </w:rPr>
        <w:t>במצב רגשי לא קל</w:t>
      </w:r>
      <w:r>
        <w:rPr>
          <w:rFonts w:ascii="Arial" w:hAnsi="Arial" w:cs="FrankRuehl"/>
          <w:sz w:val="28"/>
          <w:szCs w:val="28"/>
          <w:rtl/>
        </w:rPr>
        <w:t xml:space="preserve">. </w:t>
      </w:r>
      <w:r w:rsidRPr="000D2C80">
        <w:rPr>
          <w:rFonts w:ascii="Arial" w:hAnsi="Arial" w:cs="FrankRuehl"/>
          <w:sz w:val="28"/>
          <w:szCs w:val="28"/>
          <w:rtl/>
        </w:rPr>
        <w:t xml:space="preserve"> </w:t>
      </w:r>
      <w:r>
        <w:rPr>
          <w:rFonts w:ascii="Arial" w:hAnsi="Arial" w:cs="FrankRuehl"/>
          <w:sz w:val="28"/>
          <w:szCs w:val="28"/>
          <w:rtl/>
        </w:rPr>
        <w:t xml:space="preserve">הגב' נמיר </w:t>
      </w:r>
      <w:r w:rsidRPr="000D2C80">
        <w:rPr>
          <w:rFonts w:ascii="Arial" w:hAnsi="Arial" w:cs="FrankRuehl"/>
          <w:sz w:val="28"/>
          <w:szCs w:val="28"/>
          <w:rtl/>
        </w:rPr>
        <w:t xml:space="preserve">ציינה כי </w:t>
      </w:r>
      <w:r>
        <w:rPr>
          <w:rFonts w:ascii="Arial" w:hAnsi="Arial" w:cs="FrankRuehl"/>
          <w:sz w:val="28"/>
          <w:szCs w:val="28"/>
          <w:rtl/>
        </w:rPr>
        <w:t xml:space="preserve">ח' </w:t>
      </w:r>
      <w:r w:rsidRPr="000D2C80">
        <w:rPr>
          <w:rFonts w:ascii="Arial" w:hAnsi="Arial" w:cs="FrankRuehl"/>
          <w:sz w:val="28"/>
          <w:szCs w:val="28"/>
          <w:rtl/>
        </w:rPr>
        <w:t>הייתה מתוחה מאוד לקראת השיחה</w:t>
      </w:r>
      <w:r>
        <w:rPr>
          <w:rFonts w:ascii="Arial" w:hAnsi="Arial" w:cs="FrankRuehl"/>
          <w:sz w:val="28"/>
          <w:szCs w:val="28"/>
          <w:rtl/>
        </w:rPr>
        <w:t xml:space="preserve"> אך </w:t>
      </w:r>
      <w:r w:rsidRPr="000D2C80">
        <w:rPr>
          <w:rFonts w:ascii="Arial" w:hAnsi="Arial" w:cs="FrankRuehl"/>
          <w:sz w:val="28"/>
          <w:szCs w:val="28"/>
          <w:rtl/>
        </w:rPr>
        <w:t xml:space="preserve">סיפרה על האירוע בצורה מאוד קוהרנטית והרבתה לתאר את תחושותיה ומחשבותיה במהלך האירוע. </w:t>
      </w:r>
    </w:p>
    <w:p w14:paraId="49073FE9" w14:textId="77777777" w:rsidR="00E44A81" w:rsidRPr="000D2C80" w:rsidRDefault="00E44A81" w:rsidP="000D2C80">
      <w:pPr>
        <w:spacing w:line="360" w:lineRule="auto"/>
        <w:jc w:val="both"/>
        <w:rPr>
          <w:rFonts w:ascii="Arial" w:hAnsi="Arial" w:cs="FrankRuehl"/>
          <w:sz w:val="28"/>
          <w:szCs w:val="28"/>
          <w:rtl/>
        </w:rPr>
      </w:pPr>
    </w:p>
    <w:p w14:paraId="362BA024" w14:textId="77777777" w:rsidR="00E44A81" w:rsidRPr="000D2C80" w:rsidRDefault="00E44A81" w:rsidP="00E0707C">
      <w:pPr>
        <w:spacing w:line="360" w:lineRule="auto"/>
        <w:jc w:val="both"/>
        <w:rPr>
          <w:rFonts w:ascii="Arial" w:hAnsi="Arial" w:cs="FrankRuehl"/>
          <w:sz w:val="28"/>
          <w:szCs w:val="28"/>
          <w:rtl/>
        </w:rPr>
      </w:pPr>
      <w:r>
        <w:rPr>
          <w:rFonts w:ascii="Arial" w:hAnsi="Arial" w:cs="FrankRuehl"/>
          <w:sz w:val="28"/>
          <w:szCs w:val="28"/>
          <w:rtl/>
        </w:rPr>
        <w:t>8.</w:t>
      </w:r>
      <w:r>
        <w:rPr>
          <w:rFonts w:ascii="Arial" w:hAnsi="Arial" w:cs="FrankRuehl"/>
          <w:sz w:val="28"/>
          <w:szCs w:val="28"/>
          <w:rtl/>
        </w:rPr>
        <w:tab/>
      </w:r>
      <w:r w:rsidRPr="000D2C80">
        <w:rPr>
          <w:rFonts w:ascii="Arial" w:hAnsi="Arial" w:cs="FrankRuehl"/>
          <w:sz w:val="28"/>
          <w:szCs w:val="28"/>
          <w:rtl/>
        </w:rPr>
        <w:t>בחקירתה סיפרה ח' כי הלכה לבקר את חברתה, וכשירדה מביתה לקומת הכניסה בה מתגורר הנאשם, אותו כינתה בחקירתה "השכן הצרפתי", פנה אליה הנאשם ושאל אותה אם תוכל לסייע לו לשמור על ילדים בביתו למשך</w:t>
      </w:r>
      <w:r>
        <w:rPr>
          <w:rFonts w:ascii="Arial" w:hAnsi="Arial" w:cs="FrankRuehl"/>
          <w:sz w:val="28"/>
          <w:szCs w:val="28"/>
          <w:rtl/>
        </w:rPr>
        <w:t xml:space="preserve"> כרבע</w:t>
      </w:r>
      <w:r w:rsidRPr="000D2C80">
        <w:rPr>
          <w:rFonts w:ascii="Arial" w:hAnsi="Arial" w:cs="FrankRuehl"/>
          <w:sz w:val="28"/>
          <w:szCs w:val="28"/>
          <w:rtl/>
        </w:rPr>
        <w:t xml:space="preserve"> שעה. היא </w:t>
      </w:r>
      <w:r>
        <w:rPr>
          <w:rFonts w:ascii="Arial" w:hAnsi="Arial" w:cs="FrankRuehl"/>
          <w:sz w:val="28"/>
          <w:szCs w:val="28"/>
          <w:rtl/>
        </w:rPr>
        <w:t xml:space="preserve">השיבה לו כי היא אינה יכולה </w:t>
      </w:r>
      <w:r w:rsidRPr="000D2C80">
        <w:rPr>
          <w:rFonts w:ascii="Arial" w:hAnsi="Arial" w:cs="FrankRuehl"/>
          <w:sz w:val="28"/>
          <w:szCs w:val="28"/>
          <w:rtl/>
        </w:rPr>
        <w:t xml:space="preserve">והמשיכה לבית חברתה. משנוכחה לראות כי חברתה לא בבית היא חזרה, ועצרה בכניסה לבניין מגוריה </w:t>
      </w:r>
      <w:r>
        <w:rPr>
          <w:rFonts w:ascii="Arial" w:hAnsi="Arial" w:cs="FrankRuehl"/>
          <w:sz w:val="28"/>
          <w:szCs w:val="28"/>
          <w:rtl/>
        </w:rPr>
        <w:t xml:space="preserve">כדי ללטף </w:t>
      </w:r>
      <w:r w:rsidRPr="000D2C80">
        <w:rPr>
          <w:rFonts w:ascii="Arial" w:hAnsi="Arial" w:cs="FrankRuehl"/>
          <w:sz w:val="28"/>
          <w:szCs w:val="28"/>
          <w:rtl/>
        </w:rPr>
        <w:t>חתול</w:t>
      </w:r>
      <w:r>
        <w:rPr>
          <w:rFonts w:ascii="Arial" w:hAnsi="Arial" w:cs="FrankRuehl"/>
          <w:sz w:val="28"/>
          <w:szCs w:val="28"/>
          <w:rtl/>
        </w:rPr>
        <w:t>ה שהייתה מול דירת הנאשם</w:t>
      </w:r>
      <w:r w:rsidRPr="000D2C80">
        <w:rPr>
          <w:rFonts w:ascii="Arial" w:hAnsi="Arial" w:cs="FrankRuehl"/>
          <w:sz w:val="28"/>
          <w:szCs w:val="28"/>
          <w:rtl/>
        </w:rPr>
        <w:t>. אז ניגש אליה הנאשם פעם נוספת וביקש את עזרתה, אך לא ציין במה. היא נכנסה לבית "שני צעדים" ו</w:t>
      </w:r>
      <w:r>
        <w:rPr>
          <w:rFonts w:ascii="Arial" w:hAnsi="Arial" w:cs="FrankRuehl"/>
          <w:sz w:val="28"/>
          <w:szCs w:val="28"/>
          <w:rtl/>
        </w:rPr>
        <w:t xml:space="preserve">הסתכלה סביבה על הדירה </w:t>
      </w:r>
      <w:r w:rsidRPr="0086015E">
        <w:rPr>
          <w:rFonts w:ascii="Arial" w:hAnsi="Arial" w:cs="FrankRuehl"/>
          <w:sz w:val="28"/>
          <w:szCs w:val="28"/>
          <w:rtl/>
        </w:rPr>
        <w:t xml:space="preserve">ולא ראתה במה תוכל לעזור לנאשם. </w:t>
      </w:r>
      <w:r w:rsidRPr="000D2C80">
        <w:rPr>
          <w:rFonts w:ascii="Arial" w:hAnsi="Arial" w:cs="FrankRuehl"/>
          <w:sz w:val="28"/>
          <w:szCs w:val="28"/>
          <w:rtl/>
        </w:rPr>
        <w:t>הנאשם ניסה לסגור את הדלת, והיא ניסתה למנוע זאת ממנו</w:t>
      </w:r>
      <w:r>
        <w:rPr>
          <w:rFonts w:ascii="Arial" w:hAnsi="Arial" w:cs="FrankRuehl"/>
          <w:sz w:val="28"/>
          <w:szCs w:val="28"/>
          <w:rtl/>
        </w:rPr>
        <w:t xml:space="preserve"> על ידי כך שהניחה שם את רגלה. היא חששה כי הוא ינעל את הדלת וחשבה "שזה יכול להיות מסוכן או משהו והרגשתי גם תחושה בבטן שזה לא הדבר הנכון לעשות..." </w:t>
      </w:r>
      <w:r w:rsidRPr="000D2C80">
        <w:rPr>
          <w:rFonts w:ascii="Arial" w:hAnsi="Arial" w:cs="FrankRuehl"/>
          <w:sz w:val="28"/>
          <w:szCs w:val="28"/>
          <w:rtl/>
        </w:rPr>
        <w:t>. או אז, ה</w:t>
      </w:r>
      <w:r>
        <w:rPr>
          <w:rFonts w:ascii="Arial" w:hAnsi="Arial" w:cs="FrankRuehl"/>
          <w:sz w:val="28"/>
          <w:szCs w:val="28"/>
          <w:rtl/>
        </w:rPr>
        <w:t>נאשם</w:t>
      </w:r>
      <w:r w:rsidRPr="000D2C80">
        <w:rPr>
          <w:rFonts w:ascii="Arial" w:hAnsi="Arial" w:cs="FrankRuehl"/>
          <w:sz w:val="28"/>
          <w:szCs w:val="28"/>
          <w:rtl/>
        </w:rPr>
        <w:t xml:space="preserve"> </w:t>
      </w:r>
      <w:r>
        <w:rPr>
          <w:rFonts w:ascii="Arial" w:hAnsi="Arial" w:cs="FrankRuehl"/>
          <w:sz w:val="28"/>
          <w:szCs w:val="28"/>
          <w:rtl/>
        </w:rPr>
        <w:t xml:space="preserve">עשה צעד קדימה וליטף אותה בלחי ובשלב זה היא הצליחה </w:t>
      </w:r>
      <w:r w:rsidRPr="000D2C80">
        <w:rPr>
          <w:rFonts w:ascii="Arial" w:hAnsi="Arial" w:cs="FrankRuehl"/>
          <w:sz w:val="28"/>
          <w:szCs w:val="28"/>
          <w:rtl/>
        </w:rPr>
        <w:t xml:space="preserve">למשוך בחוזקה את הדלת ולצאת. לאחר שהיא יצאה הנאשם שב ושאל אותה אם היא רוצה לשחק איתו והיא אמרה לו שהיא אינה יכולה ועליה לשאול את אמה, והיא </w:t>
      </w:r>
      <w:r>
        <w:rPr>
          <w:rFonts w:ascii="Arial" w:hAnsi="Arial" w:cs="FrankRuehl"/>
          <w:sz w:val="28"/>
          <w:szCs w:val="28"/>
          <w:rtl/>
        </w:rPr>
        <w:t xml:space="preserve">ברחה </w:t>
      </w:r>
      <w:r w:rsidRPr="000D2C80">
        <w:rPr>
          <w:rFonts w:ascii="Arial" w:hAnsi="Arial" w:cs="FrankRuehl"/>
          <w:sz w:val="28"/>
          <w:szCs w:val="28"/>
          <w:rtl/>
        </w:rPr>
        <w:t xml:space="preserve">לביתה. </w:t>
      </w:r>
    </w:p>
    <w:p w14:paraId="42AB5E65" w14:textId="77777777" w:rsidR="00E44A81" w:rsidRPr="00C73FA5" w:rsidRDefault="00E44A81" w:rsidP="00941084">
      <w:pPr>
        <w:spacing w:line="360" w:lineRule="auto"/>
        <w:jc w:val="both"/>
        <w:rPr>
          <w:rFonts w:ascii="Arial" w:hAnsi="Arial" w:cs="FrankRuehl"/>
          <w:sz w:val="28"/>
          <w:szCs w:val="28"/>
          <w:rtl/>
        </w:rPr>
      </w:pPr>
    </w:p>
    <w:p w14:paraId="43510FF3" w14:textId="77777777" w:rsidR="00E44A81" w:rsidRPr="001F36F0" w:rsidRDefault="00E44A81" w:rsidP="00527DEF">
      <w:pPr>
        <w:spacing w:line="360" w:lineRule="auto"/>
        <w:jc w:val="both"/>
        <w:rPr>
          <w:rFonts w:ascii="Arial" w:hAnsi="Arial" w:cs="FrankRuehl"/>
          <w:sz w:val="28"/>
          <w:szCs w:val="28"/>
          <w:rtl/>
        </w:rPr>
      </w:pPr>
      <w:r>
        <w:rPr>
          <w:rFonts w:ascii="Arial" w:hAnsi="Arial" w:cs="FrankRuehl"/>
          <w:sz w:val="28"/>
          <w:szCs w:val="28"/>
          <w:rtl/>
        </w:rPr>
        <w:t>9.</w:t>
      </w:r>
      <w:r>
        <w:rPr>
          <w:rFonts w:ascii="Arial" w:hAnsi="Arial" w:cs="FrankRuehl"/>
          <w:sz w:val="28"/>
          <w:szCs w:val="28"/>
          <w:rtl/>
        </w:rPr>
        <w:tab/>
      </w:r>
      <w:r w:rsidRPr="00C73FA5">
        <w:rPr>
          <w:rFonts w:ascii="Arial" w:hAnsi="Arial" w:cs="FrankRuehl"/>
          <w:sz w:val="28"/>
          <w:szCs w:val="28"/>
          <w:rtl/>
        </w:rPr>
        <w:t xml:space="preserve">הגב' נמיר נתבקשה להתייחס להערכתה כי ח' אכן סיפרה את אשר חוותה. היא ציינה כי ח' מסרה את גרסתה בצורה מאוד אותנטית ותיארה את רגשותיה ומחשבותיה. </w:t>
      </w:r>
      <w:r>
        <w:rPr>
          <w:rFonts w:ascii="Arial" w:hAnsi="Arial" w:cs="FrankRuehl"/>
          <w:sz w:val="28"/>
          <w:szCs w:val="28"/>
          <w:rtl/>
        </w:rPr>
        <w:t xml:space="preserve">לדבריה, </w:t>
      </w:r>
      <w:r w:rsidRPr="00E0707C">
        <w:rPr>
          <w:rFonts w:ascii="Arial" w:hAnsi="Arial" w:cs="FrankRuehl"/>
          <w:sz w:val="28"/>
          <w:szCs w:val="28"/>
          <w:rtl/>
        </w:rPr>
        <w:t xml:space="preserve">המוטיב </w:t>
      </w:r>
      <w:r w:rsidRPr="00E0707C">
        <w:rPr>
          <w:rFonts w:ascii="Arial" w:hAnsi="Arial" w:cs="FrankRuehl"/>
          <w:sz w:val="28"/>
          <w:szCs w:val="28"/>
          <w:rtl/>
        </w:rPr>
        <w:lastRenderedPageBreak/>
        <w:t>של בקשת עזרה מצד הנאשם הוא מוטיב החוזר בעבירות מעין אלו. היא התרשמה כי מ</w:t>
      </w:r>
      <w:r>
        <w:rPr>
          <w:rFonts w:ascii="Arial" w:hAnsi="Arial" w:cs="FrankRuehl"/>
          <w:sz w:val="28"/>
          <w:szCs w:val="28"/>
          <w:rtl/>
        </w:rPr>
        <w:t xml:space="preserve">דובר בילדה </w:t>
      </w:r>
      <w:r w:rsidRPr="001F36F0">
        <w:rPr>
          <w:rFonts w:ascii="Arial" w:hAnsi="Arial" w:cs="FrankRuehl"/>
          <w:sz w:val="28"/>
          <w:szCs w:val="28"/>
          <w:rtl/>
        </w:rPr>
        <w:t xml:space="preserve">רגישה ועדינה שחוותה את האירוע בצורה קשה. </w:t>
      </w:r>
    </w:p>
    <w:p w14:paraId="17DDAD27" w14:textId="77777777" w:rsidR="00E44A81" w:rsidRDefault="00E44A81" w:rsidP="00941084">
      <w:pPr>
        <w:spacing w:line="360" w:lineRule="auto"/>
        <w:jc w:val="both"/>
        <w:rPr>
          <w:rFonts w:ascii="Calibri" w:hAnsi="Calibri"/>
          <w:rtl/>
        </w:rPr>
      </w:pPr>
    </w:p>
    <w:p w14:paraId="2E487CC6" w14:textId="77777777" w:rsidR="00E44A81" w:rsidRPr="00544AF6" w:rsidRDefault="00E44A81" w:rsidP="00E0707C">
      <w:pPr>
        <w:spacing w:line="360" w:lineRule="auto"/>
        <w:jc w:val="both"/>
        <w:rPr>
          <w:rFonts w:ascii="Arial" w:hAnsi="Arial" w:cs="FrankRuehl"/>
          <w:sz w:val="28"/>
          <w:szCs w:val="28"/>
          <w:rtl/>
        </w:rPr>
      </w:pPr>
      <w:r>
        <w:rPr>
          <w:rFonts w:ascii="Arial" w:hAnsi="Arial" w:cs="FrankRuehl"/>
          <w:sz w:val="28"/>
          <w:szCs w:val="28"/>
          <w:rtl/>
        </w:rPr>
        <w:t>10.</w:t>
      </w:r>
      <w:r>
        <w:rPr>
          <w:rFonts w:ascii="Arial" w:hAnsi="Arial" w:cs="FrankRuehl"/>
          <w:sz w:val="28"/>
          <w:szCs w:val="28"/>
          <w:rtl/>
        </w:rPr>
        <w:tab/>
        <w:t xml:space="preserve">חקירתה של נ' (ת/4) הוגשה באמצעות חוקרת הילדים הגב' דניאלה מלק לאחר שזו אסרה את העדתה של נ'. נ' סיפרה בחקירתה </w:t>
      </w:r>
      <w:r w:rsidRPr="00544AF6">
        <w:rPr>
          <w:rFonts w:ascii="Arial" w:hAnsi="Arial" w:cs="FrankRuehl"/>
          <w:sz w:val="28"/>
          <w:szCs w:val="28"/>
          <w:rtl/>
        </w:rPr>
        <w:t>כי אמהּ שלחה אותה להחזיר משחה לשכנה, אשת הנאשם, והנאשם שפתח את הדלת הציע לה לבוא לעזור לו עם הילדים. היא השיבה שהיא לא יכולה והנאשם סימן בידיו מחווה של בקשה. או אז</w:t>
      </w:r>
      <w:r>
        <w:rPr>
          <w:rFonts w:ascii="Arial" w:hAnsi="Arial" w:cs="FrankRuehl"/>
          <w:sz w:val="28"/>
          <w:szCs w:val="28"/>
          <w:rtl/>
        </w:rPr>
        <w:t>,</w:t>
      </w:r>
      <w:r w:rsidRPr="00544AF6">
        <w:rPr>
          <w:rFonts w:ascii="Arial" w:hAnsi="Arial" w:cs="FrankRuehl"/>
          <w:sz w:val="28"/>
          <w:szCs w:val="28"/>
          <w:rtl/>
        </w:rPr>
        <w:t xml:space="preserve"> היא אמרה לו שהיא צריכה לבקש את רשות </w:t>
      </w:r>
      <w:r>
        <w:rPr>
          <w:rFonts w:ascii="Arial" w:hAnsi="Arial" w:cs="FrankRuehl"/>
          <w:sz w:val="28"/>
          <w:szCs w:val="28"/>
          <w:rtl/>
        </w:rPr>
        <w:t>א</w:t>
      </w:r>
      <w:r w:rsidRPr="00544AF6">
        <w:rPr>
          <w:rFonts w:ascii="Arial" w:hAnsi="Arial" w:cs="FrankRuehl"/>
          <w:sz w:val="28"/>
          <w:szCs w:val="28"/>
          <w:rtl/>
        </w:rPr>
        <w:t>מה</w:t>
      </w:r>
      <w:r>
        <w:rPr>
          <w:rFonts w:ascii="Arial" w:hAnsi="Arial" w:cs="FrankRuehl"/>
          <w:sz w:val="28"/>
          <w:szCs w:val="28"/>
          <w:rtl/>
        </w:rPr>
        <w:t>ּ</w:t>
      </w:r>
      <w:r w:rsidRPr="00544AF6">
        <w:rPr>
          <w:rFonts w:ascii="Arial" w:hAnsi="Arial" w:cs="FrankRuehl"/>
          <w:sz w:val="28"/>
          <w:szCs w:val="28"/>
          <w:rtl/>
        </w:rPr>
        <w:t xml:space="preserve"> ועזבה את המקום.</w:t>
      </w:r>
      <w:r>
        <w:rPr>
          <w:rFonts w:ascii="Arial" w:hAnsi="Arial" w:cs="FrankRuehl"/>
          <w:sz w:val="28"/>
          <w:szCs w:val="28"/>
          <w:rtl/>
        </w:rPr>
        <w:t xml:space="preserve"> היא שאלה את אמהּ וזו לא נתנה את הסכמתה.</w:t>
      </w:r>
      <w:r w:rsidRPr="00544AF6">
        <w:rPr>
          <w:rFonts w:ascii="Arial" w:hAnsi="Arial" w:cs="FrankRuehl"/>
          <w:sz w:val="28"/>
          <w:szCs w:val="28"/>
          <w:rtl/>
        </w:rPr>
        <w:t xml:space="preserve"> בהמשך</w:t>
      </w:r>
      <w:r>
        <w:rPr>
          <w:rFonts w:ascii="Arial" w:hAnsi="Arial" w:cs="FrankRuehl"/>
          <w:sz w:val="28"/>
          <w:szCs w:val="28"/>
          <w:rtl/>
        </w:rPr>
        <w:t xml:space="preserve"> היא וחברתה ח' ירדו למטה לשחק, והן עלו וירדו מספר פעמים ובכל דקה הנאשם פתח את הדלת. בשלב זה היא "ממש פחדה".  בהמשך ציינה כי כשהחזירה את המשחה ראתה כי אין בדירה ילדים ולמרות זאת הנאשם אמר לה שתבוא לשחק עם הילדים ולאחר מכן אמר לה שתבוא לשחק אתו. היא</w:t>
      </w:r>
      <w:r w:rsidRPr="00544AF6">
        <w:rPr>
          <w:rFonts w:ascii="Arial" w:hAnsi="Arial" w:cs="FrankRuehl"/>
          <w:sz w:val="28"/>
          <w:szCs w:val="28"/>
          <w:rtl/>
        </w:rPr>
        <w:t xml:space="preserve"> תיארה שסיפרה על שא</w:t>
      </w:r>
      <w:r>
        <w:rPr>
          <w:rFonts w:ascii="Arial" w:hAnsi="Arial" w:cs="FrankRuehl"/>
          <w:sz w:val="28"/>
          <w:szCs w:val="28"/>
          <w:rtl/>
        </w:rPr>
        <w:t>י</w:t>
      </w:r>
      <w:r w:rsidRPr="00544AF6">
        <w:rPr>
          <w:rFonts w:ascii="Arial" w:hAnsi="Arial" w:cs="FrankRuehl"/>
          <w:sz w:val="28"/>
          <w:szCs w:val="28"/>
          <w:rtl/>
        </w:rPr>
        <w:t xml:space="preserve">רע לאמהּ ולדודיה והתגובה הייתה מאוד חריפה, </w:t>
      </w:r>
      <w:r>
        <w:rPr>
          <w:rFonts w:ascii="Arial" w:hAnsi="Arial" w:cs="FrankRuehl"/>
          <w:sz w:val="28"/>
          <w:szCs w:val="28"/>
          <w:rtl/>
        </w:rPr>
        <w:t>מלווה ב</w:t>
      </w:r>
      <w:r w:rsidRPr="00544AF6">
        <w:rPr>
          <w:rFonts w:ascii="Arial" w:hAnsi="Arial" w:cs="FrankRuehl"/>
          <w:sz w:val="28"/>
          <w:szCs w:val="28"/>
          <w:rtl/>
        </w:rPr>
        <w:t>קללות</w:t>
      </w:r>
      <w:r>
        <w:rPr>
          <w:rFonts w:ascii="Arial" w:hAnsi="Arial" w:cs="FrankRuehl"/>
          <w:sz w:val="28"/>
          <w:szCs w:val="28"/>
          <w:rtl/>
        </w:rPr>
        <w:t xml:space="preserve"> ובאמירות ש</w:t>
      </w:r>
      <w:r w:rsidRPr="00544AF6">
        <w:rPr>
          <w:rFonts w:ascii="Arial" w:hAnsi="Arial" w:cs="FrankRuehl"/>
          <w:sz w:val="28"/>
          <w:szCs w:val="28"/>
          <w:rtl/>
        </w:rPr>
        <w:t xml:space="preserve">"צריך להכניס אותו לכלא". </w:t>
      </w:r>
      <w:r>
        <w:rPr>
          <w:rFonts w:ascii="Arial" w:hAnsi="Arial" w:cs="FrankRuehl"/>
          <w:sz w:val="28"/>
          <w:szCs w:val="28"/>
          <w:rtl/>
        </w:rPr>
        <w:t>נ' ציינה כי מאז האירוע היא פוחדת לישון בלילה.</w:t>
      </w:r>
    </w:p>
    <w:p w14:paraId="2DE775F9" w14:textId="77777777" w:rsidR="00E44A81" w:rsidRDefault="00E44A81" w:rsidP="001617B1">
      <w:pPr>
        <w:spacing w:line="360" w:lineRule="auto"/>
        <w:jc w:val="both"/>
        <w:rPr>
          <w:rFonts w:ascii="Arial" w:hAnsi="Arial" w:cs="FrankRuehl"/>
          <w:sz w:val="28"/>
          <w:szCs w:val="28"/>
          <w:rtl/>
        </w:rPr>
      </w:pPr>
    </w:p>
    <w:p w14:paraId="23A59438" w14:textId="77777777" w:rsidR="00E44A81" w:rsidRPr="001617B1" w:rsidRDefault="00E44A81" w:rsidP="00E0707C">
      <w:pPr>
        <w:spacing w:line="360" w:lineRule="auto"/>
        <w:jc w:val="both"/>
        <w:rPr>
          <w:rFonts w:ascii="Arial" w:hAnsi="Arial" w:cs="FrankRuehl"/>
          <w:sz w:val="28"/>
          <w:szCs w:val="28"/>
          <w:rtl/>
        </w:rPr>
      </w:pPr>
      <w:r>
        <w:rPr>
          <w:rFonts w:ascii="Arial" w:hAnsi="Arial" w:cs="FrankRuehl"/>
          <w:sz w:val="28"/>
          <w:szCs w:val="28"/>
          <w:rtl/>
        </w:rPr>
        <w:t>11.</w:t>
      </w:r>
      <w:r>
        <w:rPr>
          <w:rFonts w:ascii="Arial" w:hAnsi="Arial" w:cs="FrankRuehl"/>
          <w:sz w:val="28"/>
          <w:szCs w:val="28"/>
          <w:rtl/>
        </w:rPr>
        <w:tab/>
        <w:t xml:space="preserve">גם הגב' מלק נדרשה לקביעתה בדבר מהימנותה של נ' והיא ציינה כי </w:t>
      </w:r>
      <w:r w:rsidRPr="001617B1">
        <w:rPr>
          <w:rFonts w:ascii="Arial" w:hAnsi="Arial" w:cs="FrankRuehl"/>
          <w:sz w:val="28"/>
          <w:szCs w:val="28"/>
          <w:rtl/>
        </w:rPr>
        <w:t>עדותה הייתה ברורה, עקבית והיא עגנה את הדברים שלה ב</w:t>
      </w:r>
      <w:r>
        <w:rPr>
          <w:rFonts w:ascii="Arial" w:hAnsi="Arial" w:cs="FrankRuehl"/>
          <w:sz w:val="28"/>
          <w:szCs w:val="28"/>
          <w:rtl/>
        </w:rPr>
        <w:t xml:space="preserve">הקשר </w:t>
      </w:r>
      <w:r w:rsidRPr="001617B1">
        <w:rPr>
          <w:rFonts w:ascii="Arial" w:hAnsi="Arial" w:cs="FrankRuehl"/>
          <w:sz w:val="28"/>
          <w:szCs w:val="28"/>
          <w:rtl/>
        </w:rPr>
        <w:t>של מקום וזמן. היא הרבתה לעשות שימוש בהדגמות באמצעות הידיים</w:t>
      </w:r>
      <w:r>
        <w:rPr>
          <w:rFonts w:ascii="Arial" w:hAnsi="Arial" w:cs="FrankRuehl"/>
          <w:sz w:val="28"/>
          <w:szCs w:val="28"/>
          <w:rtl/>
        </w:rPr>
        <w:t xml:space="preserve"> ,ו</w:t>
      </w:r>
      <w:r w:rsidRPr="001617B1">
        <w:rPr>
          <w:rFonts w:ascii="Arial" w:hAnsi="Arial" w:cs="FrankRuehl"/>
          <w:sz w:val="28"/>
          <w:szCs w:val="28"/>
          <w:rtl/>
        </w:rPr>
        <w:t xml:space="preserve">תיארה את תחושות הפחד </w:t>
      </w:r>
      <w:r>
        <w:rPr>
          <w:rFonts w:ascii="Arial" w:hAnsi="Arial" w:cs="FrankRuehl"/>
          <w:sz w:val="28"/>
          <w:szCs w:val="28"/>
          <w:rtl/>
        </w:rPr>
        <w:t xml:space="preserve">שלה בעת האירוע וציינה כי לא </w:t>
      </w:r>
      <w:r w:rsidRPr="001617B1">
        <w:rPr>
          <w:rFonts w:ascii="Arial" w:hAnsi="Arial" w:cs="FrankRuehl"/>
          <w:sz w:val="28"/>
          <w:szCs w:val="28"/>
          <w:rtl/>
        </w:rPr>
        <w:t>י</w:t>
      </w:r>
      <w:r>
        <w:rPr>
          <w:rFonts w:ascii="Arial" w:hAnsi="Arial" w:cs="FrankRuehl"/>
          <w:sz w:val="28"/>
          <w:szCs w:val="28"/>
          <w:rtl/>
        </w:rPr>
        <w:t>ש</w:t>
      </w:r>
      <w:r w:rsidRPr="001617B1">
        <w:rPr>
          <w:rFonts w:ascii="Arial" w:hAnsi="Arial" w:cs="FrankRuehl"/>
          <w:sz w:val="28"/>
          <w:szCs w:val="28"/>
          <w:rtl/>
        </w:rPr>
        <w:t xml:space="preserve">נה בלילה שלאחריו. </w:t>
      </w:r>
    </w:p>
    <w:p w14:paraId="2233FC1E" w14:textId="77777777" w:rsidR="00E44A81" w:rsidRPr="001617B1" w:rsidRDefault="00E44A81" w:rsidP="00941084">
      <w:pPr>
        <w:spacing w:line="360" w:lineRule="auto"/>
        <w:jc w:val="both"/>
        <w:rPr>
          <w:rFonts w:ascii="Arial" w:hAnsi="Arial" w:cs="FrankRuehl"/>
          <w:sz w:val="28"/>
          <w:szCs w:val="28"/>
          <w:rtl/>
        </w:rPr>
      </w:pPr>
      <w:r w:rsidRPr="001617B1">
        <w:rPr>
          <w:rFonts w:ascii="Arial" w:hAnsi="Arial" w:cs="FrankRuehl"/>
          <w:sz w:val="28"/>
          <w:szCs w:val="28"/>
          <w:rtl/>
        </w:rPr>
        <w:t xml:space="preserve"> </w:t>
      </w:r>
    </w:p>
    <w:p w14:paraId="3F5BC139" w14:textId="77777777" w:rsidR="00E44A81" w:rsidRPr="00B26B28" w:rsidRDefault="00E44A81" w:rsidP="00724487">
      <w:pPr>
        <w:spacing w:line="360" w:lineRule="auto"/>
        <w:jc w:val="both"/>
        <w:rPr>
          <w:rFonts w:ascii="Arial" w:hAnsi="Arial" w:cs="FrankRuehl"/>
          <w:sz w:val="28"/>
          <w:szCs w:val="28"/>
          <w:rtl/>
        </w:rPr>
      </w:pPr>
      <w:r>
        <w:rPr>
          <w:rFonts w:ascii="Arial" w:hAnsi="Arial" w:cs="FrankRuehl"/>
          <w:sz w:val="28"/>
          <w:szCs w:val="28"/>
          <w:rtl/>
        </w:rPr>
        <w:t>12.</w:t>
      </w:r>
      <w:r>
        <w:rPr>
          <w:rFonts w:ascii="Arial" w:hAnsi="Arial" w:cs="FrankRuehl"/>
          <w:sz w:val="28"/>
          <w:szCs w:val="28"/>
          <w:rtl/>
        </w:rPr>
        <w:tab/>
      </w:r>
      <w:r w:rsidRPr="00B26B28">
        <w:rPr>
          <w:rFonts w:ascii="Arial" w:hAnsi="Arial" w:cs="FrankRuehl"/>
          <w:sz w:val="28"/>
          <w:szCs w:val="28"/>
          <w:rtl/>
        </w:rPr>
        <w:t xml:space="preserve">אביה של ח', שהתגורר באותה עת בצפון הארץ, סיפר בעדותו כי בתו, ח', התקשרה אליו בשעת אחר הצהריים, בוכייה ורועדת וסיפרה לו שהשכן מלמטה פגע בה. הוא חזר על הדברים שהיא סיפרה לו בשיחת טלפון זו ובין היתר ציין כי בתו אמרה לו כי כאשר הבחינה שהנאשם בא לנעול את הדלת, היא קלטה שמשהו לא בסדר וביקשה לברוח. הנאשם ניסה בכוח להכניס אותה והיא הרימה את הקול והחלה לצעוק. או אז, הנאשם ליטף לה את הראש ואמר לה "את יפה, נחמדה" וביקש ממנה להישאר על מנת שישחקו ויהיה נחמד. הוא שאל את בתו אם היא מעוניינת שהוא יגיע לירושלים ומשהשיבה בחיוב הוא יצא מיד לדרך כשהוא נוטל עמו מכשיר הקלטה. </w:t>
      </w:r>
    </w:p>
    <w:p w14:paraId="3E1075A2" w14:textId="77777777" w:rsidR="00E44A81" w:rsidRPr="00B26B28" w:rsidRDefault="00E44A81" w:rsidP="000009C6">
      <w:pPr>
        <w:spacing w:line="360" w:lineRule="auto"/>
        <w:jc w:val="both"/>
        <w:rPr>
          <w:rFonts w:ascii="Arial" w:hAnsi="Arial" w:cs="FrankRuehl"/>
          <w:sz w:val="28"/>
          <w:szCs w:val="28"/>
          <w:rtl/>
        </w:rPr>
      </w:pPr>
    </w:p>
    <w:p w14:paraId="187D9E19" w14:textId="77777777" w:rsidR="00E44A81" w:rsidRPr="004B63E8" w:rsidRDefault="00E44A81" w:rsidP="00660743">
      <w:pPr>
        <w:spacing w:line="360" w:lineRule="auto"/>
        <w:jc w:val="both"/>
        <w:rPr>
          <w:rFonts w:ascii="Arial" w:hAnsi="Arial" w:cs="FrankRuehl"/>
          <w:sz w:val="28"/>
          <w:szCs w:val="28"/>
          <w:rtl/>
        </w:rPr>
      </w:pPr>
      <w:r>
        <w:rPr>
          <w:rFonts w:ascii="Arial" w:hAnsi="Arial" w:cs="FrankRuehl"/>
          <w:sz w:val="28"/>
          <w:szCs w:val="28"/>
          <w:rtl/>
        </w:rPr>
        <w:t>13.</w:t>
      </w:r>
      <w:r>
        <w:rPr>
          <w:rFonts w:ascii="Arial" w:hAnsi="Arial" w:cs="FrankRuehl"/>
          <w:sz w:val="28"/>
          <w:szCs w:val="28"/>
          <w:rtl/>
        </w:rPr>
        <w:tab/>
      </w:r>
      <w:r w:rsidRPr="00B26B28">
        <w:rPr>
          <w:rFonts w:ascii="Arial" w:hAnsi="Arial" w:cs="FrankRuehl"/>
          <w:sz w:val="28"/>
          <w:szCs w:val="28"/>
          <w:rtl/>
        </w:rPr>
        <w:t xml:space="preserve">כשהגיע לירושלים מצא את בתו מפוחדת, רועדת ובוכייה. בשעות הערב, נשמעה דפיקה בדלת ואחד הילדים </w:t>
      </w:r>
      <w:r>
        <w:rPr>
          <w:rFonts w:ascii="Arial" w:hAnsi="Arial" w:cs="FrankRuehl"/>
          <w:sz w:val="28"/>
          <w:szCs w:val="28"/>
          <w:rtl/>
        </w:rPr>
        <w:t>פתח ו</w:t>
      </w:r>
      <w:r w:rsidRPr="00B26B28">
        <w:rPr>
          <w:rFonts w:ascii="Arial" w:hAnsi="Arial" w:cs="FrankRuehl"/>
          <w:sz w:val="28"/>
          <w:szCs w:val="28"/>
          <w:rtl/>
        </w:rPr>
        <w:t>אמר שהנאשם הגיע. הוא החליט שיש לו הזדמנות להוציא מהנאשם הודאה, אם רק ישוחח עמו בקור רוח</w:t>
      </w:r>
      <w:r>
        <w:rPr>
          <w:rFonts w:ascii="Arial" w:hAnsi="Arial" w:cs="FrankRuehl"/>
          <w:sz w:val="28"/>
          <w:szCs w:val="28"/>
          <w:rtl/>
        </w:rPr>
        <w:t xml:space="preserve">, ועל כן </w:t>
      </w:r>
      <w:r w:rsidRPr="00B26B28">
        <w:rPr>
          <w:rFonts w:ascii="Arial" w:hAnsi="Arial" w:cs="FrankRuehl"/>
          <w:sz w:val="28"/>
          <w:szCs w:val="28"/>
          <w:rtl/>
        </w:rPr>
        <w:t xml:space="preserve">נכנס עם הנאשם לאחד החדרים והחל עמו בשיחה שהוקלטה על ידו בסתר. </w:t>
      </w:r>
      <w:r>
        <w:rPr>
          <w:rFonts w:ascii="Arial" w:hAnsi="Arial" w:cs="FrankRuehl"/>
          <w:sz w:val="28"/>
          <w:szCs w:val="28"/>
          <w:rtl/>
        </w:rPr>
        <w:t xml:space="preserve">הוא ציין כי אינו יודע כיצד הצליח לשמור על קור רוח שכן הוא היה נסער ו"כולו היה זרמים", אך הוא היה ממוקד במטרתו להוציא מהנאשם הודאה. </w:t>
      </w:r>
      <w:r w:rsidRPr="00B26B28">
        <w:rPr>
          <w:rFonts w:ascii="Arial" w:hAnsi="Arial" w:cs="FrankRuehl"/>
          <w:sz w:val="28"/>
          <w:szCs w:val="28"/>
          <w:rtl/>
        </w:rPr>
        <w:t xml:space="preserve">הבת נהייתה חיוורת ומפוחדת </w:t>
      </w:r>
      <w:r>
        <w:rPr>
          <w:rFonts w:ascii="Arial" w:hAnsi="Arial" w:cs="FrankRuehl"/>
          <w:sz w:val="28"/>
          <w:szCs w:val="28"/>
          <w:rtl/>
        </w:rPr>
        <w:t xml:space="preserve">מכניסת הנאשם </w:t>
      </w:r>
      <w:r w:rsidRPr="00B26B28">
        <w:rPr>
          <w:rFonts w:ascii="Arial" w:hAnsi="Arial" w:cs="FrankRuehl"/>
          <w:sz w:val="28"/>
          <w:szCs w:val="28"/>
          <w:rtl/>
        </w:rPr>
        <w:t>ורצה לחדר</w:t>
      </w:r>
      <w:r>
        <w:rPr>
          <w:rFonts w:ascii="Arial" w:hAnsi="Arial" w:cs="FrankRuehl"/>
          <w:sz w:val="28"/>
          <w:szCs w:val="28"/>
          <w:rtl/>
        </w:rPr>
        <w:t>הּ</w:t>
      </w:r>
      <w:r w:rsidRPr="00B26B28">
        <w:rPr>
          <w:rFonts w:ascii="Arial" w:hAnsi="Arial" w:cs="FrankRuehl"/>
          <w:sz w:val="28"/>
          <w:szCs w:val="28"/>
          <w:rtl/>
        </w:rPr>
        <w:t xml:space="preserve">. </w:t>
      </w:r>
      <w:r w:rsidRPr="004B63E8">
        <w:rPr>
          <w:rFonts w:ascii="Arial" w:hAnsi="Arial" w:cs="FrankRuehl"/>
          <w:sz w:val="28"/>
          <w:szCs w:val="28"/>
          <w:rtl/>
        </w:rPr>
        <w:t xml:space="preserve">לדבריו, הוא הבין כי במהלך השעות בהן הוא היה בנסיעה מהצפון לירושלים, עשו לנאשם "קצת בלגן בבניין", ושהייתה עוד ילדה של אחד השכנים שהנאשם ניסה להכניס גם אותה לדירתו. הוא התרשם כי הנאשם </w:t>
      </w:r>
      <w:r>
        <w:rPr>
          <w:rFonts w:ascii="Arial" w:hAnsi="Arial" w:cs="FrankRuehl"/>
          <w:sz w:val="28"/>
          <w:szCs w:val="28"/>
          <w:rtl/>
        </w:rPr>
        <w:t>היה מבוהל ו</w:t>
      </w:r>
      <w:r w:rsidRPr="004B63E8">
        <w:rPr>
          <w:rFonts w:ascii="Arial" w:hAnsi="Arial" w:cs="FrankRuehl"/>
          <w:sz w:val="28"/>
          <w:szCs w:val="28"/>
          <w:rtl/>
        </w:rPr>
        <w:t>הגיע להתחנן שלא יעשו מזה סיפור וישתיקו את המקרה.</w:t>
      </w:r>
    </w:p>
    <w:p w14:paraId="2626DB2F" w14:textId="77777777" w:rsidR="00E44A81" w:rsidRPr="00B26B28" w:rsidRDefault="00E44A81" w:rsidP="004B63E8">
      <w:pPr>
        <w:spacing w:line="360" w:lineRule="auto"/>
        <w:jc w:val="both"/>
        <w:rPr>
          <w:rFonts w:ascii="Arial" w:hAnsi="Arial" w:cs="FrankRuehl"/>
          <w:sz w:val="28"/>
          <w:szCs w:val="28"/>
          <w:rtl/>
        </w:rPr>
      </w:pPr>
    </w:p>
    <w:p w14:paraId="3BB35318" w14:textId="77777777" w:rsidR="00E44A81" w:rsidRDefault="00E44A81" w:rsidP="00C62CCE">
      <w:pPr>
        <w:spacing w:line="360" w:lineRule="auto"/>
        <w:jc w:val="both"/>
        <w:rPr>
          <w:rFonts w:ascii="Arial" w:hAnsi="Arial" w:cs="FrankRuehl"/>
          <w:sz w:val="28"/>
          <w:szCs w:val="28"/>
          <w:rtl/>
        </w:rPr>
      </w:pPr>
      <w:r>
        <w:rPr>
          <w:rFonts w:ascii="Arial" w:hAnsi="Arial" w:cs="FrankRuehl"/>
          <w:sz w:val="28"/>
          <w:szCs w:val="28"/>
          <w:rtl/>
        </w:rPr>
        <w:t>14.</w:t>
      </w:r>
      <w:r>
        <w:rPr>
          <w:rFonts w:ascii="Arial" w:hAnsi="Arial" w:cs="FrankRuehl"/>
          <w:sz w:val="28"/>
          <w:szCs w:val="28"/>
          <w:rtl/>
        </w:rPr>
        <w:tab/>
        <w:t xml:space="preserve">בשל החשיבות שייחסה המאשימה  לדו-שיח בין הנאשם לאביה של ח' להבנת ההקשר בו נאמרו דברי ההתנצלות והחרטה של הנאשם, להלן תוכן השיחה במלואה </w:t>
      </w:r>
      <w:r w:rsidRPr="00B26B28">
        <w:rPr>
          <w:rFonts w:ascii="Arial" w:hAnsi="Arial" w:cs="FrankRuehl"/>
          <w:sz w:val="28"/>
          <w:szCs w:val="28"/>
          <w:rtl/>
        </w:rPr>
        <w:t>(ת/</w:t>
      </w:r>
      <w:r>
        <w:rPr>
          <w:rFonts w:ascii="Arial" w:hAnsi="Arial" w:cs="FrankRuehl"/>
          <w:sz w:val="28"/>
          <w:szCs w:val="28"/>
          <w:rtl/>
        </w:rPr>
        <w:t>7</w:t>
      </w:r>
      <w:r w:rsidRPr="00B26B28">
        <w:rPr>
          <w:rFonts w:ascii="Arial" w:hAnsi="Arial" w:cs="FrankRuehl"/>
          <w:sz w:val="28"/>
          <w:szCs w:val="28"/>
          <w:rtl/>
        </w:rPr>
        <w:t>)</w:t>
      </w:r>
      <w:r>
        <w:rPr>
          <w:rFonts w:ascii="Arial" w:hAnsi="Arial" w:cs="FrankRuehl"/>
          <w:sz w:val="28"/>
          <w:szCs w:val="28"/>
          <w:rtl/>
        </w:rPr>
        <w:t>:</w:t>
      </w:r>
    </w:p>
    <w:p w14:paraId="6987A252"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בוא</w:t>
      </w:r>
      <w:r w:rsidRPr="00583C37">
        <w:rPr>
          <w:rFonts w:ascii="Calibri" w:hAnsi="Calibri" w:cs="Miriam"/>
          <w:rtl/>
        </w:rPr>
        <w:t xml:space="preserve">, </w:t>
      </w:r>
      <w:r w:rsidRPr="00583C37">
        <w:rPr>
          <w:rFonts w:ascii="Calibri" w:hAnsi="Calibri" w:cs="Miriam" w:hint="eastAsia"/>
          <w:rtl/>
        </w:rPr>
        <w:t>בוא</w:t>
      </w:r>
      <w:r w:rsidRPr="00583C37">
        <w:rPr>
          <w:rFonts w:ascii="Calibri" w:hAnsi="Calibri" w:cs="Miriam"/>
          <w:rtl/>
        </w:rPr>
        <w:t xml:space="preserve"> ...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קורה</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השכן</w:t>
      </w:r>
      <w:r w:rsidRPr="00583C37">
        <w:rPr>
          <w:rFonts w:ascii="Calibri" w:hAnsi="Calibri" w:cs="Miriam"/>
          <w:rtl/>
        </w:rPr>
        <w:t xml:space="preserve"> </w:t>
      </w:r>
      <w:r w:rsidRPr="00583C37">
        <w:rPr>
          <w:rFonts w:ascii="Calibri" w:hAnsi="Calibri" w:cs="Miriam" w:hint="eastAsia"/>
          <w:rtl/>
        </w:rPr>
        <w:t>מפה</w:t>
      </w:r>
      <w:r w:rsidRPr="00583C37">
        <w:rPr>
          <w:rFonts w:ascii="Calibri" w:hAnsi="Calibri" w:cs="Miriam"/>
          <w:rtl/>
        </w:rPr>
        <w:t xml:space="preserve"> </w:t>
      </w:r>
      <w:r w:rsidRPr="00583C37">
        <w:rPr>
          <w:rFonts w:ascii="Calibri" w:hAnsi="Calibri" w:cs="Miriam" w:hint="eastAsia"/>
          <w:rtl/>
        </w:rPr>
        <w:t>מלמטה</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p>
    <w:p w14:paraId="136B257E" w14:textId="77777777" w:rsidR="00E44A81" w:rsidRPr="00583C37" w:rsidRDefault="00E44A81" w:rsidP="007327AF">
      <w:pPr>
        <w:spacing w:after="160" w:line="259" w:lineRule="auto"/>
        <w:ind w:left="1440" w:right="340" w:hanging="873"/>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ממש</w:t>
      </w:r>
      <w:r w:rsidRPr="00583C37">
        <w:rPr>
          <w:rFonts w:ascii="Calibri" w:hAnsi="Calibri" w:cs="Miriam"/>
          <w:rtl/>
        </w:rPr>
        <w:t xml:space="preserve"> </w:t>
      </w:r>
      <w:r w:rsidRPr="00583C37">
        <w:rPr>
          <w:rFonts w:ascii="Calibri" w:hAnsi="Calibri" w:cs="Miriam" w:hint="eastAsia"/>
          <w:rtl/>
        </w:rPr>
        <w:t>מצטער</w:t>
      </w:r>
      <w:r w:rsidRPr="00583C37">
        <w:rPr>
          <w:rFonts w:ascii="Calibri" w:hAnsi="Calibri" w:cs="Miriam"/>
          <w:rtl/>
        </w:rPr>
        <w:t xml:space="preserve">... </w:t>
      </w:r>
      <w:r w:rsidRPr="00583C37">
        <w:rPr>
          <w:rFonts w:ascii="Calibri" w:hAnsi="Calibri" w:cs="Miriam" w:hint="eastAsia"/>
          <w:rtl/>
        </w:rPr>
        <w:t>תשמע</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התכוונתי</w:t>
      </w:r>
      <w:r w:rsidRPr="00583C37">
        <w:rPr>
          <w:rFonts w:ascii="Calibri" w:hAnsi="Calibri" w:cs="Miriam"/>
          <w:rtl/>
        </w:rPr>
        <w:t xml:space="preserve"> </w:t>
      </w:r>
      <w:r w:rsidRPr="00583C37">
        <w:rPr>
          <w:rFonts w:ascii="Calibri" w:hAnsi="Calibri" w:cs="Miriam" w:hint="eastAsia"/>
          <w:rtl/>
        </w:rPr>
        <w:t>שהיא</w:t>
      </w:r>
      <w:r w:rsidRPr="00583C37">
        <w:rPr>
          <w:rFonts w:ascii="Calibri" w:hAnsi="Calibri" w:cs="Miriam"/>
          <w:rtl/>
        </w:rPr>
        <w:t xml:space="preserve"> </w:t>
      </w:r>
      <w:r w:rsidRPr="00583C37">
        <w:rPr>
          <w:rFonts w:ascii="Calibri" w:hAnsi="Calibri" w:cs="Miriam" w:hint="eastAsia"/>
          <w:rtl/>
        </w:rPr>
        <w:t>תשמור</w:t>
      </w:r>
      <w:r w:rsidRPr="00583C37">
        <w:rPr>
          <w:rFonts w:ascii="Calibri" w:hAnsi="Calibri" w:cs="Miriam"/>
          <w:rtl/>
        </w:rPr>
        <w:t xml:space="preserve"> </w:t>
      </w:r>
      <w:r w:rsidRPr="00583C37">
        <w:rPr>
          <w:rFonts w:ascii="Calibri" w:hAnsi="Calibri" w:cs="Miriam" w:hint="eastAsia"/>
          <w:rtl/>
        </w:rPr>
        <w:t>על</w:t>
      </w:r>
      <w:r w:rsidRPr="00583C37">
        <w:rPr>
          <w:rFonts w:ascii="Calibri" w:hAnsi="Calibri" w:cs="Miriam"/>
          <w:rtl/>
        </w:rPr>
        <w:t xml:space="preserve"> </w:t>
      </w:r>
      <w:r w:rsidRPr="00583C37">
        <w:rPr>
          <w:rFonts w:ascii="Calibri" w:hAnsi="Calibri" w:cs="Miriam" w:hint="eastAsia"/>
          <w:rtl/>
        </w:rPr>
        <w:t>הילדים</w:t>
      </w:r>
      <w:r w:rsidRPr="00583C37">
        <w:rPr>
          <w:rFonts w:ascii="Calibri" w:hAnsi="Calibri" w:cs="Miriam"/>
          <w:rtl/>
        </w:rPr>
        <w:t xml:space="preserve"> , </w:t>
      </w:r>
      <w:r w:rsidRPr="00583C37">
        <w:rPr>
          <w:rFonts w:ascii="Calibri" w:hAnsi="Calibri" w:cs="Miriam" w:hint="eastAsia"/>
          <w:rtl/>
        </w:rPr>
        <w:t>אני</w:t>
      </w:r>
      <w:r>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התכוונתי</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כלום</w:t>
      </w:r>
      <w:r w:rsidRPr="00583C37">
        <w:rPr>
          <w:rFonts w:ascii="Calibri" w:hAnsi="Calibri" w:cs="Miriam"/>
          <w:rtl/>
        </w:rPr>
        <w:t xml:space="preserve"> </w:t>
      </w:r>
      <w:r w:rsidRPr="00583C37">
        <w:rPr>
          <w:rFonts w:ascii="Calibri" w:hAnsi="Calibri" w:cs="Miriam" w:hint="eastAsia"/>
          <w:rtl/>
        </w:rPr>
        <w:t>שום</w:t>
      </w:r>
      <w:r w:rsidRPr="00583C37">
        <w:rPr>
          <w:rFonts w:ascii="Calibri" w:hAnsi="Calibri" w:cs="Miriam"/>
          <w:rtl/>
        </w:rPr>
        <w:t xml:space="preserve"> </w:t>
      </w:r>
      <w:r w:rsidRPr="00583C37">
        <w:rPr>
          <w:rFonts w:ascii="Calibri" w:hAnsi="Calibri" w:cs="Miriam" w:hint="eastAsia"/>
          <w:rtl/>
        </w:rPr>
        <w:t>דבר</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מצטער</w:t>
      </w:r>
      <w:r w:rsidRPr="00583C37">
        <w:rPr>
          <w:rFonts w:ascii="Calibri" w:hAnsi="Calibri" w:cs="Miriam"/>
          <w:rtl/>
        </w:rPr>
        <w:t xml:space="preserve"> </w:t>
      </w:r>
      <w:r w:rsidRPr="00583C37">
        <w:rPr>
          <w:rFonts w:ascii="Calibri" w:hAnsi="Calibri" w:cs="Miriam" w:hint="eastAsia"/>
          <w:rtl/>
        </w:rPr>
        <w:t>באמת</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שלא</w:t>
      </w:r>
      <w:r w:rsidRPr="00583C37">
        <w:rPr>
          <w:rFonts w:ascii="Calibri" w:hAnsi="Calibri" w:cs="Miriam"/>
          <w:rtl/>
        </w:rPr>
        <w:t xml:space="preserve"> </w:t>
      </w:r>
      <w:r w:rsidRPr="00583C37">
        <w:rPr>
          <w:rFonts w:ascii="Calibri" w:hAnsi="Calibri" w:cs="Miriam" w:hint="eastAsia"/>
          <w:rtl/>
        </w:rPr>
        <w:t>תחשוב</w:t>
      </w:r>
      <w:r>
        <w:rPr>
          <w:rFonts w:ascii="Calibri" w:hAnsi="Calibri" w:cs="Miriam"/>
          <w:rtl/>
        </w:rPr>
        <w:t>.</w:t>
      </w:r>
      <w:r w:rsidRPr="00583C37">
        <w:rPr>
          <w:rFonts w:ascii="Calibri" w:hAnsi="Calibri" w:cs="Miriam"/>
          <w:rtl/>
        </w:rPr>
        <w:t>..</w:t>
      </w:r>
      <w:r>
        <w:rPr>
          <w:rFonts w:ascii="Calibri" w:hAnsi="Calibri" w:cs="Miriam"/>
          <w:rtl/>
        </w:rPr>
        <w:t xml:space="preserve"> </w:t>
      </w:r>
      <w:r w:rsidRPr="00583C37">
        <w:rPr>
          <w:rFonts w:ascii="Calibri" w:hAnsi="Calibri" w:cs="Miriam"/>
          <w:rtl/>
        </w:rPr>
        <w:t xml:space="preserve"> </w:t>
      </w:r>
    </w:p>
    <w:p w14:paraId="108A165D"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לחשוב</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נגעת</w:t>
      </w:r>
      <w:r w:rsidRPr="00583C37">
        <w:rPr>
          <w:rFonts w:ascii="Calibri" w:hAnsi="Calibri" w:cs="Miriam"/>
          <w:rtl/>
        </w:rPr>
        <w:t xml:space="preserve"> </w:t>
      </w:r>
      <w:r w:rsidRPr="00583C37">
        <w:rPr>
          <w:rFonts w:ascii="Calibri" w:hAnsi="Calibri" w:cs="Miriam" w:hint="eastAsia"/>
          <w:rtl/>
        </w:rPr>
        <w:t>בה</w:t>
      </w:r>
      <w:r>
        <w:rPr>
          <w:rFonts w:ascii="Calibri" w:hAnsi="Calibri" w:cs="Miriam"/>
          <w:rtl/>
        </w:rPr>
        <w:t>.</w:t>
      </w:r>
      <w:r w:rsidRPr="00583C37">
        <w:rPr>
          <w:rFonts w:ascii="Calibri" w:hAnsi="Calibri" w:cs="Miriam"/>
          <w:rtl/>
        </w:rPr>
        <w:t xml:space="preserve"> </w:t>
      </w:r>
    </w:p>
    <w:p w14:paraId="1C889B1F"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עשיתי</w:t>
      </w:r>
      <w:r w:rsidRPr="00583C37">
        <w:rPr>
          <w:rFonts w:ascii="Calibri" w:hAnsi="Calibri" w:cs="Miriam"/>
          <w:rtl/>
        </w:rPr>
        <w:t xml:space="preserve"> </w:t>
      </w:r>
      <w:r w:rsidRPr="00583C37">
        <w:rPr>
          <w:rFonts w:ascii="Calibri" w:hAnsi="Calibri" w:cs="Miriam" w:hint="eastAsia"/>
          <w:rtl/>
        </w:rPr>
        <w:t>ככה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נגעתי</w:t>
      </w:r>
      <w:r w:rsidRPr="00583C37">
        <w:rPr>
          <w:rFonts w:ascii="Calibri" w:hAnsi="Calibri" w:cs="Miriam"/>
          <w:rtl/>
        </w:rPr>
        <w:t xml:space="preserve"> </w:t>
      </w:r>
      <w:r w:rsidRPr="00583C37">
        <w:rPr>
          <w:rFonts w:ascii="Calibri" w:hAnsi="Calibri" w:cs="Miriam" w:hint="eastAsia"/>
          <w:rtl/>
        </w:rPr>
        <w:t>בה</w:t>
      </w:r>
      <w:r w:rsidRPr="00583C37">
        <w:rPr>
          <w:rFonts w:ascii="Calibri" w:hAnsi="Calibri" w:cs="Miriam"/>
          <w:rtl/>
        </w:rPr>
        <w:t xml:space="preserve"> </w:t>
      </w:r>
      <w:r w:rsidRPr="00583C37">
        <w:rPr>
          <w:rFonts w:ascii="Calibri" w:hAnsi="Calibri" w:cs="Miriam" w:hint="eastAsia"/>
          <w:rtl/>
        </w:rPr>
        <w:t>טיפה</w:t>
      </w:r>
      <w:r>
        <w:rPr>
          <w:rFonts w:ascii="Calibri" w:hAnsi="Calibri" w:cs="Miriam"/>
          <w:rtl/>
        </w:rPr>
        <w:t>.</w:t>
      </w:r>
      <w:r w:rsidRPr="00583C37">
        <w:rPr>
          <w:rFonts w:ascii="Calibri" w:hAnsi="Calibri" w:cs="Miriam"/>
          <w:rtl/>
        </w:rPr>
        <w:t xml:space="preserve"> </w:t>
      </w:r>
    </w:p>
    <w:p w14:paraId="3FB3A39E"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למה</w:t>
      </w:r>
      <w:r w:rsidRPr="00583C37">
        <w:rPr>
          <w:rFonts w:ascii="Calibri" w:hAnsi="Calibri" w:cs="Miriam"/>
          <w:rtl/>
        </w:rPr>
        <w:t xml:space="preserve"> </w:t>
      </w:r>
      <w:r w:rsidRPr="00583C37">
        <w:rPr>
          <w:rFonts w:ascii="Calibri" w:hAnsi="Calibri" w:cs="Miriam" w:hint="eastAsia"/>
          <w:rtl/>
        </w:rPr>
        <w:t>ליטפת</w:t>
      </w:r>
      <w:r w:rsidRPr="00583C37">
        <w:rPr>
          <w:rFonts w:ascii="Calibri" w:hAnsi="Calibri" w:cs="Miriam"/>
          <w:rtl/>
        </w:rPr>
        <w:t xml:space="preserve"> </w:t>
      </w:r>
      <w:r w:rsidRPr="00583C37">
        <w:rPr>
          <w:rFonts w:ascii="Calibri" w:hAnsi="Calibri" w:cs="Miriam" w:hint="eastAsia"/>
          <w:rtl/>
        </w:rPr>
        <w:t>אותה</w:t>
      </w:r>
      <w:r w:rsidRPr="00583C37">
        <w:rPr>
          <w:rFonts w:ascii="Calibri" w:hAnsi="Calibri" w:cs="Miriam"/>
          <w:rtl/>
        </w:rPr>
        <w:t xml:space="preserve">? </w:t>
      </w:r>
    </w:p>
    <w:p w14:paraId="6998B671"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למה</w:t>
      </w:r>
      <w:r w:rsidRPr="00583C37">
        <w:rPr>
          <w:rFonts w:ascii="Calibri" w:hAnsi="Calibri" w:cs="Miriam"/>
          <w:rtl/>
        </w:rPr>
        <w:t xml:space="preserve"> </w:t>
      </w:r>
      <w:r w:rsidRPr="00583C37">
        <w:rPr>
          <w:rFonts w:ascii="Calibri" w:hAnsi="Calibri" w:cs="Miriam" w:hint="eastAsia"/>
          <w:rtl/>
        </w:rPr>
        <w:t>היית</w:t>
      </w:r>
      <w:r w:rsidRPr="00583C37">
        <w:rPr>
          <w:rFonts w:ascii="Calibri" w:hAnsi="Calibri" w:cs="Miriam"/>
          <w:rtl/>
        </w:rPr>
        <w:t xml:space="preserve">... </w:t>
      </w:r>
      <w:r w:rsidRPr="00583C37">
        <w:rPr>
          <w:rFonts w:ascii="Calibri" w:hAnsi="Calibri" w:cs="Miriam" w:hint="eastAsia"/>
          <w:rtl/>
        </w:rPr>
        <w:t>בלי</w:t>
      </w:r>
      <w:r w:rsidRPr="00583C37">
        <w:rPr>
          <w:rFonts w:ascii="Calibri" w:hAnsi="Calibri" w:cs="Miriam"/>
          <w:rtl/>
        </w:rPr>
        <w:t xml:space="preserve"> </w:t>
      </w:r>
      <w:r w:rsidRPr="00583C37">
        <w:rPr>
          <w:rFonts w:ascii="Calibri" w:hAnsi="Calibri" w:cs="Miriam" w:hint="eastAsia"/>
          <w:rtl/>
        </w:rPr>
        <w:t>כוונה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היה</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כוונה</w:t>
      </w:r>
      <w:r>
        <w:rPr>
          <w:rFonts w:ascii="Calibri" w:hAnsi="Calibri" w:cs="Miriam"/>
          <w:rtl/>
        </w:rPr>
        <w:t>.</w:t>
      </w:r>
      <w:r w:rsidRPr="00583C37">
        <w:rPr>
          <w:rFonts w:ascii="Calibri" w:hAnsi="Calibri" w:cs="Miriam"/>
          <w:rtl/>
        </w:rPr>
        <w:t xml:space="preserve"> </w:t>
      </w:r>
    </w:p>
    <w:p w14:paraId="229C0949"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שיעשו</w:t>
      </w:r>
      <w:r w:rsidRPr="00583C37">
        <w:rPr>
          <w:rFonts w:ascii="Calibri" w:hAnsi="Calibri" w:cs="Miriam"/>
          <w:rtl/>
        </w:rPr>
        <w:t xml:space="preserve"> </w:t>
      </w:r>
      <w:r w:rsidRPr="00583C37">
        <w:rPr>
          <w:rFonts w:ascii="Calibri" w:hAnsi="Calibri" w:cs="Miriam" w:hint="eastAsia"/>
          <w:rtl/>
        </w:rPr>
        <w:t>ככה</w:t>
      </w:r>
      <w:r w:rsidRPr="00583C37">
        <w:rPr>
          <w:rFonts w:ascii="Calibri" w:hAnsi="Calibri" w:cs="Miriam"/>
          <w:rtl/>
        </w:rPr>
        <w:t xml:space="preserve"> </w:t>
      </w:r>
      <w:r w:rsidRPr="00583C37">
        <w:rPr>
          <w:rFonts w:ascii="Calibri" w:hAnsi="Calibri" w:cs="Miriam" w:hint="eastAsia"/>
          <w:rtl/>
        </w:rPr>
        <w:t>לילדה</w:t>
      </w:r>
      <w:r w:rsidRPr="00583C37">
        <w:rPr>
          <w:rFonts w:ascii="Calibri" w:hAnsi="Calibri" w:cs="Miriam"/>
          <w:rtl/>
        </w:rPr>
        <w:t xml:space="preserve"> </w:t>
      </w:r>
      <w:r w:rsidRPr="00583C37">
        <w:rPr>
          <w:rFonts w:ascii="Calibri" w:hAnsi="Calibri" w:cs="Miriam" w:hint="eastAsia"/>
          <w:rtl/>
        </w:rPr>
        <w:t>שלך</w:t>
      </w:r>
      <w:r w:rsidRPr="00583C37">
        <w:rPr>
          <w:rFonts w:ascii="Calibri" w:hAnsi="Calibri" w:cs="Miriam"/>
          <w:rtl/>
        </w:rPr>
        <w:t xml:space="preserve">? </w:t>
      </w:r>
    </w:p>
    <w:p w14:paraId="571CEF23"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רוצה</w:t>
      </w:r>
      <w:r>
        <w:rPr>
          <w:rFonts w:ascii="Calibri" w:hAnsi="Calibri" w:cs="Miriam"/>
          <w:rtl/>
        </w:rPr>
        <w:t>.</w:t>
      </w:r>
    </w:p>
    <w:p w14:paraId="0C0F05B5"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אז</w:t>
      </w:r>
      <w:r w:rsidRPr="00583C37">
        <w:rPr>
          <w:rFonts w:ascii="Calibri" w:hAnsi="Calibri" w:cs="Miriam"/>
          <w:rtl/>
        </w:rPr>
        <w:t xml:space="preserve"> </w:t>
      </w:r>
      <w:r w:rsidRPr="00583C37">
        <w:rPr>
          <w:rFonts w:ascii="Calibri" w:hAnsi="Calibri" w:cs="Miriam" w:hint="eastAsia"/>
          <w:rtl/>
        </w:rPr>
        <w:t>איך</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עושה</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לילדים</w:t>
      </w:r>
      <w:r w:rsidRPr="00583C37">
        <w:rPr>
          <w:rFonts w:ascii="Calibri" w:hAnsi="Calibri" w:cs="Miriam"/>
          <w:rtl/>
        </w:rPr>
        <w:t xml:space="preserve"> </w:t>
      </w:r>
      <w:r w:rsidRPr="00583C37">
        <w:rPr>
          <w:rFonts w:ascii="Calibri" w:hAnsi="Calibri" w:cs="Miriam" w:hint="eastAsia"/>
          <w:rtl/>
        </w:rPr>
        <w:t>אחרים</w:t>
      </w:r>
      <w:r w:rsidRPr="00583C37">
        <w:rPr>
          <w:rFonts w:ascii="Calibri" w:hAnsi="Calibri" w:cs="Miriam"/>
          <w:rtl/>
        </w:rPr>
        <w:t xml:space="preserve">? </w:t>
      </w:r>
    </w:p>
    <w:p w14:paraId="375AAB20" w14:textId="77777777" w:rsidR="00E44A81" w:rsidRPr="00583C37" w:rsidRDefault="00E44A81" w:rsidP="007327AF">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תבין</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עכשיו</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קצת</w:t>
      </w:r>
      <w:r w:rsidRPr="00583C37">
        <w:rPr>
          <w:rFonts w:ascii="Calibri" w:hAnsi="Calibri" w:cs="Miriam"/>
          <w:rtl/>
        </w:rPr>
        <w:t xml:space="preserve"> </w:t>
      </w:r>
      <w:r w:rsidRPr="00583C37">
        <w:rPr>
          <w:rFonts w:ascii="Calibri" w:hAnsi="Calibri" w:cs="Miriam" w:hint="eastAsia"/>
          <w:rtl/>
        </w:rPr>
        <w:t>מבולבל</w:t>
      </w:r>
      <w:r>
        <w:rPr>
          <w:rFonts w:ascii="Calibri" w:hAnsi="Calibri" w:cs="Miriam"/>
          <w:rtl/>
        </w:rPr>
        <w:t>.</w:t>
      </w:r>
      <w:r w:rsidRPr="00583C37">
        <w:rPr>
          <w:rFonts w:ascii="Calibri" w:hAnsi="Calibri" w:cs="Miriam"/>
          <w:rtl/>
        </w:rPr>
        <w:t xml:space="preserve"> </w:t>
      </w:r>
    </w:p>
    <w:p w14:paraId="2C63B135"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ברור</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להיות</w:t>
      </w:r>
      <w:r w:rsidRPr="00583C37">
        <w:rPr>
          <w:rFonts w:ascii="Calibri" w:hAnsi="Calibri" w:cs="Miriam"/>
          <w:rtl/>
        </w:rPr>
        <w:t xml:space="preserve"> </w:t>
      </w:r>
      <w:r w:rsidRPr="00583C37">
        <w:rPr>
          <w:rFonts w:ascii="Calibri" w:hAnsi="Calibri" w:cs="Miriam" w:hint="eastAsia"/>
          <w:rtl/>
        </w:rPr>
        <w:t>מבולבל</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האמת</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שמגיע</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לשבת</w:t>
      </w:r>
      <w:r w:rsidRPr="00583C37">
        <w:rPr>
          <w:rFonts w:ascii="Calibri" w:hAnsi="Calibri" w:cs="Miriam"/>
          <w:rtl/>
        </w:rPr>
        <w:t xml:space="preserve"> </w:t>
      </w:r>
      <w:r w:rsidRPr="00583C37">
        <w:rPr>
          <w:rFonts w:ascii="Calibri" w:hAnsi="Calibri" w:cs="Miriam" w:hint="eastAsia"/>
          <w:rtl/>
        </w:rPr>
        <w:t>בכלא</w:t>
      </w:r>
      <w:r>
        <w:rPr>
          <w:rFonts w:ascii="Calibri" w:hAnsi="Calibri" w:cs="Miriam"/>
          <w:rtl/>
        </w:rPr>
        <w:t>.</w:t>
      </w:r>
      <w:r w:rsidRPr="00583C37">
        <w:rPr>
          <w:rFonts w:ascii="Calibri" w:hAnsi="Calibri" w:cs="Miriam"/>
          <w:rtl/>
        </w:rPr>
        <w:t xml:space="preserve">.. </w:t>
      </w:r>
    </w:p>
    <w:p w14:paraId="07921C25"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תרחם</w:t>
      </w:r>
      <w:r w:rsidRPr="00583C37">
        <w:rPr>
          <w:rFonts w:ascii="Calibri" w:hAnsi="Calibri" w:cs="Miriam"/>
          <w:rtl/>
        </w:rPr>
        <w:t xml:space="preserve"> </w:t>
      </w:r>
      <w:r w:rsidRPr="00583C37">
        <w:rPr>
          <w:rFonts w:ascii="Calibri" w:hAnsi="Calibri" w:cs="Miriam" w:hint="eastAsia"/>
          <w:rtl/>
        </w:rPr>
        <w:t>עלי</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p>
    <w:p w14:paraId="0B4E5B69" w14:textId="77777777" w:rsidR="00E44A81" w:rsidRPr="00583C37" w:rsidRDefault="00E44A81" w:rsidP="007327AF">
      <w:pPr>
        <w:spacing w:after="160" w:line="259" w:lineRule="auto"/>
        <w:ind w:left="1440" w:right="340" w:hanging="873"/>
        <w:jc w:val="both"/>
        <w:rPr>
          <w:rFonts w:ascii="Calibri" w:hAnsi="Calibri" w:cs="Miriam"/>
          <w:b/>
          <w:bCs/>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לרחם</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על</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w:t>
      </w:r>
      <w:r>
        <w:rPr>
          <w:rFonts w:ascii="Calibri" w:hAnsi="Calibri" w:cs="Miriam"/>
          <w:rtl/>
        </w:rPr>
        <w:t xml:space="preserve">... </w:t>
      </w:r>
      <w:r>
        <w:rPr>
          <w:rFonts w:ascii="Calibri" w:hAnsi="Calibri" w:cs="Miriam" w:hint="eastAsia"/>
          <w:rtl/>
        </w:rPr>
        <w:t>ע</w:t>
      </w:r>
      <w:r w:rsidRPr="00583C37">
        <w:rPr>
          <w:rFonts w:ascii="Calibri" w:hAnsi="Calibri" w:cs="Miriam" w:hint="eastAsia"/>
          <w:rtl/>
        </w:rPr>
        <w:t>ל</w:t>
      </w:r>
      <w:r w:rsidRPr="00583C37">
        <w:rPr>
          <w:rFonts w:ascii="Calibri" w:hAnsi="Calibri" w:cs="Miriam"/>
          <w:rtl/>
        </w:rPr>
        <w:t xml:space="preserve"> </w:t>
      </w:r>
      <w:r w:rsidRPr="00583C37">
        <w:rPr>
          <w:rFonts w:ascii="Calibri" w:hAnsi="Calibri" w:cs="Miriam" w:hint="eastAsia"/>
          <w:rtl/>
        </w:rPr>
        <w:t>הילדה</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באתי</w:t>
      </w:r>
      <w:r w:rsidRPr="00583C37">
        <w:rPr>
          <w:rFonts w:ascii="Calibri" w:hAnsi="Calibri" w:cs="Miriam"/>
          <w:rtl/>
        </w:rPr>
        <w:t xml:space="preserve"> </w:t>
      </w:r>
      <w:r>
        <w:rPr>
          <w:rFonts w:ascii="Calibri" w:hAnsi="Calibri" w:cs="Miriam" w:hint="eastAsia"/>
          <w:rtl/>
        </w:rPr>
        <w:t>ע</w:t>
      </w:r>
      <w:r w:rsidRPr="00583C37">
        <w:rPr>
          <w:rFonts w:ascii="Calibri" w:hAnsi="Calibri" w:cs="Miriam" w:hint="eastAsia"/>
          <w:rtl/>
        </w:rPr>
        <w:t>כשיו</w:t>
      </w:r>
      <w:r w:rsidRPr="00583C37">
        <w:rPr>
          <w:rFonts w:ascii="Calibri" w:hAnsi="Calibri" w:cs="Miriam"/>
          <w:rtl/>
        </w:rPr>
        <w:t xml:space="preserve"> </w:t>
      </w:r>
      <w:r w:rsidRPr="00583C37">
        <w:rPr>
          <w:rFonts w:ascii="Calibri" w:hAnsi="Calibri" w:cs="Miriam" w:hint="eastAsia"/>
          <w:rtl/>
        </w:rPr>
        <w:t>באתי</w:t>
      </w:r>
      <w:r w:rsidRPr="00583C37">
        <w:rPr>
          <w:rFonts w:ascii="Calibri" w:hAnsi="Calibri" w:cs="Miriam"/>
          <w:rtl/>
        </w:rPr>
        <w:t xml:space="preserve"> </w:t>
      </w:r>
      <w:r w:rsidRPr="00583C37">
        <w:rPr>
          <w:rFonts w:ascii="Calibri" w:hAnsi="Calibri" w:cs="Miriam" w:hint="eastAsia"/>
          <w:rtl/>
        </w:rPr>
        <w:t>מהצפון</w:t>
      </w:r>
      <w:r w:rsidRPr="00583C37">
        <w:rPr>
          <w:rFonts w:ascii="Calibri" w:hAnsi="Calibri" w:cs="Miriam"/>
          <w:b/>
          <w:bCs/>
          <w:rtl/>
        </w:rPr>
        <w:t xml:space="preserve"> </w:t>
      </w:r>
      <w:r w:rsidRPr="00583C37">
        <w:rPr>
          <w:rFonts w:ascii="Calibri" w:hAnsi="Calibri" w:cs="Miriam" w:hint="eastAsia"/>
          <w:rtl/>
        </w:rPr>
        <w:t>כדי</w:t>
      </w:r>
      <w:r w:rsidRPr="00583C37">
        <w:rPr>
          <w:rFonts w:ascii="Calibri" w:hAnsi="Calibri" w:cs="Miriam"/>
          <w:rtl/>
        </w:rPr>
        <w:t xml:space="preserve"> </w:t>
      </w:r>
      <w:r w:rsidRPr="00583C37">
        <w:rPr>
          <w:rFonts w:ascii="Calibri" w:hAnsi="Calibri" w:cs="Miriam" w:hint="eastAsia"/>
          <w:rtl/>
        </w:rPr>
        <w:t>לטפל</w:t>
      </w:r>
      <w:r w:rsidRPr="00583C37">
        <w:rPr>
          <w:rFonts w:ascii="Calibri" w:hAnsi="Calibri" w:cs="Miriam"/>
          <w:rtl/>
        </w:rPr>
        <w:t xml:space="preserve"> </w:t>
      </w:r>
      <w:r w:rsidRPr="00583C37">
        <w:rPr>
          <w:rFonts w:ascii="Calibri" w:hAnsi="Calibri" w:cs="Miriam" w:hint="eastAsia"/>
          <w:rtl/>
        </w:rPr>
        <w:t>בילדה</w:t>
      </w:r>
      <w:r>
        <w:rPr>
          <w:rFonts w:ascii="Calibri" w:hAnsi="Calibri" w:cs="Miriam"/>
          <w:rtl/>
        </w:rPr>
        <w:t>.</w:t>
      </w:r>
      <w:r w:rsidRPr="00583C37">
        <w:rPr>
          <w:rFonts w:ascii="Calibri" w:hAnsi="Calibri" w:cs="Miriam"/>
          <w:b/>
          <w:bCs/>
          <w:rtl/>
        </w:rPr>
        <w:t xml:space="preserve"> </w:t>
      </w:r>
    </w:p>
    <w:p w14:paraId="581585D0"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למה</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לילדה</w:t>
      </w:r>
      <w:r w:rsidRPr="00583C37">
        <w:rPr>
          <w:rFonts w:ascii="Calibri" w:hAnsi="Calibri" w:cs="Miriam"/>
          <w:rtl/>
        </w:rPr>
        <w:t xml:space="preserve">? </w:t>
      </w:r>
    </w:p>
    <w:p w14:paraId="4CBB5F05" w14:textId="77777777" w:rsidR="00E44A81" w:rsidRPr="00583C37" w:rsidRDefault="00E44A81" w:rsidP="00467FBD">
      <w:pPr>
        <w:spacing w:after="160" w:line="259" w:lineRule="auto"/>
        <w:ind w:left="567" w:right="340"/>
        <w:jc w:val="both"/>
        <w:rPr>
          <w:rFonts w:ascii="Calibri" w:hAnsi="Calibri" w:cs="Miriam"/>
          <w:b/>
          <w:bCs/>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בטראומה</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מפחדת</w:t>
      </w:r>
      <w:r w:rsidRPr="00583C37">
        <w:rPr>
          <w:rFonts w:ascii="Calibri" w:hAnsi="Calibri" w:cs="Miriam"/>
          <w:rtl/>
        </w:rPr>
        <w:t xml:space="preserve"> </w:t>
      </w:r>
      <w:r w:rsidRPr="00583C37">
        <w:rPr>
          <w:rFonts w:ascii="Calibri" w:hAnsi="Calibri" w:cs="Miriam" w:hint="eastAsia"/>
          <w:rtl/>
        </w:rPr>
        <w:t>לצאת</w:t>
      </w:r>
      <w:r w:rsidRPr="00583C37">
        <w:rPr>
          <w:rFonts w:ascii="Calibri" w:hAnsi="Calibri" w:cs="Miriam"/>
          <w:rtl/>
        </w:rPr>
        <w:t xml:space="preserve"> </w:t>
      </w:r>
      <w:r w:rsidRPr="00583C37">
        <w:rPr>
          <w:rFonts w:ascii="Calibri" w:hAnsi="Calibri" w:cs="Miriam" w:hint="eastAsia"/>
          <w:rtl/>
        </w:rPr>
        <w:t>מהבית</w:t>
      </w:r>
      <w:r>
        <w:rPr>
          <w:rFonts w:ascii="Calibri" w:hAnsi="Calibri" w:cs="Miriam"/>
          <w:rtl/>
        </w:rPr>
        <w:t>.</w:t>
      </w:r>
      <w:r w:rsidRPr="00583C37">
        <w:rPr>
          <w:rFonts w:ascii="Calibri" w:hAnsi="Calibri" w:cs="Miriam"/>
          <w:b/>
          <w:bCs/>
          <w:rtl/>
        </w:rPr>
        <w:t xml:space="preserve"> </w:t>
      </w:r>
    </w:p>
    <w:p w14:paraId="4B391038" w14:textId="77777777" w:rsidR="00E44A81" w:rsidRPr="00583C37" w:rsidRDefault="00E44A81" w:rsidP="00467FBD">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אפשר</w:t>
      </w:r>
      <w:r w:rsidRPr="00583C37">
        <w:rPr>
          <w:rFonts w:ascii="Calibri" w:hAnsi="Calibri" w:cs="Miriam"/>
          <w:rtl/>
        </w:rPr>
        <w:t xml:space="preserve"> </w:t>
      </w:r>
      <w:r w:rsidRPr="00583C37">
        <w:rPr>
          <w:rFonts w:ascii="Calibri" w:hAnsi="Calibri" w:cs="Miriam" w:hint="eastAsia"/>
          <w:rtl/>
        </w:rPr>
        <w:t>לדבר</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p>
    <w:p w14:paraId="6730002B" w14:textId="77777777" w:rsidR="00E44A81" w:rsidRPr="00583C37"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יכול</w:t>
      </w:r>
      <w:r w:rsidRPr="00583C37">
        <w:rPr>
          <w:rFonts w:ascii="Calibri" w:hAnsi="Calibri" w:cs="Miriam"/>
          <w:rtl/>
        </w:rPr>
        <w:t xml:space="preserve"> </w:t>
      </w:r>
      <w:r w:rsidRPr="00583C37">
        <w:rPr>
          <w:rFonts w:ascii="Calibri" w:hAnsi="Calibri" w:cs="Miriam" w:hint="eastAsia"/>
          <w:rtl/>
        </w:rPr>
        <w:t>להתקרב</w:t>
      </w:r>
      <w:r w:rsidRPr="00583C37">
        <w:rPr>
          <w:rFonts w:ascii="Calibri" w:hAnsi="Calibri" w:cs="Miriam"/>
          <w:rtl/>
        </w:rPr>
        <w:t xml:space="preserve"> </w:t>
      </w:r>
      <w:r w:rsidRPr="00583C37">
        <w:rPr>
          <w:rFonts w:ascii="Calibri" w:hAnsi="Calibri" w:cs="Miriam" w:hint="eastAsia"/>
          <w:rtl/>
        </w:rPr>
        <w:t>אליה</w:t>
      </w:r>
      <w:r w:rsidRPr="00583C37">
        <w:rPr>
          <w:rFonts w:ascii="Calibri" w:hAnsi="Calibri" w:cs="Miriam"/>
          <w:rtl/>
        </w:rPr>
        <w:t xml:space="preserve">, </w:t>
      </w:r>
      <w:r w:rsidRPr="00583C37">
        <w:rPr>
          <w:rFonts w:ascii="Calibri" w:hAnsi="Calibri" w:cs="Miriam" w:hint="eastAsia"/>
          <w:rtl/>
        </w:rPr>
        <w:t>בחיים</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מתקרב</w:t>
      </w:r>
      <w:r w:rsidRPr="00583C37">
        <w:rPr>
          <w:rFonts w:ascii="Calibri" w:hAnsi="Calibri" w:cs="Miriam"/>
          <w:rtl/>
        </w:rPr>
        <w:t xml:space="preserve"> </w:t>
      </w:r>
      <w:r w:rsidRPr="00583C37">
        <w:rPr>
          <w:rFonts w:ascii="Calibri" w:hAnsi="Calibri" w:cs="Miriam" w:hint="eastAsia"/>
          <w:rtl/>
        </w:rPr>
        <w:t>אליה</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מזמין</w:t>
      </w:r>
      <w:r>
        <w:rPr>
          <w:rFonts w:ascii="Calibri" w:hAnsi="Calibri" w:cs="Miriam"/>
          <w:rtl/>
        </w:rPr>
        <w:t xml:space="preserve"> </w:t>
      </w:r>
      <w:r w:rsidRPr="00583C37">
        <w:rPr>
          <w:rFonts w:ascii="Calibri" w:hAnsi="Calibri" w:cs="Miriam" w:hint="eastAsia"/>
          <w:rtl/>
        </w:rPr>
        <w:t>משטרה</w:t>
      </w:r>
      <w:r w:rsidRPr="00583C37">
        <w:rPr>
          <w:rFonts w:ascii="Calibri" w:hAnsi="Calibri" w:cs="Miriam"/>
          <w:rtl/>
        </w:rPr>
        <w:t xml:space="preserve"> </w:t>
      </w:r>
      <w:r w:rsidRPr="00583C37">
        <w:rPr>
          <w:rFonts w:ascii="Calibri" w:hAnsi="Calibri" w:cs="Miriam" w:hint="eastAsia"/>
          <w:rtl/>
        </w:rPr>
        <w:t>במקום</w:t>
      </w:r>
      <w:r>
        <w:rPr>
          <w:rFonts w:ascii="Calibri" w:hAnsi="Calibri" w:cs="Miriam"/>
          <w:rtl/>
        </w:rPr>
        <w:t>.</w:t>
      </w:r>
    </w:p>
    <w:p w14:paraId="37836AEE" w14:textId="77777777" w:rsidR="00E44A81" w:rsidRPr="00583C37" w:rsidRDefault="00E44A81" w:rsidP="000E01B4">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אבל</w:t>
      </w:r>
      <w:r w:rsidRPr="00583C37">
        <w:rPr>
          <w:rFonts w:ascii="Calibri" w:hAnsi="Calibri" w:cs="Miriam"/>
          <w:rtl/>
        </w:rPr>
        <w:t xml:space="preserve">, </w:t>
      </w:r>
      <w:r w:rsidRPr="00583C37">
        <w:rPr>
          <w:rFonts w:ascii="Calibri" w:hAnsi="Calibri" w:cs="Miriam" w:hint="eastAsia"/>
          <w:rtl/>
        </w:rPr>
        <w:t>תבין</w:t>
      </w:r>
      <w:r w:rsidRPr="00583C37">
        <w:rPr>
          <w:rFonts w:ascii="Calibri" w:hAnsi="Calibri" w:cs="Miriam"/>
          <w:rtl/>
        </w:rPr>
        <w:t xml:space="preserve"> </w:t>
      </w:r>
      <w:r w:rsidRPr="00583C37">
        <w:rPr>
          <w:rFonts w:ascii="Calibri" w:hAnsi="Calibri" w:cs="Miriam" w:hint="eastAsia"/>
          <w:rtl/>
        </w:rPr>
        <w:t>באמת</w:t>
      </w:r>
      <w:r>
        <w:rPr>
          <w:rFonts w:ascii="Calibri" w:hAnsi="Calibri" w:cs="Miriam"/>
          <w:rtl/>
        </w:rPr>
        <w:t>...</w:t>
      </w:r>
      <w:r w:rsidRPr="00583C37">
        <w:rPr>
          <w:rFonts w:ascii="Calibri" w:hAnsi="Calibri" w:cs="Miriam"/>
          <w:rtl/>
        </w:rPr>
        <w:t xml:space="preserve"> </w:t>
      </w:r>
    </w:p>
    <w:p w14:paraId="47AA0939" w14:textId="77777777" w:rsidR="00E44A81" w:rsidRDefault="00E44A81" w:rsidP="00272239">
      <w:pPr>
        <w:spacing w:after="160" w:line="259" w:lineRule="auto"/>
        <w:ind w:left="1440" w:right="340" w:hanging="873"/>
        <w:jc w:val="both"/>
        <w:rPr>
          <w:rFonts w:ascii="Calibri" w:hAnsi="Calibri" w:cs="Miriam"/>
          <w:b/>
          <w:bCs/>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משנה</w:t>
      </w:r>
      <w:r w:rsidRPr="00583C37">
        <w:rPr>
          <w:rFonts w:ascii="Calibri" w:hAnsi="Calibri" w:cs="Miriam"/>
          <w:rtl/>
        </w:rPr>
        <w:t xml:space="preserve">, </w:t>
      </w:r>
      <w:r w:rsidRPr="00583C37">
        <w:rPr>
          <w:rFonts w:ascii="Calibri" w:hAnsi="Calibri" w:cs="Miriam" w:hint="eastAsia"/>
          <w:rtl/>
        </w:rPr>
        <w:t>לילדים</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מתקרב</w:t>
      </w:r>
      <w:r w:rsidRPr="00583C37">
        <w:rPr>
          <w:rFonts w:ascii="Calibri" w:hAnsi="Calibri" w:cs="Miriam"/>
          <w:rtl/>
        </w:rPr>
        <w:t xml:space="preserve">, </w:t>
      </w:r>
      <w:r w:rsidRPr="00583C37">
        <w:rPr>
          <w:rFonts w:ascii="Calibri" w:hAnsi="Calibri" w:cs="Miriam" w:hint="eastAsia"/>
          <w:rtl/>
        </w:rPr>
        <w:t>נקודה</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עשית</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שעשית</w:t>
      </w:r>
      <w:r w:rsidRPr="00583C37">
        <w:rPr>
          <w:rFonts w:ascii="Calibri" w:hAnsi="Calibri" w:cs="Miriam"/>
          <w:rtl/>
        </w:rPr>
        <w:t xml:space="preserve">, </w:t>
      </w:r>
      <w:r w:rsidRPr="00583C37">
        <w:rPr>
          <w:rFonts w:ascii="Calibri" w:hAnsi="Calibri" w:cs="Miriam" w:hint="eastAsia"/>
          <w:rtl/>
        </w:rPr>
        <w:t>נפלת</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 xml:space="preserve"> </w:t>
      </w:r>
      <w:r>
        <w:rPr>
          <w:rFonts w:ascii="Calibri" w:hAnsi="Calibri" w:cs="Miriam" w:hint="eastAsia"/>
          <w:rtl/>
        </w:rPr>
        <w:t>א</w:t>
      </w:r>
      <w:r w:rsidRPr="00583C37">
        <w:rPr>
          <w:rFonts w:ascii="Calibri" w:hAnsi="Calibri" w:cs="Miriam" w:hint="eastAsia"/>
          <w:rtl/>
        </w:rPr>
        <w:t>נחנו</w:t>
      </w:r>
      <w:r w:rsidRPr="00583C37">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מתייעצים</w:t>
      </w:r>
      <w:r w:rsidRPr="00583C37">
        <w:rPr>
          <w:rFonts w:ascii="Calibri" w:hAnsi="Calibri" w:cs="Miriam"/>
          <w:rtl/>
        </w:rPr>
        <w:t xml:space="preserve"> </w:t>
      </w:r>
      <w:r w:rsidRPr="00583C37">
        <w:rPr>
          <w:rFonts w:ascii="Calibri" w:hAnsi="Calibri" w:cs="Miriam" w:hint="eastAsia"/>
          <w:rtl/>
        </w:rPr>
        <w:t>ובודקים</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אבל</w:t>
      </w:r>
      <w:r w:rsidRPr="00583C37">
        <w:rPr>
          <w:rFonts w:ascii="Calibri" w:hAnsi="Calibri" w:cs="Miriam"/>
          <w:rtl/>
        </w:rPr>
        <w:t xml:space="preserve">, </w:t>
      </w:r>
      <w:r w:rsidRPr="00583C37">
        <w:rPr>
          <w:rFonts w:ascii="Calibri" w:hAnsi="Calibri" w:cs="Miriam" w:hint="eastAsia"/>
          <w:rtl/>
        </w:rPr>
        <w:t>אין</w:t>
      </w:r>
      <w:r w:rsidRPr="00583C37">
        <w:rPr>
          <w:rFonts w:ascii="Calibri" w:hAnsi="Calibri" w:cs="Miriam"/>
          <w:rtl/>
        </w:rPr>
        <w:t xml:space="preserve"> </w:t>
      </w:r>
      <w:r w:rsidRPr="00583C37">
        <w:rPr>
          <w:rFonts w:ascii="Calibri" w:hAnsi="Calibri" w:cs="Miriam" w:hint="eastAsia"/>
          <w:rtl/>
        </w:rPr>
        <w:t>מצב</w:t>
      </w:r>
      <w:r w:rsidRPr="00583C37">
        <w:rPr>
          <w:rFonts w:ascii="Calibri" w:hAnsi="Calibri" w:cs="Miriam"/>
          <w:rtl/>
        </w:rPr>
        <w:t xml:space="preserve"> </w:t>
      </w:r>
      <w:r w:rsidRPr="00583C37">
        <w:rPr>
          <w:rFonts w:ascii="Calibri" w:hAnsi="Calibri" w:cs="Miriam" w:hint="eastAsia"/>
          <w:rtl/>
        </w:rPr>
        <w:t>שאתה</w:t>
      </w:r>
      <w:r>
        <w:rPr>
          <w:rFonts w:ascii="Calibri" w:hAnsi="Calibri" w:cs="Miriam"/>
          <w:rtl/>
        </w:rPr>
        <w:t>...</w:t>
      </w:r>
      <w:r w:rsidRPr="00583C37">
        <w:rPr>
          <w:rFonts w:ascii="Calibri" w:hAnsi="Calibri" w:cs="Miriam"/>
          <w:rtl/>
        </w:rPr>
        <w:t xml:space="preserve"> </w:t>
      </w:r>
      <w:r>
        <w:rPr>
          <w:rFonts w:ascii="Calibri" w:hAnsi="Calibri" w:cs="Miriam"/>
          <w:rtl/>
        </w:rPr>
        <w:t xml:space="preserve"> </w:t>
      </w:r>
    </w:p>
    <w:p w14:paraId="6130A499" w14:textId="77777777" w:rsidR="00E44A81" w:rsidRDefault="00E44A81" w:rsidP="00272239">
      <w:pPr>
        <w:spacing w:after="160" w:line="259" w:lineRule="auto"/>
        <w:ind w:left="720" w:right="340" w:hanging="153"/>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לבכות</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מתחרט</w:t>
      </w:r>
      <w:r w:rsidRPr="00583C37">
        <w:rPr>
          <w:rFonts w:ascii="Calibri" w:hAnsi="Calibri" w:cs="Miriam"/>
          <w:rtl/>
        </w:rPr>
        <w:t xml:space="preserve"> </w:t>
      </w:r>
      <w:r w:rsidRPr="00583C37">
        <w:rPr>
          <w:rFonts w:ascii="Calibri" w:hAnsi="Calibri" w:cs="Miriam" w:hint="eastAsia"/>
          <w:rtl/>
        </w:rPr>
        <w:t>על</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שעשיתי</w:t>
      </w:r>
      <w:r w:rsidRPr="00583C37">
        <w:rPr>
          <w:rFonts w:ascii="Calibri" w:hAnsi="Calibri" w:cs="Miriam"/>
          <w:rtl/>
        </w:rPr>
        <w:t xml:space="preserve">... </w:t>
      </w:r>
      <w:r w:rsidRPr="00583C37">
        <w:rPr>
          <w:rFonts w:ascii="Calibri" w:hAnsi="Calibri" w:cs="Miriam" w:hint="eastAsia"/>
          <w:rtl/>
        </w:rPr>
        <w:t>דע</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באמת</w:t>
      </w:r>
      <w:r>
        <w:rPr>
          <w:rFonts w:ascii="Calibri" w:hAnsi="Calibri" w:cs="Miriam"/>
          <w:rtl/>
        </w:rPr>
        <w:t>.</w:t>
      </w:r>
    </w:p>
    <w:p w14:paraId="22277A12" w14:textId="77777777" w:rsidR="00E44A81" w:rsidRPr="00583C37"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Pr>
          <w:rFonts w:ascii="Calibri" w:hAnsi="Calibri" w:cs="Miriam"/>
          <w:rtl/>
        </w:rPr>
        <w:tab/>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נפגעה</w:t>
      </w:r>
      <w:r w:rsidRPr="00583C37">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קשה</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ללכת</w:t>
      </w:r>
      <w:r w:rsidRPr="00583C37">
        <w:rPr>
          <w:rFonts w:ascii="Calibri" w:hAnsi="Calibri" w:cs="Miriam"/>
          <w:rtl/>
        </w:rPr>
        <w:t xml:space="preserve"> </w:t>
      </w:r>
      <w:r w:rsidRPr="00583C37">
        <w:rPr>
          <w:rFonts w:ascii="Calibri" w:hAnsi="Calibri" w:cs="Miriam" w:hint="eastAsia"/>
          <w:rtl/>
        </w:rPr>
        <w:t>לבית</w:t>
      </w:r>
      <w:r w:rsidRPr="00583C37">
        <w:rPr>
          <w:rFonts w:ascii="Calibri" w:hAnsi="Calibri" w:cs="Miriam"/>
          <w:rtl/>
        </w:rPr>
        <w:t xml:space="preserve"> </w:t>
      </w:r>
      <w:r w:rsidRPr="00583C37">
        <w:rPr>
          <w:rFonts w:ascii="Calibri" w:hAnsi="Calibri" w:cs="Miriam" w:hint="eastAsia"/>
          <w:rtl/>
        </w:rPr>
        <w:t>הספר</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ללכת</w:t>
      </w:r>
      <w:r w:rsidRPr="00583C37">
        <w:rPr>
          <w:rFonts w:ascii="Calibri" w:hAnsi="Calibri" w:cs="Miriam"/>
          <w:rtl/>
        </w:rPr>
        <w:t xml:space="preserve"> </w:t>
      </w:r>
      <w:r w:rsidRPr="00583C37">
        <w:rPr>
          <w:rFonts w:ascii="Calibri" w:hAnsi="Calibri" w:cs="Miriam" w:hint="eastAsia"/>
          <w:rtl/>
        </w:rPr>
        <w:t>מחר</w:t>
      </w:r>
      <w:r w:rsidRPr="00583C37">
        <w:rPr>
          <w:rFonts w:ascii="Calibri" w:hAnsi="Calibri" w:cs="Miriam"/>
          <w:rtl/>
        </w:rPr>
        <w:t xml:space="preserve"> </w:t>
      </w:r>
      <w:r w:rsidRPr="00583C37">
        <w:rPr>
          <w:rFonts w:ascii="Calibri" w:hAnsi="Calibri" w:cs="Miriam" w:hint="eastAsia"/>
          <w:rtl/>
        </w:rPr>
        <w:t>לחוג</w:t>
      </w:r>
      <w:r>
        <w:rPr>
          <w:rFonts w:ascii="Calibri" w:hAnsi="Calibri" w:cs="Miriam"/>
          <w:rtl/>
        </w:rPr>
        <w:t xml:space="preserve">, </w:t>
      </w:r>
      <w:r>
        <w:rPr>
          <w:rFonts w:ascii="Calibri" w:hAnsi="Calibri" w:cs="Miriam" w:hint="eastAsia"/>
          <w:rtl/>
        </w:rPr>
        <w:t>מ</w:t>
      </w:r>
      <w:r w:rsidRPr="00583C37">
        <w:rPr>
          <w:rFonts w:ascii="Calibri" w:hAnsi="Calibri" w:cs="Miriam" w:hint="eastAsia"/>
          <w:rtl/>
        </w:rPr>
        <w:t>ה</w:t>
      </w:r>
      <w:r w:rsidRPr="00583C37">
        <w:rPr>
          <w:rFonts w:ascii="Calibri" w:hAnsi="Calibri" w:cs="Miriam"/>
          <w:rtl/>
        </w:rPr>
        <w:t xml:space="preserve"> </w:t>
      </w:r>
      <w:r w:rsidRPr="00583C37">
        <w:rPr>
          <w:rFonts w:ascii="Calibri" w:hAnsi="Calibri" w:cs="Miriam" w:hint="eastAsia"/>
          <w:rtl/>
        </w:rPr>
        <w:t>עושים</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להזמין</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פסיכולוגית</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מה</w:t>
      </w:r>
      <w:r>
        <w:rPr>
          <w:rFonts w:ascii="Calibri" w:hAnsi="Calibri" w:cs="Miriam"/>
          <w:rtl/>
        </w:rPr>
        <w:t xml:space="preserve"> </w:t>
      </w:r>
      <w:r w:rsidRPr="00583C37">
        <w:rPr>
          <w:rFonts w:ascii="Calibri" w:hAnsi="Calibri" w:cs="Miriam" w:hint="eastAsia"/>
          <w:rtl/>
        </w:rPr>
        <w:t>שאנחנו</w:t>
      </w:r>
      <w:r w:rsidRPr="00583C37">
        <w:rPr>
          <w:rFonts w:ascii="Calibri" w:hAnsi="Calibri" w:cs="Miriam"/>
          <w:rtl/>
        </w:rPr>
        <w:t xml:space="preserve"> </w:t>
      </w:r>
      <w:r w:rsidRPr="00583C37">
        <w:rPr>
          <w:rFonts w:ascii="Calibri" w:hAnsi="Calibri" w:cs="Miriam" w:hint="eastAsia"/>
          <w:rtl/>
        </w:rPr>
        <w:t>הולכים</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w:t>
      </w:r>
      <w:r w:rsidRPr="00583C37">
        <w:rPr>
          <w:rFonts w:ascii="Calibri" w:hAnsi="Calibri" w:cs="Miriam"/>
          <w:rtl/>
        </w:rPr>
        <w:t xml:space="preserve"> </w:t>
      </w:r>
    </w:p>
    <w:p w14:paraId="5F82BB03"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Pr>
          <w:rFonts w:ascii="Calibri" w:hAnsi="Calibri" w:cs="Miriam"/>
          <w:rtl/>
        </w:rPr>
        <w:t xml:space="preserve"> </w:t>
      </w:r>
      <w:r>
        <w:rPr>
          <w:rFonts w:ascii="Calibri" w:hAnsi="Calibri" w:cs="Miriam"/>
          <w:rtl/>
        </w:rPr>
        <w:tab/>
      </w:r>
      <w:r w:rsidRPr="00583C37">
        <w:rPr>
          <w:rFonts w:ascii="Calibri" w:hAnsi="Calibri" w:cs="Miriam" w:hint="eastAsia"/>
          <w:rtl/>
        </w:rPr>
        <w:t>ה</w:t>
      </w:r>
      <w:r w:rsidRPr="00583C37">
        <w:rPr>
          <w:rFonts w:ascii="Calibri" w:hAnsi="Calibri" w:cs="Miriam"/>
          <w:rtl/>
        </w:rPr>
        <w:t xml:space="preserve">' </w:t>
      </w:r>
      <w:r w:rsidRPr="00583C37">
        <w:rPr>
          <w:rFonts w:ascii="Calibri" w:hAnsi="Calibri" w:cs="Miriam" w:hint="eastAsia"/>
          <w:rtl/>
        </w:rPr>
        <w:t>ישמור</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מתנצל</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 xml:space="preserve"> </w:t>
      </w:r>
      <w:r w:rsidRPr="00583C37">
        <w:rPr>
          <w:rFonts w:ascii="Calibri" w:hAnsi="Calibri" w:cs="Miriam" w:hint="eastAsia"/>
          <w:rtl/>
        </w:rPr>
        <w:t>יצר</w:t>
      </w:r>
      <w:r w:rsidRPr="00583C37">
        <w:rPr>
          <w:rFonts w:ascii="Calibri" w:hAnsi="Calibri" w:cs="Miriam"/>
          <w:rtl/>
        </w:rPr>
        <w:t xml:space="preserve"> </w:t>
      </w:r>
      <w:r w:rsidRPr="00583C37">
        <w:rPr>
          <w:rFonts w:ascii="Calibri" w:hAnsi="Calibri" w:cs="Miriam" w:hint="eastAsia"/>
          <w:rtl/>
        </w:rPr>
        <w:t>הרע</w:t>
      </w:r>
      <w:r w:rsidRPr="00583C37">
        <w:rPr>
          <w:rFonts w:ascii="Calibri" w:hAnsi="Calibri" w:cs="Miriam"/>
          <w:rtl/>
        </w:rPr>
        <w:t xml:space="preserve"> </w:t>
      </w:r>
      <w:r w:rsidRPr="00583C37">
        <w:rPr>
          <w:rFonts w:ascii="Calibri" w:hAnsi="Calibri" w:cs="Miriam" w:hint="eastAsia"/>
          <w:rtl/>
        </w:rPr>
        <w:t>זה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יצר</w:t>
      </w:r>
      <w:r>
        <w:rPr>
          <w:rFonts w:ascii="Calibri" w:hAnsi="Calibri" w:cs="Miriam"/>
          <w:rtl/>
        </w:rPr>
        <w:t xml:space="preserve"> </w:t>
      </w:r>
      <w:r w:rsidRPr="00583C37">
        <w:rPr>
          <w:rFonts w:ascii="Calibri" w:hAnsi="Calibri" w:cs="Miriam" w:hint="eastAsia"/>
          <w:rtl/>
        </w:rPr>
        <w:t>הרע</w:t>
      </w:r>
      <w:r w:rsidRPr="00583C37">
        <w:rPr>
          <w:rFonts w:ascii="Calibri" w:hAnsi="Calibri" w:cs="Miriam"/>
          <w:rtl/>
        </w:rPr>
        <w:t xml:space="preserve">... </w:t>
      </w:r>
      <w:r w:rsidRPr="00583C37">
        <w:rPr>
          <w:rFonts w:ascii="Calibri" w:hAnsi="Calibri" w:cs="Miriam" w:hint="eastAsia"/>
          <w:rtl/>
        </w:rPr>
        <w:t>עושה</w:t>
      </w:r>
      <w:r w:rsidRPr="00583C37">
        <w:rPr>
          <w:rFonts w:ascii="Calibri" w:hAnsi="Calibri" w:cs="Miriam"/>
          <w:rtl/>
        </w:rPr>
        <w:t xml:space="preserve"> </w:t>
      </w:r>
      <w:r w:rsidRPr="00583C37">
        <w:rPr>
          <w:rFonts w:ascii="Calibri" w:hAnsi="Calibri" w:cs="Miriam" w:hint="eastAsia"/>
          <w:rtl/>
        </w:rPr>
        <w:t>דברים</w:t>
      </w:r>
      <w:r w:rsidRPr="00583C37">
        <w:rPr>
          <w:rFonts w:ascii="Calibri" w:hAnsi="Calibri" w:cs="Miriam"/>
          <w:rtl/>
        </w:rPr>
        <w:t xml:space="preserve"> </w:t>
      </w:r>
      <w:r w:rsidRPr="00583C37">
        <w:rPr>
          <w:rFonts w:ascii="Calibri" w:hAnsi="Calibri" w:cs="Miriam" w:hint="eastAsia"/>
          <w:rtl/>
        </w:rPr>
        <w:t>ככה</w:t>
      </w:r>
      <w:r w:rsidRPr="00583C37">
        <w:rPr>
          <w:rFonts w:ascii="Calibri" w:hAnsi="Calibri" w:cs="Miriam"/>
          <w:rtl/>
        </w:rPr>
        <w:t xml:space="preserve">... </w:t>
      </w:r>
      <w:r w:rsidRPr="00583C37">
        <w:rPr>
          <w:rFonts w:ascii="Calibri" w:hAnsi="Calibri" w:cs="Miriam" w:hint="eastAsia"/>
          <w:rtl/>
        </w:rPr>
        <w:t>באמת</w:t>
      </w:r>
      <w:r>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Pr>
          <w:rFonts w:ascii="Calibri" w:hAnsi="Calibri" w:cs="Miriam" w:hint="eastAsia"/>
          <w:rtl/>
        </w:rPr>
        <w:t>א</w:t>
      </w:r>
      <w:r w:rsidRPr="00583C37">
        <w:rPr>
          <w:rFonts w:ascii="Calibri" w:hAnsi="Calibri" w:cs="Miriam" w:hint="eastAsia"/>
          <w:rtl/>
        </w:rPr>
        <w:t>תפלל</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אתפלל</w:t>
      </w:r>
      <w:r w:rsidRPr="00583C37">
        <w:rPr>
          <w:rFonts w:ascii="Calibri" w:hAnsi="Calibri" w:cs="Miriam"/>
          <w:rtl/>
        </w:rPr>
        <w:t xml:space="preserve"> </w:t>
      </w:r>
      <w:r w:rsidRPr="00583C37">
        <w:rPr>
          <w:rFonts w:ascii="Calibri" w:hAnsi="Calibri" w:cs="Miriam" w:hint="eastAsia"/>
          <w:rtl/>
        </w:rPr>
        <w:t>עליה</w:t>
      </w:r>
      <w:r w:rsidRPr="00583C37">
        <w:rPr>
          <w:rFonts w:ascii="Calibri" w:hAnsi="Calibri" w:cs="Miriam"/>
          <w:rtl/>
        </w:rPr>
        <w:t xml:space="preserve"> </w:t>
      </w:r>
      <w:r w:rsidRPr="00583C37">
        <w:rPr>
          <w:rFonts w:ascii="Calibri" w:hAnsi="Calibri" w:cs="Miriam" w:hint="eastAsia"/>
          <w:rtl/>
        </w:rPr>
        <w:t>בע</w:t>
      </w:r>
      <w:r w:rsidRPr="00583C37">
        <w:rPr>
          <w:rFonts w:ascii="Calibri" w:hAnsi="Calibri" w:cs="Miriam"/>
          <w:rtl/>
        </w:rPr>
        <w:t>"</w:t>
      </w:r>
      <w:r w:rsidRPr="00583C37">
        <w:rPr>
          <w:rFonts w:ascii="Calibri" w:hAnsi="Calibri" w:cs="Miriam" w:hint="eastAsia"/>
          <w:rtl/>
        </w:rPr>
        <w:t>ה</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שהכל</w:t>
      </w:r>
      <w:r>
        <w:rPr>
          <w:rFonts w:ascii="Calibri" w:hAnsi="Calibri" w:cs="Miriam"/>
          <w:rtl/>
        </w:rPr>
        <w:t>.</w:t>
      </w:r>
      <w:r w:rsidRPr="00583C37">
        <w:rPr>
          <w:rFonts w:ascii="Calibri" w:hAnsi="Calibri" w:cs="Miriam"/>
          <w:rtl/>
        </w:rPr>
        <w:t>..</w:t>
      </w:r>
      <w:r>
        <w:rPr>
          <w:rFonts w:ascii="Calibri" w:hAnsi="Calibri" w:cs="Miriam"/>
          <w:rtl/>
        </w:rPr>
        <w:t xml:space="preserve"> </w:t>
      </w:r>
      <w:r>
        <w:rPr>
          <w:rFonts w:ascii="Calibri" w:hAnsi="Calibri" w:cs="Miriam" w:hint="eastAsia"/>
          <w:rtl/>
        </w:rPr>
        <w:t>ה</w:t>
      </w:r>
      <w:r w:rsidRPr="00583C37">
        <w:rPr>
          <w:rFonts w:ascii="Calibri" w:hAnsi="Calibri" w:cs="Miriam" w:hint="eastAsia"/>
          <w:rtl/>
        </w:rPr>
        <w:t>כל</w:t>
      </w:r>
      <w:r w:rsidRPr="00583C37">
        <w:rPr>
          <w:rFonts w:ascii="Calibri" w:hAnsi="Calibri" w:cs="Miriam"/>
          <w:rtl/>
        </w:rPr>
        <w:t xml:space="preserve">  </w:t>
      </w:r>
      <w:r w:rsidRPr="00583C37">
        <w:rPr>
          <w:rFonts w:ascii="Calibri" w:hAnsi="Calibri" w:cs="Miriam" w:hint="eastAsia"/>
          <w:rtl/>
        </w:rPr>
        <w:t>יעבור</w:t>
      </w:r>
      <w:r w:rsidRPr="00583C37">
        <w:rPr>
          <w:rFonts w:ascii="Calibri" w:hAnsi="Calibri" w:cs="Miriam"/>
          <w:rtl/>
        </w:rPr>
        <w:t xml:space="preserve"> </w:t>
      </w:r>
      <w:r w:rsidRPr="00583C37">
        <w:rPr>
          <w:rFonts w:ascii="Calibri" w:hAnsi="Calibri" w:cs="Miriam" w:hint="eastAsia"/>
          <w:rtl/>
        </w:rPr>
        <w:t>בע</w:t>
      </w:r>
      <w:r w:rsidRPr="00583C37">
        <w:rPr>
          <w:rFonts w:ascii="Calibri" w:hAnsi="Calibri" w:cs="Miriam"/>
          <w:rtl/>
        </w:rPr>
        <w:t>"</w:t>
      </w:r>
      <w:r w:rsidRPr="00583C37">
        <w:rPr>
          <w:rFonts w:ascii="Calibri" w:hAnsi="Calibri" w:cs="Miriam" w:hint="eastAsia"/>
          <w:rtl/>
        </w:rPr>
        <w:t>ה</w:t>
      </w:r>
      <w:r>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מוכן</w:t>
      </w:r>
      <w:r w:rsidRPr="00583C37">
        <w:rPr>
          <w:rFonts w:ascii="Calibri" w:hAnsi="Calibri" w:cs="Miriam"/>
          <w:rtl/>
        </w:rPr>
        <w:t xml:space="preserve"> </w:t>
      </w:r>
      <w:r w:rsidRPr="00583C37">
        <w:rPr>
          <w:rFonts w:ascii="Calibri" w:hAnsi="Calibri" w:cs="Miriam" w:hint="eastAsia"/>
          <w:rtl/>
        </w:rPr>
        <w:t>לעזור</w:t>
      </w:r>
      <w:r w:rsidRPr="00583C37">
        <w:rPr>
          <w:rFonts w:ascii="Calibri" w:hAnsi="Calibri" w:cs="Miriam"/>
          <w:rtl/>
        </w:rPr>
        <w:t xml:space="preserve"> </w:t>
      </w:r>
      <w:r w:rsidRPr="00583C37">
        <w:rPr>
          <w:rFonts w:ascii="Calibri" w:hAnsi="Calibri" w:cs="Miriam" w:hint="eastAsia"/>
          <w:rtl/>
        </w:rPr>
        <w:t>במה</w:t>
      </w:r>
      <w:r w:rsidRPr="00583C37">
        <w:rPr>
          <w:rFonts w:ascii="Calibri" w:hAnsi="Calibri" w:cs="Miriam"/>
          <w:rtl/>
        </w:rPr>
        <w:t xml:space="preserve"> </w:t>
      </w:r>
      <w:r w:rsidRPr="00583C37">
        <w:rPr>
          <w:rFonts w:ascii="Calibri" w:hAnsi="Calibri" w:cs="Miriam" w:hint="eastAsia"/>
          <w:rtl/>
        </w:rPr>
        <w:t>שאפשר</w:t>
      </w:r>
      <w:r w:rsidRPr="00583C37">
        <w:rPr>
          <w:rFonts w:ascii="Calibri" w:hAnsi="Calibri" w:cs="Miriam"/>
          <w:rtl/>
        </w:rPr>
        <w:t xml:space="preserve">... </w:t>
      </w:r>
      <w:r w:rsidRPr="00583C37">
        <w:rPr>
          <w:rFonts w:ascii="Calibri" w:hAnsi="Calibri" w:cs="Miriam" w:hint="eastAsia"/>
          <w:rtl/>
        </w:rPr>
        <w:t>תגיד</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w:t>
      </w:r>
    </w:p>
    <w:p w14:paraId="354D3DF4" w14:textId="77777777" w:rsidR="00E44A81" w:rsidRPr="00583C37" w:rsidRDefault="00E44A81" w:rsidP="000E01B4">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בעיות</w:t>
      </w:r>
      <w:r w:rsidRPr="00583C37">
        <w:rPr>
          <w:rFonts w:ascii="Calibri" w:hAnsi="Calibri" w:cs="Miriam"/>
          <w:rtl/>
        </w:rPr>
        <w:t xml:space="preserve"> </w:t>
      </w:r>
      <w:r w:rsidRPr="00583C37">
        <w:rPr>
          <w:rFonts w:ascii="Calibri" w:hAnsi="Calibri" w:cs="Miriam" w:hint="eastAsia"/>
          <w:rtl/>
        </w:rPr>
        <w:t>במיניות</w:t>
      </w:r>
      <w:r w:rsidRPr="00583C37">
        <w:rPr>
          <w:rFonts w:ascii="Calibri" w:hAnsi="Calibri" w:cs="Miriam"/>
          <w:rtl/>
        </w:rPr>
        <w:t xml:space="preserve"> </w:t>
      </w:r>
      <w:r w:rsidRPr="00583C37">
        <w:rPr>
          <w:rFonts w:ascii="Calibri" w:hAnsi="Calibri" w:cs="Miriam" w:hint="eastAsia"/>
          <w:rtl/>
        </w:rPr>
        <w:t>בבית</w:t>
      </w:r>
      <w:r w:rsidRPr="00583C37">
        <w:rPr>
          <w:rFonts w:ascii="Calibri" w:hAnsi="Calibri" w:cs="Miriam"/>
          <w:rtl/>
        </w:rPr>
        <w:t xml:space="preserve">? </w:t>
      </w:r>
    </w:p>
    <w:p w14:paraId="6F4E87A3" w14:textId="77777777" w:rsidR="00E44A81" w:rsidRPr="00583C37" w:rsidRDefault="00E44A81" w:rsidP="000E01B4">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אין</w:t>
      </w:r>
      <w:r w:rsidRPr="00583C37">
        <w:rPr>
          <w:rFonts w:ascii="Calibri" w:hAnsi="Calibri" w:cs="Miriam"/>
          <w:rtl/>
        </w:rPr>
        <w:t xml:space="preserve"> </w:t>
      </w:r>
      <w:r w:rsidRPr="00583C37">
        <w:rPr>
          <w:rFonts w:ascii="Calibri" w:hAnsi="Calibri" w:cs="Miriam" w:hint="eastAsia"/>
          <w:rtl/>
        </w:rPr>
        <w:t>בעיות</w:t>
      </w:r>
      <w:r>
        <w:rPr>
          <w:rFonts w:ascii="Calibri" w:hAnsi="Calibri" w:cs="Miriam"/>
          <w:rtl/>
        </w:rPr>
        <w:t>.</w:t>
      </w:r>
      <w:r w:rsidRPr="00583C37">
        <w:rPr>
          <w:rFonts w:ascii="Calibri" w:hAnsi="Calibri" w:cs="Miriam"/>
          <w:rtl/>
        </w:rPr>
        <w:t xml:space="preserve"> </w:t>
      </w:r>
    </w:p>
    <w:p w14:paraId="32B67BCA" w14:textId="77777777" w:rsidR="00E44A81" w:rsidRPr="00583C37" w:rsidRDefault="00E44A81" w:rsidP="000E01B4">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אז</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קרה</w:t>
      </w:r>
      <w:r w:rsidRPr="00583C37">
        <w:rPr>
          <w:rFonts w:ascii="Calibri" w:hAnsi="Calibri" w:cs="Miriam"/>
          <w:rtl/>
        </w:rPr>
        <w:t xml:space="preserve">? </w:t>
      </w:r>
    </w:p>
    <w:p w14:paraId="1DB7CCBA" w14:textId="77777777" w:rsidR="00E44A81" w:rsidRPr="00583C37" w:rsidRDefault="00E44A81" w:rsidP="000E01B4">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אמרתי</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להיכנס</w:t>
      </w:r>
      <w:r>
        <w:rPr>
          <w:rFonts w:ascii="Calibri" w:hAnsi="Calibri" w:cs="Miriam"/>
          <w:rtl/>
        </w:rPr>
        <w:t>.</w:t>
      </w:r>
      <w:r w:rsidRPr="00583C37">
        <w:rPr>
          <w:rFonts w:ascii="Calibri" w:hAnsi="Calibri" w:cs="Miriam"/>
          <w:rtl/>
        </w:rPr>
        <w:t xml:space="preserve"> </w:t>
      </w:r>
    </w:p>
    <w:p w14:paraId="2F35B4F7" w14:textId="77777777" w:rsidR="00E44A81" w:rsidRDefault="00E44A81" w:rsidP="00C95AE8">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שאני</w:t>
      </w:r>
      <w:r w:rsidRPr="00583C37">
        <w:rPr>
          <w:rFonts w:ascii="Calibri" w:hAnsi="Calibri" w:cs="Miriam"/>
          <w:rtl/>
        </w:rPr>
        <w:t xml:space="preserve"> </w:t>
      </w:r>
      <w:r w:rsidRPr="00583C37">
        <w:rPr>
          <w:rFonts w:ascii="Calibri" w:hAnsi="Calibri" w:cs="Miriam" w:hint="eastAsia"/>
          <w:rtl/>
        </w:rPr>
        <w:t>אשאל</w:t>
      </w:r>
      <w:r w:rsidRPr="00583C37">
        <w:rPr>
          <w:rFonts w:ascii="Calibri" w:hAnsi="Calibri" w:cs="Miriam"/>
          <w:rtl/>
        </w:rPr>
        <w:t xml:space="preserve"> </w:t>
      </w:r>
      <w:r w:rsidRPr="00583C37">
        <w:rPr>
          <w:rFonts w:ascii="Calibri" w:hAnsi="Calibri" w:cs="Miriam" w:hint="eastAsia"/>
          <w:rtl/>
        </w:rPr>
        <w:t>אותה</w:t>
      </w:r>
      <w:r w:rsidRPr="00583C37">
        <w:rPr>
          <w:rFonts w:ascii="Calibri" w:hAnsi="Calibri" w:cs="Miriam"/>
          <w:rtl/>
        </w:rPr>
        <w:t xml:space="preserve">, </w:t>
      </w:r>
      <w:r w:rsidRPr="00583C37">
        <w:rPr>
          <w:rFonts w:ascii="Calibri" w:hAnsi="Calibri" w:cs="Miriam" w:hint="eastAsia"/>
          <w:rtl/>
        </w:rPr>
        <w:t>אם</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רוצה</w:t>
      </w:r>
      <w:r w:rsidRPr="00583C37">
        <w:rPr>
          <w:rFonts w:ascii="Calibri" w:hAnsi="Calibri" w:cs="Miriam"/>
          <w:rtl/>
        </w:rPr>
        <w:t xml:space="preserve"> </w:t>
      </w:r>
      <w:r w:rsidRPr="00583C37">
        <w:rPr>
          <w:rFonts w:ascii="Calibri" w:hAnsi="Calibri" w:cs="Miriam" w:hint="eastAsia"/>
          <w:rtl/>
        </w:rPr>
        <w:t>לדבר</w:t>
      </w:r>
      <w:r>
        <w:rPr>
          <w:rFonts w:ascii="Calibri" w:hAnsi="Calibri" w:cs="Miriam"/>
          <w:b/>
          <w:bCs/>
          <w:rtl/>
        </w:rPr>
        <w:t xml:space="preserve">... </w:t>
      </w:r>
      <w:r w:rsidRPr="00583C37">
        <w:rPr>
          <w:rFonts w:ascii="Calibri" w:hAnsi="Calibri" w:cs="Miriam" w:hint="eastAsia"/>
          <w:rtl/>
        </w:rPr>
        <w:t>חכה</w:t>
      </w:r>
      <w:r w:rsidRPr="00583C37">
        <w:rPr>
          <w:rFonts w:ascii="Calibri" w:hAnsi="Calibri" w:cs="Miriam"/>
          <w:rtl/>
        </w:rPr>
        <w:t xml:space="preserve"> </w:t>
      </w:r>
      <w:r w:rsidRPr="00583C37">
        <w:rPr>
          <w:rFonts w:ascii="Calibri" w:hAnsi="Calibri" w:cs="Miriam" w:hint="eastAsia"/>
          <w:rtl/>
        </w:rPr>
        <w:t>רגע</w:t>
      </w:r>
      <w:r w:rsidRPr="00583C37">
        <w:rPr>
          <w:rFonts w:ascii="Calibri" w:hAnsi="Calibri" w:cs="Miriam"/>
          <w:rtl/>
        </w:rPr>
        <w:t xml:space="preserve">... </w:t>
      </w:r>
    </w:p>
    <w:p w14:paraId="3A6C46D1"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b/>
          <w:bCs/>
          <w:rtl/>
        </w:rPr>
        <w:t xml:space="preserve">        </w:t>
      </w:r>
      <w:r>
        <w:rPr>
          <w:rFonts w:ascii="Calibri" w:hAnsi="Calibri" w:cs="Miriam"/>
          <w:rtl/>
        </w:rPr>
        <w:tab/>
        <w:t>[</w:t>
      </w:r>
      <w:r>
        <w:rPr>
          <w:rFonts w:ascii="Calibri" w:hAnsi="Calibri" w:cs="Miriam" w:hint="eastAsia"/>
          <w:rtl/>
        </w:rPr>
        <w:t>פונה</w:t>
      </w:r>
      <w:r>
        <w:rPr>
          <w:rFonts w:ascii="Calibri" w:hAnsi="Calibri" w:cs="Miriam"/>
          <w:rtl/>
        </w:rPr>
        <w:t xml:space="preserve"> </w:t>
      </w:r>
      <w:r>
        <w:rPr>
          <w:rFonts w:ascii="Calibri" w:hAnsi="Calibri" w:cs="Miriam" w:hint="eastAsia"/>
          <w:rtl/>
        </w:rPr>
        <w:t>לח</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בנוכחות</w:t>
      </w:r>
      <w:r>
        <w:rPr>
          <w:rFonts w:ascii="Calibri" w:hAnsi="Calibri" w:cs="Miriam"/>
          <w:rtl/>
        </w:rPr>
        <w:t xml:space="preserve"> </w:t>
      </w:r>
      <w:r>
        <w:rPr>
          <w:rFonts w:ascii="Calibri" w:hAnsi="Calibri" w:cs="Miriam" w:hint="eastAsia"/>
          <w:rtl/>
        </w:rPr>
        <w:t>הנאשם</w:t>
      </w:r>
      <w:r>
        <w:rPr>
          <w:rFonts w:ascii="Calibri" w:hAnsi="Calibri" w:cs="Miriam"/>
          <w:rtl/>
        </w:rPr>
        <w:t xml:space="preserve"> – </w:t>
      </w:r>
      <w:r>
        <w:rPr>
          <w:rFonts w:ascii="Calibri" w:hAnsi="Calibri" w:cs="Miriam" w:hint="eastAsia"/>
          <w:rtl/>
        </w:rPr>
        <w:t>א</w:t>
      </w:r>
      <w:r>
        <w:rPr>
          <w:rFonts w:ascii="Calibri" w:hAnsi="Calibri" w:cs="Miriam"/>
          <w:rtl/>
        </w:rPr>
        <w:t>.</w:t>
      </w:r>
      <w:r>
        <w:rPr>
          <w:rFonts w:ascii="Calibri" w:hAnsi="Calibri" w:cs="Miriam" w:hint="eastAsia"/>
          <w:rtl/>
        </w:rPr>
        <w:t>ס</w:t>
      </w:r>
      <w:r>
        <w:rPr>
          <w:rFonts w:ascii="Calibri" w:hAnsi="Calibri" w:cs="Miriam"/>
          <w:rtl/>
        </w:rPr>
        <w:t xml:space="preserve">.]: </w:t>
      </w:r>
      <w:r w:rsidRPr="00583C37">
        <w:rPr>
          <w:rFonts w:ascii="Calibri" w:hAnsi="Calibri" w:cs="Miriam" w:hint="eastAsia"/>
          <w:rtl/>
        </w:rPr>
        <w:t>חני</w:t>
      </w:r>
      <w:r w:rsidRPr="00583C37">
        <w:rPr>
          <w:rFonts w:ascii="Calibri" w:hAnsi="Calibri" w:cs="Miriam"/>
          <w:rtl/>
        </w:rPr>
        <w:t xml:space="preserve"> </w:t>
      </w:r>
      <w:r w:rsidRPr="00583C37">
        <w:rPr>
          <w:rFonts w:ascii="Calibri" w:hAnsi="Calibri" w:cs="Miriam" w:hint="eastAsia"/>
          <w:rtl/>
        </w:rPr>
        <w:t>אל</w:t>
      </w:r>
      <w:r w:rsidRPr="00583C37">
        <w:rPr>
          <w:rFonts w:ascii="Calibri" w:hAnsi="Calibri" w:cs="Miriam"/>
          <w:rtl/>
        </w:rPr>
        <w:t xml:space="preserve"> </w:t>
      </w:r>
      <w:r w:rsidRPr="00583C37">
        <w:rPr>
          <w:rFonts w:ascii="Calibri" w:hAnsi="Calibri" w:cs="Miriam" w:hint="eastAsia"/>
          <w:rtl/>
        </w:rPr>
        <w:t>תפחדי</w:t>
      </w:r>
      <w:r w:rsidRPr="00583C37">
        <w:rPr>
          <w:rFonts w:ascii="Calibri" w:hAnsi="Calibri" w:cs="Miriam"/>
          <w:rtl/>
        </w:rPr>
        <w:t xml:space="preserve"> </w:t>
      </w:r>
      <w:r w:rsidRPr="00583C37">
        <w:rPr>
          <w:rFonts w:ascii="Calibri" w:hAnsi="Calibri" w:cs="Miriam" w:hint="eastAsia"/>
          <w:rtl/>
        </w:rPr>
        <w:t>מותק</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מקליט</w:t>
      </w:r>
      <w:r w:rsidRPr="00583C37">
        <w:rPr>
          <w:rFonts w:ascii="Calibri" w:hAnsi="Calibri" w:cs="Miriam"/>
          <w:rtl/>
        </w:rPr>
        <w:t xml:space="preserve"> </w:t>
      </w:r>
      <w:r w:rsidRPr="00583C37">
        <w:rPr>
          <w:rFonts w:ascii="Calibri" w:hAnsi="Calibri" w:cs="Miriam" w:hint="eastAsia"/>
          <w:rtl/>
        </w:rPr>
        <w:t>אותו</w:t>
      </w:r>
      <w:r w:rsidRPr="00583C37">
        <w:rPr>
          <w:rFonts w:ascii="Calibri" w:hAnsi="Calibri" w:cs="Miriam"/>
          <w:rtl/>
        </w:rPr>
        <w:t xml:space="preserve">... </w:t>
      </w:r>
      <w:r w:rsidRPr="00583C37">
        <w:rPr>
          <w:rFonts w:ascii="Calibri" w:hAnsi="Calibri" w:cs="Miriam" w:hint="eastAsia"/>
          <w:rtl/>
        </w:rPr>
        <w:t>הוא</w:t>
      </w:r>
      <w:r w:rsidRPr="00583C37">
        <w:rPr>
          <w:rFonts w:ascii="Calibri" w:hAnsi="Calibri" w:cs="Miriam"/>
          <w:rtl/>
        </w:rPr>
        <w:t xml:space="preserve"> </w:t>
      </w:r>
      <w:r w:rsidRPr="00583C37">
        <w:rPr>
          <w:rFonts w:ascii="Calibri" w:hAnsi="Calibri" w:cs="Miriam" w:hint="eastAsia"/>
          <w:rtl/>
        </w:rPr>
        <w:t>הודה</w:t>
      </w:r>
      <w:r w:rsidRPr="00583C37">
        <w:rPr>
          <w:rFonts w:ascii="Calibri" w:hAnsi="Calibri" w:cs="Miriam"/>
          <w:rtl/>
        </w:rPr>
        <w:t xml:space="preserve"> </w:t>
      </w:r>
      <w:r w:rsidRPr="00583C37">
        <w:rPr>
          <w:rFonts w:ascii="Calibri" w:hAnsi="Calibri" w:cs="Miriam" w:hint="eastAsia"/>
          <w:rtl/>
        </w:rPr>
        <w:t>בפני</w:t>
      </w:r>
      <w:r>
        <w:rPr>
          <w:rFonts w:ascii="Calibri" w:hAnsi="Calibri" w:cs="Miriam"/>
          <w:rtl/>
        </w:rPr>
        <w:t>.</w:t>
      </w:r>
    </w:p>
    <w:p w14:paraId="66E586A8" w14:textId="77777777" w:rsidR="00E44A81" w:rsidRDefault="00E44A81" w:rsidP="00C95AE8">
      <w:pPr>
        <w:spacing w:after="160" w:line="259" w:lineRule="auto"/>
        <w:ind w:left="567" w:right="340"/>
        <w:jc w:val="both"/>
        <w:rPr>
          <w:rFonts w:ascii="Calibri" w:hAnsi="Calibri" w:cs="Miriam"/>
          <w:rtl/>
        </w:rPr>
      </w:pPr>
      <w:r w:rsidRPr="00583C37">
        <w:rPr>
          <w:rFonts w:ascii="Calibri" w:hAnsi="Calibri" w:cs="Miriam" w:hint="eastAsia"/>
          <w:b/>
          <w:bCs/>
          <w:rtl/>
        </w:rPr>
        <w:t>ח</w:t>
      </w:r>
      <w:r>
        <w:rPr>
          <w:rFonts w:ascii="Calibri" w:hAnsi="Calibri" w:cs="Miriam"/>
          <w:b/>
          <w:bCs/>
          <w:rtl/>
        </w:rPr>
        <w:t xml:space="preserve">': </w:t>
      </w:r>
      <w:r>
        <w:rPr>
          <w:rFonts w:ascii="Calibri" w:hAnsi="Calibri" w:cs="Miriam"/>
          <w:b/>
          <w:bCs/>
          <w:rtl/>
        </w:rPr>
        <w:tab/>
      </w:r>
      <w:r w:rsidRPr="00583C37">
        <w:rPr>
          <w:rFonts w:ascii="Calibri" w:hAnsi="Calibri" w:cs="Miriam" w:hint="eastAsia"/>
          <w:rtl/>
        </w:rPr>
        <w:t>איפה</w:t>
      </w:r>
      <w:r w:rsidRPr="00583C37">
        <w:rPr>
          <w:rFonts w:ascii="Calibri" w:hAnsi="Calibri" w:cs="Miriam"/>
          <w:rtl/>
        </w:rPr>
        <w:t xml:space="preserve"> </w:t>
      </w:r>
      <w:r w:rsidRPr="00583C37">
        <w:rPr>
          <w:rFonts w:ascii="Calibri" w:hAnsi="Calibri" w:cs="Miriam" w:hint="eastAsia"/>
          <w:rtl/>
        </w:rPr>
        <w:t>הוא</w:t>
      </w:r>
      <w:r>
        <w:rPr>
          <w:rFonts w:ascii="Calibri" w:hAnsi="Calibri" w:cs="Miriam"/>
          <w:rtl/>
        </w:rPr>
        <w:t>?</w:t>
      </w:r>
    </w:p>
    <w:p w14:paraId="0E6BC6DB" w14:textId="77777777" w:rsidR="00E44A81" w:rsidRDefault="00E44A81" w:rsidP="00C95AE8">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הוא</w:t>
      </w:r>
      <w:r w:rsidRPr="00583C37">
        <w:rPr>
          <w:rFonts w:ascii="Calibri" w:hAnsi="Calibri" w:cs="Miriam"/>
          <w:rtl/>
        </w:rPr>
        <w:t xml:space="preserve"> </w:t>
      </w:r>
      <w:r w:rsidRPr="00583C37">
        <w:rPr>
          <w:rFonts w:ascii="Calibri" w:hAnsi="Calibri" w:cs="Miriam" w:hint="eastAsia"/>
          <w:rtl/>
        </w:rPr>
        <w:t>בחדר</w:t>
      </w:r>
      <w:r w:rsidRPr="00583C37">
        <w:rPr>
          <w:rFonts w:ascii="Calibri" w:hAnsi="Calibri" w:cs="Miriam"/>
          <w:rtl/>
        </w:rPr>
        <w:t xml:space="preserve">... </w:t>
      </w:r>
      <w:r w:rsidRPr="00583C37">
        <w:rPr>
          <w:rFonts w:ascii="Calibri" w:hAnsi="Calibri" w:cs="Miriam" w:hint="eastAsia"/>
          <w:rtl/>
        </w:rPr>
        <w:t>הוא</w:t>
      </w:r>
      <w:r w:rsidRPr="00583C37">
        <w:rPr>
          <w:rFonts w:ascii="Calibri" w:hAnsi="Calibri" w:cs="Miriam"/>
          <w:rtl/>
        </w:rPr>
        <w:t xml:space="preserve"> </w:t>
      </w:r>
      <w:r w:rsidRPr="00583C37">
        <w:rPr>
          <w:rFonts w:ascii="Calibri" w:hAnsi="Calibri" w:cs="Miriam" w:hint="eastAsia"/>
          <w:rtl/>
        </w:rPr>
        <w:t>מחכה</w:t>
      </w:r>
      <w:r>
        <w:rPr>
          <w:rFonts w:ascii="Calibri" w:hAnsi="Calibri" w:cs="Miriam"/>
          <w:rtl/>
        </w:rPr>
        <w:t>.</w:t>
      </w:r>
    </w:p>
    <w:p w14:paraId="57B881A5" w14:textId="77777777" w:rsidR="00E44A81" w:rsidRDefault="00E44A81" w:rsidP="00C95AE8">
      <w:pPr>
        <w:spacing w:after="160" w:line="259" w:lineRule="auto"/>
        <w:ind w:left="567" w:right="340"/>
        <w:jc w:val="both"/>
        <w:rPr>
          <w:rFonts w:ascii="Calibri" w:hAnsi="Calibri" w:cs="Miriam"/>
          <w:rtl/>
        </w:rPr>
      </w:pPr>
      <w:r>
        <w:rPr>
          <w:rFonts w:ascii="Calibri" w:hAnsi="Calibri" w:cs="Miriam"/>
          <w:rtl/>
        </w:rPr>
        <w:t xml:space="preserve">        </w:t>
      </w:r>
      <w:r>
        <w:rPr>
          <w:rFonts w:ascii="Calibri" w:hAnsi="Calibri" w:cs="Miriam"/>
          <w:rtl/>
        </w:rPr>
        <w:tab/>
        <w:t>[</w:t>
      </w:r>
      <w:r>
        <w:rPr>
          <w:rFonts w:ascii="Calibri" w:hAnsi="Calibri" w:cs="Miriam" w:hint="eastAsia"/>
          <w:rtl/>
        </w:rPr>
        <w:t>חוזר</w:t>
      </w:r>
      <w:r>
        <w:rPr>
          <w:rFonts w:ascii="Calibri" w:hAnsi="Calibri" w:cs="Miriam"/>
          <w:rtl/>
        </w:rPr>
        <w:t xml:space="preserve"> </w:t>
      </w:r>
      <w:r>
        <w:rPr>
          <w:rFonts w:ascii="Calibri" w:hAnsi="Calibri" w:cs="Miriam" w:hint="eastAsia"/>
          <w:rtl/>
        </w:rPr>
        <w:t>לשוחח</w:t>
      </w:r>
      <w:r>
        <w:rPr>
          <w:rFonts w:ascii="Calibri" w:hAnsi="Calibri" w:cs="Miriam"/>
          <w:rtl/>
        </w:rPr>
        <w:t xml:space="preserve"> </w:t>
      </w:r>
      <w:r>
        <w:rPr>
          <w:rFonts w:ascii="Calibri" w:hAnsi="Calibri" w:cs="Miriam" w:hint="eastAsia"/>
          <w:rtl/>
        </w:rPr>
        <w:t>עם</w:t>
      </w:r>
      <w:r>
        <w:rPr>
          <w:rFonts w:ascii="Calibri" w:hAnsi="Calibri" w:cs="Miriam"/>
          <w:rtl/>
        </w:rPr>
        <w:t xml:space="preserve"> </w:t>
      </w:r>
      <w:r>
        <w:rPr>
          <w:rFonts w:ascii="Calibri" w:hAnsi="Calibri" w:cs="Miriam" w:hint="eastAsia"/>
          <w:rtl/>
        </w:rPr>
        <w:t>הנאשם</w:t>
      </w:r>
      <w:r>
        <w:rPr>
          <w:rFonts w:ascii="Calibri" w:hAnsi="Calibri" w:cs="Miriam"/>
          <w:rtl/>
        </w:rPr>
        <w:t xml:space="preserve"> – </w:t>
      </w:r>
      <w:r>
        <w:rPr>
          <w:rFonts w:ascii="Calibri" w:hAnsi="Calibri" w:cs="Miriam" w:hint="eastAsia"/>
          <w:rtl/>
        </w:rPr>
        <w:t>א</w:t>
      </w:r>
      <w:r>
        <w:rPr>
          <w:rFonts w:ascii="Calibri" w:hAnsi="Calibri" w:cs="Miriam"/>
          <w:rtl/>
        </w:rPr>
        <w:t>.</w:t>
      </w:r>
      <w:r>
        <w:rPr>
          <w:rFonts w:ascii="Calibri" w:hAnsi="Calibri" w:cs="Miriam" w:hint="eastAsia"/>
          <w:rtl/>
        </w:rPr>
        <w:t>ס</w:t>
      </w:r>
      <w:r>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מפחדת</w:t>
      </w:r>
      <w:r w:rsidRPr="00583C37">
        <w:rPr>
          <w:rFonts w:ascii="Calibri" w:hAnsi="Calibri" w:cs="Miriam"/>
          <w:rtl/>
        </w:rPr>
        <w:t xml:space="preserve"> </w:t>
      </w:r>
    </w:p>
    <w:p w14:paraId="5C5278B9" w14:textId="77777777" w:rsidR="00E44A81" w:rsidRPr="00583C37" w:rsidRDefault="00E44A81" w:rsidP="00272239">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מפחדת</w:t>
      </w:r>
      <w:r w:rsidRPr="00583C37">
        <w:rPr>
          <w:rFonts w:ascii="Calibri" w:hAnsi="Calibri" w:cs="Miriam"/>
          <w:rtl/>
        </w:rPr>
        <w:t xml:space="preserve">? </w:t>
      </w:r>
    </w:p>
    <w:p w14:paraId="62EE2C9E" w14:textId="77777777" w:rsidR="00E44A81" w:rsidRDefault="00E44A81" w:rsidP="00C95AE8">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כן</w:t>
      </w:r>
      <w:r w:rsidRPr="00583C37">
        <w:rPr>
          <w:rFonts w:ascii="Calibri" w:hAnsi="Calibri" w:cs="Miriam"/>
          <w:rtl/>
        </w:rPr>
        <w:t xml:space="preserve">... </w:t>
      </w:r>
      <w:r w:rsidRPr="00583C37">
        <w:rPr>
          <w:rFonts w:ascii="Calibri" w:hAnsi="Calibri" w:cs="Miriam" w:hint="eastAsia"/>
          <w:rtl/>
        </w:rPr>
        <w:t>תשמע</w:t>
      </w:r>
      <w:r>
        <w:rPr>
          <w:rFonts w:ascii="Calibri" w:hAnsi="Calibri" w:cs="Miriam"/>
          <w:rtl/>
        </w:rPr>
        <w:t>...</w:t>
      </w:r>
    </w:p>
    <w:p w14:paraId="66329A50" w14:textId="77777777" w:rsidR="00E44A81" w:rsidRDefault="00E44A81" w:rsidP="00C95AE8">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Pr>
          <w:rFonts w:ascii="Calibri" w:hAnsi="Calibri" w:cs="Miriam"/>
          <w:rtl/>
        </w:rPr>
        <w:t xml:space="preserve"> </w:t>
      </w:r>
      <w:r>
        <w:rPr>
          <w:rFonts w:ascii="Calibri" w:hAnsi="Calibri" w:cs="Miriam"/>
          <w:rtl/>
        </w:rPr>
        <w:tab/>
      </w:r>
      <w:r w:rsidRPr="00583C37">
        <w:rPr>
          <w:rFonts w:ascii="Calibri" w:hAnsi="Calibri" w:cs="Miriam"/>
          <w:rtl/>
        </w:rPr>
        <w:t>...</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עשיתי</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אומר</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קולט</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שעשיתי</w:t>
      </w:r>
      <w:r w:rsidRPr="00583C37">
        <w:rPr>
          <w:rFonts w:ascii="Calibri" w:hAnsi="Calibri" w:cs="Miriam"/>
          <w:rtl/>
        </w:rPr>
        <w:t>...</w:t>
      </w:r>
    </w:p>
    <w:p w14:paraId="3E56E500" w14:textId="77777777" w:rsidR="00E44A81" w:rsidRDefault="00E44A81" w:rsidP="00272239">
      <w:pPr>
        <w:spacing w:after="160" w:line="259" w:lineRule="auto"/>
        <w:ind w:left="1440" w:right="340" w:hanging="873"/>
        <w:jc w:val="both"/>
        <w:rPr>
          <w:rFonts w:ascii="Calibri" w:hAnsi="Calibri" w:cs="Miriam"/>
          <w:rtl/>
        </w:rPr>
      </w:pPr>
      <w:r w:rsidRPr="00C95AE8">
        <w:rPr>
          <w:rFonts w:ascii="Calibri" w:hAnsi="Calibri" w:cs="Miriam" w:hint="eastAsia"/>
          <w:b/>
          <w:bCs/>
          <w:rtl/>
        </w:rPr>
        <w:t>האב</w:t>
      </w:r>
      <w:r w:rsidRPr="00C95AE8">
        <w:rPr>
          <w:rFonts w:ascii="Calibri" w:hAnsi="Calibri" w:cs="Miriam"/>
          <w:b/>
          <w:bCs/>
          <w:rtl/>
        </w:rPr>
        <w:t>:</w:t>
      </w:r>
      <w:r w:rsidRPr="00583C37">
        <w:rPr>
          <w:rFonts w:ascii="Calibri" w:hAnsi="Calibri" w:cs="Miriam"/>
          <w:rtl/>
        </w:rPr>
        <w:t xml:space="preserve"> </w:t>
      </w:r>
      <w:r>
        <w:rPr>
          <w:rFonts w:ascii="Calibri" w:hAnsi="Calibri" w:cs="Miriam"/>
          <w:rtl/>
        </w:rPr>
        <w:tab/>
      </w:r>
      <w:r w:rsidRPr="001E0764">
        <w:rPr>
          <w:rFonts w:ascii="Calibri" w:hAnsi="Calibri" w:cs="Miriam"/>
          <w:rtl/>
        </w:rPr>
        <w:t>...</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שמעניין</w:t>
      </w:r>
      <w:r w:rsidRPr="00583C37">
        <w:rPr>
          <w:rFonts w:ascii="Calibri" w:hAnsi="Calibri" w:cs="Miriam"/>
          <w:rtl/>
        </w:rPr>
        <w:t xml:space="preserve"> </w:t>
      </w:r>
      <w:r w:rsidRPr="00583C37">
        <w:rPr>
          <w:rFonts w:ascii="Calibri" w:hAnsi="Calibri" w:cs="Miriam" w:hint="eastAsia"/>
          <w:rtl/>
        </w:rPr>
        <w:t>אותי</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קודם</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טיפול</w:t>
      </w:r>
      <w:r w:rsidRPr="00583C37">
        <w:rPr>
          <w:rFonts w:ascii="Calibri" w:hAnsi="Calibri" w:cs="Miriam"/>
          <w:rtl/>
        </w:rPr>
        <w:t xml:space="preserve">... </w:t>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בעיה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בבעיה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אם</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יכול</w:t>
      </w:r>
      <w:r w:rsidRPr="00583C37">
        <w:rPr>
          <w:rFonts w:ascii="Calibri" w:hAnsi="Calibri" w:cs="Miriam"/>
          <w:rtl/>
        </w:rPr>
        <w:t xml:space="preserve"> </w:t>
      </w:r>
      <w:r w:rsidRPr="00583C37">
        <w:rPr>
          <w:rFonts w:ascii="Calibri" w:hAnsi="Calibri" w:cs="Miriam" w:hint="eastAsia"/>
          <w:rtl/>
        </w:rPr>
        <w:t>לגעת</w:t>
      </w:r>
      <w:r w:rsidRPr="00583C37">
        <w:rPr>
          <w:rFonts w:ascii="Calibri" w:hAnsi="Calibri" w:cs="Miriam"/>
          <w:rtl/>
        </w:rPr>
        <w:t xml:space="preserve"> </w:t>
      </w:r>
      <w:r w:rsidRPr="00583C37">
        <w:rPr>
          <w:rFonts w:ascii="Calibri" w:hAnsi="Calibri" w:cs="Miriam" w:hint="eastAsia"/>
          <w:rtl/>
        </w:rPr>
        <w:t>בילדה</w:t>
      </w:r>
      <w:r>
        <w:rPr>
          <w:rFonts w:ascii="Calibri" w:hAnsi="Calibri" w:cs="Miriam"/>
          <w:rtl/>
        </w:rPr>
        <w:t xml:space="preserve"> -</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sidRPr="00583C37">
        <w:rPr>
          <w:rFonts w:ascii="Calibri" w:hAnsi="Calibri" w:cs="Miriam"/>
          <w:rtl/>
        </w:rPr>
        <w:t xml:space="preserve"> </w:t>
      </w:r>
      <w:r w:rsidRPr="00583C37">
        <w:rPr>
          <w:rFonts w:ascii="Calibri" w:hAnsi="Calibri" w:cs="Miriam" w:hint="eastAsia"/>
          <w:rtl/>
        </w:rPr>
        <w:t>שיש</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בעיה</w:t>
      </w:r>
      <w:r>
        <w:rPr>
          <w:rFonts w:ascii="Calibri" w:hAnsi="Calibri" w:cs="Miriam"/>
          <w:rtl/>
        </w:rPr>
        <w:t xml:space="preserve"> </w:t>
      </w:r>
      <w:r w:rsidRPr="00583C37">
        <w:rPr>
          <w:rFonts w:ascii="Calibri" w:hAnsi="Calibri" w:cs="Miriam" w:hint="eastAsia"/>
          <w:rtl/>
        </w:rPr>
        <w:t>תחשוב</w:t>
      </w:r>
      <w:r w:rsidRPr="00583C37">
        <w:rPr>
          <w:rFonts w:ascii="Calibri" w:hAnsi="Calibri" w:cs="Miriam"/>
          <w:rtl/>
        </w:rPr>
        <w:t xml:space="preserve">, </w:t>
      </w:r>
      <w:r w:rsidRPr="00583C37">
        <w:rPr>
          <w:rFonts w:ascii="Calibri" w:hAnsi="Calibri" w:cs="Miriam" w:hint="eastAsia"/>
          <w:rtl/>
        </w:rPr>
        <w:t>אם</w:t>
      </w:r>
      <w:r w:rsidRPr="00583C37">
        <w:rPr>
          <w:rFonts w:ascii="Calibri" w:hAnsi="Calibri" w:cs="Miriam"/>
          <w:rtl/>
        </w:rPr>
        <w:t xml:space="preserve"> </w:t>
      </w:r>
      <w:r w:rsidRPr="00583C37">
        <w:rPr>
          <w:rFonts w:ascii="Calibri" w:hAnsi="Calibri" w:cs="Miriam" w:hint="eastAsia"/>
          <w:rtl/>
        </w:rPr>
        <w:t>מישהו</w:t>
      </w:r>
      <w:r w:rsidRPr="00583C37">
        <w:rPr>
          <w:rFonts w:ascii="Calibri" w:hAnsi="Calibri" w:cs="Miriam"/>
          <w:rtl/>
        </w:rPr>
        <w:t xml:space="preserve"> </w:t>
      </w:r>
      <w:r w:rsidRPr="00583C37">
        <w:rPr>
          <w:rFonts w:ascii="Calibri" w:hAnsi="Calibri" w:cs="Miriam" w:hint="eastAsia"/>
          <w:rtl/>
        </w:rPr>
        <w:t>היה</w:t>
      </w:r>
      <w:r w:rsidRPr="00583C37">
        <w:rPr>
          <w:rFonts w:ascii="Calibri" w:hAnsi="Calibri" w:cs="Miriam"/>
          <w:rtl/>
        </w:rPr>
        <w:t xml:space="preserve"> </w:t>
      </w:r>
      <w:r w:rsidRPr="00583C37">
        <w:rPr>
          <w:rFonts w:ascii="Calibri" w:hAnsi="Calibri" w:cs="Miriam" w:hint="eastAsia"/>
          <w:rtl/>
        </w:rPr>
        <w:t>עושה</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לילדה</w:t>
      </w:r>
      <w:r w:rsidRPr="00583C37">
        <w:rPr>
          <w:rFonts w:ascii="Calibri" w:hAnsi="Calibri" w:cs="Miriam"/>
          <w:rtl/>
        </w:rPr>
        <w:t xml:space="preserve"> </w:t>
      </w:r>
      <w:r w:rsidRPr="00583C37">
        <w:rPr>
          <w:rFonts w:ascii="Calibri" w:hAnsi="Calibri" w:cs="Miriam" w:hint="eastAsia"/>
          <w:rtl/>
        </w:rPr>
        <w:t>שלך</w:t>
      </w:r>
      <w:r>
        <w:rPr>
          <w:rFonts w:ascii="Calibri" w:hAnsi="Calibri" w:cs="Miriam"/>
          <w:rtl/>
        </w:rPr>
        <w:t xml:space="preserve"> </w:t>
      </w:r>
      <w:r>
        <w:rPr>
          <w:rFonts w:ascii="Calibri" w:hAnsi="Calibri" w:cs="Miriam" w:hint="eastAsia"/>
          <w:rtl/>
        </w:rPr>
        <w:t>מ</w:t>
      </w:r>
      <w:r w:rsidRPr="00583C37">
        <w:rPr>
          <w:rFonts w:ascii="Calibri" w:hAnsi="Calibri" w:cs="Miriam" w:hint="eastAsia"/>
          <w:rtl/>
        </w:rPr>
        <w:t>ה</w:t>
      </w:r>
      <w:r w:rsidRPr="00583C37">
        <w:rPr>
          <w:rFonts w:ascii="Calibri" w:hAnsi="Calibri" w:cs="Miriam"/>
          <w:rtl/>
        </w:rPr>
        <w:t xml:space="preserve"> </w:t>
      </w:r>
      <w:r w:rsidRPr="00583C37">
        <w:rPr>
          <w:rFonts w:ascii="Calibri" w:hAnsi="Calibri" w:cs="Miriam" w:hint="eastAsia"/>
          <w:rtl/>
        </w:rPr>
        <w:t>היית</w:t>
      </w:r>
      <w:r w:rsidRPr="00583C37">
        <w:rPr>
          <w:rFonts w:ascii="Calibri" w:hAnsi="Calibri" w:cs="Miriam"/>
          <w:rtl/>
        </w:rPr>
        <w:t xml:space="preserve"> </w:t>
      </w:r>
      <w:r w:rsidRPr="00583C37">
        <w:rPr>
          <w:rFonts w:ascii="Calibri" w:hAnsi="Calibri" w:cs="Miriam" w:hint="eastAsia"/>
          <w:rtl/>
        </w:rPr>
        <w:t>חושב</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sidRPr="00583C37">
        <w:rPr>
          <w:rFonts w:ascii="Calibri" w:hAnsi="Calibri" w:cs="Miriam"/>
          <w:rtl/>
        </w:rPr>
        <w:t xml:space="preserve"> ? </w:t>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בעיה</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טיפול</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לפנות</w:t>
      </w:r>
      <w:r w:rsidRPr="00583C37">
        <w:rPr>
          <w:rFonts w:ascii="Calibri" w:hAnsi="Calibri" w:cs="Miriam"/>
          <w:rtl/>
        </w:rPr>
        <w:t xml:space="preserve"> </w:t>
      </w:r>
      <w:r w:rsidRPr="00583C37">
        <w:rPr>
          <w:rFonts w:ascii="Calibri" w:hAnsi="Calibri" w:cs="Miriam" w:hint="eastAsia"/>
          <w:rtl/>
        </w:rPr>
        <w:t>לעזרה</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דבר</w:t>
      </w:r>
      <w:r w:rsidRPr="00583C37">
        <w:rPr>
          <w:rFonts w:ascii="Calibri" w:hAnsi="Calibri" w:cs="Miriam"/>
          <w:rtl/>
        </w:rPr>
        <w:t xml:space="preserve"> </w:t>
      </w:r>
      <w:r w:rsidRPr="00583C37">
        <w:rPr>
          <w:rFonts w:ascii="Calibri" w:hAnsi="Calibri" w:cs="Miriam" w:hint="eastAsia"/>
          <w:rtl/>
        </w:rPr>
        <w:t>ראשון</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כי</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חשבתי</w:t>
      </w:r>
      <w:r w:rsidRPr="00583C37">
        <w:rPr>
          <w:rFonts w:ascii="Calibri" w:hAnsi="Calibri" w:cs="Miriam"/>
          <w:rtl/>
        </w:rPr>
        <w:t xml:space="preserve"> </w:t>
      </w:r>
      <w:r w:rsidRPr="00583C37">
        <w:rPr>
          <w:rFonts w:ascii="Calibri" w:hAnsi="Calibri" w:cs="Miriam" w:hint="eastAsia"/>
          <w:rtl/>
        </w:rPr>
        <w:t>להזמין</w:t>
      </w:r>
      <w:r w:rsidRPr="00583C37">
        <w:rPr>
          <w:rFonts w:ascii="Calibri" w:hAnsi="Calibri" w:cs="Miriam"/>
          <w:rtl/>
        </w:rPr>
        <w:t xml:space="preserve"> </w:t>
      </w:r>
      <w:r w:rsidRPr="00583C37">
        <w:rPr>
          <w:rFonts w:ascii="Calibri" w:hAnsi="Calibri" w:cs="Miriam" w:hint="eastAsia"/>
          <w:rtl/>
        </w:rPr>
        <w:t>משטרה</w:t>
      </w:r>
      <w:r w:rsidRPr="00583C37">
        <w:rPr>
          <w:rFonts w:ascii="Calibri" w:hAnsi="Calibri" w:cs="Miriam"/>
          <w:rtl/>
        </w:rPr>
        <w:t xml:space="preserve">... </w:t>
      </w:r>
      <w:r w:rsidRPr="00583C37">
        <w:rPr>
          <w:rFonts w:ascii="Calibri" w:hAnsi="Calibri" w:cs="Miriam" w:hint="eastAsia"/>
          <w:rtl/>
        </w:rPr>
        <w:t>ו</w:t>
      </w:r>
      <w:r>
        <w:rPr>
          <w:rFonts w:ascii="Calibri" w:hAnsi="Calibri" w:cs="Miriam"/>
          <w:rtl/>
        </w:rPr>
        <w:t>...</w:t>
      </w:r>
      <w:r>
        <w:rPr>
          <w:rFonts w:ascii="Calibri" w:hAnsi="Calibri" w:cs="Miriam" w:hint="eastAsia"/>
          <w:rtl/>
        </w:rPr>
        <w:t>ה</w:t>
      </w:r>
      <w:r w:rsidRPr="00583C37">
        <w:rPr>
          <w:rFonts w:ascii="Calibri" w:hAnsi="Calibri" w:cs="Miriam" w:hint="eastAsia"/>
          <w:rtl/>
        </w:rPr>
        <w:t>ילדה</w:t>
      </w:r>
      <w:r w:rsidRPr="00583C37">
        <w:rPr>
          <w:rFonts w:ascii="Calibri" w:hAnsi="Calibri" w:cs="Miriam"/>
          <w:rtl/>
        </w:rPr>
        <w:t xml:space="preserve"> </w:t>
      </w:r>
      <w:r>
        <w:rPr>
          <w:rFonts w:ascii="Calibri" w:hAnsi="Calibri" w:cs="Miriam" w:hint="eastAsia"/>
          <w:rtl/>
        </w:rPr>
        <w:t>א</w:t>
      </w:r>
      <w:r w:rsidRPr="00583C37">
        <w:rPr>
          <w:rFonts w:ascii="Calibri" w:hAnsi="Calibri" w:cs="Miriam" w:hint="eastAsia"/>
          <w:rtl/>
        </w:rPr>
        <w:t>מרה</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בבקשה</w:t>
      </w:r>
      <w:r w:rsidRPr="00583C37">
        <w:rPr>
          <w:rFonts w:ascii="Calibri" w:hAnsi="Calibri" w:cs="Miriam"/>
          <w:rtl/>
        </w:rPr>
        <w:t xml:space="preserve">, </w:t>
      </w:r>
      <w:r w:rsidRPr="00583C37">
        <w:rPr>
          <w:rFonts w:ascii="Calibri" w:hAnsi="Calibri" w:cs="Miriam" w:hint="eastAsia"/>
          <w:rtl/>
        </w:rPr>
        <w:t>אבא</w:t>
      </w:r>
      <w:r w:rsidRPr="00583C37">
        <w:rPr>
          <w:rFonts w:ascii="Calibri" w:hAnsi="Calibri" w:cs="Miriam"/>
          <w:rtl/>
        </w:rPr>
        <w:t xml:space="preserve"> </w:t>
      </w:r>
      <w:r w:rsidRPr="00583C37">
        <w:rPr>
          <w:rFonts w:ascii="Calibri" w:hAnsi="Calibri" w:cs="Miriam" w:hint="eastAsia"/>
          <w:rtl/>
        </w:rPr>
        <w:t>אל</w:t>
      </w:r>
      <w:r w:rsidRPr="00583C37">
        <w:rPr>
          <w:rFonts w:ascii="Calibri" w:hAnsi="Calibri" w:cs="Miriam"/>
          <w:rtl/>
        </w:rPr>
        <w:t xml:space="preserve"> </w:t>
      </w:r>
      <w:r w:rsidRPr="00583C37">
        <w:rPr>
          <w:rFonts w:ascii="Calibri" w:hAnsi="Calibri" w:cs="Miriam" w:hint="eastAsia"/>
          <w:rtl/>
        </w:rPr>
        <w:t>תשים</w:t>
      </w:r>
      <w:r w:rsidRPr="00583C37">
        <w:rPr>
          <w:rFonts w:ascii="Calibri" w:hAnsi="Calibri" w:cs="Miriam"/>
          <w:rtl/>
        </w:rPr>
        <w:t xml:space="preserve"> </w:t>
      </w:r>
      <w:r w:rsidRPr="00583C37">
        <w:rPr>
          <w:rFonts w:ascii="Calibri" w:hAnsi="Calibri" w:cs="Miriam" w:hint="eastAsia"/>
          <w:rtl/>
        </w:rPr>
        <w:t>אותו</w:t>
      </w:r>
      <w:r w:rsidRPr="00583C37">
        <w:rPr>
          <w:rFonts w:ascii="Calibri" w:hAnsi="Calibri" w:cs="Miriam"/>
          <w:rtl/>
        </w:rPr>
        <w:t xml:space="preserve"> </w:t>
      </w:r>
      <w:r w:rsidRPr="00583C37">
        <w:rPr>
          <w:rFonts w:ascii="Calibri" w:hAnsi="Calibri" w:cs="Miriam" w:hint="eastAsia"/>
          <w:rtl/>
        </w:rPr>
        <w:t>בכלא</w:t>
      </w:r>
      <w:r>
        <w:rPr>
          <w:rFonts w:ascii="Calibri" w:hAnsi="Calibri" w:cs="Miriam"/>
          <w:rtl/>
        </w:rPr>
        <w:t>.</w:t>
      </w:r>
    </w:p>
    <w:p w14:paraId="269C0718" w14:textId="77777777" w:rsidR="00E44A81" w:rsidRPr="00583C37" w:rsidRDefault="00E44A81" w:rsidP="00272239">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ככה</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אמרה</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p>
    <w:p w14:paraId="4AC8F23E" w14:textId="77777777" w:rsidR="00E44A81" w:rsidRDefault="00E44A81" w:rsidP="00C95AE8">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כן</w:t>
      </w:r>
      <w:r w:rsidRPr="00583C37">
        <w:rPr>
          <w:rFonts w:ascii="Calibri" w:hAnsi="Calibri" w:cs="Miriam"/>
          <w:rtl/>
        </w:rPr>
        <w:t xml:space="preserve">, </w:t>
      </w:r>
      <w:r w:rsidRPr="00583C37">
        <w:rPr>
          <w:rFonts w:ascii="Calibri" w:hAnsi="Calibri" w:cs="Miriam" w:hint="eastAsia"/>
          <w:rtl/>
        </w:rPr>
        <w:t>אבל</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מפחדת</w:t>
      </w:r>
      <w:r w:rsidRPr="00583C37">
        <w:rPr>
          <w:rFonts w:ascii="Calibri" w:hAnsi="Calibri" w:cs="Miriam"/>
          <w:rtl/>
        </w:rPr>
        <w:t xml:space="preserve">... </w:t>
      </w:r>
      <w:r w:rsidRPr="00583C37">
        <w:rPr>
          <w:rFonts w:ascii="Calibri" w:hAnsi="Calibri" w:cs="Miriam" w:hint="eastAsia"/>
          <w:rtl/>
        </w:rPr>
        <w:t>אבל</w:t>
      </w:r>
      <w:r w:rsidRPr="00583C37">
        <w:rPr>
          <w:rFonts w:ascii="Calibri" w:hAnsi="Calibri" w:cs="Miriam"/>
          <w:rtl/>
        </w:rPr>
        <w:t xml:space="preserve"> </w:t>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פה</w:t>
      </w:r>
      <w:r w:rsidRPr="00583C37">
        <w:rPr>
          <w:rFonts w:ascii="Calibri" w:hAnsi="Calibri" w:cs="Miriam"/>
          <w:rtl/>
        </w:rPr>
        <w:t xml:space="preserve"> </w:t>
      </w:r>
      <w:r w:rsidRPr="00583C37">
        <w:rPr>
          <w:rFonts w:ascii="Calibri" w:hAnsi="Calibri" w:cs="Miriam" w:hint="eastAsia"/>
          <w:rtl/>
        </w:rPr>
        <w:t>מצב</w:t>
      </w:r>
      <w:r w:rsidRPr="00583C37">
        <w:rPr>
          <w:rFonts w:ascii="Calibri" w:hAnsi="Calibri" w:cs="Miriam"/>
          <w:rtl/>
        </w:rPr>
        <w:t xml:space="preserve"> </w:t>
      </w:r>
      <w:r w:rsidRPr="00583C37">
        <w:rPr>
          <w:rFonts w:ascii="Calibri" w:hAnsi="Calibri" w:cs="Miriam" w:hint="eastAsia"/>
          <w:rtl/>
        </w:rPr>
        <w:t>ש</w:t>
      </w:r>
      <w:r w:rsidRPr="00583C37">
        <w:rPr>
          <w:rFonts w:ascii="Calibri" w:hAnsi="Calibri" w:cs="Miriam"/>
          <w:rtl/>
        </w:rPr>
        <w:t xml:space="preserve">.... </w:t>
      </w:r>
    </w:p>
    <w:p w14:paraId="1A021C27" w14:textId="77777777" w:rsidR="00E44A81" w:rsidRPr="00583C37" w:rsidRDefault="00E44A81" w:rsidP="00272239">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סליחה</w:t>
      </w:r>
      <w:r w:rsidRPr="00583C37">
        <w:rPr>
          <w:rFonts w:ascii="Calibri" w:hAnsi="Calibri" w:cs="Miriam"/>
          <w:rtl/>
        </w:rPr>
        <w:t xml:space="preserve"> </w:t>
      </w:r>
      <w:r w:rsidRPr="00583C37">
        <w:rPr>
          <w:rFonts w:ascii="Calibri" w:hAnsi="Calibri" w:cs="Miriam" w:hint="eastAsia"/>
          <w:rtl/>
        </w:rPr>
        <w:t>סליחה</w:t>
      </w:r>
      <w:r w:rsidRPr="00583C37">
        <w:rPr>
          <w:rFonts w:ascii="Calibri" w:hAnsi="Calibri" w:cs="Miriam"/>
          <w:rtl/>
        </w:rPr>
        <w:t xml:space="preserve">. </w:t>
      </w:r>
    </w:p>
    <w:p w14:paraId="5DFEBFA9"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הילדה</w:t>
      </w:r>
      <w:r w:rsidRPr="00583C37">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בטראומה</w:t>
      </w:r>
      <w:r>
        <w:rPr>
          <w:rFonts w:ascii="Calibri" w:hAnsi="Calibri" w:cs="Miriam"/>
          <w:rtl/>
        </w:rPr>
        <w:t xml:space="preserve"> </w:t>
      </w:r>
      <w:r w:rsidRPr="00583C37">
        <w:rPr>
          <w:rFonts w:ascii="Calibri" w:hAnsi="Calibri" w:cs="Miriam" w:hint="eastAsia"/>
          <w:rtl/>
        </w:rPr>
        <w:t>אנחנו</w:t>
      </w:r>
      <w:r w:rsidRPr="00583C37">
        <w:rPr>
          <w:rFonts w:ascii="Calibri" w:hAnsi="Calibri" w:cs="Miriam"/>
          <w:rtl/>
        </w:rPr>
        <w:t xml:space="preserve"> </w:t>
      </w:r>
      <w:r w:rsidRPr="00583C37">
        <w:rPr>
          <w:rFonts w:ascii="Calibri" w:hAnsi="Calibri" w:cs="Miriam" w:hint="eastAsia"/>
          <w:rtl/>
        </w:rPr>
        <w:t>צריכים</w:t>
      </w:r>
      <w:r w:rsidRPr="00583C37">
        <w:rPr>
          <w:rFonts w:ascii="Calibri" w:hAnsi="Calibri" w:cs="Miriam"/>
          <w:rtl/>
        </w:rPr>
        <w:t xml:space="preserve"> </w:t>
      </w:r>
      <w:r w:rsidRPr="00583C37">
        <w:rPr>
          <w:rFonts w:ascii="Calibri" w:hAnsi="Calibri" w:cs="Miriam" w:hint="eastAsia"/>
          <w:rtl/>
        </w:rPr>
        <w:t>להתייעץ</w:t>
      </w:r>
      <w:r w:rsidRPr="00583C37">
        <w:rPr>
          <w:rFonts w:ascii="Calibri" w:hAnsi="Calibri" w:cs="Miriam"/>
          <w:rtl/>
        </w:rPr>
        <w:t xml:space="preserve"> </w:t>
      </w:r>
      <w:r w:rsidRPr="00583C37">
        <w:rPr>
          <w:rFonts w:ascii="Calibri" w:hAnsi="Calibri" w:cs="Miriam" w:hint="eastAsia"/>
          <w:rtl/>
        </w:rPr>
        <w:t>ולראות</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כי</w:t>
      </w:r>
      <w:r>
        <w:rPr>
          <w:rFonts w:ascii="Calibri" w:hAnsi="Calibri" w:cs="Miriam"/>
          <w:rtl/>
        </w:rPr>
        <w:t xml:space="preserve"> </w:t>
      </w:r>
      <w:r>
        <w:rPr>
          <w:rFonts w:ascii="Calibri" w:hAnsi="Calibri" w:cs="Miriam" w:hint="eastAsia"/>
          <w:rtl/>
        </w:rPr>
        <w:t>ה</w:t>
      </w:r>
      <w:r w:rsidRPr="00583C37">
        <w:rPr>
          <w:rFonts w:ascii="Calibri" w:hAnsi="Calibri" w:cs="Miriam" w:hint="eastAsia"/>
          <w:rtl/>
        </w:rPr>
        <w:t>ילדה</w:t>
      </w:r>
      <w:r w:rsidRPr="00583C37">
        <w:rPr>
          <w:rFonts w:ascii="Calibri" w:hAnsi="Calibri" w:cs="Miriam"/>
          <w:rtl/>
        </w:rPr>
        <w:t xml:space="preserve"> </w:t>
      </w:r>
      <w:r w:rsidRPr="00583C37">
        <w:rPr>
          <w:rFonts w:ascii="Calibri" w:hAnsi="Calibri" w:cs="Miriam" w:hint="eastAsia"/>
          <w:rtl/>
        </w:rPr>
        <w:t>צריכה</w:t>
      </w:r>
      <w:r w:rsidRPr="00583C37">
        <w:rPr>
          <w:rFonts w:ascii="Calibri" w:hAnsi="Calibri" w:cs="Miriam"/>
          <w:rtl/>
        </w:rPr>
        <w:t xml:space="preserve"> </w:t>
      </w:r>
      <w:r w:rsidRPr="00583C37">
        <w:rPr>
          <w:rFonts w:ascii="Calibri" w:hAnsi="Calibri" w:cs="Miriam" w:hint="eastAsia"/>
          <w:rtl/>
        </w:rPr>
        <w:t>עזרה</w:t>
      </w:r>
      <w:r w:rsidRPr="00583C37">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אנחנו</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מחר</w:t>
      </w:r>
      <w:r w:rsidRPr="00583C37">
        <w:rPr>
          <w:rFonts w:ascii="Calibri" w:hAnsi="Calibri" w:cs="Miriam"/>
          <w:rtl/>
        </w:rPr>
        <w:t xml:space="preserve"> </w:t>
      </w:r>
      <w:r w:rsidRPr="00583C37">
        <w:rPr>
          <w:rFonts w:ascii="Calibri" w:hAnsi="Calibri" w:cs="Miriam" w:hint="eastAsia"/>
          <w:rtl/>
        </w:rPr>
        <w:t>בבוקר</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הולך</w:t>
      </w:r>
      <w:r w:rsidRPr="00583C37">
        <w:rPr>
          <w:rFonts w:ascii="Calibri" w:hAnsi="Calibri" w:cs="Miriam"/>
          <w:rtl/>
        </w:rPr>
        <w:t xml:space="preserve"> </w:t>
      </w:r>
      <w:r w:rsidRPr="00583C37">
        <w:rPr>
          <w:rFonts w:ascii="Calibri" w:hAnsi="Calibri" w:cs="Miriam" w:hint="eastAsia"/>
          <w:rtl/>
        </w:rPr>
        <w:t>איתה</w:t>
      </w:r>
      <w:r w:rsidRPr="00583C37">
        <w:rPr>
          <w:rFonts w:ascii="Calibri" w:hAnsi="Calibri" w:cs="Miriam"/>
          <w:rtl/>
        </w:rPr>
        <w:t xml:space="preserve"> </w:t>
      </w:r>
      <w:r w:rsidRPr="00583C37">
        <w:rPr>
          <w:rFonts w:ascii="Calibri" w:hAnsi="Calibri" w:cs="Miriam" w:hint="eastAsia"/>
          <w:rtl/>
        </w:rPr>
        <w:t>לפסיכולוג</w:t>
      </w:r>
      <w:r w:rsidRPr="00583C37">
        <w:rPr>
          <w:rFonts w:ascii="Calibri" w:hAnsi="Calibri" w:cs="Miriam"/>
          <w:rtl/>
        </w:rPr>
        <w:t xml:space="preserve"> </w:t>
      </w:r>
      <w:r w:rsidRPr="00583C37">
        <w:rPr>
          <w:rFonts w:ascii="Calibri" w:hAnsi="Calibri" w:cs="Miriam" w:hint="eastAsia"/>
          <w:rtl/>
        </w:rPr>
        <w:t>לראות</w:t>
      </w:r>
      <w:r>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לפסיכולוגית</w:t>
      </w:r>
      <w:r w:rsidRPr="00583C37">
        <w:rPr>
          <w:rFonts w:ascii="Calibri" w:hAnsi="Calibri" w:cs="Miriam"/>
          <w:rtl/>
        </w:rPr>
        <w:t xml:space="preserve"> </w:t>
      </w:r>
      <w:r w:rsidRPr="00583C37">
        <w:rPr>
          <w:rFonts w:ascii="Calibri" w:hAnsi="Calibri" w:cs="Miriam" w:hint="eastAsia"/>
          <w:rtl/>
        </w:rPr>
        <w:t>שמבינה</w:t>
      </w:r>
      <w:r w:rsidRPr="00583C37">
        <w:rPr>
          <w:rFonts w:ascii="Calibri" w:hAnsi="Calibri" w:cs="Miriam"/>
          <w:rtl/>
        </w:rPr>
        <w:t xml:space="preserve"> </w:t>
      </w:r>
      <w:r w:rsidRPr="00583C37">
        <w:rPr>
          <w:rFonts w:ascii="Calibri" w:hAnsi="Calibri" w:cs="Miriam" w:hint="eastAsia"/>
          <w:rtl/>
        </w:rPr>
        <w:t>בדיוק</w:t>
      </w:r>
      <w:r w:rsidRPr="00583C37">
        <w:rPr>
          <w:rFonts w:ascii="Calibri" w:hAnsi="Calibri" w:cs="Miriam"/>
          <w:rtl/>
        </w:rPr>
        <w:t xml:space="preserve"> </w:t>
      </w:r>
      <w:r w:rsidRPr="00583C37">
        <w:rPr>
          <w:rFonts w:ascii="Calibri" w:hAnsi="Calibri" w:cs="Miriam" w:hint="eastAsia"/>
          <w:rtl/>
        </w:rPr>
        <w:t>במצבים</w:t>
      </w:r>
      <w:r w:rsidRPr="00583C37">
        <w:rPr>
          <w:rFonts w:ascii="Calibri" w:hAnsi="Calibri" w:cs="Miriam"/>
          <w:rtl/>
        </w:rPr>
        <w:t xml:space="preserve"> </w:t>
      </w:r>
      <w:r w:rsidRPr="00583C37">
        <w:rPr>
          <w:rFonts w:ascii="Calibri" w:hAnsi="Calibri" w:cs="Miriam" w:hint="eastAsia"/>
          <w:rtl/>
        </w:rPr>
        <w:t>האלה</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להיות</w:t>
      </w:r>
      <w:r w:rsidRPr="00583C37">
        <w:rPr>
          <w:rFonts w:ascii="Calibri" w:hAnsi="Calibri" w:cs="Miriam"/>
          <w:rtl/>
        </w:rPr>
        <w:t xml:space="preserve"> </w:t>
      </w:r>
      <w:r w:rsidRPr="00583C37">
        <w:rPr>
          <w:rFonts w:ascii="Calibri" w:hAnsi="Calibri" w:cs="Miriam" w:hint="eastAsia"/>
          <w:rtl/>
        </w:rPr>
        <w:t>אונס</w:t>
      </w:r>
      <w:r w:rsidRPr="00583C37">
        <w:rPr>
          <w:rFonts w:ascii="Calibri" w:hAnsi="Calibri" w:cs="Miriam"/>
          <w:rtl/>
        </w:rPr>
        <w:t xml:space="preserve">, </w:t>
      </w:r>
      <w:r w:rsidRPr="00583C37">
        <w:rPr>
          <w:rFonts w:ascii="Calibri" w:hAnsi="Calibri" w:cs="Miriam" w:hint="eastAsia"/>
          <w:rtl/>
        </w:rPr>
        <w:t>מספיק</w:t>
      </w:r>
      <w:r w:rsidRPr="00583C37">
        <w:rPr>
          <w:rFonts w:ascii="Calibri" w:hAnsi="Calibri" w:cs="Miriam"/>
          <w:rtl/>
        </w:rPr>
        <w:t xml:space="preserve"> </w:t>
      </w:r>
      <w:r w:rsidRPr="00583C37">
        <w:rPr>
          <w:rFonts w:ascii="Calibri" w:hAnsi="Calibri" w:cs="Miriam" w:hint="eastAsia"/>
          <w:rtl/>
        </w:rPr>
        <w:t>שנגעת</w:t>
      </w:r>
      <w:r w:rsidRPr="00583C37">
        <w:rPr>
          <w:rFonts w:ascii="Calibri" w:hAnsi="Calibri" w:cs="Miriam"/>
          <w:rtl/>
        </w:rPr>
        <w:t xml:space="preserve"> </w:t>
      </w:r>
      <w:r w:rsidRPr="00583C37">
        <w:rPr>
          <w:rFonts w:ascii="Calibri" w:hAnsi="Calibri" w:cs="Miriam" w:hint="eastAsia"/>
          <w:rtl/>
        </w:rPr>
        <w:t>בה</w:t>
      </w:r>
      <w:r w:rsidRPr="00583C37">
        <w:rPr>
          <w:rFonts w:ascii="Calibri" w:hAnsi="Calibri" w:cs="Miriam"/>
          <w:rtl/>
        </w:rPr>
        <w:t xml:space="preserve"> </w:t>
      </w:r>
      <w:r w:rsidRPr="00583C37">
        <w:rPr>
          <w:rFonts w:ascii="Calibri" w:hAnsi="Calibri" w:cs="Miriam" w:hint="eastAsia"/>
          <w:rtl/>
        </w:rPr>
        <w:t>שלא</w:t>
      </w:r>
      <w:r w:rsidRPr="00583C37">
        <w:rPr>
          <w:rFonts w:ascii="Calibri" w:hAnsi="Calibri" w:cs="Miriam"/>
          <w:rtl/>
        </w:rPr>
        <w:t xml:space="preserve"> </w:t>
      </w:r>
      <w:r w:rsidRPr="00583C37">
        <w:rPr>
          <w:rFonts w:ascii="Calibri" w:hAnsi="Calibri" w:cs="Miriam" w:hint="eastAsia"/>
          <w:rtl/>
        </w:rPr>
        <w:t>מרצונה</w:t>
      </w:r>
      <w:r w:rsidRPr="00583C37">
        <w:rPr>
          <w:rFonts w:ascii="Calibri" w:hAnsi="Calibri" w:cs="Miriam"/>
          <w:rtl/>
        </w:rPr>
        <w:t xml:space="preserve">, </w:t>
      </w:r>
      <w:r w:rsidRPr="00583C37">
        <w:rPr>
          <w:rFonts w:ascii="Calibri" w:hAnsi="Calibri" w:cs="Miriam" w:hint="eastAsia"/>
          <w:rtl/>
        </w:rPr>
        <w:t>והיא</w:t>
      </w:r>
      <w:r w:rsidRPr="00583C37">
        <w:rPr>
          <w:rFonts w:ascii="Calibri" w:hAnsi="Calibri" w:cs="Miriam"/>
          <w:rtl/>
        </w:rPr>
        <w:t xml:space="preserve"> </w:t>
      </w:r>
      <w:r w:rsidRPr="00583C37">
        <w:rPr>
          <w:rFonts w:ascii="Calibri" w:hAnsi="Calibri" w:cs="Miriam" w:hint="eastAsia"/>
          <w:rtl/>
        </w:rPr>
        <w:t>הרגישה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יודעת</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קטנה</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בת</w:t>
      </w:r>
      <w:r>
        <w:rPr>
          <w:rFonts w:ascii="Calibri" w:hAnsi="Calibri" w:cs="Miriam"/>
          <w:rtl/>
        </w:rPr>
        <w:t xml:space="preserve"> 11</w:t>
      </w:r>
      <w:r w:rsidRPr="00583C37">
        <w:rPr>
          <w:rFonts w:ascii="Calibri" w:hAnsi="Calibri" w:cs="Miriam"/>
          <w:rtl/>
        </w:rPr>
        <w:t xml:space="preserve">, </w:t>
      </w:r>
      <w:r w:rsidRPr="00583C37">
        <w:rPr>
          <w:rFonts w:ascii="Calibri" w:hAnsi="Calibri" w:cs="Miriam" w:hint="eastAsia"/>
          <w:rtl/>
        </w:rPr>
        <w:t>ואנחנו</w:t>
      </w:r>
      <w:r w:rsidRPr="00583C37">
        <w:rPr>
          <w:rFonts w:ascii="Calibri" w:hAnsi="Calibri" w:cs="Miriam"/>
          <w:rtl/>
        </w:rPr>
        <w:t xml:space="preserve"> </w:t>
      </w:r>
      <w:r w:rsidRPr="00583C37">
        <w:rPr>
          <w:rFonts w:ascii="Calibri" w:hAnsi="Calibri" w:cs="Miriam" w:hint="eastAsia"/>
          <w:rtl/>
        </w:rPr>
        <w:t>מאוד</w:t>
      </w:r>
      <w:r w:rsidRPr="00583C37">
        <w:rPr>
          <w:rFonts w:ascii="Calibri" w:hAnsi="Calibri" w:cs="Miriam"/>
          <w:rtl/>
        </w:rPr>
        <w:t xml:space="preserve"> </w:t>
      </w:r>
      <w:r w:rsidRPr="00583C37">
        <w:rPr>
          <w:rFonts w:ascii="Calibri" w:hAnsi="Calibri" w:cs="Miriam" w:hint="eastAsia"/>
          <w:rtl/>
        </w:rPr>
        <w:t>שומרים</w:t>
      </w:r>
      <w:r w:rsidRPr="00583C37">
        <w:rPr>
          <w:rFonts w:ascii="Calibri" w:hAnsi="Calibri" w:cs="Miriam"/>
          <w:rtl/>
        </w:rPr>
        <w:t xml:space="preserve"> </w:t>
      </w:r>
      <w:r w:rsidRPr="00583C37">
        <w:rPr>
          <w:rFonts w:ascii="Calibri" w:hAnsi="Calibri" w:cs="Miriam" w:hint="eastAsia"/>
          <w:rtl/>
        </w:rPr>
        <w:t>עליה</w:t>
      </w:r>
      <w:r w:rsidRPr="00583C37">
        <w:rPr>
          <w:rFonts w:ascii="Calibri" w:hAnsi="Calibri" w:cs="Miriam"/>
          <w:rtl/>
        </w:rPr>
        <w:t>...</w:t>
      </w:r>
    </w:p>
    <w:p w14:paraId="110B98C7"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קודם</w:t>
      </w:r>
      <w:r w:rsidRPr="00583C37">
        <w:rPr>
          <w:rFonts w:ascii="Calibri" w:hAnsi="Calibri" w:cs="Miriam"/>
          <w:rtl/>
        </w:rPr>
        <w:t xml:space="preserve"> </w:t>
      </w:r>
      <w:r w:rsidRPr="00583C37">
        <w:rPr>
          <w:rFonts w:ascii="Calibri" w:hAnsi="Calibri" w:cs="Miriam" w:hint="eastAsia"/>
          <w:rtl/>
        </w:rPr>
        <w:t>כל</w:t>
      </w:r>
      <w:r w:rsidRPr="00583C37">
        <w:rPr>
          <w:rFonts w:ascii="Calibri" w:hAnsi="Calibri" w:cs="Miriam"/>
          <w:rtl/>
        </w:rPr>
        <w:t xml:space="preserve">, </w:t>
      </w:r>
      <w:r w:rsidRPr="00583C37">
        <w:rPr>
          <w:rFonts w:ascii="Calibri" w:hAnsi="Calibri" w:cs="Miriam" w:hint="eastAsia"/>
          <w:rtl/>
        </w:rPr>
        <w:t>טוב</w:t>
      </w:r>
      <w:r w:rsidRPr="00583C37">
        <w:rPr>
          <w:rFonts w:ascii="Calibri" w:hAnsi="Calibri" w:cs="Miriam"/>
          <w:rtl/>
        </w:rPr>
        <w:t xml:space="preserve"> </w:t>
      </w:r>
      <w:r w:rsidRPr="00583C37">
        <w:rPr>
          <w:rFonts w:ascii="Calibri" w:hAnsi="Calibri" w:cs="Miriam" w:hint="eastAsia"/>
          <w:rtl/>
        </w:rPr>
        <w:t>שבאת</w:t>
      </w:r>
      <w:r w:rsidRPr="00583C37">
        <w:rPr>
          <w:rFonts w:ascii="Calibri" w:hAnsi="Calibri" w:cs="Miriam"/>
          <w:rtl/>
        </w:rPr>
        <w:t xml:space="preserve">, </w:t>
      </w:r>
      <w:r w:rsidRPr="00583C37">
        <w:rPr>
          <w:rFonts w:ascii="Calibri" w:hAnsi="Calibri" w:cs="Miriam" w:hint="eastAsia"/>
          <w:rtl/>
        </w:rPr>
        <w:t>ברגע</w:t>
      </w:r>
      <w:r w:rsidRPr="00583C37">
        <w:rPr>
          <w:rFonts w:ascii="Calibri" w:hAnsi="Calibri" w:cs="Miriam"/>
          <w:rtl/>
        </w:rPr>
        <w:t xml:space="preserve"> </w:t>
      </w:r>
      <w:r w:rsidRPr="00583C37">
        <w:rPr>
          <w:rFonts w:ascii="Calibri" w:hAnsi="Calibri" w:cs="Miriam" w:hint="eastAsia"/>
          <w:rtl/>
        </w:rPr>
        <w:t>שאתה</w:t>
      </w:r>
      <w:r w:rsidRPr="00583C37">
        <w:rPr>
          <w:rFonts w:ascii="Calibri" w:hAnsi="Calibri" w:cs="Miriam"/>
          <w:rtl/>
        </w:rPr>
        <w:t xml:space="preserve"> </w:t>
      </w:r>
      <w:r w:rsidRPr="00583C37">
        <w:rPr>
          <w:rFonts w:ascii="Calibri" w:hAnsi="Calibri" w:cs="Miriam" w:hint="eastAsia"/>
          <w:rtl/>
        </w:rPr>
        <w:t>בא</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מודה</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אומר</w:t>
      </w:r>
      <w:r w:rsidRPr="00583C37">
        <w:rPr>
          <w:rFonts w:ascii="Calibri" w:hAnsi="Calibri" w:cs="Miriam"/>
          <w:rtl/>
        </w:rPr>
        <w:t xml:space="preserve"> </w:t>
      </w:r>
      <w:r w:rsidRPr="00583C37">
        <w:rPr>
          <w:rFonts w:ascii="Calibri" w:hAnsi="Calibri" w:cs="Miriam" w:hint="eastAsia"/>
          <w:rtl/>
        </w:rPr>
        <w:t>עשיתי</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שעשיתי</w:t>
      </w:r>
      <w:r>
        <w:rPr>
          <w:rFonts w:ascii="Calibri" w:hAnsi="Calibri" w:cs="Miriam"/>
          <w:rtl/>
        </w:rPr>
        <w:t xml:space="preserve"> </w:t>
      </w:r>
      <w:r>
        <w:rPr>
          <w:rFonts w:ascii="Calibri" w:hAnsi="Calibri" w:cs="Miriam" w:hint="eastAsia"/>
          <w:rtl/>
        </w:rPr>
        <w:t>ו</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מתחרט</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כבר</w:t>
      </w:r>
      <w:r w:rsidRPr="00583C37">
        <w:rPr>
          <w:rFonts w:ascii="Calibri" w:hAnsi="Calibri" w:cs="Miriam"/>
          <w:rtl/>
        </w:rPr>
        <w:t xml:space="preserve"> </w:t>
      </w:r>
      <w:r w:rsidRPr="00583C37">
        <w:rPr>
          <w:rFonts w:ascii="Calibri" w:hAnsi="Calibri" w:cs="Miriam" w:hint="eastAsia"/>
          <w:rtl/>
        </w:rPr>
        <w:t>משהו</w:t>
      </w:r>
      <w:r>
        <w:rPr>
          <w:rFonts w:ascii="Calibri" w:hAnsi="Calibri" w:cs="Miriam"/>
          <w:rtl/>
        </w:rPr>
        <w:t xml:space="preserve"> </w:t>
      </w:r>
      <w:r w:rsidRPr="00583C37">
        <w:rPr>
          <w:rFonts w:ascii="Calibri" w:hAnsi="Calibri" w:cs="Miriam" w:hint="eastAsia"/>
          <w:rtl/>
        </w:rPr>
        <w:t>כי</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רציתי</w:t>
      </w:r>
      <w:r w:rsidRPr="00583C37">
        <w:rPr>
          <w:rFonts w:ascii="Calibri" w:hAnsi="Calibri" w:cs="Miriam"/>
          <w:rtl/>
        </w:rPr>
        <w:t xml:space="preserve"> </w:t>
      </w:r>
      <w:r w:rsidRPr="00583C37">
        <w:rPr>
          <w:rFonts w:ascii="Calibri" w:hAnsi="Calibri" w:cs="Miriam" w:hint="eastAsia"/>
          <w:rtl/>
        </w:rPr>
        <w:t>ללכת</w:t>
      </w:r>
      <w:r w:rsidRPr="00583C37">
        <w:rPr>
          <w:rFonts w:ascii="Calibri" w:hAnsi="Calibri" w:cs="Miriam"/>
          <w:rtl/>
        </w:rPr>
        <w:t xml:space="preserve"> </w:t>
      </w:r>
      <w:r w:rsidRPr="00583C37">
        <w:rPr>
          <w:rFonts w:ascii="Calibri" w:hAnsi="Calibri" w:cs="Miriam" w:hint="eastAsia"/>
          <w:rtl/>
        </w:rPr>
        <w:t>עד</w:t>
      </w:r>
      <w:r w:rsidRPr="00583C37">
        <w:rPr>
          <w:rFonts w:ascii="Calibri" w:hAnsi="Calibri" w:cs="Miriam"/>
          <w:rtl/>
        </w:rPr>
        <w:t xml:space="preserve"> </w:t>
      </w:r>
      <w:r w:rsidRPr="00583C37">
        <w:rPr>
          <w:rFonts w:ascii="Calibri" w:hAnsi="Calibri" w:cs="Miriam" w:hint="eastAsia"/>
          <w:rtl/>
        </w:rPr>
        <w:t>הסוף</w:t>
      </w:r>
      <w:r w:rsidRPr="00583C37">
        <w:rPr>
          <w:rFonts w:ascii="Calibri" w:hAnsi="Calibri" w:cs="Miriam"/>
          <w:rtl/>
        </w:rPr>
        <w:t xml:space="preserve">, </w:t>
      </w:r>
      <w:r w:rsidRPr="00583C37">
        <w:rPr>
          <w:rFonts w:ascii="Calibri" w:hAnsi="Calibri" w:cs="Miriam" w:hint="eastAsia"/>
          <w:rtl/>
        </w:rPr>
        <w:t>שתדע</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לא</w:t>
      </w:r>
      <w:r>
        <w:rPr>
          <w:rFonts w:ascii="Calibri" w:hAnsi="Calibri" w:cs="Miriam"/>
          <w:rtl/>
        </w:rPr>
        <w:t xml:space="preserve"> ..</w:t>
      </w:r>
      <w:r w:rsidRPr="00583C37">
        <w:rPr>
          <w:rFonts w:ascii="Calibri" w:hAnsi="Calibri" w:cs="Miriam"/>
          <w:rtl/>
        </w:rPr>
        <w:t>.</w:t>
      </w:r>
    </w:p>
    <w:p w14:paraId="04F0D0BB" w14:textId="77777777" w:rsidR="00E44A81" w:rsidRPr="00583C37"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דע</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יחזור</w:t>
      </w:r>
      <w:r w:rsidRPr="00583C37">
        <w:rPr>
          <w:rFonts w:ascii="Calibri" w:hAnsi="Calibri" w:cs="Miriam"/>
          <w:rtl/>
        </w:rPr>
        <w:t xml:space="preserve"> </w:t>
      </w:r>
      <w:r w:rsidRPr="00583C37">
        <w:rPr>
          <w:rFonts w:ascii="Calibri" w:hAnsi="Calibri" w:cs="Miriam" w:hint="eastAsia"/>
          <w:rtl/>
        </w:rPr>
        <w:t>על</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שעשיתי</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ממש</w:t>
      </w:r>
      <w:r w:rsidRPr="00583C37">
        <w:rPr>
          <w:rFonts w:ascii="Calibri" w:hAnsi="Calibri" w:cs="Miriam"/>
          <w:rtl/>
        </w:rPr>
        <w:t xml:space="preserve"> </w:t>
      </w:r>
      <w:r w:rsidRPr="00583C37">
        <w:rPr>
          <w:rFonts w:ascii="Calibri" w:hAnsi="Calibri" w:cs="Miriam" w:hint="eastAsia"/>
          <w:rtl/>
        </w:rPr>
        <w:t>לא</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ממש</w:t>
      </w:r>
      <w:r w:rsidRPr="00583C37">
        <w:rPr>
          <w:rFonts w:ascii="Calibri" w:hAnsi="Calibri" w:cs="Miriam"/>
          <w:rtl/>
        </w:rPr>
        <w:t xml:space="preserve">... </w:t>
      </w:r>
      <w:r w:rsidRPr="00583C37">
        <w:rPr>
          <w:rFonts w:ascii="Calibri" w:hAnsi="Calibri" w:cs="Miriam" w:hint="eastAsia"/>
          <w:rtl/>
        </w:rPr>
        <w:t>גם</w:t>
      </w:r>
      <w:r w:rsidRPr="00583C37">
        <w:rPr>
          <w:rFonts w:ascii="Calibri" w:hAnsi="Calibri" w:cs="Miriam"/>
          <w:rtl/>
        </w:rPr>
        <w:t xml:space="preserve"> </w:t>
      </w:r>
      <w:r w:rsidRPr="00583C37">
        <w:rPr>
          <w:rFonts w:ascii="Calibri" w:hAnsi="Calibri" w:cs="Miriam" w:hint="eastAsia"/>
          <w:rtl/>
        </w:rPr>
        <w:t>אנ</w:t>
      </w:r>
      <w:r>
        <w:rPr>
          <w:rFonts w:ascii="Calibri" w:hAnsi="Calibri" w:cs="Miriam" w:hint="eastAsia"/>
          <w:rtl/>
        </w:rPr>
        <w:t>י</w:t>
      </w:r>
      <w:r>
        <w:rPr>
          <w:rFonts w:ascii="Calibri" w:hAnsi="Calibri" w:cs="Miriam"/>
          <w:rtl/>
        </w:rPr>
        <w:t xml:space="preserve"> </w:t>
      </w:r>
      <w:r w:rsidRPr="00583C37">
        <w:rPr>
          <w:rFonts w:ascii="Calibri" w:hAnsi="Calibri" w:cs="Miriam" w:hint="eastAsia"/>
          <w:rtl/>
        </w:rPr>
        <w:t>בעצמי</w:t>
      </w:r>
      <w:r w:rsidRPr="00583C37">
        <w:rPr>
          <w:rFonts w:ascii="Calibri" w:hAnsi="Calibri" w:cs="Miriam"/>
          <w:rtl/>
        </w:rPr>
        <w:t xml:space="preserve"> </w:t>
      </w:r>
      <w:r w:rsidRPr="00583C37">
        <w:rPr>
          <w:rFonts w:ascii="Calibri" w:hAnsi="Calibri" w:cs="Miriam" w:hint="eastAsia"/>
          <w:rtl/>
        </w:rPr>
        <w:t>מרגיש</w:t>
      </w:r>
      <w:r w:rsidRPr="00583C37">
        <w:rPr>
          <w:rFonts w:ascii="Calibri" w:hAnsi="Calibri" w:cs="Miriam"/>
          <w:rtl/>
        </w:rPr>
        <w:t xml:space="preserve"> </w:t>
      </w:r>
      <w:r>
        <w:rPr>
          <w:rFonts w:ascii="Calibri" w:hAnsi="Calibri" w:cs="Miriam" w:hint="eastAsia"/>
          <w:rtl/>
        </w:rPr>
        <w:t>ל</w:t>
      </w:r>
      <w:r w:rsidRPr="00583C37">
        <w:rPr>
          <w:rFonts w:ascii="Calibri" w:hAnsi="Calibri" w:cs="Miriam" w:hint="eastAsia"/>
          <w:rtl/>
        </w:rPr>
        <w:t>א</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אף</w:t>
      </w:r>
      <w:r w:rsidRPr="00583C37">
        <w:rPr>
          <w:rFonts w:ascii="Calibri" w:hAnsi="Calibri" w:cs="Miriam"/>
          <w:rtl/>
        </w:rPr>
        <w:t xml:space="preserve"> </w:t>
      </w:r>
      <w:r w:rsidRPr="00583C37">
        <w:rPr>
          <w:rFonts w:ascii="Calibri" w:hAnsi="Calibri" w:cs="Miriam" w:hint="eastAsia"/>
          <w:rtl/>
        </w:rPr>
        <w:t>פעם</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עשיתי</w:t>
      </w:r>
      <w:r w:rsidRPr="00583C37">
        <w:rPr>
          <w:rFonts w:ascii="Calibri" w:hAnsi="Calibri" w:cs="Miriam"/>
          <w:rtl/>
        </w:rPr>
        <w:t xml:space="preserve"> </w:t>
      </w:r>
      <w:r w:rsidRPr="00583C37">
        <w:rPr>
          <w:rFonts w:ascii="Calibri" w:hAnsi="Calibri" w:cs="Miriam" w:hint="eastAsia"/>
          <w:rtl/>
        </w:rPr>
        <w:t>דבר</w:t>
      </w:r>
      <w:r w:rsidRPr="00583C37">
        <w:rPr>
          <w:rFonts w:ascii="Calibri" w:hAnsi="Calibri" w:cs="Miriam"/>
          <w:rtl/>
        </w:rPr>
        <w:t xml:space="preserve"> </w:t>
      </w:r>
      <w:r w:rsidRPr="00583C37">
        <w:rPr>
          <w:rFonts w:ascii="Calibri" w:hAnsi="Calibri" w:cs="Miriam" w:hint="eastAsia"/>
          <w:rtl/>
        </w:rPr>
        <w:t>כזה</w:t>
      </w:r>
      <w:r w:rsidRPr="00583C37">
        <w:rPr>
          <w:rFonts w:ascii="Calibri" w:hAnsi="Calibri" w:cs="Miriam"/>
          <w:rtl/>
        </w:rPr>
        <w:t xml:space="preserve">, </w:t>
      </w:r>
      <w:r w:rsidRPr="00583C37">
        <w:rPr>
          <w:rFonts w:ascii="Calibri" w:hAnsi="Calibri" w:cs="Miriam" w:hint="eastAsia"/>
          <w:rtl/>
        </w:rPr>
        <w:t>אף</w:t>
      </w:r>
      <w:r w:rsidRPr="00583C37">
        <w:rPr>
          <w:rFonts w:ascii="Calibri" w:hAnsi="Calibri" w:cs="Miriam"/>
          <w:rtl/>
        </w:rPr>
        <w:t xml:space="preserve"> </w:t>
      </w:r>
      <w:r w:rsidRPr="00583C37">
        <w:rPr>
          <w:rFonts w:ascii="Calibri" w:hAnsi="Calibri" w:cs="Miriam" w:hint="eastAsia"/>
          <w:rtl/>
        </w:rPr>
        <w:t>פעם</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נשוי</w:t>
      </w:r>
      <w:r w:rsidRPr="00583C37">
        <w:rPr>
          <w:rFonts w:ascii="Calibri" w:hAnsi="Calibri" w:cs="Miriam"/>
          <w:rtl/>
        </w:rPr>
        <w:t xml:space="preserve"> </w:t>
      </w:r>
      <w:r w:rsidRPr="00583C37">
        <w:rPr>
          <w:rFonts w:ascii="Calibri" w:hAnsi="Calibri" w:cs="Miriam" w:hint="eastAsia"/>
          <w:rtl/>
        </w:rPr>
        <w:t>ויש</w:t>
      </w:r>
      <w:r w:rsidRPr="00583C37">
        <w:rPr>
          <w:rFonts w:ascii="Calibri" w:hAnsi="Calibri" w:cs="Miriam"/>
          <w:rtl/>
        </w:rPr>
        <w:t xml:space="preserve"> </w:t>
      </w:r>
      <w:r w:rsidRPr="00583C37">
        <w:rPr>
          <w:rFonts w:ascii="Calibri" w:hAnsi="Calibri" w:cs="Miriam" w:hint="eastAsia"/>
          <w:rtl/>
        </w:rPr>
        <w:t>לי</w:t>
      </w:r>
      <w:r>
        <w:rPr>
          <w:rFonts w:ascii="Calibri" w:hAnsi="Calibri" w:cs="Miriam"/>
          <w:rtl/>
        </w:rPr>
        <w:t xml:space="preserve"> </w:t>
      </w:r>
      <w:r w:rsidRPr="00583C37">
        <w:rPr>
          <w:rFonts w:ascii="Calibri" w:hAnsi="Calibri" w:cs="Miriam" w:hint="eastAsia"/>
          <w:rtl/>
        </w:rPr>
        <w:t>ילדים</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לגעת</w:t>
      </w:r>
      <w:r>
        <w:rPr>
          <w:rFonts w:ascii="Calibri" w:hAnsi="Calibri" w:cs="Miriam"/>
          <w:rtl/>
        </w:rPr>
        <w:t xml:space="preserve">... </w:t>
      </w:r>
      <w:r w:rsidRPr="00583C37">
        <w:rPr>
          <w:rFonts w:ascii="Calibri" w:hAnsi="Calibri" w:cs="Miriam" w:hint="eastAsia"/>
          <w:rtl/>
        </w:rPr>
        <w:t>מבין</w:t>
      </w:r>
      <w:r>
        <w:rPr>
          <w:rFonts w:ascii="Calibri" w:hAnsi="Calibri" w:cs="Miriam"/>
          <w:rtl/>
        </w:rPr>
        <w:t>...</w:t>
      </w:r>
      <w:r w:rsidRPr="00583C37">
        <w:rPr>
          <w:rFonts w:ascii="Calibri" w:hAnsi="Calibri" w:cs="Miriam"/>
          <w:rtl/>
        </w:rPr>
        <w:t xml:space="preserve"> </w:t>
      </w:r>
    </w:p>
    <w:p w14:paraId="25843F85" w14:textId="77777777" w:rsidR="00E44A81" w:rsidRDefault="00E44A81" w:rsidP="00272239">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אז</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קרה</w:t>
      </w:r>
      <w:r w:rsidRPr="00583C37">
        <w:rPr>
          <w:rFonts w:ascii="Calibri" w:hAnsi="Calibri" w:cs="Miriam"/>
          <w:rtl/>
        </w:rPr>
        <w:t>?</w:t>
      </w:r>
    </w:p>
    <w:p w14:paraId="5D85A3E3" w14:textId="77777777" w:rsidR="00E44A81" w:rsidRPr="00583C37" w:rsidRDefault="00E44A81" w:rsidP="00892993">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זה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רוח</w:t>
      </w:r>
      <w:r w:rsidRPr="00583C37">
        <w:rPr>
          <w:rFonts w:ascii="Calibri" w:hAnsi="Calibri" w:cs="Miriam"/>
          <w:rtl/>
        </w:rPr>
        <w:t xml:space="preserve"> </w:t>
      </w:r>
      <w:r w:rsidRPr="00583C37">
        <w:rPr>
          <w:rFonts w:ascii="Calibri" w:hAnsi="Calibri" w:cs="Miriam" w:hint="eastAsia"/>
          <w:rtl/>
        </w:rPr>
        <w:t>שטות</w:t>
      </w:r>
      <w:r w:rsidRPr="00583C37">
        <w:rPr>
          <w:rFonts w:ascii="Calibri" w:hAnsi="Calibri" w:cs="Miriam"/>
          <w:rtl/>
        </w:rPr>
        <w:t xml:space="preserve"> </w:t>
      </w:r>
      <w:r w:rsidRPr="00583C37">
        <w:rPr>
          <w:rFonts w:ascii="Calibri" w:hAnsi="Calibri" w:cs="Miriam" w:hint="eastAsia"/>
          <w:rtl/>
        </w:rPr>
        <w:t>כזה</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מבין</w:t>
      </w:r>
      <w:r>
        <w:rPr>
          <w:rFonts w:ascii="Calibri" w:hAnsi="Calibri" w:cs="Miriam"/>
          <w:rtl/>
        </w:rPr>
        <w:t>.</w:t>
      </w:r>
      <w:r w:rsidRPr="00583C37">
        <w:rPr>
          <w:rFonts w:ascii="Calibri" w:hAnsi="Calibri" w:cs="Miriam"/>
          <w:rtl/>
        </w:rPr>
        <w:t xml:space="preserve"> </w:t>
      </w:r>
    </w:p>
    <w:p w14:paraId="6AED1BBF" w14:textId="77777777" w:rsidR="00E44A81" w:rsidRDefault="00E44A81" w:rsidP="00765197">
      <w:pPr>
        <w:spacing w:after="160" w:line="259" w:lineRule="auto"/>
        <w:ind w:left="1440" w:right="340" w:hanging="873"/>
        <w:jc w:val="both"/>
        <w:rPr>
          <w:rFonts w:ascii="Calibri" w:hAnsi="Calibri" w:cs="Miriam"/>
          <w:b/>
          <w:bCs/>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תראה</w:t>
      </w:r>
      <w:r w:rsidRPr="00583C37">
        <w:rPr>
          <w:rFonts w:ascii="Calibri" w:hAnsi="Calibri" w:cs="Miriam"/>
          <w:rtl/>
        </w:rPr>
        <w:t xml:space="preserve"> </w:t>
      </w:r>
      <w:r w:rsidRPr="00583C37">
        <w:rPr>
          <w:rFonts w:ascii="Calibri" w:hAnsi="Calibri" w:cs="Miriam" w:hint="eastAsia"/>
          <w:rtl/>
        </w:rPr>
        <w:t>קודם</w:t>
      </w:r>
      <w:r w:rsidRPr="00583C37">
        <w:rPr>
          <w:rFonts w:ascii="Calibri" w:hAnsi="Calibri" w:cs="Miriam"/>
          <w:rtl/>
        </w:rPr>
        <w:t xml:space="preserve"> </w:t>
      </w:r>
      <w:r w:rsidRPr="00583C37">
        <w:rPr>
          <w:rFonts w:ascii="Calibri" w:hAnsi="Calibri" w:cs="Miriam" w:hint="eastAsia"/>
          <w:rtl/>
        </w:rPr>
        <w:t>כל</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יגיד</w:t>
      </w:r>
      <w:r w:rsidRPr="00583C37">
        <w:rPr>
          <w:rFonts w:ascii="Calibri" w:hAnsi="Calibri" w:cs="Miriam"/>
          <w:rtl/>
        </w:rPr>
        <w:t xml:space="preserve"> </w:t>
      </w:r>
      <w:r w:rsidRPr="00583C37">
        <w:rPr>
          <w:rFonts w:ascii="Calibri" w:hAnsi="Calibri" w:cs="Miriam" w:hint="eastAsia"/>
          <w:rtl/>
        </w:rPr>
        <w:t>לך</w:t>
      </w:r>
      <w:r w:rsidRPr="00583C37">
        <w:rPr>
          <w:rFonts w:ascii="Calibri" w:hAnsi="Calibri" w:cs="Miriam"/>
          <w:rtl/>
        </w:rPr>
        <w:t xml:space="preserve"> </w:t>
      </w:r>
      <w:r w:rsidRPr="00583C37">
        <w:rPr>
          <w:rFonts w:ascii="Calibri" w:hAnsi="Calibri" w:cs="Miriam" w:hint="eastAsia"/>
          <w:rtl/>
        </w:rPr>
        <w:t>משהו</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עזרה</w:t>
      </w:r>
      <w:r w:rsidRPr="00583C37">
        <w:rPr>
          <w:rFonts w:ascii="Calibri" w:hAnsi="Calibri" w:cs="Miriam"/>
          <w:rtl/>
        </w:rPr>
        <w:t xml:space="preserve"> </w:t>
      </w:r>
      <w:r w:rsidRPr="00583C37">
        <w:rPr>
          <w:rFonts w:ascii="Calibri" w:hAnsi="Calibri" w:cs="Miriam" w:hint="eastAsia"/>
          <w:rtl/>
        </w:rPr>
        <w:t>דחוף</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ממש</w:t>
      </w:r>
      <w:r>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עזרה</w:t>
      </w:r>
      <w:r w:rsidRPr="00583C37">
        <w:rPr>
          <w:rFonts w:ascii="Calibri" w:hAnsi="Calibri" w:cs="Miriam"/>
          <w:rtl/>
        </w:rPr>
        <w:t xml:space="preserve"> </w:t>
      </w:r>
      <w:r>
        <w:rPr>
          <w:rFonts w:ascii="Calibri" w:hAnsi="Calibri" w:cs="Miriam" w:hint="eastAsia"/>
          <w:rtl/>
        </w:rPr>
        <w:t>א</w:t>
      </w:r>
      <w:r w:rsidRPr="00583C37">
        <w:rPr>
          <w:rFonts w:ascii="Calibri" w:hAnsi="Calibri" w:cs="Miriam" w:hint="eastAsia"/>
          <w:rtl/>
        </w:rPr>
        <w:t>ם</w:t>
      </w:r>
      <w:r w:rsidRPr="00583C37">
        <w:rPr>
          <w:rFonts w:ascii="Calibri" w:hAnsi="Calibri" w:cs="Miriam"/>
          <w:rtl/>
        </w:rPr>
        <w:t xml:space="preserve"> </w:t>
      </w:r>
      <w:r w:rsidRPr="00583C37">
        <w:rPr>
          <w:rFonts w:ascii="Calibri" w:hAnsi="Calibri" w:cs="Miriam" w:hint="eastAsia"/>
          <w:rtl/>
        </w:rPr>
        <w:t>מישהו</w:t>
      </w:r>
      <w:r w:rsidRPr="00583C37">
        <w:rPr>
          <w:rFonts w:ascii="Calibri" w:hAnsi="Calibri" w:cs="Miriam"/>
          <w:rtl/>
        </w:rPr>
        <w:t xml:space="preserve"> </w:t>
      </w:r>
      <w:r w:rsidRPr="00583C37">
        <w:rPr>
          <w:rFonts w:ascii="Calibri" w:hAnsi="Calibri" w:cs="Miriam" w:hint="eastAsia"/>
          <w:rtl/>
        </w:rPr>
        <w:t>חושב</w:t>
      </w:r>
      <w:r w:rsidRPr="00583C37">
        <w:rPr>
          <w:rFonts w:ascii="Calibri" w:hAnsi="Calibri" w:cs="Miriam"/>
          <w:rtl/>
        </w:rPr>
        <w:t xml:space="preserve"> </w:t>
      </w:r>
      <w:r w:rsidRPr="00583C37">
        <w:rPr>
          <w:rFonts w:ascii="Calibri" w:hAnsi="Calibri" w:cs="Miriam" w:hint="eastAsia"/>
          <w:rtl/>
        </w:rPr>
        <w:t>לגעת</w:t>
      </w:r>
      <w:r w:rsidRPr="00583C37">
        <w:rPr>
          <w:rFonts w:ascii="Calibri" w:hAnsi="Calibri" w:cs="Miriam"/>
          <w:rtl/>
        </w:rPr>
        <w:t xml:space="preserve"> </w:t>
      </w:r>
      <w:r w:rsidRPr="00583C37">
        <w:rPr>
          <w:rFonts w:ascii="Calibri" w:hAnsi="Calibri" w:cs="Miriam" w:hint="eastAsia"/>
          <w:rtl/>
        </w:rPr>
        <w:t>בילדים</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הכי</w:t>
      </w:r>
      <w:r w:rsidRPr="00583C37">
        <w:rPr>
          <w:rFonts w:ascii="Calibri" w:hAnsi="Calibri" w:cs="Miriam"/>
          <w:rtl/>
        </w:rPr>
        <w:t xml:space="preserve"> </w:t>
      </w:r>
      <w:r w:rsidRPr="00583C37">
        <w:rPr>
          <w:rFonts w:ascii="Calibri" w:hAnsi="Calibri" w:cs="Miriam" w:hint="eastAsia"/>
          <w:rtl/>
        </w:rPr>
        <w:t>גרוע</w:t>
      </w:r>
      <w:r>
        <w:rPr>
          <w:rFonts w:ascii="Calibri" w:hAnsi="Calibri" w:cs="Miriam"/>
          <w:b/>
          <w:bCs/>
          <w:rtl/>
        </w:rPr>
        <w:t>.</w:t>
      </w:r>
    </w:p>
    <w:p w14:paraId="254E57E3" w14:textId="77777777" w:rsidR="00E44A81" w:rsidRPr="00583C37" w:rsidRDefault="00E44A81" w:rsidP="00892993">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פסיכולוג</w:t>
      </w:r>
      <w:r>
        <w:rPr>
          <w:rFonts w:ascii="Calibri" w:hAnsi="Calibri" w:cs="Miriam"/>
          <w:rtl/>
        </w:rPr>
        <w:t>..</w:t>
      </w:r>
      <w:r w:rsidRPr="00583C37">
        <w:rPr>
          <w:rFonts w:ascii="Calibri" w:hAnsi="Calibri" w:cs="Miriam"/>
          <w:rtl/>
        </w:rPr>
        <w:t>.</w:t>
      </w:r>
      <w:r>
        <w:rPr>
          <w:rFonts w:ascii="Calibri" w:hAnsi="Calibri" w:cs="Miriam"/>
          <w:rtl/>
        </w:rPr>
        <w:t xml:space="preserve"> </w:t>
      </w:r>
      <w:r>
        <w:rPr>
          <w:rFonts w:ascii="Calibri" w:hAnsi="Calibri" w:cs="Miriam" w:hint="eastAsia"/>
          <w:rtl/>
        </w:rPr>
        <w:t>כ</w:t>
      </w:r>
      <w:r w:rsidRPr="00583C37">
        <w:rPr>
          <w:rFonts w:ascii="Calibri" w:hAnsi="Calibri" w:cs="Miriam" w:hint="eastAsia"/>
          <w:rtl/>
        </w:rPr>
        <w:t>ן</w:t>
      </w:r>
      <w:r w:rsidRPr="00583C37">
        <w:rPr>
          <w:rFonts w:ascii="Calibri" w:hAnsi="Calibri" w:cs="Miriam"/>
          <w:rtl/>
        </w:rPr>
        <w:t xml:space="preserve"> </w:t>
      </w:r>
    </w:p>
    <w:p w14:paraId="498E6FB6" w14:textId="77777777" w:rsidR="00E44A81" w:rsidRDefault="00E44A81" w:rsidP="00892993">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Pr>
          <w:rFonts w:ascii="Calibri" w:hAnsi="Calibri" w:cs="Miriam"/>
          <w:rtl/>
        </w:rPr>
        <w:t xml:space="preserve"> </w:t>
      </w:r>
      <w:r>
        <w:rPr>
          <w:rFonts w:ascii="Calibri" w:hAnsi="Calibri" w:cs="Miriam"/>
          <w:rtl/>
        </w:rPr>
        <w:tab/>
      </w:r>
      <w:r w:rsidRPr="00583C37">
        <w:rPr>
          <w:rFonts w:ascii="Calibri" w:hAnsi="Calibri" w:cs="Miriam" w:hint="eastAsia"/>
          <w:rtl/>
        </w:rPr>
        <w:t>פסיכולוג</w:t>
      </w:r>
      <w:r>
        <w:rPr>
          <w:rFonts w:ascii="Calibri" w:hAnsi="Calibri" w:cs="Miriam"/>
          <w:rtl/>
        </w:rPr>
        <w:t>.</w:t>
      </w:r>
    </w:p>
    <w:p w14:paraId="7860878F" w14:textId="77777777" w:rsidR="00E44A81" w:rsidRPr="00583C37" w:rsidRDefault="00E44A81" w:rsidP="00892993">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יש</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פסיכולוג</w:t>
      </w:r>
      <w:r w:rsidRPr="00583C37">
        <w:rPr>
          <w:rFonts w:ascii="Calibri" w:hAnsi="Calibri" w:cs="Miriam"/>
          <w:rtl/>
        </w:rPr>
        <w:t xml:space="preserve"> </w:t>
      </w:r>
      <w:r w:rsidRPr="00583C37">
        <w:rPr>
          <w:rFonts w:ascii="Calibri" w:hAnsi="Calibri" w:cs="Miriam" w:hint="eastAsia"/>
          <w:rtl/>
        </w:rPr>
        <w:t>שהוא</w:t>
      </w:r>
      <w:r w:rsidRPr="00583C37">
        <w:rPr>
          <w:rFonts w:ascii="Calibri" w:hAnsi="Calibri" w:cs="Miriam"/>
          <w:rtl/>
        </w:rPr>
        <w:t xml:space="preserve">... </w:t>
      </w:r>
    </w:p>
    <w:p w14:paraId="2A3D6F1D" w14:textId="77777777" w:rsidR="00E44A81" w:rsidRPr="00583C37"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Pr>
          <w:rFonts w:ascii="Calibri" w:hAnsi="Calibri" w:cs="Miriam"/>
          <w:rtl/>
        </w:rPr>
        <w:t xml:space="preserve"> </w:t>
      </w:r>
      <w:r>
        <w:rPr>
          <w:rFonts w:ascii="Calibri" w:hAnsi="Calibri" w:cs="Miriam"/>
          <w:rtl/>
        </w:rPr>
        <w:tab/>
      </w:r>
      <w:r w:rsidRPr="00583C37">
        <w:rPr>
          <w:rFonts w:ascii="Calibri" w:hAnsi="Calibri" w:cs="Miriam" w:hint="eastAsia"/>
          <w:rtl/>
        </w:rPr>
        <w:t>אז</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צריך</w:t>
      </w:r>
      <w:r w:rsidRPr="00583C37">
        <w:rPr>
          <w:rFonts w:ascii="Calibri" w:hAnsi="Calibri" w:cs="Miriam"/>
          <w:rtl/>
        </w:rPr>
        <w:t xml:space="preserve"> </w:t>
      </w:r>
      <w:r w:rsidRPr="00583C37">
        <w:rPr>
          <w:rFonts w:ascii="Calibri" w:hAnsi="Calibri" w:cs="Miriam" w:hint="eastAsia"/>
          <w:rtl/>
        </w:rPr>
        <w:t>ללכת</w:t>
      </w:r>
      <w:r w:rsidRPr="00583C37">
        <w:rPr>
          <w:rFonts w:ascii="Calibri" w:hAnsi="Calibri" w:cs="Miriam"/>
          <w:rtl/>
        </w:rPr>
        <w:t xml:space="preserve"> </w:t>
      </w:r>
      <w:r w:rsidRPr="00583C37">
        <w:rPr>
          <w:rFonts w:ascii="Calibri" w:hAnsi="Calibri" w:cs="Miriam" w:hint="eastAsia"/>
          <w:rtl/>
        </w:rPr>
        <w:t>ולהגיד</w:t>
      </w:r>
      <w:r w:rsidRPr="00583C37">
        <w:rPr>
          <w:rFonts w:ascii="Calibri" w:hAnsi="Calibri" w:cs="Miriam"/>
          <w:rtl/>
        </w:rPr>
        <w:t xml:space="preserve"> </w:t>
      </w:r>
      <w:r w:rsidRPr="00583C37">
        <w:rPr>
          <w:rFonts w:ascii="Calibri" w:hAnsi="Calibri" w:cs="Miriam" w:hint="eastAsia"/>
          <w:rtl/>
        </w:rPr>
        <w:t>לו</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שקרה</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ולפתוח</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עם</w:t>
      </w:r>
      <w:r>
        <w:rPr>
          <w:rFonts w:ascii="Calibri" w:hAnsi="Calibri" w:cs="Miriam"/>
          <w:rtl/>
        </w:rPr>
        <w:t xml:space="preserve"> </w:t>
      </w:r>
      <w:r w:rsidRPr="00583C37">
        <w:rPr>
          <w:rFonts w:ascii="Calibri" w:hAnsi="Calibri" w:cs="Miriam" w:hint="eastAsia"/>
          <w:rtl/>
        </w:rPr>
        <w:t>הילדה</w:t>
      </w:r>
      <w:r>
        <w:rPr>
          <w:rFonts w:ascii="Calibri" w:hAnsi="Calibri" w:cs="Miriam"/>
          <w:rtl/>
        </w:rPr>
        <w:t xml:space="preserve">... </w:t>
      </w:r>
      <w:r>
        <w:rPr>
          <w:rFonts w:ascii="Calibri" w:hAnsi="Calibri" w:cs="Miriam" w:hint="eastAsia"/>
          <w:rtl/>
        </w:rPr>
        <w:t>א</w:t>
      </w:r>
      <w:r w:rsidRPr="00583C37">
        <w:rPr>
          <w:rFonts w:ascii="Calibri" w:hAnsi="Calibri" w:cs="Miriam" w:hint="eastAsia"/>
          <w:rtl/>
        </w:rPr>
        <w:t>נחנו</w:t>
      </w:r>
      <w:r w:rsidRPr="00583C37">
        <w:rPr>
          <w:rFonts w:ascii="Calibri" w:hAnsi="Calibri" w:cs="Miriam"/>
          <w:rtl/>
        </w:rPr>
        <w:t xml:space="preserve"> </w:t>
      </w:r>
      <w:r w:rsidRPr="00583C37">
        <w:rPr>
          <w:rFonts w:ascii="Calibri" w:hAnsi="Calibri" w:cs="Miriam" w:hint="eastAsia"/>
          <w:rtl/>
        </w:rPr>
        <w:t>עכשיו</w:t>
      </w:r>
      <w:r w:rsidRPr="00583C37">
        <w:rPr>
          <w:rFonts w:ascii="Calibri" w:hAnsi="Calibri" w:cs="Miriam"/>
          <w:rtl/>
        </w:rPr>
        <w:t xml:space="preserve"> </w:t>
      </w:r>
      <w:r w:rsidRPr="00583C37">
        <w:rPr>
          <w:rFonts w:ascii="Calibri" w:hAnsi="Calibri" w:cs="Miriam" w:hint="eastAsia"/>
          <w:rtl/>
        </w:rPr>
        <w:t>רואים</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 xml:space="preserve"> </w:t>
      </w:r>
      <w:r w:rsidRPr="00583C37">
        <w:rPr>
          <w:rFonts w:ascii="Calibri" w:hAnsi="Calibri" w:cs="Miriam" w:hint="eastAsia"/>
          <w:rtl/>
        </w:rPr>
        <w:t>יכול</w:t>
      </w:r>
      <w:r w:rsidRPr="00583C37">
        <w:rPr>
          <w:rFonts w:ascii="Calibri" w:hAnsi="Calibri" w:cs="Miriam"/>
          <w:rtl/>
        </w:rPr>
        <w:t xml:space="preserve"> </w:t>
      </w:r>
      <w:r w:rsidRPr="00583C37">
        <w:rPr>
          <w:rFonts w:ascii="Calibri" w:hAnsi="Calibri" w:cs="Miriam" w:hint="eastAsia"/>
          <w:rtl/>
        </w:rPr>
        <w:t>להיות</w:t>
      </w:r>
      <w:r w:rsidRPr="00583C37">
        <w:rPr>
          <w:rFonts w:ascii="Calibri" w:hAnsi="Calibri" w:cs="Miriam"/>
          <w:rtl/>
        </w:rPr>
        <w:t xml:space="preserve"> </w:t>
      </w:r>
      <w:r w:rsidRPr="00583C37">
        <w:rPr>
          <w:rFonts w:ascii="Calibri" w:hAnsi="Calibri" w:cs="Miriam" w:hint="eastAsia"/>
          <w:rtl/>
        </w:rPr>
        <w:t>שאני</w:t>
      </w:r>
      <w:r w:rsidRPr="00583C37">
        <w:rPr>
          <w:rFonts w:ascii="Calibri" w:hAnsi="Calibri" w:cs="Miriam"/>
          <w:rtl/>
        </w:rPr>
        <w:t xml:space="preserve"> </w:t>
      </w:r>
      <w:r w:rsidRPr="00583C37">
        <w:rPr>
          <w:rFonts w:ascii="Calibri" w:hAnsi="Calibri" w:cs="Miriam" w:hint="eastAsia"/>
          <w:rtl/>
        </w:rPr>
        <w:t>אקח</w:t>
      </w:r>
      <w:r w:rsidRPr="00583C37">
        <w:rPr>
          <w:rFonts w:ascii="Calibri" w:hAnsi="Calibri" w:cs="Miriam"/>
          <w:rtl/>
        </w:rPr>
        <w:t xml:space="preserve"> </w:t>
      </w:r>
      <w:r w:rsidRPr="00583C37">
        <w:rPr>
          <w:rFonts w:ascii="Calibri" w:hAnsi="Calibri" w:cs="Miriam" w:hint="eastAsia"/>
          <w:rtl/>
        </w:rPr>
        <w:t>אותה</w:t>
      </w:r>
      <w:r w:rsidRPr="00583C37">
        <w:rPr>
          <w:rFonts w:ascii="Calibri" w:hAnsi="Calibri" w:cs="Miriam"/>
          <w:rtl/>
        </w:rPr>
        <w:t xml:space="preserve"> </w:t>
      </w:r>
      <w:r w:rsidRPr="00583C37">
        <w:rPr>
          <w:rFonts w:ascii="Calibri" w:hAnsi="Calibri" w:cs="Miriam" w:hint="eastAsia"/>
          <w:rtl/>
        </w:rPr>
        <w:t>לכמה</w:t>
      </w:r>
      <w:r w:rsidRPr="00583C37">
        <w:rPr>
          <w:rFonts w:ascii="Calibri" w:hAnsi="Calibri" w:cs="Miriam"/>
          <w:rtl/>
        </w:rPr>
        <w:t xml:space="preserve"> </w:t>
      </w:r>
      <w:r w:rsidRPr="00583C37">
        <w:rPr>
          <w:rFonts w:ascii="Calibri" w:hAnsi="Calibri" w:cs="Miriam" w:hint="eastAsia"/>
          <w:rtl/>
        </w:rPr>
        <w:t>ימים</w:t>
      </w:r>
      <w:r>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מפחדת</w:t>
      </w:r>
      <w:r w:rsidRPr="00583C37">
        <w:rPr>
          <w:rFonts w:ascii="Calibri" w:hAnsi="Calibri" w:cs="Miriam"/>
          <w:rtl/>
        </w:rPr>
        <w:t xml:space="preserve"> </w:t>
      </w:r>
      <w:r w:rsidRPr="00583C37">
        <w:rPr>
          <w:rFonts w:ascii="Calibri" w:hAnsi="Calibri" w:cs="Miriam" w:hint="eastAsia"/>
          <w:rtl/>
        </w:rPr>
        <w:t>להיות</w:t>
      </w:r>
      <w:r w:rsidRPr="00583C37">
        <w:rPr>
          <w:rFonts w:ascii="Calibri" w:hAnsi="Calibri" w:cs="Miriam"/>
          <w:rtl/>
        </w:rPr>
        <w:t xml:space="preserve"> </w:t>
      </w:r>
      <w:r w:rsidRPr="00583C37">
        <w:rPr>
          <w:rFonts w:ascii="Calibri" w:hAnsi="Calibri" w:cs="Miriam" w:hint="eastAsia"/>
          <w:rtl/>
        </w:rPr>
        <w:t>פה</w:t>
      </w:r>
      <w:r w:rsidRPr="00583C37">
        <w:rPr>
          <w:rFonts w:ascii="Calibri" w:hAnsi="Calibri" w:cs="Miriam"/>
          <w:rtl/>
        </w:rPr>
        <w:t xml:space="preserve"> </w:t>
      </w:r>
      <w:r>
        <w:rPr>
          <w:rFonts w:ascii="Calibri" w:hAnsi="Calibri" w:cs="Miriam" w:hint="eastAsia"/>
          <w:rtl/>
        </w:rPr>
        <w:t>א</w:t>
      </w:r>
      <w:r w:rsidRPr="00583C37">
        <w:rPr>
          <w:rFonts w:ascii="Calibri" w:hAnsi="Calibri" w:cs="Miriam" w:hint="eastAsia"/>
          <w:rtl/>
        </w:rPr>
        <w:t>ולי</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אקח</w:t>
      </w:r>
      <w:r w:rsidRPr="00583C37">
        <w:rPr>
          <w:rFonts w:ascii="Calibri" w:hAnsi="Calibri" w:cs="Miriam"/>
          <w:rtl/>
        </w:rPr>
        <w:t xml:space="preserve"> </w:t>
      </w:r>
      <w:r w:rsidRPr="00583C37">
        <w:rPr>
          <w:rFonts w:ascii="Calibri" w:hAnsi="Calibri" w:cs="Miriam" w:hint="eastAsia"/>
          <w:rtl/>
        </w:rPr>
        <w:t>אותה</w:t>
      </w:r>
      <w:r w:rsidRPr="00583C37">
        <w:rPr>
          <w:rFonts w:ascii="Calibri" w:hAnsi="Calibri" w:cs="Miriam"/>
          <w:rtl/>
        </w:rPr>
        <w:t xml:space="preserve"> </w:t>
      </w:r>
      <w:r w:rsidRPr="00583C37">
        <w:rPr>
          <w:rFonts w:ascii="Calibri" w:hAnsi="Calibri" w:cs="Miriam" w:hint="eastAsia"/>
          <w:rtl/>
        </w:rPr>
        <w:t>איתי</w:t>
      </w:r>
      <w:r>
        <w:rPr>
          <w:rFonts w:ascii="Calibri" w:hAnsi="Calibri" w:cs="Miriam"/>
          <w:rtl/>
        </w:rPr>
        <w:t xml:space="preserve"> </w:t>
      </w:r>
      <w:r w:rsidRPr="00583C37">
        <w:rPr>
          <w:rFonts w:ascii="Calibri" w:hAnsi="Calibri" w:cs="Miriam" w:hint="eastAsia"/>
          <w:rtl/>
        </w:rPr>
        <w:t>ומחר</w:t>
      </w:r>
      <w:r w:rsidRPr="00583C37">
        <w:rPr>
          <w:rFonts w:ascii="Calibri" w:hAnsi="Calibri" w:cs="Miriam"/>
          <w:rtl/>
        </w:rPr>
        <w:t xml:space="preserve"> </w:t>
      </w:r>
      <w:r w:rsidRPr="00583C37">
        <w:rPr>
          <w:rFonts w:ascii="Calibri" w:hAnsi="Calibri" w:cs="Miriam" w:hint="eastAsia"/>
          <w:rtl/>
        </w:rPr>
        <w:t>אנחנו</w:t>
      </w:r>
      <w:r w:rsidRPr="00583C37">
        <w:rPr>
          <w:rFonts w:ascii="Calibri" w:hAnsi="Calibri" w:cs="Miriam"/>
          <w:rtl/>
        </w:rPr>
        <w:t xml:space="preserve"> </w:t>
      </w:r>
      <w:r w:rsidRPr="00583C37">
        <w:rPr>
          <w:rFonts w:ascii="Calibri" w:hAnsi="Calibri" w:cs="Miriam" w:hint="eastAsia"/>
          <w:rtl/>
        </w:rPr>
        <w:t>נלך</w:t>
      </w:r>
      <w:r w:rsidRPr="00583C37">
        <w:rPr>
          <w:rFonts w:ascii="Calibri" w:hAnsi="Calibri" w:cs="Miriam"/>
          <w:rtl/>
        </w:rPr>
        <w:t xml:space="preserve"> </w:t>
      </w:r>
      <w:r w:rsidRPr="00583C37">
        <w:rPr>
          <w:rFonts w:ascii="Calibri" w:hAnsi="Calibri" w:cs="Miriam" w:hint="eastAsia"/>
          <w:rtl/>
        </w:rPr>
        <w:t>כנראה</w:t>
      </w:r>
      <w:r>
        <w:rPr>
          <w:rFonts w:ascii="Calibri" w:hAnsi="Calibri" w:cs="Miriam"/>
          <w:rtl/>
        </w:rPr>
        <w:t xml:space="preserve"> </w:t>
      </w:r>
      <w:r w:rsidRPr="00583C37">
        <w:rPr>
          <w:rFonts w:ascii="Calibri" w:hAnsi="Calibri" w:cs="Miriam" w:hint="eastAsia"/>
          <w:rtl/>
        </w:rPr>
        <w:t>לפסיכולוגית</w:t>
      </w:r>
      <w:r w:rsidRPr="00583C37">
        <w:rPr>
          <w:rFonts w:ascii="Calibri" w:hAnsi="Calibri" w:cs="Miriam"/>
          <w:rtl/>
        </w:rPr>
        <w:t xml:space="preserve"> </w:t>
      </w:r>
      <w:r w:rsidRPr="00583C37">
        <w:rPr>
          <w:rFonts w:ascii="Calibri" w:hAnsi="Calibri" w:cs="Miriam" w:hint="eastAsia"/>
          <w:rtl/>
        </w:rPr>
        <w:t>בבוקר</w:t>
      </w:r>
      <w:r w:rsidRPr="00583C37">
        <w:rPr>
          <w:rFonts w:ascii="Calibri" w:hAnsi="Calibri" w:cs="Miriam"/>
          <w:rtl/>
        </w:rPr>
        <w:t xml:space="preserve">... </w:t>
      </w:r>
      <w:r w:rsidRPr="00583C37">
        <w:rPr>
          <w:rFonts w:ascii="Calibri" w:hAnsi="Calibri" w:cs="Miriam" w:hint="eastAsia"/>
          <w:rtl/>
        </w:rPr>
        <w:t>ונראה</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w:t>
      </w:r>
      <w:r w:rsidRPr="00583C37">
        <w:rPr>
          <w:rFonts w:ascii="Calibri" w:hAnsi="Calibri" w:cs="Miriam"/>
          <w:rtl/>
        </w:rPr>
        <w:t xml:space="preserve"> </w:t>
      </w:r>
    </w:p>
    <w:p w14:paraId="11DC703F" w14:textId="77777777" w:rsidR="00E44A81" w:rsidRDefault="00E44A81" w:rsidP="007327AF">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למה</w:t>
      </w:r>
      <w:r w:rsidRPr="00583C37">
        <w:rPr>
          <w:rFonts w:ascii="Calibri" w:hAnsi="Calibri" w:cs="Miriam"/>
          <w:rtl/>
        </w:rPr>
        <w:t xml:space="preserve"> </w:t>
      </w:r>
      <w:r w:rsidRPr="00583C37">
        <w:rPr>
          <w:rFonts w:ascii="Calibri" w:hAnsi="Calibri" w:cs="Miriam" w:hint="eastAsia"/>
          <w:rtl/>
        </w:rPr>
        <w:t>חשבת</w:t>
      </w:r>
      <w:r w:rsidRPr="00583C37">
        <w:rPr>
          <w:rFonts w:ascii="Calibri" w:hAnsi="Calibri" w:cs="Miriam"/>
          <w:rtl/>
        </w:rPr>
        <w:t xml:space="preserve"> </w:t>
      </w:r>
      <w:r w:rsidRPr="00583C37">
        <w:rPr>
          <w:rFonts w:ascii="Calibri" w:hAnsi="Calibri" w:cs="Miriam" w:hint="eastAsia"/>
          <w:rtl/>
        </w:rPr>
        <w:t>לבוא</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למה</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למה</w:t>
      </w:r>
      <w:r w:rsidRPr="00583C37">
        <w:rPr>
          <w:rFonts w:ascii="Calibri" w:hAnsi="Calibri" w:cs="Miriam"/>
          <w:rtl/>
        </w:rPr>
        <w:t xml:space="preserve"> </w:t>
      </w:r>
      <w:r>
        <w:rPr>
          <w:rFonts w:ascii="Calibri" w:hAnsi="Calibri" w:cs="Miriam" w:hint="eastAsia"/>
          <w:rtl/>
        </w:rPr>
        <w:t>באת</w:t>
      </w:r>
      <w:r w:rsidRPr="00583C37">
        <w:rPr>
          <w:rFonts w:ascii="Calibri" w:hAnsi="Calibri" w:cs="Miriam"/>
          <w:rtl/>
        </w:rPr>
        <w:t xml:space="preserve"> </w:t>
      </w:r>
      <w:r w:rsidRPr="00583C37">
        <w:rPr>
          <w:rFonts w:ascii="Calibri" w:hAnsi="Calibri" w:cs="Miriam" w:hint="eastAsia"/>
          <w:rtl/>
        </w:rPr>
        <w:t>לפה</w:t>
      </w:r>
      <w:r w:rsidRPr="00583C37">
        <w:rPr>
          <w:rFonts w:ascii="Calibri" w:hAnsi="Calibri" w:cs="Miriam"/>
          <w:rtl/>
        </w:rPr>
        <w:t>?</w:t>
      </w:r>
    </w:p>
    <w:p w14:paraId="50CAEA04" w14:textId="77777777" w:rsidR="00E44A81" w:rsidRPr="00583C37" w:rsidRDefault="00E44A81" w:rsidP="007327AF">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כי</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יודע</w:t>
      </w:r>
      <w:r w:rsidRPr="00583C37">
        <w:rPr>
          <w:rFonts w:ascii="Calibri" w:hAnsi="Calibri" w:cs="Miriam"/>
          <w:rtl/>
        </w:rPr>
        <w:t xml:space="preserve"> </w:t>
      </w:r>
      <w:r w:rsidRPr="00583C37">
        <w:rPr>
          <w:rFonts w:ascii="Calibri" w:hAnsi="Calibri" w:cs="Miriam" w:hint="eastAsia"/>
          <w:rtl/>
        </w:rPr>
        <w:t>שהיא</w:t>
      </w:r>
      <w:r w:rsidRPr="00583C37">
        <w:rPr>
          <w:rFonts w:ascii="Calibri" w:hAnsi="Calibri" w:cs="Miriam"/>
          <w:rtl/>
        </w:rPr>
        <w:t xml:space="preserve"> </w:t>
      </w:r>
      <w:r w:rsidRPr="00583C37">
        <w:rPr>
          <w:rFonts w:ascii="Calibri" w:hAnsi="Calibri" w:cs="Miriam" w:hint="eastAsia"/>
          <w:rtl/>
        </w:rPr>
        <w:t>גרה</w:t>
      </w:r>
      <w:r w:rsidRPr="00583C37">
        <w:rPr>
          <w:rFonts w:ascii="Calibri" w:hAnsi="Calibri" w:cs="Miriam"/>
          <w:rtl/>
        </w:rPr>
        <w:t xml:space="preserve"> </w:t>
      </w:r>
      <w:r w:rsidRPr="00583C37">
        <w:rPr>
          <w:rFonts w:ascii="Calibri" w:hAnsi="Calibri" w:cs="Miriam" w:hint="eastAsia"/>
          <w:rtl/>
        </w:rPr>
        <w:t>פה</w:t>
      </w:r>
      <w:r>
        <w:rPr>
          <w:rFonts w:ascii="Calibri" w:hAnsi="Calibri" w:cs="Miriam"/>
          <w:rtl/>
        </w:rPr>
        <w:t>.</w:t>
      </w:r>
      <w:r w:rsidRPr="00583C37">
        <w:rPr>
          <w:rFonts w:ascii="Calibri" w:hAnsi="Calibri" w:cs="Miriam"/>
          <w:rtl/>
        </w:rPr>
        <w:t xml:space="preserve"> </w:t>
      </w:r>
    </w:p>
    <w:p w14:paraId="13808016" w14:textId="77777777" w:rsidR="00E44A81" w:rsidRDefault="00E44A81" w:rsidP="007327AF">
      <w:pPr>
        <w:spacing w:after="160" w:line="259" w:lineRule="auto"/>
        <w:ind w:left="567" w:right="340"/>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הרגשת</w:t>
      </w:r>
      <w:r w:rsidRPr="00583C37">
        <w:rPr>
          <w:rFonts w:ascii="Calibri" w:hAnsi="Calibri" w:cs="Miriam"/>
          <w:rtl/>
        </w:rPr>
        <w:t xml:space="preserve"> </w:t>
      </w:r>
      <w:r w:rsidRPr="00583C37">
        <w:rPr>
          <w:rFonts w:ascii="Calibri" w:hAnsi="Calibri" w:cs="Miriam" w:hint="eastAsia"/>
          <w:rtl/>
        </w:rPr>
        <w:t>שעשית</w:t>
      </w:r>
      <w:r w:rsidRPr="00583C37">
        <w:rPr>
          <w:rFonts w:ascii="Calibri" w:hAnsi="Calibri" w:cs="Miriam"/>
          <w:rtl/>
        </w:rPr>
        <w:t xml:space="preserve"> </w:t>
      </w:r>
      <w:r w:rsidRPr="00583C37">
        <w:rPr>
          <w:rFonts w:ascii="Calibri" w:hAnsi="Calibri" w:cs="Miriam" w:hint="eastAsia"/>
          <w:rtl/>
        </w:rPr>
        <w:t>משהו</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טוב</w:t>
      </w:r>
      <w:r w:rsidRPr="00583C37">
        <w:rPr>
          <w:rFonts w:ascii="Calibri" w:hAnsi="Calibri" w:cs="Miriam"/>
          <w:rtl/>
        </w:rPr>
        <w:t>?</w:t>
      </w:r>
    </w:p>
    <w:p w14:paraId="43BE7D4C" w14:textId="77777777" w:rsidR="00E44A81" w:rsidRPr="00583C37" w:rsidRDefault="00E44A81" w:rsidP="007327AF">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כן</w:t>
      </w:r>
      <w:r w:rsidRPr="00583C37">
        <w:rPr>
          <w:rFonts w:ascii="Calibri" w:hAnsi="Calibri" w:cs="Miriam"/>
          <w:rtl/>
        </w:rPr>
        <w:t xml:space="preserve">..., </w:t>
      </w:r>
      <w:r w:rsidRPr="00583C37">
        <w:rPr>
          <w:rFonts w:ascii="Calibri" w:hAnsi="Calibri" w:cs="Miriam" w:hint="eastAsia"/>
          <w:rtl/>
        </w:rPr>
        <w:t>כאילו</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הרגשתי</w:t>
      </w:r>
      <w:r w:rsidRPr="00583C37">
        <w:rPr>
          <w:rFonts w:ascii="Calibri" w:hAnsi="Calibri" w:cs="Miriam"/>
          <w:rtl/>
        </w:rPr>
        <w:t xml:space="preserve">... </w:t>
      </w:r>
      <w:r w:rsidRPr="00583C37">
        <w:rPr>
          <w:rFonts w:ascii="Calibri" w:hAnsi="Calibri" w:cs="Miriam" w:hint="eastAsia"/>
          <w:rtl/>
        </w:rPr>
        <w:t>משהו</w:t>
      </w:r>
      <w:r>
        <w:rPr>
          <w:rFonts w:ascii="Calibri" w:hAnsi="Calibri" w:cs="Miriam"/>
          <w:rtl/>
        </w:rPr>
        <w:t>.</w:t>
      </w:r>
      <w:r w:rsidRPr="00583C37">
        <w:rPr>
          <w:rFonts w:ascii="Calibri" w:hAnsi="Calibri" w:cs="Miriam"/>
          <w:rtl/>
        </w:rPr>
        <w:t xml:space="preserve"> </w:t>
      </w:r>
    </w:p>
    <w:p w14:paraId="7DD99403"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תראה</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קודם</w:t>
      </w:r>
      <w:r w:rsidRPr="00583C37">
        <w:rPr>
          <w:rFonts w:ascii="Calibri" w:hAnsi="Calibri" w:cs="Miriam"/>
          <w:rtl/>
        </w:rPr>
        <w:t xml:space="preserve"> </w:t>
      </w:r>
      <w:r w:rsidRPr="00583C37">
        <w:rPr>
          <w:rFonts w:ascii="Calibri" w:hAnsi="Calibri" w:cs="Miriam" w:hint="eastAsia"/>
          <w:rtl/>
        </w:rPr>
        <w:t>כל</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אראה</w:t>
      </w:r>
      <w:r w:rsidRPr="00583C37">
        <w:rPr>
          <w:rFonts w:ascii="Calibri" w:hAnsi="Calibri" w:cs="Miriam"/>
          <w:rtl/>
        </w:rPr>
        <w:t xml:space="preserve"> </w:t>
      </w:r>
      <w:r w:rsidRPr="00583C37">
        <w:rPr>
          <w:rFonts w:ascii="Calibri" w:hAnsi="Calibri" w:cs="Miriam" w:hint="eastAsia"/>
          <w:rtl/>
        </w:rPr>
        <w:t>מה</w:t>
      </w:r>
      <w:r w:rsidRPr="00583C37">
        <w:rPr>
          <w:rFonts w:ascii="Calibri" w:hAnsi="Calibri" w:cs="Miriam"/>
          <w:rtl/>
        </w:rPr>
        <w:t xml:space="preserve"> </w:t>
      </w:r>
      <w:r w:rsidRPr="00583C37">
        <w:rPr>
          <w:rFonts w:ascii="Calibri" w:hAnsi="Calibri" w:cs="Miriam" w:hint="eastAsia"/>
          <w:rtl/>
        </w:rPr>
        <w:t>עם</w:t>
      </w:r>
      <w:r w:rsidRPr="00583C37">
        <w:rPr>
          <w:rFonts w:ascii="Calibri" w:hAnsi="Calibri" w:cs="Miriam"/>
          <w:rtl/>
        </w:rPr>
        <w:t xml:space="preserve"> </w:t>
      </w:r>
      <w:r w:rsidRPr="00583C37">
        <w:rPr>
          <w:rFonts w:ascii="Calibri" w:hAnsi="Calibri" w:cs="Miriam" w:hint="eastAsia"/>
          <w:rtl/>
        </w:rPr>
        <w:t>הילדה</w:t>
      </w:r>
      <w:r w:rsidRPr="00583C37">
        <w:rPr>
          <w:rFonts w:ascii="Calibri" w:hAnsi="Calibri" w:cs="Miriam"/>
          <w:rtl/>
        </w:rPr>
        <w:t xml:space="preserve"> </w:t>
      </w:r>
      <w:r w:rsidRPr="00583C37">
        <w:rPr>
          <w:rFonts w:ascii="Calibri" w:hAnsi="Calibri" w:cs="Miriam" w:hint="eastAsia"/>
          <w:rtl/>
        </w:rPr>
        <w:t>ואני</w:t>
      </w:r>
      <w:r w:rsidRPr="00583C37">
        <w:rPr>
          <w:rFonts w:ascii="Calibri" w:hAnsi="Calibri" w:cs="Miriam"/>
          <w:rtl/>
        </w:rPr>
        <w:t xml:space="preserve"> </w:t>
      </w:r>
      <w:r w:rsidRPr="00583C37">
        <w:rPr>
          <w:rFonts w:ascii="Calibri" w:hAnsi="Calibri" w:cs="Miriam" w:hint="eastAsia"/>
          <w:rtl/>
        </w:rPr>
        <w:t>אסביר</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שאתה</w:t>
      </w:r>
      <w:r w:rsidRPr="00583C37">
        <w:rPr>
          <w:rFonts w:ascii="Calibri" w:hAnsi="Calibri" w:cs="Miriam"/>
          <w:rtl/>
        </w:rPr>
        <w:t xml:space="preserve"> </w:t>
      </w:r>
      <w:r w:rsidRPr="00583C37">
        <w:rPr>
          <w:rFonts w:ascii="Calibri" w:hAnsi="Calibri" w:cs="Miriam" w:hint="eastAsia"/>
          <w:rtl/>
        </w:rPr>
        <w:t>מתחרט</w:t>
      </w:r>
      <w:r>
        <w:rPr>
          <w:rFonts w:ascii="Calibri" w:hAnsi="Calibri" w:cs="Miriam"/>
          <w:rtl/>
        </w:rPr>
        <w:t xml:space="preserve">, </w:t>
      </w:r>
      <w:r w:rsidRPr="00583C37">
        <w:rPr>
          <w:rFonts w:ascii="Calibri" w:hAnsi="Calibri" w:cs="Miriam" w:hint="eastAsia"/>
          <w:rtl/>
        </w:rPr>
        <w:t>ואתה</w:t>
      </w:r>
      <w:r>
        <w:rPr>
          <w:rFonts w:ascii="Calibri" w:hAnsi="Calibri" w:cs="Miriam"/>
          <w:rtl/>
        </w:rPr>
        <w:t xml:space="preserve">... </w:t>
      </w:r>
      <w:r>
        <w:rPr>
          <w:rFonts w:ascii="Calibri" w:hAnsi="Calibri" w:cs="Miriam" w:hint="eastAsia"/>
          <w:rtl/>
        </w:rPr>
        <w:t>א</w:t>
      </w:r>
      <w:r w:rsidRPr="00583C37">
        <w:rPr>
          <w:rFonts w:ascii="Calibri" w:hAnsi="Calibri" w:cs="Miriam" w:hint="eastAsia"/>
          <w:rtl/>
        </w:rPr>
        <w:t>ולי</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ירגיע</w:t>
      </w:r>
      <w:r w:rsidRPr="00583C37">
        <w:rPr>
          <w:rFonts w:ascii="Calibri" w:hAnsi="Calibri" w:cs="Miriam"/>
          <w:rtl/>
        </w:rPr>
        <w:t xml:space="preserve"> </w:t>
      </w:r>
      <w:r w:rsidRPr="00583C37">
        <w:rPr>
          <w:rFonts w:ascii="Calibri" w:hAnsi="Calibri" w:cs="Miriam" w:hint="eastAsia"/>
          <w:rtl/>
        </w:rPr>
        <w:t>אותה</w:t>
      </w:r>
      <w:r w:rsidRPr="00583C37">
        <w:rPr>
          <w:rFonts w:ascii="Calibri" w:hAnsi="Calibri" w:cs="Miriam"/>
          <w:rtl/>
        </w:rPr>
        <w:t xml:space="preserve">... </w:t>
      </w:r>
      <w:r w:rsidRPr="00583C37">
        <w:rPr>
          <w:rFonts w:ascii="Calibri" w:hAnsi="Calibri" w:cs="Miriam" w:hint="eastAsia"/>
          <w:rtl/>
        </w:rPr>
        <w:t>אולי</w:t>
      </w:r>
      <w:r w:rsidRPr="00583C37">
        <w:rPr>
          <w:rFonts w:ascii="Calibri" w:hAnsi="Calibri" w:cs="Miriam"/>
          <w:rtl/>
        </w:rPr>
        <w:t xml:space="preserve"> </w:t>
      </w:r>
      <w:r w:rsidRPr="00583C37">
        <w:rPr>
          <w:rFonts w:ascii="Calibri" w:hAnsi="Calibri" w:cs="Miriam" w:hint="eastAsia"/>
          <w:rtl/>
        </w:rPr>
        <w:t>תתן</w:t>
      </w:r>
      <w:r w:rsidRPr="00583C37">
        <w:rPr>
          <w:rFonts w:ascii="Calibri" w:hAnsi="Calibri" w:cs="Miriam"/>
          <w:rtl/>
        </w:rPr>
        <w:t xml:space="preserve"> </w:t>
      </w:r>
      <w:r w:rsidRPr="00583C37">
        <w:rPr>
          <w:rFonts w:ascii="Calibri" w:hAnsi="Calibri" w:cs="Miriam" w:hint="eastAsia"/>
          <w:rtl/>
        </w:rPr>
        <w:t>לי</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הטלפון</w:t>
      </w:r>
      <w:r w:rsidRPr="00583C37">
        <w:rPr>
          <w:rFonts w:ascii="Calibri" w:hAnsi="Calibri" w:cs="Miriam"/>
          <w:rtl/>
        </w:rPr>
        <w:t xml:space="preserve"> </w:t>
      </w:r>
      <w:r w:rsidRPr="00583C37">
        <w:rPr>
          <w:rFonts w:ascii="Calibri" w:hAnsi="Calibri" w:cs="Miriam" w:hint="eastAsia"/>
          <w:rtl/>
        </w:rPr>
        <w:t>שלך</w:t>
      </w:r>
      <w:r w:rsidRPr="00583C37">
        <w:rPr>
          <w:rFonts w:ascii="Calibri" w:hAnsi="Calibri" w:cs="Miriam"/>
          <w:rtl/>
        </w:rPr>
        <w:t xml:space="preserve"> </w:t>
      </w:r>
      <w:r w:rsidRPr="00583C37">
        <w:rPr>
          <w:rFonts w:ascii="Calibri" w:hAnsi="Calibri" w:cs="Miriam" w:hint="eastAsia"/>
          <w:rtl/>
        </w:rPr>
        <w:t>ו</w:t>
      </w:r>
      <w:r w:rsidRPr="00583C37">
        <w:rPr>
          <w:rFonts w:ascii="Calibri" w:hAnsi="Calibri" w:cs="Miriam"/>
          <w:rtl/>
        </w:rPr>
        <w:t>...</w:t>
      </w:r>
    </w:p>
    <w:p w14:paraId="1F103B44" w14:textId="77777777" w:rsidR="00E44A81" w:rsidRPr="00583C37"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r w:rsidRPr="00583C37">
        <w:rPr>
          <w:rFonts w:ascii="Calibri" w:hAnsi="Calibri" w:cs="Miriam" w:hint="eastAsia"/>
          <w:rtl/>
        </w:rPr>
        <w:t>תגיד</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שאני</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התכוונתי</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שום</w:t>
      </w:r>
      <w:r w:rsidRPr="00583C37">
        <w:rPr>
          <w:rFonts w:ascii="Calibri" w:hAnsi="Calibri" w:cs="Miriam"/>
          <w:rtl/>
        </w:rPr>
        <w:t xml:space="preserve"> </w:t>
      </w:r>
      <w:r w:rsidRPr="00583C37">
        <w:rPr>
          <w:rFonts w:ascii="Calibri" w:hAnsi="Calibri" w:cs="Miriam" w:hint="eastAsia"/>
          <w:rtl/>
        </w:rPr>
        <w:t>דבר</w:t>
      </w:r>
      <w:r w:rsidRPr="00583C37">
        <w:rPr>
          <w:rFonts w:ascii="Calibri" w:hAnsi="Calibri" w:cs="Miriam"/>
          <w:rtl/>
        </w:rPr>
        <w:t xml:space="preserve">, </w:t>
      </w:r>
      <w:r w:rsidRPr="00583C37">
        <w:rPr>
          <w:rFonts w:ascii="Calibri" w:hAnsi="Calibri" w:cs="Miriam" w:hint="eastAsia"/>
          <w:rtl/>
        </w:rPr>
        <w:t>כלום</w:t>
      </w:r>
      <w:r w:rsidRPr="00583C37">
        <w:rPr>
          <w:rFonts w:ascii="Calibri" w:hAnsi="Calibri" w:cs="Miriam"/>
          <w:rtl/>
        </w:rPr>
        <w:t xml:space="preserve">, </w:t>
      </w:r>
      <w:r w:rsidRPr="00583C37">
        <w:rPr>
          <w:rFonts w:ascii="Calibri" w:hAnsi="Calibri" w:cs="Miriam" w:hint="eastAsia"/>
          <w:rtl/>
        </w:rPr>
        <w:t>שום</w:t>
      </w:r>
      <w:r w:rsidRPr="00583C37">
        <w:rPr>
          <w:rFonts w:ascii="Calibri" w:hAnsi="Calibri" w:cs="Miriam"/>
          <w:rtl/>
        </w:rPr>
        <w:t xml:space="preserve"> </w:t>
      </w:r>
      <w:r w:rsidRPr="00583C37">
        <w:rPr>
          <w:rFonts w:ascii="Calibri" w:hAnsi="Calibri" w:cs="Miriam" w:hint="eastAsia"/>
          <w:rtl/>
        </w:rPr>
        <w:t>דבר</w:t>
      </w:r>
      <w:r w:rsidRPr="00583C37">
        <w:rPr>
          <w:rFonts w:ascii="Calibri" w:hAnsi="Calibri" w:cs="Miriam"/>
          <w:rtl/>
        </w:rPr>
        <w:t xml:space="preserve"> </w:t>
      </w:r>
      <w:r w:rsidRPr="00583C37">
        <w:rPr>
          <w:rFonts w:ascii="Calibri" w:hAnsi="Calibri" w:cs="Miriam" w:hint="eastAsia"/>
          <w:rtl/>
        </w:rPr>
        <w:t>רע</w:t>
      </w:r>
      <w:r w:rsidRPr="00583C37">
        <w:rPr>
          <w:rFonts w:ascii="Calibri" w:hAnsi="Calibri" w:cs="Miriam"/>
          <w:rtl/>
        </w:rPr>
        <w:t xml:space="preserve">... </w:t>
      </w:r>
      <w:r w:rsidRPr="00583C37">
        <w:rPr>
          <w:rFonts w:ascii="Calibri" w:hAnsi="Calibri" w:cs="Miriam" w:hint="eastAsia"/>
          <w:rtl/>
        </w:rPr>
        <w:t>באמת</w:t>
      </w:r>
      <w:r w:rsidRPr="00583C37">
        <w:rPr>
          <w:rFonts w:ascii="Calibri" w:hAnsi="Calibri" w:cs="Miriam"/>
          <w:rtl/>
        </w:rPr>
        <w:t xml:space="preserve">... </w:t>
      </w:r>
    </w:p>
    <w:p w14:paraId="4CBE6310" w14:textId="77777777" w:rsidR="00E44A81" w:rsidRDefault="00E44A81" w:rsidP="00272239">
      <w:pPr>
        <w:spacing w:after="160" w:line="259" w:lineRule="auto"/>
        <w:ind w:left="1440" w:right="340" w:hanging="873"/>
        <w:jc w:val="both"/>
        <w:rPr>
          <w:rFonts w:ascii="Calibri" w:hAnsi="Calibri" w:cs="Miriam"/>
          <w:rtl/>
        </w:rPr>
      </w:pPr>
      <w:r>
        <w:rPr>
          <w:rFonts w:ascii="Calibri" w:hAnsi="Calibri" w:cs="Miriam" w:hint="eastAsia"/>
          <w:b/>
          <w:bCs/>
          <w:rtl/>
        </w:rPr>
        <w:t>האב</w:t>
      </w:r>
      <w:r w:rsidRPr="00583C37">
        <w:rPr>
          <w:rFonts w:ascii="Calibri" w:hAnsi="Calibri" w:cs="Miriam"/>
          <w:b/>
          <w:bCs/>
          <w:rtl/>
        </w:rPr>
        <w:t xml:space="preserve">: </w:t>
      </w:r>
      <w:r>
        <w:rPr>
          <w:rFonts w:ascii="Calibri" w:hAnsi="Calibri" w:cs="Miriam"/>
          <w:rtl/>
        </w:rPr>
        <w:tab/>
      </w:r>
      <w:r w:rsidRPr="00583C37">
        <w:rPr>
          <w:rFonts w:ascii="Calibri" w:hAnsi="Calibri" w:cs="Miriam" w:hint="eastAsia"/>
          <w:rtl/>
        </w:rPr>
        <w:t>כן</w:t>
      </w:r>
      <w:r w:rsidRPr="00583C37">
        <w:rPr>
          <w:rFonts w:ascii="Calibri" w:hAnsi="Calibri" w:cs="Miriam"/>
          <w:rtl/>
        </w:rPr>
        <w:t xml:space="preserve">... </w:t>
      </w:r>
      <w:r w:rsidRPr="00583C37">
        <w:rPr>
          <w:rFonts w:ascii="Calibri" w:hAnsi="Calibri" w:cs="Miriam" w:hint="eastAsia"/>
          <w:rtl/>
        </w:rPr>
        <w:t>היא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טיפשה</w:t>
      </w:r>
      <w:r w:rsidRPr="00583C37">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ניסית</w:t>
      </w:r>
      <w:r w:rsidRPr="00583C37">
        <w:rPr>
          <w:rFonts w:ascii="Calibri" w:hAnsi="Calibri" w:cs="Miriam"/>
          <w:rtl/>
        </w:rPr>
        <w:t xml:space="preserve"> </w:t>
      </w:r>
      <w:r w:rsidRPr="00583C37">
        <w:rPr>
          <w:rFonts w:ascii="Calibri" w:hAnsi="Calibri" w:cs="Miriam" w:hint="eastAsia"/>
          <w:rtl/>
        </w:rPr>
        <w:t>לסגור</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הדלת</w:t>
      </w:r>
      <w:r w:rsidRPr="00583C37">
        <w:rPr>
          <w:rFonts w:ascii="Calibri" w:hAnsi="Calibri" w:cs="Miriam"/>
          <w:rtl/>
        </w:rPr>
        <w:t xml:space="preserve"> </w:t>
      </w:r>
      <w:r w:rsidRPr="00583C37">
        <w:rPr>
          <w:rFonts w:ascii="Calibri" w:hAnsi="Calibri" w:cs="Miriam" w:hint="eastAsia"/>
          <w:rtl/>
        </w:rPr>
        <w:t>ולא</w:t>
      </w:r>
      <w:r w:rsidRPr="00583C37">
        <w:rPr>
          <w:rFonts w:ascii="Calibri" w:hAnsi="Calibri" w:cs="Miriam"/>
          <w:rtl/>
        </w:rPr>
        <w:t xml:space="preserve"> </w:t>
      </w:r>
      <w:r w:rsidRPr="00583C37">
        <w:rPr>
          <w:rFonts w:ascii="Calibri" w:hAnsi="Calibri" w:cs="Miriam" w:hint="eastAsia"/>
          <w:rtl/>
        </w:rPr>
        <w:t>נתת</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לצאת</w:t>
      </w:r>
      <w:r w:rsidRPr="00583C37">
        <w:rPr>
          <w:rFonts w:ascii="Calibri" w:hAnsi="Calibri" w:cs="Miriam"/>
          <w:rtl/>
        </w:rPr>
        <w:t xml:space="preserve">, </w:t>
      </w:r>
      <w:r w:rsidRPr="00583C37">
        <w:rPr>
          <w:rFonts w:ascii="Calibri" w:hAnsi="Calibri" w:cs="Miriam" w:hint="eastAsia"/>
          <w:rtl/>
        </w:rPr>
        <w:t>אז</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לעשות</w:t>
      </w:r>
      <w:r>
        <w:rPr>
          <w:rFonts w:ascii="Calibri" w:hAnsi="Calibri" w:cs="Miriam"/>
          <w:rtl/>
        </w:rPr>
        <w:t xml:space="preserve"> </w:t>
      </w:r>
      <w:r w:rsidRPr="00583C37">
        <w:rPr>
          <w:rFonts w:ascii="Calibri" w:hAnsi="Calibri" w:cs="Miriam" w:hint="eastAsia"/>
          <w:rtl/>
        </w:rPr>
        <w:t>אתה</w:t>
      </w:r>
      <w:r w:rsidRPr="00583C37">
        <w:rPr>
          <w:rFonts w:ascii="Calibri" w:hAnsi="Calibri" w:cs="Miriam"/>
          <w:rtl/>
        </w:rPr>
        <w:t xml:space="preserve"> </w:t>
      </w:r>
      <w:r w:rsidRPr="00583C37">
        <w:rPr>
          <w:rFonts w:ascii="Calibri" w:hAnsi="Calibri" w:cs="Miriam" w:hint="eastAsia"/>
          <w:rtl/>
        </w:rPr>
        <w:t>עמדת</w:t>
      </w:r>
      <w:r w:rsidRPr="00583C37">
        <w:rPr>
          <w:rFonts w:ascii="Calibri" w:hAnsi="Calibri" w:cs="Miriam"/>
          <w:rtl/>
        </w:rPr>
        <w:t xml:space="preserve"> </w:t>
      </w:r>
      <w:r w:rsidRPr="00583C37">
        <w:rPr>
          <w:rFonts w:ascii="Calibri" w:hAnsi="Calibri" w:cs="Miriam" w:hint="eastAsia"/>
          <w:rtl/>
        </w:rPr>
        <w:t>ליד</w:t>
      </w:r>
      <w:r w:rsidRPr="00583C37">
        <w:rPr>
          <w:rFonts w:ascii="Calibri" w:hAnsi="Calibri" w:cs="Miriam"/>
          <w:rtl/>
        </w:rPr>
        <w:t xml:space="preserve"> </w:t>
      </w:r>
      <w:r w:rsidRPr="00583C37">
        <w:rPr>
          <w:rFonts w:ascii="Calibri" w:hAnsi="Calibri" w:cs="Miriam" w:hint="eastAsia"/>
          <w:rtl/>
        </w:rPr>
        <w:t>הדלת</w:t>
      </w:r>
      <w:r w:rsidRPr="00583C37">
        <w:rPr>
          <w:rFonts w:ascii="Calibri" w:hAnsi="Calibri" w:cs="Miriam"/>
          <w:rtl/>
        </w:rPr>
        <w:t xml:space="preserve"> </w:t>
      </w:r>
      <w:r w:rsidRPr="00583C37">
        <w:rPr>
          <w:rFonts w:ascii="Calibri" w:hAnsi="Calibri" w:cs="Miriam" w:hint="eastAsia"/>
          <w:rtl/>
        </w:rPr>
        <w:t>והיא</w:t>
      </w:r>
      <w:r w:rsidRPr="00583C37">
        <w:rPr>
          <w:rFonts w:ascii="Calibri" w:hAnsi="Calibri" w:cs="Miriam"/>
          <w:rtl/>
        </w:rPr>
        <w:t xml:space="preserve"> </w:t>
      </w:r>
      <w:r w:rsidRPr="00583C37">
        <w:rPr>
          <w:rFonts w:ascii="Calibri" w:hAnsi="Calibri" w:cs="Miriam" w:hint="eastAsia"/>
          <w:rtl/>
        </w:rPr>
        <w:t>הייתה</w:t>
      </w:r>
      <w:r w:rsidRPr="00583C37">
        <w:rPr>
          <w:rFonts w:ascii="Calibri" w:hAnsi="Calibri" w:cs="Miriam"/>
          <w:rtl/>
        </w:rPr>
        <w:t xml:space="preserve"> </w:t>
      </w:r>
      <w:r w:rsidRPr="00583C37">
        <w:rPr>
          <w:rFonts w:ascii="Calibri" w:hAnsi="Calibri" w:cs="Miriam" w:hint="eastAsia"/>
          <w:rtl/>
        </w:rPr>
        <w:t>צריכה</w:t>
      </w:r>
      <w:r w:rsidRPr="00583C37">
        <w:rPr>
          <w:rFonts w:ascii="Calibri" w:hAnsi="Calibri" w:cs="Miriam"/>
          <w:rtl/>
        </w:rPr>
        <w:t xml:space="preserve"> </w:t>
      </w:r>
      <w:r w:rsidRPr="00583C37">
        <w:rPr>
          <w:rFonts w:ascii="Calibri" w:hAnsi="Calibri" w:cs="Miriam" w:hint="eastAsia"/>
          <w:rtl/>
        </w:rPr>
        <w:t>לדחוף</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הרגל</w:t>
      </w:r>
      <w:r w:rsidRPr="00583C37">
        <w:rPr>
          <w:rFonts w:ascii="Calibri" w:hAnsi="Calibri" w:cs="Miriam"/>
          <w:rtl/>
        </w:rPr>
        <w:t xml:space="preserve"> </w:t>
      </w:r>
      <w:r w:rsidRPr="00583C37">
        <w:rPr>
          <w:rFonts w:ascii="Calibri" w:hAnsi="Calibri" w:cs="Miriam" w:hint="eastAsia"/>
          <w:rtl/>
        </w:rPr>
        <w:t>שלה</w:t>
      </w:r>
      <w:r w:rsidRPr="00583C37">
        <w:rPr>
          <w:rFonts w:ascii="Calibri" w:hAnsi="Calibri" w:cs="Miriam"/>
          <w:rtl/>
        </w:rPr>
        <w:t xml:space="preserve"> </w:t>
      </w:r>
      <w:r w:rsidRPr="00583C37">
        <w:rPr>
          <w:rFonts w:ascii="Calibri" w:hAnsi="Calibri" w:cs="Miriam" w:hint="eastAsia"/>
          <w:rtl/>
        </w:rPr>
        <w:t>כדי</w:t>
      </w:r>
      <w:r w:rsidRPr="00583C37">
        <w:rPr>
          <w:rFonts w:ascii="Calibri" w:hAnsi="Calibri" w:cs="Miriam"/>
          <w:rtl/>
        </w:rPr>
        <w:t xml:space="preserve"> </w:t>
      </w:r>
      <w:r w:rsidRPr="00583C37">
        <w:rPr>
          <w:rFonts w:ascii="Calibri" w:hAnsi="Calibri" w:cs="Miriam" w:hint="eastAsia"/>
          <w:rtl/>
        </w:rPr>
        <w:t>להתחמק</w:t>
      </w:r>
      <w:r w:rsidRPr="00583C37">
        <w:rPr>
          <w:rFonts w:ascii="Calibri" w:hAnsi="Calibri" w:cs="Miriam"/>
          <w:rtl/>
        </w:rPr>
        <w:t xml:space="preserve"> </w:t>
      </w:r>
      <w:r w:rsidRPr="00583C37">
        <w:rPr>
          <w:rFonts w:ascii="Calibri" w:hAnsi="Calibri" w:cs="Miriam" w:hint="eastAsia"/>
          <w:rtl/>
        </w:rPr>
        <w:t>ולברוח</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באת</w:t>
      </w:r>
      <w:r w:rsidRPr="00583C37">
        <w:rPr>
          <w:rFonts w:ascii="Calibri" w:hAnsi="Calibri" w:cs="Miriam"/>
          <w:rtl/>
        </w:rPr>
        <w:t xml:space="preserve"> </w:t>
      </w:r>
      <w:r w:rsidRPr="00583C37">
        <w:rPr>
          <w:rFonts w:ascii="Calibri" w:hAnsi="Calibri" w:cs="Miriam" w:hint="eastAsia"/>
          <w:rtl/>
        </w:rPr>
        <w:t>כאילו</w:t>
      </w:r>
      <w:r w:rsidRPr="00583C37">
        <w:rPr>
          <w:rFonts w:ascii="Calibri" w:hAnsi="Calibri" w:cs="Miriam"/>
          <w:rtl/>
        </w:rPr>
        <w:t xml:space="preserve"> </w:t>
      </w:r>
      <w:r w:rsidRPr="00583C37">
        <w:rPr>
          <w:rFonts w:ascii="Calibri" w:hAnsi="Calibri" w:cs="Miriam" w:hint="eastAsia"/>
          <w:rtl/>
        </w:rPr>
        <w:t>לסגור</w:t>
      </w:r>
      <w:r w:rsidRPr="00583C37">
        <w:rPr>
          <w:rFonts w:ascii="Calibri" w:hAnsi="Calibri" w:cs="Miriam"/>
          <w:rtl/>
        </w:rPr>
        <w:t xml:space="preserve"> </w:t>
      </w:r>
      <w:r w:rsidRPr="00583C37">
        <w:rPr>
          <w:rFonts w:ascii="Calibri" w:hAnsi="Calibri" w:cs="Miriam" w:hint="eastAsia"/>
          <w:rtl/>
        </w:rPr>
        <w:t>את</w:t>
      </w:r>
      <w:r w:rsidRPr="00583C37">
        <w:rPr>
          <w:rFonts w:ascii="Calibri" w:hAnsi="Calibri" w:cs="Miriam"/>
          <w:rtl/>
        </w:rPr>
        <w:t xml:space="preserve"> </w:t>
      </w:r>
      <w:r w:rsidRPr="00583C37">
        <w:rPr>
          <w:rFonts w:ascii="Calibri" w:hAnsi="Calibri" w:cs="Miriam" w:hint="eastAsia"/>
          <w:rtl/>
        </w:rPr>
        <w:t>הדלת</w:t>
      </w:r>
      <w:r w:rsidRPr="00583C37">
        <w:rPr>
          <w:rFonts w:ascii="Calibri" w:hAnsi="Calibri" w:cs="Miriam"/>
          <w:rtl/>
        </w:rPr>
        <w:t xml:space="preserve"> </w:t>
      </w:r>
      <w:r w:rsidRPr="00583C37">
        <w:rPr>
          <w:rFonts w:ascii="Calibri" w:hAnsi="Calibri" w:cs="Miriam" w:hint="eastAsia"/>
          <w:rtl/>
        </w:rPr>
        <w:t>ואתה</w:t>
      </w:r>
      <w:r w:rsidRPr="00583C37">
        <w:rPr>
          <w:rFonts w:ascii="Calibri" w:hAnsi="Calibri" w:cs="Miriam"/>
          <w:rtl/>
        </w:rPr>
        <w:t xml:space="preserve"> </w:t>
      </w:r>
      <w:r w:rsidRPr="00583C37">
        <w:rPr>
          <w:rFonts w:ascii="Calibri" w:hAnsi="Calibri" w:cs="Miriam" w:hint="eastAsia"/>
          <w:rtl/>
        </w:rPr>
        <w:t>אומר</w:t>
      </w:r>
      <w:r w:rsidRPr="00583C37">
        <w:rPr>
          <w:rFonts w:ascii="Calibri" w:hAnsi="Calibri" w:cs="Miriam"/>
          <w:rtl/>
        </w:rPr>
        <w:t xml:space="preserve"> </w:t>
      </w:r>
      <w:r w:rsidRPr="00583C37">
        <w:rPr>
          <w:rFonts w:ascii="Calibri" w:hAnsi="Calibri" w:cs="Miriam" w:hint="eastAsia"/>
          <w:rtl/>
        </w:rPr>
        <w:t>לה</w:t>
      </w:r>
      <w:r w:rsidRPr="00583C37">
        <w:rPr>
          <w:rFonts w:ascii="Calibri" w:hAnsi="Calibri" w:cs="Miriam"/>
          <w:rtl/>
        </w:rPr>
        <w:t xml:space="preserve"> </w:t>
      </w:r>
      <w:r w:rsidRPr="00583C37">
        <w:rPr>
          <w:rFonts w:ascii="Calibri" w:hAnsi="Calibri" w:cs="Miriam" w:hint="eastAsia"/>
          <w:rtl/>
        </w:rPr>
        <w:t>בואי</w:t>
      </w:r>
      <w:r w:rsidRPr="00583C37">
        <w:rPr>
          <w:rFonts w:ascii="Calibri" w:hAnsi="Calibri" w:cs="Miriam"/>
          <w:rtl/>
        </w:rPr>
        <w:t xml:space="preserve"> </w:t>
      </w:r>
      <w:r w:rsidRPr="00583C37">
        <w:rPr>
          <w:rFonts w:ascii="Calibri" w:hAnsi="Calibri" w:cs="Miriam" w:hint="eastAsia"/>
          <w:rtl/>
        </w:rPr>
        <w:t>נשחק</w:t>
      </w:r>
      <w:r>
        <w:rPr>
          <w:rFonts w:ascii="Calibri" w:hAnsi="Calibri" w:cs="Miriam"/>
          <w:rtl/>
        </w:rPr>
        <w:t>.</w:t>
      </w:r>
      <w:r w:rsidRPr="00583C37">
        <w:rPr>
          <w:rFonts w:ascii="Calibri" w:hAnsi="Calibri" w:cs="Miriam"/>
          <w:rtl/>
        </w:rPr>
        <w:t>..</w:t>
      </w:r>
      <w:r>
        <w:rPr>
          <w:rFonts w:ascii="Calibri" w:hAnsi="Calibri" w:cs="Miriam"/>
          <w:rtl/>
        </w:rPr>
        <w:t xml:space="preserve"> </w:t>
      </w:r>
      <w:r w:rsidRPr="00583C37">
        <w:rPr>
          <w:rFonts w:ascii="Calibri" w:hAnsi="Calibri" w:cs="Miriam" w:hint="eastAsia"/>
          <w:rtl/>
        </w:rPr>
        <w:t>נכון</w:t>
      </w:r>
      <w:r w:rsidRPr="00583C37">
        <w:rPr>
          <w:rFonts w:ascii="Calibri" w:hAnsi="Calibri" w:cs="Miriam"/>
          <w:rtl/>
        </w:rPr>
        <w:t xml:space="preserve">, </w:t>
      </w:r>
      <w:r w:rsidRPr="00583C37">
        <w:rPr>
          <w:rFonts w:ascii="Calibri" w:hAnsi="Calibri" w:cs="Miriam" w:hint="eastAsia"/>
          <w:rtl/>
        </w:rPr>
        <w:t>זה</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ניסית</w:t>
      </w:r>
      <w:r>
        <w:rPr>
          <w:rFonts w:ascii="Calibri" w:hAnsi="Calibri" w:cs="Miriam"/>
          <w:rtl/>
        </w:rPr>
        <w:t xml:space="preserve">. </w:t>
      </w:r>
      <w:r>
        <w:rPr>
          <w:rFonts w:ascii="Calibri" w:hAnsi="Calibri" w:cs="Miriam" w:hint="eastAsia"/>
          <w:rtl/>
        </w:rPr>
        <w:t>כן</w:t>
      </w:r>
      <w:r w:rsidRPr="00583C37">
        <w:rPr>
          <w:rFonts w:ascii="Calibri" w:hAnsi="Calibri" w:cs="Miriam"/>
          <w:rtl/>
        </w:rPr>
        <w:t xml:space="preserve"> </w:t>
      </w:r>
      <w:r w:rsidRPr="00583C37">
        <w:rPr>
          <w:rFonts w:ascii="Calibri" w:hAnsi="Calibri" w:cs="Miriam" w:hint="eastAsia"/>
          <w:rtl/>
        </w:rPr>
        <w:t>ניסית</w:t>
      </w:r>
      <w:r w:rsidRPr="00583C37">
        <w:rPr>
          <w:rFonts w:ascii="Calibri" w:hAnsi="Calibri" w:cs="Miriam"/>
          <w:rtl/>
        </w:rPr>
        <w:t xml:space="preserve"> </w:t>
      </w:r>
      <w:r w:rsidRPr="00583C37">
        <w:rPr>
          <w:rFonts w:ascii="Calibri" w:hAnsi="Calibri" w:cs="Miriam" w:hint="eastAsia"/>
          <w:rtl/>
        </w:rPr>
        <w:t>לעשות</w:t>
      </w:r>
      <w:r w:rsidRPr="00583C37">
        <w:rPr>
          <w:rFonts w:ascii="Calibri" w:hAnsi="Calibri" w:cs="Miriam"/>
          <w:rtl/>
        </w:rPr>
        <w:t xml:space="preserve"> </w:t>
      </w:r>
      <w:r w:rsidRPr="00583C37">
        <w:rPr>
          <w:rFonts w:ascii="Calibri" w:hAnsi="Calibri" w:cs="Miriam" w:hint="eastAsia"/>
          <w:rtl/>
        </w:rPr>
        <w:t>משהו</w:t>
      </w:r>
      <w:r>
        <w:rPr>
          <w:rFonts w:ascii="Calibri" w:hAnsi="Calibri" w:cs="Miriam"/>
          <w:rtl/>
        </w:rPr>
        <w:t>,</w:t>
      </w:r>
      <w:r w:rsidRPr="00583C37">
        <w:rPr>
          <w:rFonts w:ascii="Calibri" w:hAnsi="Calibri" w:cs="Miriam"/>
          <w:rtl/>
        </w:rPr>
        <w:t xml:space="preserve"> </w:t>
      </w:r>
      <w:r w:rsidRPr="00583C37">
        <w:rPr>
          <w:rFonts w:ascii="Calibri" w:hAnsi="Calibri" w:cs="Miriam" w:hint="eastAsia"/>
          <w:rtl/>
        </w:rPr>
        <w:t>נכון</w:t>
      </w:r>
      <w:r w:rsidRPr="00583C37">
        <w:rPr>
          <w:rFonts w:ascii="Calibri" w:hAnsi="Calibri" w:cs="Miriam"/>
          <w:rtl/>
        </w:rPr>
        <w:t xml:space="preserve"> </w:t>
      </w:r>
      <w:r w:rsidRPr="00583C37">
        <w:rPr>
          <w:rFonts w:ascii="Calibri" w:hAnsi="Calibri" w:cs="Miriam" w:hint="eastAsia"/>
          <w:rtl/>
        </w:rPr>
        <w:t>או</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אני</w:t>
      </w:r>
      <w:r w:rsidRPr="00583C37">
        <w:rPr>
          <w:rFonts w:ascii="Calibri" w:hAnsi="Calibri" w:cs="Miriam"/>
          <w:rtl/>
        </w:rPr>
        <w:t xml:space="preserve"> </w:t>
      </w:r>
      <w:r w:rsidRPr="00583C37">
        <w:rPr>
          <w:rFonts w:ascii="Calibri" w:hAnsi="Calibri" w:cs="Miriam" w:hint="eastAsia"/>
          <w:rtl/>
        </w:rPr>
        <w:t>צודק</w:t>
      </w:r>
      <w:r w:rsidRPr="00583C37">
        <w:rPr>
          <w:rFonts w:ascii="Calibri" w:hAnsi="Calibri" w:cs="Miriam"/>
          <w:rtl/>
        </w:rPr>
        <w:t xml:space="preserve"> </w:t>
      </w:r>
      <w:r w:rsidRPr="00583C37">
        <w:rPr>
          <w:rFonts w:ascii="Calibri" w:hAnsi="Calibri" w:cs="Miriam" w:hint="eastAsia"/>
          <w:rtl/>
        </w:rPr>
        <w:t>או</w:t>
      </w:r>
      <w:r w:rsidRPr="00583C37">
        <w:rPr>
          <w:rFonts w:ascii="Calibri" w:hAnsi="Calibri" w:cs="Miriam"/>
          <w:rtl/>
        </w:rPr>
        <w:t xml:space="preserve"> </w:t>
      </w:r>
      <w:r w:rsidRPr="00583C37">
        <w:rPr>
          <w:rFonts w:ascii="Calibri" w:hAnsi="Calibri" w:cs="Miriam" w:hint="eastAsia"/>
          <w:rtl/>
        </w:rPr>
        <w:t>לא</w:t>
      </w:r>
      <w:r w:rsidRPr="00583C37">
        <w:rPr>
          <w:rFonts w:ascii="Calibri" w:hAnsi="Calibri" w:cs="Miriam"/>
          <w:rtl/>
        </w:rPr>
        <w:t xml:space="preserve"> </w:t>
      </w:r>
      <w:r w:rsidRPr="00583C37">
        <w:rPr>
          <w:rFonts w:ascii="Calibri" w:hAnsi="Calibri" w:cs="Miriam" w:hint="eastAsia"/>
          <w:rtl/>
        </w:rPr>
        <w:t>צודק</w:t>
      </w:r>
      <w:r>
        <w:rPr>
          <w:rFonts w:ascii="Calibri" w:hAnsi="Calibri" w:cs="Miriam"/>
          <w:rtl/>
        </w:rPr>
        <w:t xml:space="preserve">, </w:t>
      </w:r>
      <w:r w:rsidRPr="00583C37">
        <w:rPr>
          <w:rFonts w:ascii="Calibri" w:hAnsi="Calibri" w:cs="Miriam" w:hint="eastAsia"/>
          <w:rtl/>
        </w:rPr>
        <w:t>תחשוב</w:t>
      </w:r>
      <w:r>
        <w:rPr>
          <w:rFonts w:ascii="Calibri" w:hAnsi="Calibri" w:cs="Miriam"/>
          <w:rtl/>
        </w:rPr>
        <w:t>.</w:t>
      </w:r>
    </w:p>
    <w:p w14:paraId="3EEB41F7" w14:textId="77777777" w:rsidR="00E44A81" w:rsidRDefault="00E44A81" w:rsidP="00272239">
      <w:pPr>
        <w:spacing w:after="160" w:line="259" w:lineRule="auto"/>
        <w:ind w:left="567" w:right="340"/>
        <w:jc w:val="both"/>
        <w:rPr>
          <w:rFonts w:ascii="Calibri" w:hAnsi="Calibri" w:cs="Miriam"/>
          <w:rtl/>
        </w:rPr>
      </w:pPr>
      <w:r>
        <w:rPr>
          <w:rFonts w:ascii="Calibri" w:hAnsi="Calibri" w:cs="Miriam" w:hint="eastAsia"/>
          <w:b/>
          <w:bCs/>
          <w:rtl/>
        </w:rPr>
        <w:t>הנאשם</w:t>
      </w:r>
      <w:r w:rsidRPr="00583C37">
        <w:rPr>
          <w:rFonts w:ascii="Calibri" w:hAnsi="Calibri" w:cs="Miriam"/>
          <w:b/>
          <w:bCs/>
          <w:rtl/>
        </w:rPr>
        <w:t>:</w:t>
      </w:r>
      <w:r w:rsidRPr="00583C37">
        <w:rPr>
          <w:rFonts w:ascii="Calibri" w:hAnsi="Calibri" w:cs="Miriam"/>
          <w:rtl/>
        </w:rPr>
        <w:t xml:space="preserve"> </w:t>
      </w:r>
      <w:r>
        <w:rPr>
          <w:rFonts w:ascii="Calibri" w:hAnsi="Calibri" w:cs="Miriam"/>
          <w:rtl/>
        </w:rPr>
        <w:tab/>
      </w:r>
      <w:r w:rsidRPr="00583C37">
        <w:rPr>
          <w:rFonts w:ascii="Calibri" w:hAnsi="Calibri" w:cs="Miriam" w:hint="eastAsia"/>
          <w:rtl/>
        </w:rPr>
        <w:t>כן</w:t>
      </w:r>
      <w:r>
        <w:rPr>
          <w:rFonts w:ascii="Calibri" w:hAnsi="Calibri" w:cs="Miriam"/>
          <w:rtl/>
        </w:rPr>
        <w:t>.</w:t>
      </w:r>
    </w:p>
    <w:p w14:paraId="624E82CF" w14:textId="77777777" w:rsidR="00E44A81" w:rsidRPr="00583C37" w:rsidRDefault="00E44A81" w:rsidP="007327AF">
      <w:pPr>
        <w:spacing w:after="160" w:line="259" w:lineRule="auto"/>
        <w:ind w:left="567" w:right="340"/>
        <w:jc w:val="both"/>
        <w:rPr>
          <w:rFonts w:ascii="Calibri" w:hAnsi="Calibri" w:cs="FrankRuehl"/>
          <w:sz w:val="28"/>
          <w:szCs w:val="28"/>
        </w:rPr>
      </w:pPr>
    </w:p>
    <w:p w14:paraId="78FD367B" w14:textId="77777777" w:rsidR="00E44A81" w:rsidRPr="00D10F01" w:rsidRDefault="00E44A81" w:rsidP="00D26214">
      <w:pPr>
        <w:spacing w:line="360" w:lineRule="auto"/>
        <w:jc w:val="both"/>
        <w:rPr>
          <w:rFonts w:ascii="Arial" w:hAnsi="Arial" w:cs="FrankRuehl"/>
          <w:sz w:val="28"/>
          <w:szCs w:val="28"/>
          <w:rtl/>
        </w:rPr>
      </w:pPr>
      <w:r>
        <w:rPr>
          <w:rFonts w:ascii="Arial" w:hAnsi="Arial" w:cs="FrankRuehl"/>
          <w:sz w:val="28"/>
          <w:szCs w:val="28"/>
          <w:rtl/>
        </w:rPr>
        <w:t>15.</w:t>
      </w:r>
      <w:r>
        <w:rPr>
          <w:rFonts w:ascii="Arial" w:hAnsi="Arial" w:cs="FrankRuehl"/>
          <w:sz w:val="28"/>
          <w:szCs w:val="28"/>
          <w:rtl/>
        </w:rPr>
        <w:tab/>
        <w:t>א</w:t>
      </w:r>
      <w:r w:rsidRPr="00D10F01">
        <w:rPr>
          <w:rFonts w:ascii="Arial" w:hAnsi="Arial" w:cs="FrankRuehl"/>
          <w:sz w:val="28"/>
          <w:szCs w:val="28"/>
          <w:rtl/>
        </w:rPr>
        <w:t>מה</w:t>
      </w:r>
      <w:r>
        <w:rPr>
          <w:rFonts w:ascii="Arial" w:hAnsi="Arial" w:cs="FrankRuehl"/>
          <w:sz w:val="28"/>
          <w:szCs w:val="28"/>
          <w:rtl/>
        </w:rPr>
        <w:t>ּ</w:t>
      </w:r>
      <w:r w:rsidRPr="00D10F01">
        <w:rPr>
          <w:rFonts w:ascii="Arial" w:hAnsi="Arial" w:cs="FrankRuehl"/>
          <w:sz w:val="28"/>
          <w:szCs w:val="28"/>
          <w:rtl/>
        </w:rPr>
        <w:t xml:space="preserve"> של נ' סיפרה כי ביקשה מבתה להחזיר משחה לאשת הנאשם. נ' ירדה ושבה בחלוף מספר דקות כשהיא מבוהלת ואמרה לה כי הנאשם ביקש ממנה לעזור לו לשמור על הילדים במשפחתון אך לא היו ילדים בבית באותו רגע. נ' הוסיפה כי הנאשם ממש התחנן בפניה, ירד על הברכיים וחיבר את ידיו בתנועת תחינה. נ' שאלה אותה אם לרדת לעזור לו והיא אסרה עליה לעשות זאת. בחלוף מספר דקות התקשר אליה אחיה של ח' ושאל אותה אם ילדיה בבית. הוא הזהיר אותה שקרה מקרה נורא בכניסה לבניין, וסיפר לה שהנאשם תפס את ח' ליטף אותה וניסה להכניסה לביתו. בשעות שלאחר מכן, הדיירים בבניין היו סוערים ומבוהלים. בחקירתה הנגדית אישרה כי סיפרה לבתה, נ', על הדברים שהנאשם עשה לח' והסבירה לה כי הנאשם מסוכן מאוד וצריך להיזהר ממנו.  </w:t>
      </w:r>
    </w:p>
    <w:p w14:paraId="2520137B" w14:textId="77777777" w:rsidR="00E44A81" w:rsidRPr="00D10F01" w:rsidRDefault="00E44A81" w:rsidP="00941084">
      <w:pPr>
        <w:spacing w:line="360" w:lineRule="auto"/>
        <w:jc w:val="both"/>
        <w:rPr>
          <w:rFonts w:ascii="Arial" w:hAnsi="Arial" w:cs="FrankRuehl"/>
          <w:sz w:val="28"/>
          <w:szCs w:val="28"/>
          <w:rtl/>
        </w:rPr>
      </w:pPr>
    </w:p>
    <w:p w14:paraId="5A9826D4" w14:textId="77777777" w:rsidR="00E44A81" w:rsidRPr="00D10F01" w:rsidRDefault="00E44A81" w:rsidP="00D10F01">
      <w:pPr>
        <w:spacing w:line="360" w:lineRule="auto"/>
        <w:jc w:val="both"/>
        <w:rPr>
          <w:rFonts w:ascii="Arial" w:hAnsi="Arial" w:cs="FrankRuehl"/>
          <w:sz w:val="28"/>
          <w:szCs w:val="28"/>
          <w:rtl/>
        </w:rPr>
      </w:pPr>
      <w:r>
        <w:rPr>
          <w:rFonts w:ascii="Arial" w:hAnsi="Arial" w:cs="FrankRuehl"/>
          <w:sz w:val="28"/>
          <w:szCs w:val="28"/>
          <w:rtl/>
        </w:rPr>
        <w:t>16.</w:t>
      </w:r>
      <w:r>
        <w:rPr>
          <w:rFonts w:ascii="Arial" w:hAnsi="Arial" w:cs="FrankRuehl"/>
          <w:sz w:val="28"/>
          <w:szCs w:val="28"/>
          <w:rtl/>
        </w:rPr>
        <w:tab/>
      </w:r>
      <w:r w:rsidRPr="00D10F01">
        <w:rPr>
          <w:rFonts w:ascii="Arial" w:hAnsi="Arial" w:cs="FrankRuehl"/>
          <w:sz w:val="28"/>
          <w:szCs w:val="28"/>
          <w:rtl/>
        </w:rPr>
        <w:t xml:space="preserve">השוטר רס"ר דמיטרי לינשטיין שעיכב את הנאשם והסיע אותו לתחנת המשטרה ציין בדו"ח הפעולה </w:t>
      </w:r>
      <w:r>
        <w:rPr>
          <w:rFonts w:ascii="Arial" w:hAnsi="Arial" w:cs="FrankRuehl"/>
          <w:sz w:val="28"/>
          <w:szCs w:val="28"/>
          <w:rtl/>
        </w:rPr>
        <w:t xml:space="preserve">שערך </w:t>
      </w:r>
      <w:r w:rsidRPr="00D10F01">
        <w:rPr>
          <w:rFonts w:ascii="Arial" w:hAnsi="Arial" w:cs="FrankRuehl"/>
          <w:sz w:val="28"/>
          <w:szCs w:val="28"/>
          <w:rtl/>
        </w:rPr>
        <w:t xml:space="preserve">(ת/10) כי הנאשם סיפר לו על האירועים תוך כדי נסיעה ולשאלתו מדוע עשה דברים אלו השיב כי "נכנסה בו רוח שטות". </w:t>
      </w:r>
    </w:p>
    <w:p w14:paraId="1A16885B" w14:textId="77777777" w:rsidR="00E44A81" w:rsidRPr="00D10F01" w:rsidRDefault="00E44A81" w:rsidP="00941084">
      <w:pPr>
        <w:spacing w:line="360" w:lineRule="auto"/>
        <w:jc w:val="both"/>
        <w:rPr>
          <w:rFonts w:ascii="Arial" w:hAnsi="Arial" w:cs="FrankRuehl"/>
          <w:sz w:val="28"/>
          <w:szCs w:val="28"/>
          <w:rtl/>
        </w:rPr>
      </w:pPr>
    </w:p>
    <w:p w14:paraId="6D79CFC4" w14:textId="77777777" w:rsidR="00E44A81" w:rsidRDefault="00E44A81" w:rsidP="00D30507">
      <w:pPr>
        <w:spacing w:line="360" w:lineRule="auto"/>
        <w:jc w:val="both"/>
        <w:rPr>
          <w:rFonts w:ascii="Arial" w:hAnsi="Arial" w:cs="FrankRuehl"/>
          <w:sz w:val="28"/>
          <w:szCs w:val="28"/>
          <w:rtl/>
        </w:rPr>
      </w:pPr>
      <w:r>
        <w:rPr>
          <w:rFonts w:ascii="Arial" w:hAnsi="Arial" w:cs="FrankRuehl"/>
          <w:sz w:val="28"/>
          <w:szCs w:val="28"/>
          <w:rtl/>
        </w:rPr>
        <w:t>17.</w:t>
      </w:r>
      <w:r>
        <w:rPr>
          <w:rFonts w:ascii="Arial" w:hAnsi="Arial" w:cs="FrankRuehl"/>
          <w:sz w:val="28"/>
          <w:szCs w:val="28"/>
          <w:rtl/>
        </w:rPr>
        <w:tab/>
        <w:t xml:space="preserve">בנוסף הוגשה גם הודעת הנאשם שנגבתה ביום 26.03.14 בשעה 05:10 (ת/8). בהודעתו פרט הנאשם את השתלשלות האירועים ואישר כי נגע בלחייה של ח'. הוא ציין כי לאחר שח' עזבה את הדירה, הוא הלך ללמוד בכולל וכשחזר בשעות הערב סיפרה לו אשתו כי האחראית על המשפחתון התקשרה וסיפרה לה כי הוא נגע בבנות. הוא הבין כי עשה משהו לא בסדר ולכן עלה לביתה של ח' על מנת לבקש סליחה על התנהגותו שקרא לח' להיכנס לביתו ושנגע לה בלחייהּ. כשנדרש לסיבת בקשתו מח' להיכנס לביתו השיב: </w:t>
      </w:r>
      <w:r w:rsidRPr="006F2D1C">
        <w:rPr>
          <w:rFonts w:ascii="Arial" w:hAnsi="Arial" w:cs="Miriam"/>
          <w:rtl/>
        </w:rPr>
        <w:t xml:space="preserve">"אני לא יודע </w:t>
      </w:r>
      <w:r>
        <w:rPr>
          <w:rFonts w:ascii="Arial" w:hAnsi="Arial" w:cs="Miriam"/>
          <w:rtl/>
        </w:rPr>
        <w:t xml:space="preserve">למה </w:t>
      </w:r>
      <w:r w:rsidRPr="006F2D1C">
        <w:rPr>
          <w:rFonts w:ascii="Arial" w:hAnsi="Arial" w:cs="Miriam"/>
          <w:rtl/>
        </w:rPr>
        <w:t xml:space="preserve">בא לי לעשות את זה אבל לא התכוונתי לעשות משהו לא טוב, אני לא רגיל לזה לא ידעתי. אני לא יודע מה זה זה היה יצר הרע, נטייה שאני לא מכיר אותה לכל בן אדם יש לו". </w:t>
      </w:r>
      <w:r>
        <w:rPr>
          <w:rFonts w:ascii="Arial" w:hAnsi="Arial" w:cs="FrankRuehl"/>
          <w:sz w:val="28"/>
          <w:szCs w:val="28"/>
          <w:rtl/>
        </w:rPr>
        <w:t xml:space="preserve">עם זאת יצוין, כי צפייה בקלטת החקירה מלמדת כי תיעוד ההודעה בכתב אינו מדויק, והחוקר הוא זה שהזכיר לראשונה את המילים "יצר הרע" והעלה בפני הנאשם את האפשרות כי מעשיו נבעו בשל "יצר הרע". בהמשך לכך נשאל: </w:t>
      </w:r>
      <w:r w:rsidRPr="006F2D1C">
        <w:rPr>
          <w:rFonts w:ascii="Arial" w:hAnsi="Arial" w:cs="Miriam"/>
          <w:rtl/>
        </w:rPr>
        <w:t>"למה הייתה כוונתו ומה פשר נטייה זו"</w:t>
      </w:r>
      <w:r>
        <w:rPr>
          <w:rFonts w:ascii="Arial" w:hAnsi="Arial" w:cs="FrankRuehl"/>
          <w:sz w:val="28"/>
          <w:szCs w:val="28"/>
          <w:rtl/>
        </w:rPr>
        <w:t xml:space="preserve">, והוא השיב: </w:t>
      </w:r>
      <w:r w:rsidRPr="006F2D1C">
        <w:rPr>
          <w:rFonts w:ascii="Arial" w:hAnsi="Arial" w:cs="Miriam"/>
          <w:rtl/>
        </w:rPr>
        <w:t>"שהיא תכנס לבית וזהו. אני לא רציתי לעשות משהו. זה יצר הרע, ואם היא לא תרצה היא תלך אני אחשוב שזה לא טוב אני אגיד לה לצאת. זה היה לקרוא ניסיון כזה לא התכוונתי חס ושלום לעשות משהו בכך. בפנים לא רציתי את זה".</w:t>
      </w:r>
      <w:r>
        <w:rPr>
          <w:rFonts w:ascii="Arial" w:hAnsi="Arial" w:cs="FrankRuehl"/>
          <w:sz w:val="28"/>
          <w:szCs w:val="28"/>
          <w:rtl/>
        </w:rPr>
        <w:t xml:space="preserve"> ושוב שאל החוקר: </w:t>
      </w:r>
      <w:r w:rsidRPr="006F2D1C">
        <w:rPr>
          <w:rFonts w:ascii="Arial" w:hAnsi="Arial" w:cs="Miriam"/>
          <w:rtl/>
        </w:rPr>
        <w:t>"אבל משהו דחף אותך"</w:t>
      </w:r>
      <w:r>
        <w:rPr>
          <w:rFonts w:ascii="Arial" w:hAnsi="Arial" w:cs="FrankRuehl"/>
          <w:sz w:val="28"/>
          <w:szCs w:val="28"/>
          <w:rtl/>
        </w:rPr>
        <w:t xml:space="preserve">, והנאשם השיב: </w:t>
      </w:r>
      <w:r w:rsidRPr="006F2D1C">
        <w:rPr>
          <w:rFonts w:ascii="Arial" w:hAnsi="Arial" w:cs="Miriam"/>
          <w:rtl/>
        </w:rPr>
        <w:t>"זה יצר הרע".</w:t>
      </w:r>
      <w:r>
        <w:rPr>
          <w:rFonts w:ascii="Arial" w:hAnsi="Arial" w:cs="FrankRuehl"/>
          <w:sz w:val="28"/>
          <w:szCs w:val="28"/>
          <w:rtl/>
        </w:rPr>
        <w:t xml:space="preserve"> בשלב זה שב החוקר ושאל את הנאשם: </w:t>
      </w:r>
      <w:r w:rsidRPr="006F2D1C">
        <w:rPr>
          <w:rFonts w:ascii="Arial" w:hAnsi="Arial" w:cs="Miriam"/>
          <w:rtl/>
        </w:rPr>
        <w:t>"כשהילדה אמרה לך שאין פה ילדים למה ביקשת ממנה להישאר ושתעזור לך לסדר את הבית וישר נגשת לדלת לנעול אותה, למה התכוונת?"</w:t>
      </w:r>
      <w:r>
        <w:rPr>
          <w:rFonts w:ascii="Arial" w:hAnsi="Arial" w:cs="FrankRuehl"/>
          <w:sz w:val="28"/>
          <w:szCs w:val="28"/>
          <w:rtl/>
        </w:rPr>
        <w:t xml:space="preserve"> על כך השיב הנאשם: </w:t>
      </w:r>
      <w:r w:rsidRPr="006F2D1C">
        <w:rPr>
          <w:rFonts w:ascii="Arial" w:hAnsi="Arial" w:cs="Miriam"/>
          <w:rtl/>
        </w:rPr>
        <w:t>"רציתי שהיא תיכנס, כי רציתי לגעת בה וזהו זה היה היצר</w:t>
      </w:r>
      <w:r>
        <w:rPr>
          <w:rFonts w:ascii="Arial" w:hAnsi="Arial" w:cs="Miriam"/>
          <w:rtl/>
        </w:rPr>
        <w:t xml:space="preserve">, </w:t>
      </w:r>
      <w:r w:rsidRPr="006F2D1C">
        <w:rPr>
          <w:rFonts w:ascii="Arial" w:hAnsi="Arial" w:cs="Miriam"/>
          <w:rtl/>
        </w:rPr>
        <w:t>אני לא יעיז לעשות לה".</w:t>
      </w:r>
      <w:r>
        <w:rPr>
          <w:rFonts w:ascii="Arial" w:hAnsi="Arial" w:cs="FrankRuehl"/>
          <w:sz w:val="28"/>
          <w:szCs w:val="28"/>
          <w:rtl/>
        </w:rPr>
        <w:t xml:space="preserve"> הוא נשאל: </w:t>
      </w:r>
      <w:r w:rsidRPr="006F2D1C">
        <w:rPr>
          <w:rFonts w:ascii="Arial" w:hAnsi="Arial" w:cs="Miriam"/>
          <w:rtl/>
        </w:rPr>
        <w:t xml:space="preserve">"האם ניסית לסגור את הדלת כדי שלא תברח?" </w:t>
      </w:r>
      <w:r>
        <w:rPr>
          <w:rFonts w:ascii="Arial" w:hAnsi="Arial" w:cs="FrankRuehl"/>
          <w:sz w:val="28"/>
          <w:szCs w:val="28"/>
          <w:rtl/>
        </w:rPr>
        <w:t xml:space="preserve">והשיב: </w:t>
      </w:r>
      <w:r w:rsidRPr="006F2D1C">
        <w:rPr>
          <w:rFonts w:ascii="Arial" w:hAnsi="Arial" w:cs="Miriam"/>
          <w:rtl/>
        </w:rPr>
        <w:t>"כן ניסיתי אני אומר לך את האמת ראיתי אותה פוחדת ואז פתחתי בחזרה את הדלת".</w:t>
      </w:r>
      <w:r>
        <w:rPr>
          <w:rFonts w:ascii="Arial" w:hAnsi="Arial" w:cs="FrankRuehl"/>
          <w:sz w:val="28"/>
          <w:szCs w:val="28"/>
          <w:rtl/>
        </w:rPr>
        <w:t xml:space="preserve"> הוא הוסיף: </w:t>
      </w:r>
      <w:r w:rsidRPr="006F2D1C">
        <w:rPr>
          <w:rFonts w:ascii="Arial" w:hAnsi="Arial" w:cs="Miriam"/>
          <w:rtl/>
        </w:rPr>
        <w:t>"לא שמתי לב, אני לא התכוונתי לדרוס לה את הרגל, הרגל שלה הייתה שם אני לא רציתי לסגור לגמרי..."</w:t>
      </w:r>
      <w:r>
        <w:rPr>
          <w:rFonts w:ascii="Arial" w:hAnsi="Arial" w:cs="FrankRuehl"/>
          <w:sz w:val="28"/>
          <w:szCs w:val="28"/>
          <w:rtl/>
        </w:rPr>
        <w:t xml:space="preserve"> שוב נשאל: </w:t>
      </w:r>
      <w:r w:rsidRPr="006F2D1C">
        <w:rPr>
          <w:rFonts w:ascii="Arial" w:hAnsi="Arial" w:cs="Miriam"/>
          <w:rtl/>
        </w:rPr>
        <w:t>"אם הילדה לא הייתה בורחת מהבית איפה היית נוגע בה?"</w:t>
      </w:r>
      <w:r>
        <w:rPr>
          <w:rFonts w:ascii="Arial" w:hAnsi="Arial" w:cs="FrankRuehl"/>
          <w:sz w:val="28"/>
          <w:szCs w:val="28"/>
          <w:rtl/>
        </w:rPr>
        <w:t xml:space="preserve"> והוא השיב: </w:t>
      </w:r>
      <w:r w:rsidRPr="006F2D1C">
        <w:rPr>
          <w:rFonts w:ascii="Arial" w:hAnsi="Arial" w:cs="Miriam"/>
          <w:rtl/>
        </w:rPr>
        <w:t>"אם היא הייתה נותנת לי את היד אני לא יכול לעשות דברים וזה קשה לי אני לא יעז לעשות את זה".</w:t>
      </w:r>
      <w:r>
        <w:rPr>
          <w:rFonts w:ascii="Arial" w:hAnsi="Arial" w:cs="FrankRuehl"/>
          <w:sz w:val="28"/>
          <w:szCs w:val="28"/>
          <w:rtl/>
        </w:rPr>
        <w:t xml:space="preserve">         </w:t>
      </w:r>
    </w:p>
    <w:p w14:paraId="752481B2" w14:textId="77777777" w:rsidR="00E44A81" w:rsidRDefault="00E44A81" w:rsidP="008C6A05">
      <w:pPr>
        <w:spacing w:line="360" w:lineRule="auto"/>
        <w:jc w:val="both"/>
        <w:rPr>
          <w:rFonts w:ascii="Arial" w:hAnsi="Arial" w:cs="FrankRuehl"/>
          <w:sz w:val="28"/>
          <w:szCs w:val="28"/>
          <w:rtl/>
        </w:rPr>
      </w:pPr>
      <w:r>
        <w:rPr>
          <w:rFonts w:ascii="Arial" w:hAnsi="Arial" w:cs="FrankRuehl"/>
          <w:sz w:val="28"/>
          <w:szCs w:val="28"/>
          <w:rtl/>
        </w:rPr>
        <w:t xml:space="preserve">  </w:t>
      </w:r>
    </w:p>
    <w:p w14:paraId="14906E4C" w14:textId="77777777" w:rsidR="00E44A81" w:rsidRDefault="00E44A81" w:rsidP="00D30507">
      <w:pPr>
        <w:spacing w:line="360" w:lineRule="auto"/>
        <w:jc w:val="both"/>
        <w:rPr>
          <w:rFonts w:ascii="Arial" w:hAnsi="Arial" w:cs="FrankRuehl"/>
          <w:sz w:val="28"/>
          <w:szCs w:val="28"/>
          <w:rtl/>
        </w:rPr>
      </w:pPr>
      <w:r>
        <w:rPr>
          <w:rFonts w:ascii="Arial" w:hAnsi="Arial" w:cs="FrankRuehl"/>
          <w:sz w:val="28"/>
          <w:szCs w:val="28"/>
          <w:rtl/>
        </w:rPr>
        <w:t>18.</w:t>
      </w:r>
      <w:r>
        <w:rPr>
          <w:rFonts w:ascii="Arial" w:hAnsi="Arial" w:cs="FrankRuehl"/>
          <w:sz w:val="28"/>
          <w:szCs w:val="28"/>
          <w:rtl/>
        </w:rPr>
        <w:tab/>
        <w:t xml:space="preserve">אל מול כל זאת הנאשם פרט את גרסתו לאירועים בבית המשפט. הוא סיפר כי ביום האירוע, הוא שב מהכולל כדרכו בכל יום להפסקת צהריים ואשתו הלכה לרופא עם ילדיהם והוא נותר לשמור על הילדים במשפחתון, ילד אחד ושתי תאומות. בשלב מסוים הגיע אביו של הילד לקחתו, וכשהוא פתח לו את הדלת הוא הבחין בח' כשהיא מאכילה חתול. הוא שאל אותה </w:t>
      </w:r>
      <w:r w:rsidRPr="0079277D">
        <w:rPr>
          <w:rFonts w:ascii="Arial" w:hAnsi="Arial" w:cs="FrankRuehl"/>
          <w:sz w:val="28"/>
          <w:szCs w:val="28"/>
          <w:rtl/>
        </w:rPr>
        <w:t>אם היא יכולה לעזור לו והיא השיבה בשלילה. הוא ליווה את האב ובנו, ואז הבחין בנ' ושאל אותה אם היא רוצה לשחק אתו ועם הילדים, אך גם היא סירבה. הוא הסביר כי ביקש מה</w:t>
      </w:r>
      <w:r>
        <w:rPr>
          <w:rFonts w:ascii="Arial" w:hAnsi="Arial" w:cs="FrankRuehl"/>
          <w:sz w:val="28"/>
          <w:szCs w:val="28"/>
          <w:rtl/>
        </w:rPr>
        <w:t>ילדות</w:t>
      </w:r>
      <w:r w:rsidRPr="0079277D">
        <w:rPr>
          <w:rFonts w:ascii="Arial" w:hAnsi="Arial" w:cs="FrankRuehl"/>
          <w:sz w:val="28"/>
          <w:szCs w:val="28"/>
          <w:rtl/>
        </w:rPr>
        <w:t xml:space="preserve"> לעזור ל</w:t>
      </w:r>
      <w:r>
        <w:rPr>
          <w:rFonts w:ascii="Arial" w:hAnsi="Arial" w:cs="FrankRuehl"/>
          <w:sz w:val="28"/>
          <w:szCs w:val="28"/>
          <w:rtl/>
        </w:rPr>
        <w:t>ו</w:t>
      </w:r>
      <w:r w:rsidRPr="0079277D">
        <w:rPr>
          <w:rFonts w:ascii="Arial" w:hAnsi="Arial" w:cs="FrankRuehl"/>
          <w:sz w:val="28"/>
          <w:szCs w:val="28"/>
          <w:rtl/>
        </w:rPr>
        <w:t xml:space="preserve"> מאחר והיה מדובר בשעה בה ההורים באים לקחת את ילדיהם </w:t>
      </w:r>
      <w:r>
        <w:rPr>
          <w:rFonts w:ascii="Arial" w:hAnsi="Arial" w:cs="FrankRuehl"/>
          <w:sz w:val="28"/>
          <w:szCs w:val="28"/>
          <w:rtl/>
        </w:rPr>
        <w:t xml:space="preserve">שזהו זמן </w:t>
      </w:r>
      <w:r w:rsidRPr="0079277D">
        <w:rPr>
          <w:rFonts w:ascii="Arial" w:hAnsi="Arial" w:cs="FrankRuehl"/>
          <w:sz w:val="28"/>
          <w:szCs w:val="28"/>
          <w:rtl/>
        </w:rPr>
        <w:t xml:space="preserve">שיש צורך לטפל בילדים ולארגן אותם והוא נדרש לעזרה. </w:t>
      </w:r>
      <w:r>
        <w:rPr>
          <w:rFonts w:ascii="Arial" w:hAnsi="Arial" w:cs="FrankRuehl"/>
          <w:sz w:val="28"/>
          <w:szCs w:val="28"/>
          <w:rtl/>
        </w:rPr>
        <w:t xml:space="preserve">לאחר מכן, הגיעה אמן של התאומות, ובאותה עת ירדה ח', דפקה בדלת ושאלה אם אפשר להיכנס. הוא השיב בחיוב והיא צעדה צעד אחד בתוך הבית, מבלי שהוא ביקש ממנה להיכנס או להישאר, שכן בשלב זה לא היו כבר ילדים בבית. הוא כלל לא ציפה שהיא תגיע לדירתו. הוא המשיך וסיפר כי התכוון לסגור את הדלת, אך לא עד הסוף בשל איסור "ייחוד", והדלת פגעה </w:t>
      </w:r>
      <w:r w:rsidRPr="006C5BD8">
        <w:rPr>
          <w:rFonts w:ascii="Arial" w:hAnsi="Arial" w:cs="FrankRuehl"/>
          <w:sz w:val="28"/>
          <w:szCs w:val="28"/>
          <w:rtl/>
        </w:rPr>
        <w:t>ברגל שלה. ח' נבהלה והוא ליטף אותה בלחי כדי</w:t>
      </w:r>
      <w:r>
        <w:rPr>
          <w:rFonts w:ascii="Arial" w:hAnsi="Arial" w:cs="FrankRuehl"/>
          <w:sz w:val="28"/>
          <w:szCs w:val="28"/>
          <w:rtl/>
        </w:rPr>
        <w:t xml:space="preserve"> להרגיע אותה. </w:t>
      </w:r>
    </w:p>
    <w:p w14:paraId="03E40AFE" w14:textId="77777777" w:rsidR="00E44A81" w:rsidRPr="006C5BD8" w:rsidRDefault="00E44A81" w:rsidP="008A54D4">
      <w:pPr>
        <w:spacing w:line="360" w:lineRule="auto"/>
        <w:jc w:val="both"/>
        <w:rPr>
          <w:rFonts w:ascii="Arial" w:hAnsi="Arial" w:cs="FrankRuehl"/>
          <w:sz w:val="28"/>
          <w:szCs w:val="28"/>
          <w:rtl/>
        </w:rPr>
      </w:pPr>
    </w:p>
    <w:p w14:paraId="5E865A49" w14:textId="77777777" w:rsidR="00E44A81" w:rsidRDefault="00E44A81" w:rsidP="0064334A">
      <w:pPr>
        <w:spacing w:line="360" w:lineRule="auto"/>
        <w:jc w:val="both"/>
        <w:rPr>
          <w:rFonts w:ascii="Arial" w:hAnsi="Arial" w:cs="FrankRuehl"/>
          <w:sz w:val="28"/>
          <w:szCs w:val="28"/>
          <w:rtl/>
        </w:rPr>
      </w:pPr>
      <w:r>
        <w:rPr>
          <w:rFonts w:ascii="Arial" w:hAnsi="Arial" w:cs="FrankRuehl"/>
          <w:sz w:val="28"/>
          <w:szCs w:val="28"/>
          <w:rtl/>
        </w:rPr>
        <w:t>19.</w:t>
      </w:r>
      <w:r>
        <w:rPr>
          <w:rFonts w:ascii="Arial" w:hAnsi="Arial" w:cs="FrankRuehl"/>
          <w:sz w:val="28"/>
          <w:szCs w:val="28"/>
          <w:rtl/>
        </w:rPr>
        <w:tab/>
      </w:r>
      <w:r w:rsidRPr="006C5BD8">
        <w:rPr>
          <w:rFonts w:ascii="Arial" w:hAnsi="Arial" w:cs="FrankRuehl"/>
          <w:sz w:val="28"/>
          <w:szCs w:val="28"/>
          <w:rtl/>
        </w:rPr>
        <w:t xml:space="preserve">בחלוף מספר דקות, לאחר שאכל ושתה הוא הלך ללימודי אחר הצהריים בכולל, וכששב בערב אשתו סיפרה לו כי המפקחת התקשרה אליה והלינה על כך </w:t>
      </w:r>
      <w:r>
        <w:rPr>
          <w:rFonts w:ascii="Arial" w:hAnsi="Arial" w:cs="FrankRuehl"/>
          <w:sz w:val="28"/>
          <w:szCs w:val="28"/>
          <w:rtl/>
        </w:rPr>
        <w:t>ש</w:t>
      </w:r>
      <w:r w:rsidRPr="006C5BD8">
        <w:rPr>
          <w:rFonts w:ascii="Arial" w:hAnsi="Arial" w:cs="FrankRuehl"/>
          <w:sz w:val="28"/>
          <w:szCs w:val="28"/>
          <w:rtl/>
        </w:rPr>
        <w:t xml:space="preserve">הוא נגע בבנות. אשתו אמרה לו שעליו להתנצל ולכן עלה לביתה של ח'. לדבריו, הוא הבין שלא היה בסדר בכך שהיה לבד עם הילדה בבית, על אף שאצל הצרפתיים, שהוא נמנה עליהם, זה מקובל לנהוג כך, להימצא לבד עם ילדה בבית ובלבד שהדלת אינה סגורה. </w:t>
      </w:r>
    </w:p>
    <w:p w14:paraId="63427C35" w14:textId="77777777" w:rsidR="00E44A81" w:rsidRDefault="00E44A81" w:rsidP="0064334A">
      <w:pPr>
        <w:spacing w:line="360" w:lineRule="auto"/>
        <w:jc w:val="both"/>
        <w:rPr>
          <w:rFonts w:ascii="Arial" w:hAnsi="Arial" w:cs="FrankRuehl"/>
          <w:sz w:val="28"/>
          <w:szCs w:val="28"/>
          <w:rtl/>
        </w:rPr>
      </w:pPr>
    </w:p>
    <w:p w14:paraId="08A3E75B" w14:textId="77777777" w:rsidR="00E44A81" w:rsidRPr="003F1E26" w:rsidRDefault="00E44A81" w:rsidP="00D30507">
      <w:pPr>
        <w:spacing w:line="360" w:lineRule="auto"/>
        <w:jc w:val="both"/>
        <w:rPr>
          <w:rFonts w:ascii="Arial" w:hAnsi="Arial" w:cs="FrankRuehl"/>
          <w:sz w:val="28"/>
          <w:szCs w:val="28"/>
          <w:rtl/>
        </w:rPr>
      </w:pPr>
      <w:r>
        <w:rPr>
          <w:rFonts w:ascii="Arial" w:hAnsi="Arial" w:cs="FrankRuehl"/>
          <w:sz w:val="28"/>
          <w:szCs w:val="28"/>
          <w:rtl/>
        </w:rPr>
        <w:t>20.</w:t>
      </w:r>
      <w:r>
        <w:rPr>
          <w:rFonts w:ascii="Arial" w:hAnsi="Arial" w:cs="FrankRuehl"/>
          <w:sz w:val="28"/>
          <w:szCs w:val="28"/>
          <w:rtl/>
        </w:rPr>
        <w:tab/>
      </w:r>
      <w:r w:rsidRPr="003F1E26">
        <w:rPr>
          <w:rFonts w:ascii="Arial" w:hAnsi="Arial" w:cs="FrankRuehl"/>
          <w:sz w:val="28"/>
          <w:szCs w:val="28"/>
          <w:rtl/>
        </w:rPr>
        <w:t>בחקירתו הנגדית הוא הבהיר כי ביקש את עזרת הילדות, מפני שבשעה שהורי הילדים באים לקחת אותם, הדבר דורש התעסקות רבה. לדבריו, הוא לא רגיל בשמירה על הילדים והיה מעוניין בסיוע.</w:t>
      </w:r>
      <w:r>
        <w:rPr>
          <w:rFonts w:ascii="Arial" w:hAnsi="Arial" w:cs="FrankRuehl"/>
          <w:sz w:val="28"/>
          <w:szCs w:val="28"/>
          <w:rtl/>
        </w:rPr>
        <w:t xml:space="preserve"> </w:t>
      </w:r>
      <w:r w:rsidRPr="003F1E26">
        <w:rPr>
          <w:rFonts w:ascii="Arial" w:hAnsi="Arial" w:cs="FrankRuehl"/>
          <w:sz w:val="28"/>
          <w:szCs w:val="28"/>
          <w:rtl/>
        </w:rPr>
        <w:t>הוא שלל את טענתה של ח' כי כשירדה בפעם השנייה, הוא ביקש ממנה להיכנס לביתו ועמד על כך שבאותה שעה כבר לא היו ילדים בבית וח' היא זו שחזרה מעצמה, הקישה בדלת וביקשה להיכנס. לאחר שהוא פתח לה את הדלת הוא המתין לראות מה מטרת בואה. כשנשאל מדוע לא הזכיר זאת כשנחקר במשטרה השיב כי יש לו בעייה עם השפה העברית. כשנדרש לדבריו בחקירה במשטרה כי שאל את ח' בפעם השנייה אם היא רוצה לשחק עם הילדים על אף ש</w:t>
      </w:r>
      <w:r>
        <w:rPr>
          <w:rFonts w:ascii="Arial" w:hAnsi="Arial" w:cs="FrankRuehl"/>
          <w:sz w:val="28"/>
          <w:szCs w:val="28"/>
          <w:rtl/>
        </w:rPr>
        <w:t>ב</w:t>
      </w:r>
      <w:r w:rsidRPr="003F1E26">
        <w:rPr>
          <w:rFonts w:ascii="Arial" w:hAnsi="Arial" w:cs="FrankRuehl"/>
          <w:sz w:val="28"/>
          <w:szCs w:val="28"/>
          <w:rtl/>
        </w:rPr>
        <w:t xml:space="preserve">אותו שלב </w:t>
      </w:r>
      <w:r>
        <w:rPr>
          <w:rFonts w:ascii="Arial" w:hAnsi="Arial" w:cs="FrankRuehl"/>
          <w:sz w:val="28"/>
          <w:szCs w:val="28"/>
          <w:rtl/>
        </w:rPr>
        <w:t xml:space="preserve">כבר </w:t>
      </w:r>
      <w:r w:rsidRPr="003F1E26">
        <w:rPr>
          <w:rFonts w:ascii="Arial" w:hAnsi="Arial" w:cs="FrankRuehl"/>
          <w:sz w:val="28"/>
          <w:szCs w:val="28"/>
          <w:rtl/>
        </w:rPr>
        <w:t>לא היו ילדים בבית, הוא לא השיב דבר</w:t>
      </w:r>
      <w:r>
        <w:rPr>
          <w:rFonts w:ascii="Arial" w:hAnsi="Arial" w:cs="FrankRuehl"/>
          <w:sz w:val="28"/>
          <w:szCs w:val="28"/>
          <w:rtl/>
        </w:rPr>
        <w:t>.</w:t>
      </w:r>
      <w:r w:rsidRPr="003F1E26">
        <w:rPr>
          <w:rFonts w:ascii="Arial" w:hAnsi="Arial" w:cs="FrankRuehl"/>
          <w:sz w:val="28"/>
          <w:szCs w:val="28"/>
          <w:rtl/>
        </w:rPr>
        <w:t xml:space="preserve"> </w:t>
      </w:r>
    </w:p>
    <w:p w14:paraId="12EF4954" w14:textId="77777777" w:rsidR="00E44A81" w:rsidRPr="006C5BD8" w:rsidRDefault="00E44A81" w:rsidP="0064334A">
      <w:pPr>
        <w:spacing w:line="360" w:lineRule="auto"/>
        <w:jc w:val="both"/>
        <w:rPr>
          <w:rFonts w:ascii="Arial" w:hAnsi="Arial" w:cs="FrankRuehl"/>
          <w:sz w:val="28"/>
          <w:szCs w:val="28"/>
          <w:rtl/>
        </w:rPr>
      </w:pPr>
    </w:p>
    <w:p w14:paraId="00DCE8FF" w14:textId="77777777" w:rsidR="00E44A81" w:rsidRPr="006C5BD8" w:rsidRDefault="00E44A81" w:rsidP="00D30507">
      <w:pPr>
        <w:spacing w:line="360" w:lineRule="auto"/>
        <w:jc w:val="both"/>
        <w:rPr>
          <w:rFonts w:ascii="Arial" w:hAnsi="Arial" w:cs="FrankRuehl"/>
          <w:sz w:val="28"/>
          <w:szCs w:val="28"/>
          <w:rtl/>
        </w:rPr>
      </w:pPr>
      <w:r>
        <w:rPr>
          <w:rFonts w:ascii="Arial" w:hAnsi="Arial" w:cs="FrankRuehl"/>
          <w:sz w:val="28"/>
          <w:szCs w:val="28"/>
          <w:rtl/>
        </w:rPr>
        <w:t>21.</w:t>
      </w:r>
      <w:r>
        <w:rPr>
          <w:rFonts w:ascii="Arial" w:hAnsi="Arial" w:cs="FrankRuehl"/>
          <w:sz w:val="28"/>
          <w:szCs w:val="28"/>
          <w:rtl/>
        </w:rPr>
        <w:tab/>
        <w:t xml:space="preserve">עוד </w:t>
      </w:r>
      <w:r w:rsidRPr="006C5BD8">
        <w:rPr>
          <w:rFonts w:ascii="Arial" w:hAnsi="Arial" w:cs="FrankRuehl"/>
          <w:sz w:val="28"/>
          <w:szCs w:val="28"/>
          <w:rtl/>
        </w:rPr>
        <w:t>ציין</w:t>
      </w:r>
      <w:r>
        <w:rPr>
          <w:rFonts w:ascii="Arial" w:hAnsi="Arial" w:cs="FrankRuehl"/>
          <w:sz w:val="28"/>
          <w:szCs w:val="28"/>
          <w:rtl/>
        </w:rPr>
        <w:t xml:space="preserve"> בעדותו</w:t>
      </w:r>
      <w:r w:rsidRPr="006C5BD8">
        <w:rPr>
          <w:rFonts w:ascii="Arial" w:hAnsi="Arial" w:cs="FrankRuehl"/>
          <w:sz w:val="28"/>
          <w:szCs w:val="28"/>
          <w:rtl/>
        </w:rPr>
        <w:t xml:space="preserve"> כי בשיחתו עם אביה של ח', האב היה כעוס מאוד ודיבר מהר. הוא דיבר איתו על מעשים חמורים כאונס </w:t>
      </w:r>
      <w:r>
        <w:rPr>
          <w:rFonts w:ascii="Arial" w:hAnsi="Arial" w:cs="FrankRuehl"/>
          <w:sz w:val="28"/>
          <w:szCs w:val="28"/>
          <w:rtl/>
        </w:rPr>
        <w:t xml:space="preserve">והוא פחד שבכוונתו לפגוע בו, להכות אותו או אפילו להרוג אותו, </w:t>
      </w:r>
      <w:r w:rsidRPr="006C5BD8">
        <w:rPr>
          <w:rFonts w:ascii="Arial" w:hAnsi="Arial" w:cs="FrankRuehl"/>
          <w:sz w:val="28"/>
          <w:szCs w:val="28"/>
          <w:rtl/>
        </w:rPr>
        <w:t>ולכן אמר לו שהוא מתחרט.</w:t>
      </w:r>
      <w:r>
        <w:rPr>
          <w:rFonts w:ascii="Arial" w:hAnsi="Arial" w:cs="FrankRuehl"/>
          <w:sz w:val="28"/>
          <w:szCs w:val="28"/>
          <w:rtl/>
        </w:rPr>
        <w:t xml:space="preserve"> </w:t>
      </w:r>
      <w:r w:rsidRPr="003F1E26">
        <w:rPr>
          <w:rFonts w:ascii="Arial" w:hAnsi="Arial" w:cs="FrankRuehl"/>
          <w:sz w:val="28"/>
          <w:szCs w:val="28"/>
          <w:rtl/>
        </w:rPr>
        <w:t>בהתייחס לדבריו בשיחה עם אביה של ח' הוא הבהיר כי שעה שאמר שלא הי</w:t>
      </w:r>
      <w:r>
        <w:rPr>
          <w:rFonts w:ascii="Arial" w:hAnsi="Arial" w:cs="FrankRuehl"/>
          <w:sz w:val="28"/>
          <w:szCs w:val="28"/>
          <w:rtl/>
        </w:rPr>
        <w:t>ה</w:t>
      </w:r>
      <w:r w:rsidRPr="003F1E26">
        <w:rPr>
          <w:rFonts w:ascii="Arial" w:hAnsi="Arial" w:cs="FrankRuehl"/>
          <w:sz w:val="28"/>
          <w:szCs w:val="28"/>
          <w:rtl/>
        </w:rPr>
        <w:t xml:space="preserve"> רוצה שיעשו לי</w:t>
      </w:r>
      <w:r>
        <w:rPr>
          <w:rFonts w:ascii="Arial" w:hAnsi="Arial" w:cs="FrankRuehl"/>
          <w:sz w:val="28"/>
          <w:szCs w:val="28"/>
          <w:rtl/>
        </w:rPr>
        <w:t>ל</w:t>
      </w:r>
      <w:r w:rsidRPr="003F1E26">
        <w:rPr>
          <w:rFonts w:ascii="Arial" w:hAnsi="Arial" w:cs="FrankRuehl"/>
          <w:sz w:val="28"/>
          <w:szCs w:val="28"/>
          <w:rtl/>
        </w:rPr>
        <w:t xml:space="preserve">דיו "דבר כזה" הוא התכוון לכך שלא </w:t>
      </w:r>
      <w:r>
        <w:rPr>
          <w:rFonts w:ascii="Arial" w:hAnsi="Arial" w:cs="FrankRuehl"/>
          <w:sz w:val="28"/>
          <w:szCs w:val="28"/>
          <w:rtl/>
        </w:rPr>
        <w:t>י</w:t>
      </w:r>
      <w:r w:rsidRPr="003F1E26">
        <w:rPr>
          <w:rFonts w:ascii="Arial" w:hAnsi="Arial" w:cs="FrankRuehl"/>
          <w:sz w:val="28"/>
          <w:szCs w:val="28"/>
          <w:rtl/>
        </w:rPr>
        <w:t xml:space="preserve">קרה להם טראומה כפי שהוא התרשם ממצבה של ח' לפי דברי אביה. </w:t>
      </w:r>
      <w:r w:rsidRPr="006C5BD8">
        <w:rPr>
          <w:rFonts w:ascii="Arial" w:hAnsi="Arial" w:cs="FrankRuehl"/>
          <w:sz w:val="28"/>
          <w:szCs w:val="28"/>
          <w:rtl/>
        </w:rPr>
        <w:t xml:space="preserve">הוא שלל כי אמר לאב כי הוא עצמו צריך טיפול פסיכולוגי ואך ציין כי אם לילדה נגרמה טראומה והיא צריכה טיפול פסיכולוגי הוא ישלם על כך. </w:t>
      </w:r>
    </w:p>
    <w:p w14:paraId="35E32B12" w14:textId="77777777" w:rsidR="00E44A81" w:rsidRPr="006C5BD8" w:rsidRDefault="00E44A81" w:rsidP="008A54D4">
      <w:pPr>
        <w:spacing w:line="360" w:lineRule="auto"/>
        <w:jc w:val="both"/>
        <w:rPr>
          <w:rFonts w:ascii="Arial" w:hAnsi="Arial" w:cs="FrankRuehl"/>
          <w:sz w:val="28"/>
          <w:szCs w:val="28"/>
          <w:rtl/>
        </w:rPr>
      </w:pPr>
    </w:p>
    <w:p w14:paraId="66F8205D" w14:textId="77777777" w:rsidR="00E44A81" w:rsidRPr="006C5BD8" w:rsidRDefault="00E44A81" w:rsidP="00D30507">
      <w:pPr>
        <w:spacing w:line="360" w:lineRule="auto"/>
        <w:jc w:val="both"/>
        <w:rPr>
          <w:rFonts w:ascii="Arial" w:hAnsi="Arial" w:cs="FrankRuehl"/>
          <w:sz w:val="28"/>
          <w:szCs w:val="28"/>
        </w:rPr>
      </w:pPr>
      <w:r>
        <w:rPr>
          <w:rFonts w:ascii="Arial" w:hAnsi="Arial" w:cs="FrankRuehl"/>
          <w:sz w:val="28"/>
          <w:szCs w:val="28"/>
          <w:rtl/>
        </w:rPr>
        <w:t>22.</w:t>
      </w:r>
      <w:r>
        <w:rPr>
          <w:rFonts w:ascii="Arial" w:hAnsi="Arial" w:cs="FrankRuehl"/>
          <w:sz w:val="28"/>
          <w:szCs w:val="28"/>
          <w:rtl/>
        </w:rPr>
        <w:tab/>
      </w:r>
      <w:r w:rsidRPr="006C5BD8">
        <w:rPr>
          <w:rFonts w:ascii="Arial" w:hAnsi="Arial" w:cs="FrankRuehl"/>
          <w:sz w:val="28"/>
          <w:szCs w:val="28"/>
          <w:rtl/>
        </w:rPr>
        <w:t xml:space="preserve">בחקירתו </w:t>
      </w:r>
      <w:r>
        <w:rPr>
          <w:rFonts w:ascii="Arial" w:hAnsi="Arial" w:cs="FrankRuehl"/>
          <w:sz w:val="28"/>
          <w:szCs w:val="28"/>
          <w:rtl/>
        </w:rPr>
        <w:t xml:space="preserve">בבית המשפט הנאשם גם </w:t>
      </w:r>
      <w:r w:rsidRPr="006C5BD8">
        <w:rPr>
          <w:rFonts w:ascii="Arial" w:hAnsi="Arial" w:cs="FrankRuehl"/>
          <w:sz w:val="28"/>
          <w:szCs w:val="28"/>
          <w:rtl/>
        </w:rPr>
        <w:t>נדרש לביטוי "יצר הרע" שהשתמש בו בחקירתו והוא הבהיר כי מד</w:t>
      </w:r>
      <w:r>
        <w:rPr>
          <w:rFonts w:ascii="Arial" w:hAnsi="Arial" w:cs="FrankRuehl"/>
          <w:sz w:val="28"/>
          <w:szCs w:val="28"/>
          <w:rtl/>
        </w:rPr>
        <w:t xml:space="preserve">ובר בביטוי שהוא מרבה להשתמש בו, </w:t>
      </w:r>
      <w:r w:rsidRPr="006C5BD8">
        <w:rPr>
          <w:rFonts w:ascii="Arial" w:hAnsi="Arial" w:cs="FrankRuehl"/>
          <w:sz w:val="28"/>
          <w:szCs w:val="28"/>
          <w:rtl/>
        </w:rPr>
        <w:t xml:space="preserve">ובמקרה זה, באמירתו "יצר הרע" הוא התייחס לטראומה שנגרמה לח'.   </w:t>
      </w:r>
    </w:p>
    <w:p w14:paraId="57FE7862" w14:textId="77777777" w:rsidR="00E44A81" w:rsidRPr="003F1E26" w:rsidRDefault="00E44A81" w:rsidP="008A54D4">
      <w:pPr>
        <w:spacing w:line="360" w:lineRule="auto"/>
        <w:jc w:val="both"/>
        <w:rPr>
          <w:rFonts w:ascii="Arial" w:hAnsi="Arial" w:cs="FrankRuehl"/>
          <w:sz w:val="28"/>
          <w:szCs w:val="28"/>
          <w:rtl/>
        </w:rPr>
      </w:pPr>
    </w:p>
    <w:p w14:paraId="585D3752" w14:textId="77777777" w:rsidR="00E44A81" w:rsidRDefault="00E44A81" w:rsidP="0083484D">
      <w:pPr>
        <w:spacing w:line="360" w:lineRule="auto"/>
        <w:jc w:val="both"/>
        <w:rPr>
          <w:rFonts w:ascii="Arial" w:hAnsi="Arial" w:cs="FrankRuehl"/>
          <w:sz w:val="28"/>
          <w:szCs w:val="28"/>
          <w:rtl/>
        </w:rPr>
      </w:pPr>
      <w:r>
        <w:rPr>
          <w:rFonts w:ascii="Arial" w:hAnsi="Arial" w:cs="FrankRuehl"/>
          <w:sz w:val="28"/>
          <w:szCs w:val="28"/>
          <w:rtl/>
        </w:rPr>
        <w:t>23.</w:t>
      </w:r>
      <w:r>
        <w:rPr>
          <w:rFonts w:ascii="Arial" w:hAnsi="Arial" w:cs="FrankRuehl"/>
          <w:sz w:val="28"/>
          <w:szCs w:val="28"/>
          <w:rtl/>
        </w:rPr>
        <w:tab/>
        <w:t xml:space="preserve">הנאשם הצטייד עם עדותו של הרב </w:t>
      </w:r>
      <w:r w:rsidRPr="0083484D">
        <w:rPr>
          <w:rFonts w:ascii="Arial" w:hAnsi="Arial" w:cs="FrankRuehl"/>
          <w:sz w:val="28"/>
          <w:szCs w:val="28"/>
          <w:rtl/>
        </w:rPr>
        <w:t>אורי בנון, רב בכולל בו למד הנאשם במועד הרלוונטי לכתב האישום. הוא ציין כי הנאשם למד בקבוצה של דוברי צרפתית כשהלימוד היה בשפה הצרפתית.</w:t>
      </w:r>
    </w:p>
    <w:p w14:paraId="0B2017F7" w14:textId="77777777" w:rsidR="00E44A81" w:rsidRDefault="00E44A81" w:rsidP="0083484D">
      <w:pPr>
        <w:spacing w:line="360" w:lineRule="auto"/>
        <w:jc w:val="both"/>
        <w:rPr>
          <w:rFonts w:ascii="Arial" w:hAnsi="Arial" w:cs="FrankRuehl"/>
          <w:sz w:val="28"/>
          <w:szCs w:val="28"/>
          <w:rtl/>
        </w:rPr>
      </w:pPr>
      <w:r w:rsidRPr="0083484D">
        <w:rPr>
          <w:rFonts w:ascii="Arial" w:hAnsi="Arial" w:cs="FrankRuehl"/>
          <w:sz w:val="28"/>
          <w:szCs w:val="28"/>
          <w:rtl/>
        </w:rPr>
        <w:t xml:space="preserve"> </w:t>
      </w:r>
    </w:p>
    <w:p w14:paraId="694403AB" w14:textId="77777777" w:rsidR="00E44A81" w:rsidRPr="0083484D" w:rsidRDefault="00E44A81" w:rsidP="00D30507">
      <w:pPr>
        <w:spacing w:line="360" w:lineRule="auto"/>
        <w:jc w:val="both"/>
        <w:rPr>
          <w:rFonts w:ascii="Arial" w:hAnsi="Arial" w:cs="FrankRuehl"/>
          <w:sz w:val="28"/>
          <w:szCs w:val="28"/>
          <w:rtl/>
        </w:rPr>
      </w:pPr>
      <w:r>
        <w:rPr>
          <w:rFonts w:ascii="Arial" w:hAnsi="Arial" w:cs="FrankRuehl"/>
          <w:sz w:val="28"/>
          <w:szCs w:val="28"/>
          <w:rtl/>
        </w:rPr>
        <w:t>24.</w:t>
      </w:r>
      <w:r>
        <w:rPr>
          <w:rFonts w:ascii="Arial" w:hAnsi="Arial" w:cs="FrankRuehl"/>
          <w:sz w:val="28"/>
          <w:szCs w:val="28"/>
          <w:rtl/>
        </w:rPr>
        <w:tab/>
      </w:r>
      <w:r w:rsidRPr="0083484D">
        <w:rPr>
          <w:rFonts w:ascii="Arial" w:hAnsi="Arial" w:cs="FrankRuehl"/>
          <w:sz w:val="28"/>
          <w:szCs w:val="28"/>
          <w:rtl/>
        </w:rPr>
        <w:t>בעדותו גם נדרש הרב בנון לביטוי "יצר הרע" שהיה שגור לדבריו בפי הנאשם. הוא ציין כי הנאשם היה מרבה להשתמש בביטוי זה, עד שהדבר הפך לבדיחה בקרב האברכים בכולל.</w:t>
      </w:r>
      <w:r>
        <w:rPr>
          <w:rFonts w:ascii="Arial" w:hAnsi="Arial" w:cs="FrankRuehl"/>
          <w:sz w:val="28"/>
          <w:szCs w:val="28"/>
          <w:rtl/>
        </w:rPr>
        <w:t xml:space="preserve"> כך למשל,</w:t>
      </w:r>
      <w:r w:rsidRPr="0083484D">
        <w:rPr>
          <w:rFonts w:ascii="Arial" w:hAnsi="Arial" w:cs="FrankRuehl"/>
          <w:sz w:val="28"/>
          <w:szCs w:val="28"/>
          <w:rtl/>
        </w:rPr>
        <w:t xml:space="preserve"> כשהיה מאחר היה מסביר זאת ב"יצר הרע", </w:t>
      </w:r>
      <w:r>
        <w:rPr>
          <w:rFonts w:ascii="Arial" w:hAnsi="Arial" w:cs="FrankRuehl"/>
          <w:sz w:val="28"/>
          <w:szCs w:val="28"/>
          <w:rtl/>
        </w:rPr>
        <w:t>ו</w:t>
      </w:r>
      <w:r w:rsidRPr="0083484D">
        <w:rPr>
          <w:rFonts w:ascii="Arial" w:hAnsi="Arial" w:cs="FrankRuehl"/>
          <w:sz w:val="28"/>
          <w:szCs w:val="28"/>
          <w:rtl/>
        </w:rPr>
        <w:t>כשהוצע לו שוקולד הוא סרב בטענה כי מדובר ב"יצר הרע" וכיוצ"ב. הוא תאר את הנאשם כבחור מאוד שקט חסר בטחון, שלא ידע להתווכח ועשה כל שאמרו לו</w:t>
      </w:r>
      <w:r>
        <w:rPr>
          <w:rFonts w:ascii="Arial" w:hAnsi="Arial" w:cs="FrankRuehl"/>
          <w:sz w:val="28"/>
          <w:szCs w:val="28"/>
          <w:rtl/>
        </w:rPr>
        <w:t xml:space="preserve"> וציין כי הנאשם היה </w:t>
      </w:r>
      <w:r w:rsidRPr="0083484D">
        <w:rPr>
          <w:rFonts w:ascii="Arial" w:hAnsi="Arial" w:cs="FrankRuehl"/>
          <w:sz w:val="28"/>
          <w:szCs w:val="28"/>
          <w:rtl/>
        </w:rPr>
        <w:t>תלמיד שנדרש לתמיכה באופן קבוע.</w:t>
      </w:r>
    </w:p>
    <w:p w14:paraId="714DA603" w14:textId="77777777" w:rsidR="00E44A81" w:rsidRPr="0083484D" w:rsidRDefault="00E44A81" w:rsidP="008A54D4">
      <w:pPr>
        <w:spacing w:line="360" w:lineRule="auto"/>
        <w:jc w:val="both"/>
        <w:rPr>
          <w:rFonts w:ascii="Arial" w:hAnsi="Arial" w:cs="FrankRuehl"/>
          <w:sz w:val="28"/>
          <w:szCs w:val="28"/>
          <w:rtl/>
        </w:rPr>
      </w:pPr>
    </w:p>
    <w:p w14:paraId="4AE6BAB3" w14:textId="77777777" w:rsidR="00E44A81" w:rsidRPr="0083484D" w:rsidRDefault="00E44A81" w:rsidP="008A54D4">
      <w:pPr>
        <w:spacing w:line="360" w:lineRule="auto"/>
        <w:jc w:val="both"/>
        <w:rPr>
          <w:rFonts w:ascii="Arial" w:hAnsi="Arial" w:cs="FrankRuehl"/>
          <w:b/>
          <w:bCs/>
          <w:sz w:val="28"/>
          <w:szCs w:val="28"/>
          <w:u w:val="single"/>
          <w:rtl/>
        </w:rPr>
      </w:pPr>
      <w:r w:rsidRPr="0083484D">
        <w:rPr>
          <w:rFonts w:ascii="Arial" w:hAnsi="Arial" w:cs="FrankRuehl"/>
          <w:b/>
          <w:bCs/>
          <w:sz w:val="28"/>
          <w:szCs w:val="28"/>
          <w:u w:val="single"/>
          <w:rtl/>
        </w:rPr>
        <w:t>דיון והכרעה</w:t>
      </w:r>
    </w:p>
    <w:p w14:paraId="10953760" w14:textId="77777777" w:rsidR="00E44A81" w:rsidRDefault="00E44A81" w:rsidP="00E51172">
      <w:pPr>
        <w:spacing w:line="360" w:lineRule="auto"/>
        <w:jc w:val="both"/>
        <w:rPr>
          <w:rFonts w:ascii="Arial" w:hAnsi="Arial" w:cs="FrankRuehl"/>
          <w:sz w:val="28"/>
          <w:szCs w:val="28"/>
          <w:rtl/>
        </w:rPr>
      </w:pPr>
      <w:r>
        <w:rPr>
          <w:rFonts w:ascii="Arial" w:hAnsi="Arial" w:cs="FrankRuehl"/>
          <w:sz w:val="28"/>
          <w:szCs w:val="28"/>
          <w:rtl/>
        </w:rPr>
        <w:t>תחילה אפוא, לעבירה המיוחסת לנאשם ביצוע מעשה מגונה בקטינה נוכח ליטופה של ח' בלחייה.</w:t>
      </w:r>
    </w:p>
    <w:p w14:paraId="477A2941" w14:textId="77777777" w:rsidR="00E44A81" w:rsidRDefault="00E44A81" w:rsidP="00E51172">
      <w:pPr>
        <w:spacing w:line="360" w:lineRule="auto"/>
        <w:jc w:val="both"/>
        <w:rPr>
          <w:rFonts w:ascii="Arial" w:hAnsi="Arial" w:cs="FrankRuehl"/>
          <w:sz w:val="28"/>
          <w:szCs w:val="28"/>
          <w:rtl/>
        </w:rPr>
      </w:pPr>
    </w:p>
    <w:p w14:paraId="348D721D" w14:textId="77777777" w:rsidR="00E44A81" w:rsidRPr="006404D9" w:rsidRDefault="00E44A81" w:rsidP="006404D9">
      <w:pPr>
        <w:spacing w:line="360" w:lineRule="auto"/>
        <w:jc w:val="both"/>
        <w:rPr>
          <w:rFonts w:ascii="Arial" w:hAnsi="Arial" w:cs="FrankRuehl"/>
          <w:sz w:val="28"/>
          <w:szCs w:val="28"/>
          <w:u w:val="single"/>
          <w:rtl/>
        </w:rPr>
      </w:pPr>
      <w:r w:rsidRPr="006404D9">
        <w:rPr>
          <w:rFonts w:ascii="Arial" w:hAnsi="Arial" w:cs="FrankRuehl"/>
          <w:sz w:val="28"/>
          <w:szCs w:val="28"/>
          <w:u w:val="single"/>
          <w:rtl/>
        </w:rPr>
        <w:t xml:space="preserve">קביעת ממצאים ביחס ליסוד העובדתי </w:t>
      </w:r>
    </w:p>
    <w:p w14:paraId="315F91A9" w14:textId="77777777" w:rsidR="00E44A81" w:rsidRDefault="00E44A81" w:rsidP="00E1747F">
      <w:pPr>
        <w:spacing w:line="360" w:lineRule="auto"/>
        <w:jc w:val="both"/>
        <w:rPr>
          <w:rFonts w:ascii="Arial" w:hAnsi="Arial" w:cs="FrankRuehl"/>
          <w:sz w:val="28"/>
          <w:szCs w:val="28"/>
          <w:rtl/>
        </w:rPr>
      </w:pPr>
      <w:r>
        <w:rPr>
          <w:rFonts w:ascii="Arial" w:hAnsi="Arial" w:cs="FrankRuehl"/>
          <w:sz w:val="28"/>
          <w:szCs w:val="28"/>
          <w:rtl/>
        </w:rPr>
        <w:t>25.</w:t>
      </w:r>
      <w:r>
        <w:rPr>
          <w:rFonts w:ascii="Arial" w:hAnsi="Arial" w:cs="FrankRuehl"/>
          <w:sz w:val="28"/>
          <w:szCs w:val="28"/>
          <w:rtl/>
        </w:rPr>
        <w:tab/>
        <w:t xml:space="preserve">המחלוקת העובדתית בעניין זה די מצומצמת. אין מחלוקת כי תחילה ביקש הנאשם מח' להיכנס לביתו והיא סירבה והלכה. המחלוקת היא האם בחלוף זמן, כשהגיעה ח' שוב ליד בית הנאשם הוא ביקש ממנה בשנית להיכנס לביתו כגרסתה של ח', או שמא כגרסת הנאשם, ח' היא זו שדפקה על דלת ביתו. מחלוקת נוספת נפלה באשר למה שהתרחש בעת שח' נכנסה לבית הנאשם בפעם השנייה. לגרסתה של ח', הנאשם ניסה לסגור את הדלת והיא מנעה זאת ממנו באמצעות רגלה, בעוד שלגרסת הנאשם הוא ניסה לסגור את הדלת אך לא עד הסוף וכשעשה זאת הדלת פגעה ברגלה של ח' ללא כוונה. </w:t>
      </w:r>
    </w:p>
    <w:p w14:paraId="3A63D30B" w14:textId="77777777" w:rsidR="00E44A81" w:rsidRDefault="00E44A81" w:rsidP="002C1ECE">
      <w:pPr>
        <w:spacing w:line="360" w:lineRule="auto"/>
        <w:jc w:val="both"/>
        <w:rPr>
          <w:rFonts w:ascii="Arial" w:hAnsi="Arial" w:cs="FrankRuehl"/>
          <w:sz w:val="28"/>
          <w:szCs w:val="28"/>
          <w:rtl/>
        </w:rPr>
      </w:pPr>
    </w:p>
    <w:p w14:paraId="22A40DE3" w14:textId="77777777" w:rsidR="00E44A81" w:rsidRDefault="00E44A81" w:rsidP="002822F3">
      <w:pPr>
        <w:spacing w:line="360" w:lineRule="auto"/>
        <w:jc w:val="both"/>
        <w:rPr>
          <w:rFonts w:ascii="Arial" w:hAnsi="Arial" w:cs="FrankRuehl"/>
          <w:sz w:val="28"/>
          <w:szCs w:val="28"/>
          <w:rtl/>
        </w:rPr>
      </w:pPr>
      <w:r>
        <w:rPr>
          <w:rFonts w:ascii="Arial" w:hAnsi="Arial" w:cs="FrankRuehl"/>
          <w:sz w:val="28"/>
          <w:szCs w:val="28"/>
          <w:rtl/>
        </w:rPr>
        <w:t>26.</w:t>
      </w:r>
      <w:r>
        <w:rPr>
          <w:rFonts w:ascii="Arial" w:hAnsi="Arial" w:cs="FrankRuehl"/>
          <w:sz w:val="28"/>
          <w:szCs w:val="28"/>
          <w:rtl/>
        </w:rPr>
        <w:tab/>
        <w:t xml:space="preserve">ב"כ המאשימה ביקש להעדיף את גרסתה של ח', אשר חוקרת הילדים הגב' נמיר מצאה אותה כמהימנה ואותנטית. לדבריו, יש למצוא סיוע לעדותה כנדרש </w:t>
      </w:r>
      <w:hyperlink r:id="rId20" w:history="1">
        <w:r w:rsidR="004B5274" w:rsidRPr="004B5274">
          <w:rPr>
            <w:rFonts w:ascii="Arial" w:hAnsi="Arial" w:cs="FrankRuehl"/>
            <w:color w:val="0000FF"/>
            <w:sz w:val="28"/>
            <w:szCs w:val="28"/>
            <w:u w:val="single"/>
            <w:rtl/>
          </w:rPr>
          <w:t>בסעיף 11</w:t>
        </w:r>
      </w:hyperlink>
      <w:r>
        <w:rPr>
          <w:rFonts w:ascii="Arial" w:hAnsi="Arial" w:cs="FrankRuehl"/>
          <w:sz w:val="28"/>
          <w:szCs w:val="28"/>
          <w:rtl/>
        </w:rPr>
        <w:t xml:space="preserve"> ל</w:t>
      </w:r>
      <w:hyperlink r:id="rId21" w:history="1">
        <w:r w:rsidR="00956295" w:rsidRPr="00956295">
          <w:rPr>
            <w:rStyle w:val="Hyperlink"/>
            <w:rFonts w:ascii="Arial" w:hAnsi="Arial" w:cs="FrankRuehl"/>
            <w:sz w:val="28"/>
            <w:szCs w:val="28"/>
            <w:rtl/>
          </w:rPr>
          <w:t>חוק לתיקון דיני הראיות (הגנת ילדים)</w:t>
        </w:r>
      </w:hyperlink>
      <w:r>
        <w:rPr>
          <w:rFonts w:ascii="Arial" w:hAnsi="Arial" w:cs="FrankRuehl"/>
          <w:sz w:val="28"/>
          <w:szCs w:val="28"/>
          <w:rtl/>
        </w:rPr>
        <w:t xml:space="preserve">, תשט"ו-1955, הן בעדותה של נ' אשר נמצאה גם היא מהימנה על ידי חוקרת הילדים הגב' מלק, ואף ניתן לראות במעשי הנאשם כנגד נ' מעשים דומים" שיכולים אף הם להוות סיוע, הן במצבן הנפשי של ח' ונ' לאחר האירוע כפי שעלה מעדות אמהּ של נ' ועדות אביה של ח', והן בהודאתו של הנאשם כי יצרו הרע גבר עליו ואף הסכים עם אביה של ח' כי הוא נדרש לטיפול פסיכולוגי. מנגד, גרסת הנאשם כי ח' דפקה על דלת ביתו לא בא זכרה בעבר וכך גם גרסתו כי ליטף את ח' נוכח הבהלה שאחזה בה כתוצאה מפגיעת הדלת ברגל, ויש לראות גרסה זו כגרסה כבושה. </w:t>
      </w:r>
    </w:p>
    <w:p w14:paraId="0AB57C7C" w14:textId="77777777" w:rsidR="00E44A81" w:rsidRDefault="00E44A81" w:rsidP="002C1ECE">
      <w:pPr>
        <w:spacing w:line="360" w:lineRule="auto"/>
        <w:jc w:val="both"/>
        <w:rPr>
          <w:rFonts w:ascii="Arial" w:hAnsi="Arial" w:cs="FrankRuehl"/>
          <w:sz w:val="28"/>
          <w:szCs w:val="28"/>
          <w:rtl/>
        </w:rPr>
      </w:pPr>
    </w:p>
    <w:p w14:paraId="6F754B4E" w14:textId="77777777" w:rsidR="00E44A81" w:rsidRDefault="00E44A81" w:rsidP="002C1ECE">
      <w:pPr>
        <w:spacing w:line="360" w:lineRule="auto"/>
        <w:jc w:val="both"/>
        <w:rPr>
          <w:rFonts w:ascii="Arial" w:hAnsi="Arial" w:cs="FrankRuehl"/>
          <w:sz w:val="28"/>
          <w:szCs w:val="28"/>
          <w:rtl/>
        </w:rPr>
      </w:pPr>
      <w:r>
        <w:rPr>
          <w:rFonts w:ascii="Arial" w:hAnsi="Arial" w:cs="FrankRuehl"/>
          <w:sz w:val="28"/>
          <w:szCs w:val="28"/>
          <w:rtl/>
        </w:rPr>
        <w:t>27.</w:t>
      </w:r>
      <w:r>
        <w:rPr>
          <w:rFonts w:ascii="Arial" w:hAnsi="Arial" w:cs="FrankRuehl"/>
          <w:sz w:val="28"/>
          <w:szCs w:val="28"/>
          <w:rtl/>
        </w:rPr>
        <w:tab/>
        <w:t xml:space="preserve">מנגד ב"כ הנאשם טען כי לא ניתן לקבל את גרסתה של ח' בהעדר סיוע ונוכח "זיהום" עדותה וסתירות הקיימות בין עדותה לעדותה של נ'. </w:t>
      </w:r>
    </w:p>
    <w:p w14:paraId="01D6DA43" w14:textId="77777777" w:rsidR="00E44A81" w:rsidRDefault="00E44A81" w:rsidP="002C1ECE">
      <w:pPr>
        <w:spacing w:line="360" w:lineRule="auto"/>
        <w:jc w:val="both"/>
        <w:rPr>
          <w:rFonts w:ascii="Arial" w:hAnsi="Arial" w:cs="FrankRuehl"/>
          <w:sz w:val="28"/>
          <w:szCs w:val="28"/>
          <w:rtl/>
        </w:rPr>
      </w:pPr>
    </w:p>
    <w:p w14:paraId="2A7FF79C" w14:textId="77777777" w:rsidR="00E44A81" w:rsidRDefault="00E44A81" w:rsidP="002C1ECE">
      <w:pPr>
        <w:spacing w:line="360" w:lineRule="auto"/>
        <w:jc w:val="both"/>
        <w:rPr>
          <w:rFonts w:ascii="Arial" w:hAnsi="Arial" w:cs="FrankRuehl"/>
          <w:sz w:val="28"/>
          <w:szCs w:val="28"/>
          <w:rtl/>
        </w:rPr>
      </w:pPr>
    </w:p>
    <w:p w14:paraId="0A4AE927" w14:textId="77777777" w:rsidR="00E44A81" w:rsidRPr="00C8794B" w:rsidRDefault="00E44A81" w:rsidP="002C1ECE">
      <w:pPr>
        <w:spacing w:line="360" w:lineRule="auto"/>
        <w:jc w:val="both"/>
        <w:rPr>
          <w:rFonts w:ascii="Arial" w:hAnsi="Arial" w:cs="Miriam"/>
          <w:u w:val="single"/>
          <w:rtl/>
        </w:rPr>
      </w:pPr>
      <w:r w:rsidRPr="00C8794B">
        <w:rPr>
          <w:rFonts w:ascii="Arial" w:hAnsi="Arial" w:cs="Miriam"/>
          <w:u w:val="single"/>
          <w:rtl/>
        </w:rPr>
        <w:t>סיוע לעדויות המתלוננות</w:t>
      </w:r>
    </w:p>
    <w:p w14:paraId="76DF409A" w14:textId="77777777" w:rsidR="00E44A81" w:rsidRPr="00DF49C3" w:rsidRDefault="00E44A81" w:rsidP="0017566E">
      <w:pPr>
        <w:spacing w:line="360" w:lineRule="auto"/>
        <w:jc w:val="both"/>
        <w:rPr>
          <w:rFonts w:ascii="Arial" w:hAnsi="Arial" w:cs="FrankRuehl"/>
          <w:sz w:val="28"/>
          <w:szCs w:val="28"/>
          <w:rtl/>
        </w:rPr>
      </w:pPr>
      <w:r>
        <w:rPr>
          <w:rFonts w:ascii="Arial" w:hAnsi="Arial" w:cs="FrankRuehl"/>
          <w:sz w:val="28"/>
          <w:szCs w:val="28"/>
          <w:rtl/>
        </w:rPr>
        <w:t>28.</w:t>
      </w:r>
      <w:r>
        <w:rPr>
          <w:rFonts w:ascii="Arial" w:hAnsi="Arial" w:cs="FrankRuehl"/>
          <w:sz w:val="28"/>
          <w:szCs w:val="28"/>
          <w:rtl/>
        </w:rPr>
        <w:tab/>
        <w:t xml:space="preserve">עדויותיהן של שתי המתלוננות, ח' ונ', הינן בגדר עדות שמועה היכולות לשמש כראייה רק באמצעות תוספת ראייתית מסוג סיוע. </w:t>
      </w:r>
      <w:r w:rsidRPr="00DF49C3">
        <w:rPr>
          <w:rFonts w:ascii="Arial" w:hAnsi="Arial" w:cs="FrankRuehl"/>
          <w:sz w:val="28"/>
          <w:szCs w:val="28"/>
          <w:rtl/>
        </w:rPr>
        <w:t>מדובר בסיוע "מהותי" ולא "טכני" (</w:t>
      </w:r>
      <w:hyperlink r:id="rId22" w:history="1">
        <w:r w:rsidR="00956295" w:rsidRPr="00956295">
          <w:rPr>
            <w:rStyle w:val="Hyperlink"/>
            <w:rFonts w:ascii="Arial" w:hAnsi="Arial" w:cs="FrankRuehl"/>
            <w:sz w:val="28"/>
            <w:szCs w:val="28"/>
            <w:rtl/>
          </w:rPr>
          <w:t>ע"פ 6140/11</w:t>
        </w:r>
      </w:hyperlink>
      <w:r w:rsidRPr="00DF49C3">
        <w:rPr>
          <w:rFonts w:ascii="Arial" w:hAnsi="Arial" w:cs="FrankRuehl"/>
          <w:sz w:val="28"/>
          <w:szCs w:val="28"/>
          <w:rtl/>
        </w:rPr>
        <w:t xml:space="preserve"> </w:t>
      </w:r>
      <w:r w:rsidRPr="0017566E">
        <w:rPr>
          <w:rFonts w:ascii="Arial" w:hAnsi="Arial" w:cs="FrankRuehl"/>
          <w:b/>
          <w:bCs/>
          <w:sz w:val="28"/>
          <w:szCs w:val="28"/>
          <w:rtl/>
        </w:rPr>
        <w:t>פלוני נ' מדינת ישראל</w:t>
      </w:r>
      <w:r w:rsidRPr="00DF49C3">
        <w:rPr>
          <w:rFonts w:ascii="Arial" w:hAnsi="Arial" w:cs="FrankRuehl"/>
          <w:sz w:val="28"/>
          <w:szCs w:val="28"/>
          <w:rtl/>
        </w:rPr>
        <w:t xml:space="preserve"> (פורסם בנבו, 9.05.12))</w:t>
      </w:r>
      <w:r>
        <w:rPr>
          <w:rFonts w:ascii="Arial" w:hAnsi="Arial" w:cs="FrankRuehl"/>
          <w:sz w:val="28"/>
          <w:szCs w:val="28"/>
          <w:rtl/>
        </w:rPr>
        <w:t xml:space="preserve">. </w:t>
      </w:r>
      <w:r w:rsidRPr="00083299">
        <w:rPr>
          <w:rFonts w:ascii="Arial" w:hAnsi="Arial" w:cs="FrankRuehl"/>
          <w:sz w:val="28"/>
          <w:szCs w:val="28"/>
          <w:rtl/>
        </w:rPr>
        <w:t xml:space="preserve">על </w:t>
      </w:r>
      <w:r>
        <w:rPr>
          <w:rFonts w:ascii="Arial" w:hAnsi="Arial" w:cs="FrankRuehl"/>
          <w:sz w:val="28"/>
          <w:szCs w:val="28"/>
          <w:rtl/>
        </w:rPr>
        <w:t>ה</w:t>
      </w:r>
      <w:r w:rsidRPr="00083299">
        <w:rPr>
          <w:rFonts w:ascii="Arial" w:hAnsi="Arial" w:cs="FrankRuehl"/>
          <w:sz w:val="28"/>
          <w:szCs w:val="28"/>
          <w:rtl/>
        </w:rPr>
        <w:t>ראיה מסוג סיוע לעמוד בשלושה תנאים מצטברים: עליה לנבוע ממקור עצמאי ונפרד מהראיה הטעונה סיוע; עליה לסבך או לפחות לנטות לסבך את הנאשם בביצוע העבירה; ועליה לנגוע בנקודה ממשית, השנויה במחלוקת בין בעלי הדין</w:t>
      </w:r>
      <w:r w:rsidRPr="00DF49C3">
        <w:rPr>
          <w:rFonts w:ascii="Arial" w:hAnsi="Arial" w:cs="FrankRuehl"/>
          <w:sz w:val="28"/>
          <w:szCs w:val="28"/>
          <w:rtl/>
        </w:rPr>
        <w:t xml:space="preserve"> (</w:t>
      </w:r>
      <w:hyperlink r:id="rId23" w:history="1">
        <w:r w:rsidR="00956295" w:rsidRPr="00956295">
          <w:rPr>
            <w:rStyle w:val="Hyperlink"/>
            <w:rFonts w:ascii="Arial" w:hAnsi="Arial" w:cs="FrankRuehl"/>
            <w:sz w:val="28"/>
            <w:szCs w:val="28"/>
            <w:rtl/>
          </w:rPr>
          <w:t>ע"פ 954/13</w:t>
        </w:r>
      </w:hyperlink>
      <w:r w:rsidRPr="00DF49C3">
        <w:rPr>
          <w:rFonts w:ascii="Arial" w:hAnsi="Arial" w:cs="FrankRuehl"/>
          <w:sz w:val="28"/>
          <w:szCs w:val="28"/>
          <w:rtl/>
        </w:rPr>
        <w:t xml:space="preserve"> </w:t>
      </w:r>
      <w:r w:rsidRPr="0017566E">
        <w:rPr>
          <w:rFonts w:ascii="Arial" w:hAnsi="Arial" w:cs="FrankRuehl"/>
          <w:b/>
          <w:bCs/>
          <w:sz w:val="28"/>
          <w:szCs w:val="28"/>
          <w:rtl/>
        </w:rPr>
        <w:t>פלוני נ' מדינת ישראל</w:t>
      </w:r>
      <w:r w:rsidRPr="00DF49C3">
        <w:rPr>
          <w:rFonts w:ascii="Arial" w:hAnsi="Arial" w:cs="FrankRuehl"/>
          <w:sz w:val="28"/>
          <w:szCs w:val="28"/>
          <w:rtl/>
        </w:rPr>
        <w:t xml:space="preserve"> (פורסם בנבו, 19.06.13)</w:t>
      </w:r>
      <w:r>
        <w:rPr>
          <w:rFonts w:ascii="Arial" w:hAnsi="Arial" w:cs="FrankRuehl"/>
          <w:sz w:val="28"/>
          <w:szCs w:val="28"/>
          <w:rtl/>
        </w:rPr>
        <w:t>)</w:t>
      </w:r>
      <w:r w:rsidRPr="00DF49C3">
        <w:rPr>
          <w:rFonts w:ascii="Arial" w:hAnsi="Arial" w:cs="FrankRuehl"/>
          <w:sz w:val="28"/>
          <w:szCs w:val="28"/>
          <w:rtl/>
        </w:rPr>
        <w:t xml:space="preserve">. </w:t>
      </w:r>
      <w:r>
        <w:rPr>
          <w:rFonts w:ascii="Arial" w:hAnsi="Arial" w:cs="FrankRuehl"/>
          <w:sz w:val="28"/>
          <w:szCs w:val="28"/>
          <w:rtl/>
        </w:rPr>
        <w:t>עם זאת, ראיית הסיוע אינה חייבת להיות ראיה אחת ויחידה העונה על שלוש דרישות אלו, אלא היא יכולה להיות מורכבת ממקבץ של ראיות העונות יחד על הדרישות (</w:t>
      </w:r>
      <w:hyperlink r:id="rId24" w:history="1">
        <w:r w:rsidR="00956295" w:rsidRPr="00956295">
          <w:rPr>
            <w:rStyle w:val="Hyperlink"/>
            <w:rFonts w:ascii="Arial" w:hAnsi="Arial" w:cs="FrankRuehl"/>
            <w:sz w:val="28"/>
            <w:szCs w:val="28"/>
            <w:rtl/>
          </w:rPr>
          <w:t>בש"פ 7194/97 כהן נ' מדינת ישראל, פ"ד נא</w:t>
        </w:r>
      </w:hyperlink>
      <w:r>
        <w:rPr>
          <w:rFonts w:ascii="Arial" w:hAnsi="Arial" w:cs="FrankRuehl"/>
          <w:sz w:val="28"/>
          <w:szCs w:val="28"/>
          <w:rtl/>
        </w:rPr>
        <w:t xml:space="preserve">(5) 403 (1997); </w:t>
      </w:r>
      <w:hyperlink r:id="rId25" w:history="1">
        <w:r w:rsidR="00956295" w:rsidRPr="00956295">
          <w:rPr>
            <w:rStyle w:val="Hyperlink"/>
            <w:rFonts w:ascii="Arial" w:hAnsi="Arial" w:cs="FrankRuehl"/>
            <w:sz w:val="28"/>
            <w:szCs w:val="28"/>
            <w:rtl/>
          </w:rPr>
          <w:t>ע"פ 5385/13</w:t>
        </w:r>
      </w:hyperlink>
      <w:r>
        <w:rPr>
          <w:rFonts w:ascii="Arial" w:hAnsi="Arial" w:cs="FrankRuehl"/>
          <w:sz w:val="28"/>
          <w:szCs w:val="28"/>
          <w:rtl/>
        </w:rPr>
        <w:t xml:space="preserve"> </w:t>
      </w:r>
      <w:r w:rsidRPr="0017566E">
        <w:rPr>
          <w:rFonts w:ascii="Arial" w:hAnsi="Arial" w:cs="FrankRuehl"/>
          <w:b/>
          <w:bCs/>
          <w:sz w:val="28"/>
          <w:szCs w:val="28"/>
          <w:rtl/>
        </w:rPr>
        <w:t>פלוני נ' מדינת ישראל</w:t>
      </w:r>
      <w:r>
        <w:rPr>
          <w:rFonts w:ascii="Arial" w:hAnsi="Arial" w:cs="FrankRuehl"/>
          <w:sz w:val="28"/>
          <w:szCs w:val="28"/>
          <w:rtl/>
        </w:rPr>
        <w:t xml:space="preserve"> (פורסם בנבו, 4.12.13)).  </w:t>
      </w:r>
    </w:p>
    <w:p w14:paraId="6DBE4010" w14:textId="77777777" w:rsidR="00E44A81" w:rsidRPr="00F84031" w:rsidRDefault="00E44A81" w:rsidP="00F84031">
      <w:pPr>
        <w:spacing w:line="360" w:lineRule="auto"/>
        <w:jc w:val="both"/>
        <w:rPr>
          <w:rFonts w:ascii="Arial" w:hAnsi="Arial" w:cs="FrankRuehl"/>
          <w:sz w:val="28"/>
          <w:szCs w:val="28"/>
          <w:rtl/>
        </w:rPr>
      </w:pPr>
    </w:p>
    <w:p w14:paraId="36ACAA36" w14:textId="77777777" w:rsidR="00E44A81" w:rsidRDefault="00E44A81" w:rsidP="002822F3">
      <w:pPr>
        <w:spacing w:line="360" w:lineRule="auto"/>
        <w:jc w:val="both"/>
        <w:rPr>
          <w:rFonts w:ascii="Arial" w:hAnsi="Arial" w:cs="FrankRuehl"/>
          <w:sz w:val="28"/>
          <w:szCs w:val="28"/>
          <w:rtl/>
        </w:rPr>
      </w:pPr>
      <w:r>
        <w:rPr>
          <w:rFonts w:ascii="Arial" w:hAnsi="Arial" w:cs="FrankRuehl"/>
          <w:sz w:val="28"/>
          <w:szCs w:val="28"/>
          <w:rtl/>
        </w:rPr>
        <w:t>29.</w:t>
      </w:r>
      <w:r>
        <w:rPr>
          <w:rFonts w:ascii="Arial" w:hAnsi="Arial" w:cs="FrankRuehl"/>
          <w:sz w:val="28"/>
          <w:szCs w:val="28"/>
          <w:rtl/>
        </w:rPr>
        <w:tab/>
      </w:r>
      <w:r w:rsidRPr="00F84031">
        <w:rPr>
          <w:rFonts w:ascii="Arial" w:hAnsi="Arial" w:cs="FrankRuehl"/>
          <w:sz w:val="28"/>
          <w:szCs w:val="28"/>
          <w:rtl/>
        </w:rPr>
        <w:t>כאמור, אין מחלוקת כי הנאשם ביקש מהקטינות להיכנס לביתו על מנת לסייע לו עם ילדי המשפחתון. הסיוע צריך לנגוע בנקודה ממשית השנויה במחלוקת</w:t>
      </w:r>
      <w:r>
        <w:rPr>
          <w:rFonts w:ascii="Arial" w:hAnsi="Arial" w:cs="FrankRuehl"/>
          <w:sz w:val="28"/>
          <w:szCs w:val="28"/>
          <w:rtl/>
        </w:rPr>
        <w:t>,</w:t>
      </w:r>
      <w:r w:rsidRPr="00F84031">
        <w:rPr>
          <w:rFonts w:ascii="Arial" w:hAnsi="Arial" w:cs="FrankRuehl"/>
          <w:sz w:val="28"/>
          <w:szCs w:val="28"/>
          <w:rtl/>
        </w:rPr>
        <w:t xml:space="preserve"> ומאחר והנקוד</w:t>
      </w:r>
      <w:r>
        <w:rPr>
          <w:rFonts w:ascii="Arial" w:hAnsi="Arial" w:cs="FrankRuehl"/>
          <w:sz w:val="28"/>
          <w:szCs w:val="28"/>
          <w:rtl/>
        </w:rPr>
        <w:t>ות</w:t>
      </w:r>
      <w:r w:rsidRPr="00F84031">
        <w:rPr>
          <w:rFonts w:ascii="Arial" w:hAnsi="Arial" w:cs="FrankRuehl"/>
          <w:sz w:val="28"/>
          <w:szCs w:val="28"/>
          <w:rtl/>
        </w:rPr>
        <w:t xml:space="preserve"> היחיד</w:t>
      </w:r>
      <w:r>
        <w:rPr>
          <w:rFonts w:ascii="Arial" w:hAnsi="Arial" w:cs="FrankRuehl"/>
          <w:sz w:val="28"/>
          <w:szCs w:val="28"/>
          <w:rtl/>
        </w:rPr>
        <w:t>ות</w:t>
      </w:r>
      <w:r w:rsidRPr="00F84031">
        <w:rPr>
          <w:rFonts w:ascii="Arial" w:hAnsi="Arial" w:cs="FrankRuehl"/>
          <w:sz w:val="28"/>
          <w:szCs w:val="28"/>
          <w:rtl/>
        </w:rPr>
        <w:t xml:space="preserve"> במחלוקת בהקשר זה של מעשי הנאשם כלפי ח'</w:t>
      </w:r>
      <w:r>
        <w:rPr>
          <w:rFonts w:ascii="Arial" w:hAnsi="Arial" w:cs="FrankRuehl"/>
          <w:sz w:val="28"/>
          <w:szCs w:val="28"/>
          <w:rtl/>
        </w:rPr>
        <w:t xml:space="preserve"> היא </w:t>
      </w:r>
      <w:r w:rsidRPr="00F84031">
        <w:rPr>
          <w:rFonts w:ascii="Arial" w:hAnsi="Arial" w:cs="FrankRuehl"/>
          <w:sz w:val="28"/>
          <w:szCs w:val="28"/>
          <w:rtl/>
        </w:rPr>
        <w:t>האם ח' באה לבית הנאשם בפעם השנייה או שהוא ביקש ממנה לבוא</w:t>
      </w:r>
      <w:r>
        <w:rPr>
          <w:rFonts w:ascii="Arial" w:hAnsi="Arial" w:cs="FrankRuehl"/>
          <w:sz w:val="28"/>
          <w:szCs w:val="28"/>
          <w:rtl/>
        </w:rPr>
        <w:t xml:space="preserve"> ו</w:t>
      </w:r>
      <w:r w:rsidRPr="00F84031">
        <w:rPr>
          <w:rFonts w:ascii="Arial" w:hAnsi="Arial" w:cs="FrankRuehl"/>
          <w:sz w:val="28"/>
          <w:szCs w:val="28"/>
          <w:rtl/>
        </w:rPr>
        <w:t>המחלוקת סביב האירוע ליד הדלת</w:t>
      </w:r>
      <w:r>
        <w:rPr>
          <w:rFonts w:ascii="Arial" w:hAnsi="Arial" w:cs="FrankRuehl"/>
          <w:sz w:val="28"/>
          <w:szCs w:val="28"/>
          <w:rtl/>
        </w:rPr>
        <w:t>, הרי שעדותה של ח' א</w:t>
      </w:r>
      <w:r w:rsidRPr="00F84031">
        <w:rPr>
          <w:rFonts w:ascii="Arial" w:hAnsi="Arial" w:cs="FrankRuehl"/>
          <w:sz w:val="28"/>
          <w:szCs w:val="28"/>
          <w:rtl/>
        </w:rPr>
        <w:t xml:space="preserve">ינה יכולה לקבל סיוע מעדותה של נ' אשר לא הייתה חלק מאירוע זה. </w:t>
      </w:r>
    </w:p>
    <w:p w14:paraId="190AB1F6" w14:textId="77777777" w:rsidR="00E44A81" w:rsidRDefault="00E44A81" w:rsidP="00CA0041">
      <w:pPr>
        <w:spacing w:line="360" w:lineRule="auto"/>
        <w:jc w:val="both"/>
        <w:rPr>
          <w:rFonts w:ascii="Arial" w:hAnsi="Arial" w:cs="FrankRuehl"/>
          <w:sz w:val="28"/>
          <w:szCs w:val="28"/>
          <w:rtl/>
        </w:rPr>
      </w:pPr>
    </w:p>
    <w:p w14:paraId="4A59E3C3" w14:textId="77777777" w:rsidR="00E44A81" w:rsidRDefault="00E44A81" w:rsidP="002822F3">
      <w:pPr>
        <w:spacing w:line="360" w:lineRule="auto"/>
        <w:jc w:val="both"/>
        <w:rPr>
          <w:rFonts w:ascii="Arial" w:hAnsi="Arial" w:cs="FrankRuehl"/>
          <w:sz w:val="28"/>
          <w:szCs w:val="28"/>
          <w:rtl/>
        </w:rPr>
      </w:pPr>
      <w:r>
        <w:rPr>
          <w:rFonts w:ascii="Arial" w:hAnsi="Arial" w:cs="FrankRuehl"/>
          <w:sz w:val="28"/>
          <w:szCs w:val="28"/>
          <w:rtl/>
        </w:rPr>
        <w:t>30.</w:t>
      </w:r>
      <w:r>
        <w:rPr>
          <w:rFonts w:ascii="Arial" w:hAnsi="Arial" w:cs="FrankRuehl"/>
          <w:sz w:val="28"/>
          <w:szCs w:val="28"/>
          <w:rtl/>
        </w:rPr>
        <w:tab/>
      </w:r>
      <w:r w:rsidRPr="00F84031">
        <w:rPr>
          <w:rFonts w:ascii="Arial" w:hAnsi="Arial" w:cs="FrankRuehl"/>
          <w:sz w:val="28"/>
          <w:szCs w:val="28"/>
          <w:rtl/>
        </w:rPr>
        <w:t>אדרבה, צודק ב"כ הנאשם כי ככל שיש לתת משמעות לעדותה של נ' בהקשר זה, הרי שעדותה של נ' עומדת בסתירה מהותית לעדותה של ח'. נ' טענ</w:t>
      </w:r>
      <w:r>
        <w:rPr>
          <w:rFonts w:ascii="Arial" w:hAnsi="Arial" w:cs="FrankRuehl"/>
          <w:sz w:val="28"/>
          <w:szCs w:val="28"/>
          <w:rtl/>
        </w:rPr>
        <w:t>ה</w:t>
      </w:r>
      <w:r w:rsidRPr="00F84031">
        <w:rPr>
          <w:rFonts w:ascii="Arial" w:hAnsi="Arial" w:cs="FrankRuehl"/>
          <w:sz w:val="28"/>
          <w:szCs w:val="28"/>
          <w:rtl/>
        </w:rPr>
        <w:t xml:space="preserve"> במפורש בעדותה בפני חוקרת הילדים כי</w:t>
      </w:r>
      <w:r>
        <w:rPr>
          <w:rFonts w:ascii="Arial" w:hAnsi="Arial" w:cs="FrankRuehl"/>
          <w:sz w:val="28"/>
          <w:szCs w:val="28"/>
          <w:rtl/>
        </w:rPr>
        <w:t xml:space="preserve"> לאחר שהנאשם ביקש ממנה לעזור לו עם הילדים היא עלתה לשאול את רשות אמהּ והיא סירבה. אז, לפי עדותה: </w:t>
      </w:r>
      <w:r w:rsidRPr="00942D00">
        <w:rPr>
          <w:rFonts w:ascii="Arial" w:hAnsi="Arial" w:cs="Miriam"/>
          <w:rtl/>
        </w:rPr>
        <w:t>"ח' חברה שלי אנחנו ירדנו למטה לשחק. ו... לשחק ואז הוא כל דקה שעלינו ירדנו, עלינו ירדנו, הוא כל דקה פתח את הדלת, וגם לחברה שלי הוא עשה את זה".</w:t>
      </w:r>
      <w:r>
        <w:rPr>
          <w:rFonts w:ascii="Arial" w:hAnsi="Arial" w:cs="FrankRuehl"/>
          <w:sz w:val="28"/>
          <w:szCs w:val="28"/>
          <w:rtl/>
        </w:rPr>
        <w:t xml:space="preserve"> בהמשך היא מספרת </w:t>
      </w:r>
      <w:r w:rsidRPr="00942D00">
        <w:rPr>
          <w:rFonts w:ascii="Arial" w:hAnsi="Arial" w:cs="Miriam"/>
          <w:rtl/>
        </w:rPr>
        <w:t>"ואז הוא כזה שאל אותנו עוד פעם, אתם יכולות לשמור על הילדים?"</w:t>
      </w:r>
      <w:r w:rsidRPr="00F84031">
        <w:rPr>
          <w:rFonts w:ascii="Arial" w:hAnsi="Arial" w:cs="FrankRuehl"/>
          <w:sz w:val="28"/>
          <w:szCs w:val="28"/>
          <w:rtl/>
        </w:rPr>
        <w:t xml:space="preserve">. </w:t>
      </w:r>
      <w:r>
        <w:rPr>
          <w:rFonts w:ascii="Arial" w:hAnsi="Arial" w:cs="FrankRuehl"/>
          <w:sz w:val="28"/>
          <w:szCs w:val="28"/>
          <w:rtl/>
        </w:rPr>
        <w:t xml:space="preserve">ושוב בהמשך: </w:t>
      </w:r>
      <w:r w:rsidRPr="00942D00">
        <w:rPr>
          <w:rFonts w:ascii="Arial" w:hAnsi="Arial" w:cs="Miriam"/>
          <w:rtl/>
        </w:rPr>
        <w:t>"ירדנו, הוא פתח את הדלת, ירדנו לשחק למטה עם החתולה שלנו, ועלינו הוא עוד פעם פתח את הדלת, וירדנו הוא פתח את הדלת. עלינו הוא פתח את הדלת... שעלינו וירדנו. חברה שלי... פחדנו ממש פחדנו"</w:t>
      </w:r>
      <w:r>
        <w:rPr>
          <w:rFonts w:ascii="Arial" w:hAnsi="Arial" w:cs="FrankRuehl"/>
          <w:sz w:val="28"/>
          <w:szCs w:val="28"/>
          <w:rtl/>
        </w:rPr>
        <w:t xml:space="preserve">. </w:t>
      </w:r>
      <w:r w:rsidRPr="00F84031">
        <w:rPr>
          <w:rFonts w:ascii="Arial" w:hAnsi="Arial" w:cs="FrankRuehl"/>
          <w:sz w:val="28"/>
          <w:szCs w:val="28"/>
          <w:rtl/>
        </w:rPr>
        <w:t xml:space="preserve"> עדות זו אינה יכולה לעלות בקנה אחד עם עדותה של ח' אשר </w:t>
      </w:r>
      <w:r>
        <w:rPr>
          <w:rFonts w:ascii="Arial" w:hAnsi="Arial" w:cs="FrankRuehl"/>
          <w:sz w:val="28"/>
          <w:szCs w:val="28"/>
          <w:rtl/>
        </w:rPr>
        <w:t xml:space="preserve">לפי עדותה היא כלל לא הייתה עם נ'. לגרסתה של ח' לאחר פנייתו הראשונה של הנאשם אליה, היא הלכה לחברה שלה, שאינה נ' אלא חברה המתגוררת בבניין אחר וכשחזרה ממנה והגיעה לבניין, אל מול דירת הנאשם הוא פנה אליה פעם נוספת. </w:t>
      </w:r>
    </w:p>
    <w:p w14:paraId="75838EEC" w14:textId="77777777" w:rsidR="00E44A81" w:rsidRPr="00F84031" w:rsidRDefault="00E44A81" w:rsidP="00C82B63">
      <w:pPr>
        <w:spacing w:line="360" w:lineRule="auto"/>
        <w:jc w:val="both"/>
        <w:rPr>
          <w:rFonts w:ascii="Arial" w:hAnsi="Arial" w:cs="FrankRuehl"/>
          <w:sz w:val="28"/>
          <w:szCs w:val="28"/>
          <w:rtl/>
        </w:rPr>
      </w:pPr>
    </w:p>
    <w:p w14:paraId="530EE0D4" w14:textId="77777777" w:rsidR="00E44A81" w:rsidRDefault="00E44A81" w:rsidP="000B7B1B">
      <w:pPr>
        <w:spacing w:line="360" w:lineRule="auto"/>
        <w:jc w:val="both"/>
        <w:rPr>
          <w:rFonts w:ascii="Arial" w:hAnsi="Arial" w:cs="FrankRuehl"/>
          <w:sz w:val="28"/>
          <w:szCs w:val="28"/>
          <w:rtl/>
        </w:rPr>
      </w:pPr>
      <w:r>
        <w:rPr>
          <w:rFonts w:ascii="Arial" w:hAnsi="Arial" w:cs="FrankRuehl"/>
          <w:sz w:val="28"/>
          <w:szCs w:val="28"/>
          <w:rtl/>
        </w:rPr>
        <w:t>31.</w:t>
      </w:r>
      <w:r>
        <w:rPr>
          <w:rFonts w:ascii="Arial" w:hAnsi="Arial" w:cs="FrankRuehl"/>
          <w:sz w:val="28"/>
          <w:szCs w:val="28"/>
          <w:rtl/>
        </w:rPr>
        <w:tab/>
        <w:t xml:space="preserve">אכן, ההלכה היא כי נוכח ההשלכות הייחודיות שיש לעבירות מין על קרבנות העבירה, אין בהכרח בסתירות מסוימות ובאי דיוקים וחוסר בהירות כדי לגרוע ממהימנות קרבן העבירה ויש לתור אחר "גרעין האמת" שבעדותו (ראו: </w:t>
      </w:r>
      <w:hyperlink r:id="rId26" w:history="1">
        <w:r w:rsidR="00956295" w:rsidRPr="00956295">
          <w:rPr>
            <w:rStyle w:val="Hyperlink"/>
            <w:rFonts w:ascii="Arial" w:hAnsi="Arial" w:cs="FrankRuehl"/>
            <w:sz w:val="28"/>
            <w:szCs w:val="28"/>
            <w:rtl/>
          </w:rPr>
          <w:t>ע"פ 8886/14</w:t>
        </w:r>
      </w:hyperlink>
      <w:r>
        <w:rPr>
          <w:rFonts w:ascii="Arial" w:hAnsi="Arial" w:cs="FrankRuehl"/>
          <w:sz w:val="28"/>
          <w:szCs w:val="28"/>
          <w:rtl/>
        </w:rPr>
        <w:t xml:space="preserve"> </w:t>
      </w:r>
      <w:r w:rsidRPr="007E0CDE">
        <w:rPr>
          <w:rFonts w:ascii="Arial" w:hAnsi="Arial" w:cs="FrankRuehl"/>
          <w:b/>
          <w:bCs/>
          <w:sz w:val="28"/>
          <w:szCs w:val="28"/>
          <w:rtl/>
        </w:rPr>
        <w:t>פלוני נ' מדינת ישראל</w:t>
      </w:r>
      <w:r>
        <w:rPr>
          <w:rFonts w:ascii="Arial" w:hAnsi="Arial" w:cs="FrankRuehl"/>
          <w:sz w:val="28"/>
          <w:szCs w:val="28"/>
          <w:rtl/>
        </w:rPr>
        <w:t xml:space="preserve"> (פורסם בנבו, 15.03.16); </w:t>
      </w:r>
      <w:hyperlink r:id="rId27" w:history="1">
        <w:r w:rsidR="00956295" w:rsidRPr="00956295">
          <w:rPr>
            <w:rStyle w:val="Hyperlink"/>
            <w:rFonts w:ascii="Arial" w:hAnsi="Arial" w:cs="FrankRuehl"/>
            <w:sz w:val="28"/>
            <w:szCs w:val="28"/>
            <w:rtl/>
          </w:rPr>
          <w:t>ע"פ 5348/15</w:t>
        </w:r>
      </w:hyperlink>
      <w:r>
        <w:rPr>
          <w:rFonts w:ascii="Arial" w:hAnsi="Arial" w:cs="FrankRuehl"/>
          <w:sz w:val="28"/>
          <w:szCs w:val="28"/>
          <w:rtl/>
        </w:rPr>
        <w:t xml:space="preserve"> </w:t>
      </w:r>
      <w:r w:rsidRPr="007E0CDE">
        <w:rPr>
          <w:rFonts w:ascii="Arial" w:hAnsi="Arial" w:cs="FrankRuehl"/>
          <w:b/>
          <w:bCs/>
          <w:sz w:val="28"/>
          <w:szCs w:val="28"/>
          <w:rtl/>
        </w:rPr>
        <w:t>פלוני נ' מדינת ישראל</w:t>
      </w:r>
      <w:r>
        <w:rPr>
          <w:rFonts w:ascii="Arial" w:hAnsi="Arial" w:cs="FrankRuehl"/>
          <w:sz w:val="28"/>
          <w:szCs w:val="28"/>
          <w:rtl/>
        </w:rPr>
        <w:t xml:space="preserve"> (פורסם בנבו, 3.04.16)). ואולם במקרה זה אין מדובר בסתירה שולית או באי דיוק, אלא בסתירה מהותית בסוגיה שבמחלוקת כשלצד זאת אין מדובר בעבירה ברף חמור גם לפי המיוחס לנאשם כשביחס לנ' מדובר אך בניסיון, ומדובר בעדויות שנמסרו בחלוף שעות ספורות מהאירוע. לכן, על האף המהימנות שיש לתת לעדותה של ח', נוכח התרשמותה של חוקרת הילדים והתרשמותי שלי מצפייה בחקירה, וברי כי היא לא ניסתה למסור גרסה שאינה אמת, קשה להלום את טענת ב"כ המאשימה כי יש לראות את עדויות הקטינות כמסייעות זו את זו, שעה שבנקודה המשמעותית ביותר במחלוקת העובדתית, הן סותרות זו את זו באופן מפורש שלא ניתן לו כל יישוב.</w:t>
      </w:r>
    </w:p>
    <w:p w14:paraId="7CD410D6" w14:textId="77777777" w:rsidR="00E44A81" w:rsidRPr="00F84031" w:rsidRDefault="00E44A81" w:rsidP="00F84031">
      <w:pPr>
        <w:spacing w:line="360" w:lineRule="auto"/>
        <w:jc w:val="both"/>
        <w:rPr>
          <w:rFonts w:ascii="Arial" w:hAnsi="Arial" w:cs="FrankRuehl"/>
          <w:sz w:val="28"/>
          <w:szCs w:val="28"/>
          <w:rtl/>
        </w:rPr>
      </w:pPr>
    </w:p>
    <w:p w14:paraId="6E96CA31" w14:textId="77777777" w:rsidR="00E44A81" w:rsidRDefault="00E44A81" w:rsidP="00C82B63">
      <w:pPr>
        <w:spacing w:line="360" w:lineRule="auto"/>
        <w:jc w:val="both"/>
        <w:rPr>
          <w:rFonts w:ascii="Arial" w:hAnsi="Arial" w:cs="FrankRuehl"/>
          <w:sz w:val="28"/>
          <w:szCs w:val="28"/>
          <w:rtl/>
        </w:rPr>
      </w:pPr>
      <w:r>
        <w:rPr>
          <w:rFonts w:ascii="Arial" w:hAnsi="Arial" w:cs="FrankRuehl"/>
          <w:sz w:val="28"/>
          <w:szCs w:val="28"/>
          <w:rtl/>
        </w:rPr>
        <w:t>32.</w:t>
      </w:r>
      <w:r>
        <w:rPr>
          <w:rFonts w:ascii="Arial" w:hAnsi="Arial" w:cs="FrankRuehl"/>
          <w:sz w:val="28"/>
          <w:szCs w:val="28"/>
          <w:rtl/>
        </w:rPr>
        <w:tab/>
        <w:t xml:space="preserve">ממילא, כך גם </w:t>
      </w:r>
      <w:r w:rsidRPr="00F84031">
        <w:rPr>
          <w:rFonts w:ascii="Arial" w:hAnsi="Arial" w:cs="FrankRuehl"/>
          <w:sz w:val="28"/>
          <w:szCs w:val="28"/>
          <w:rtl/>
        </w:rPr>
        <w:t>באשר לטענה בדבר "מעשים דומים"</w:t>
      </w:r>
      <w:r>
        <w:rPr>
          <w:rFonts w:ascii="Arial" w:hAnsi="Arial" w:cs="FrankRuehl"/>
          <w:sz w:val="28"/>
          <w:szCs w:val="28"/>
          <w:rtl/>
        </w:rPr>
        <w:t>.</w:t>
      </w:r>
      <w:r w:rsidRPr="00F84031">
        <w:rPr>
          <w:rFonts w:ascii="Arial" w:hAnsi="Arial" w:cs="FrankRuehl"/>
          <w:sz w:val="28"/>
          <w:szCs w:val="28"/>
          <w:rtl/>
        </w:rPr>
        <w:t xml:space="preserve"> "מעשים דומים" נועדו ככלל להוכיח </w:t>
      </w:r>
      <w:r w:rsidRPr="00083299">
        <w:rPr>
          <w:rFonts w:ascii="Arial" w:hAnsi="Arial" w:cs="FrankRuehl"/>
          <w:sz w:val="28"/>
          <w:szCs w:val="28"/>
          <w:rtl/>
        </w:rPr>
        <w:t xml:space="preserve">את </w:t>
      </w:r>
      <w:r w:rsidRPr="00F84031">
        <w:rPr>
          <w:rFonts w:ascii="Arial" w:hAnsi="Arial" w:cs="FrankRuehl"/>
          <w:sz w:val="28"/>
          <w:szCs w:val="28"/>
          <w:rtl/>
        </w:rPr>
        <w:t>ה</w:t>
      </w:r>
      <w:r w:rsidRPr="00083299">
        <w:rPr>
          <w:rFonts w:ascii="Arial" w:hAnsi="Arial" w:cs="FrankRuehl"/>
          <w:sz w:val="28"/>
          <w:szCs w:val="28"/>
          <w:rtl/>
        </w:rPr>
        <w:t xml:space="preserve">מחשבה הפלילית של נאשם בביצוע המעשים, מקום שביצועם אינו שנוי במחלוקת. </w:t>
      </w:r>
      <w:r w:rsidRPr="00F84031">
        <w:rPr>
          <w:rFonts w:ascii="Arial" w:hAnsi="Arial" w:cs="FrankRuehl"/>
          <w:sz w:val="28"/>
          <w:szCs w:val="28"/>
          <w:rtl/>
        </w:rPr>
        <w:t>לכן, גם אם במקרה זה, יש במעשים הדומים של הנאשם ביחס לשתי המתלוננות כדי ללמד על כוונתו הפלילית, אין בכך כדי להוות סיוע לעדותה של ח' המתייחסת ליסוד העובדתי בליטופה של ח'</w:t>
      </w:r>
      <w:r>
        <w:rPr>
          <w:rFonts w:ascii="Arial" w:hAnsi="Arial" w:cs="FrankRuehl"/>
          <w:sz w:val="28"/>
          <w:szCs w:val="28"/>
          <w:rtl/>
        </w:rPr>
        <w:t xml:space="preserve"> בלחייה,</w:t>
      </w:r>
      <w:r w:rsidRPr="00F84031">
        <w:rPr>
          <w:rFonts w:ascii="Arial" w:hAnsi="Arial" w:cs="FrankRuehl"/>
          <w:sz w:val="28"/>
          <w:szCs w:val="28"/>
          <w:rtl/>
        </w:rPr>
        <w:t xml:space="preserve"> שכן לעניין זה כאמור, אין כל קשר לעדותה של נ'. </w:t>
      </w:r>
    </w:p>
    <w:p w14:paraId="29D79BBC" w14:textId="77777777" w:rsidR="00E44A81" w:rsidRDefault="00E44A81" w:rsidP="00640DDD">
      <w:pPr>
        <w:spacing w:line="360" w:lineRule="auto"/>
        <w:jc w:val="both"/>
        <w:rPr>
          <w:rFonts w:ascii="Arial" w:hAnsi="Arial" w:cs="FrankRuehl"/>
          <w:sz w:val="28"/>
          <w:szCs w:val="28"/>
          <w:rtl/>
        </w:rPr>
      </w:pPr>
    </w:p>
    <w:p w14:paraId="4F7E3E5B" w14:textId="77777777" w:rsidR="00E44A81" w:rsidRPr="003D5B5A" w:rsidRDefault="00E44A81" w:rsidP="007E0CDE">
      <w:pPr>
        <w:spacing w:line="360" w:lineRule="auto"/>
        <w:jc w:val="both"/>
        <w:rPr>
          <w:rFonts w:ascii="Arial" w:hAnsi="Arial" w:cs="FrankRuehl"/>
          <w:sz w:val="28"/>
          <w:szCs w:val="28"/>
          <w:rtl/>
        </w:rPr>
      </w:pPr>
      <w:r>
        <w:rPr>
          <w:rFonts w:ascii="Arial" w:hAnsi="Arial" w:cs="FrankRuehl"/>
          <w:sz w:val="28"/>
          <w:szCs w:val="28"/>
          <w:rtl/>
        </w:rPr>
        <w:t>33.</w:t>
      </w:r>
      <w:r>
        <w:rPr>
          <w:rFonts w:ascii="Arial" w:hAnsi="Arial" w:cs="FrankRuehl"/>
          <w:sz w:val="28"/>
          <w:szCs w:val="28"/>
          <w:rtl/>
        </w:rPr>
        <w:tab/>
      </w:r>
      <w:r w:rsidRPr="00F84031">
        <w:rPr>
          <w:rFonts w:ascii="Arial" w:hAnsi="Arial" w:cs="FrankRuehl"/>
          <w:sz w:val="28"/>
          <w:szCs w:val="28"/>
          <w:rtl/>
        </w:rPr>
        <w:t xml:space="preserve">ויובהר, לא שאלת היסוד הנפשי של הנאשם עומדת לדיון במסגרת פרק זה. השאלה היא האם התקיים היסוד העובדתי של מעשה מגונה בליטוף לחייה של ח', עובדה שגם היא לא שנויה במחלוקת, כשלשם ההכרעה בעניין זה אפשר שיש משמעות לגרסתה של ח' בדבר האירועים ליד הדלת כמו גם </w:t>
      </w:r>
      <w:r>
        <w:rPr>
          <w:rFonts w:ascii="Arial" w:hAnsi="Arial" w:cs="FrankRuehl"/>
          <w:sz w:val="28"/>
          <w:szCs w:val="28"/>
          <w:rtl/>
        </w:rPr>
        <w:t>ל</w:t>
      </w:r>
      <w:r w:rsidRPr="00F84031">
        <w:rPr>
          <w:rFonts w:ascii="Arial" w:hAnsi="Arial" w:cs="FrankRuehl"/>
          <w:sz w:val="28"/>
          <w:szCs w:val="28"/>
          <w:rtl/>
        </w:rPr>
        <w:t xml:space="preserve">נסיבות כניסתה בפועל לבית הנאשם בפעם השנייה. אכן, הראייה </w:t>
      </w:r>
      <w:r w:rsidRPr="00083299">
        <w:rPr>
          <w:rFonts w:ascii="Arial" w:hAnsi="Arial" w:cs="FrankRuehl"/>
          <w:sz w:val="28"/>
          <w:szCs w:val="28"/>
          <w:rtl/>
        </w:rPr>
        <w:t>המסייעת אינה חייבת להתייחס לכל פרט ופרט בעדות הטעונה סיוע</w:t>
      </w:r>
      <w:r w:rsidRPr="00F84031">
        <w:rPr>
          <w:rFonts w:ascii="Arial" w:hAnsi="Arial" w:cs="FrankRuehl"/>
          <w:sz w:val="28"/>
          <w:szCs w:val="28"/>
          <w:rtl/>
        </w:rPr>
        <w:t xml:space="preserve"> (</w:t>
      </w:r>
      <w:hyperlink r:id="rId28" w:history="1">
        <w:r w:rsidR="00956295" w:rsidRPr="00956295">
          <w:rPr>
            <w:rStyle w:val="Hyperlink"/>
            <w:rFonts w:ascii="Arial" w:hAnsi="Arial" w:cs="FrankRuehl"/>
            <w:sz w:val="28"/>
            <w:szCs w:val="28"/>
            <w:rtl/>
          </w:rPr>
          <w:t>ע"פ 5676/10</w:t>
        </w:r>
      </w:hyperlink>
      <w:r w:rsidRPr="00F84031">
        <w:rPr>
          <w:rFonts w:ascii="Arial" w:hAnsi="Arial" w:cs="FrankRuehl"/>
          <w:sz w:val="28"/>
          <w:szCs w:val="28"/>
          <w:rtl/>
        </w:rPr>
        <w:t xml:space="preserve"> </w:t>
      </w:r>
      <w:r w:rsidRPr="007E0CDE">
        <w:rPr>
          <w:rFonts w:ascii="Arial" w:hAnsi="Arial" w:cs="FrankRuehl"/>
          <w:b/>
          <w:bCs/>
          <w:sz w:val="28"/>
          <w:szCs w:val="28"/>
          <w:rtl/>
        </w:rPr>
        <w:t>שונים נ' מדינת ישראל</w:t>
      </w:r>
      <w:r w:rsidRPr="00F84031">
        <w:rPr>
          <w:rFonts w:ascii="Arial" w:hAnsi="Arial" w:cs="FrankRuehl"/>
          <w:sz w:val="28"/>
          <w:szCs w:val="28"/>
          <w:rtl/>
        </w:rPr>
        <w:t xml:space="preserve"> (פורסם בנבו, 23.08.12))</w:t>
      </w:r>
      <w:r>
        <w:rPr>
          <w:rFonts w:ascii="Arial" w:hAnsi="Arial" w:cs="FrankRuehl"/>
          <w:sz w:val="28"/>
          <w:szCs w:val="28"/>
          <w:rtl/>
        </w:rPr>
        <w:t>, ובמ</w:t>
      </w:r>
      <w:r w:rsidRPr="00F84031">
        <w:rPr>
          <w:rFonts w:ascii="Arial" w:hAnsi="Arial" w:cs="FrankRuehl"/>
          <w:sz w:val="28"/>
          <w:szCs w:val="28"/>
          <w:rtl/>
        </w:rPr>
        <w:t xml:space="preserve">קרה זה, </w:t>
      </w:r>
      <w:r>
        <w:rPr>
          <w:rFonts w:ascii="Arial" w:hAnsi="Arial" w:cs="FrankRuehl"/>
          <w:sz w:val="28"/>
          <w:szCs w:val="28"/>
          <w:rtl/>
        </w:rPr>
        <w:t xml:space="preserve">בכל הנוגע לבקשת </w:t>
      </w:r>
      <w:r w:rsidRPr="003D5B5A">
        <w:rPr>
          <w:rFonts w:ascii="Arial" w:hAnsi="Arial" w:cs="FrankRuehl"/>
          <w:sz w:val="28"/>
          <w:szCs w:val="28"/>
          <w:rtl/>
        </w:rPr>
        <w:t>הנאשם מהן להיכנס</w:t>
      </w:r>
      <w:r>
        <w:rPr>
          <w:rFonts w:ascii="Arial" w:hAnsi="Arial" w:cs="FrankRuehl"/>
          <w:sz w:val="28"/>
          <w:szCs w:val="28"/>
          <w:rtl/>
        </w:rPr>
        <w:t>, גרעין עדויות שתי הקטינות דומה</w:t>
      </w:r>
      <w:r w:rsidRPr="003D5B5A">
        <w:rPr>
          <w:rFonts w:ascii="Arial" w:hAnsi="Arial" w:cs="FrankRuehl"/>
          <w:sz w:val="28"/>
          <w:szCs w:val="28"/>
          <w:rtl/>
        </w:rPr>
        <w:t>. דא עקא, שעניין זה כלל אינו שנוי במחלוקת ואין בו כדי לסייע בהכרעה במחלוקת בדבר אופי המעשה שנעשה כלפי ח'</w:t>
      </w:r>
      <w:r>
        <w:rPr>
          <w:rFonts w:ascii="Arial" w:hAnsi="Arial" w:cs="FrankRuehl"/>
          <w:sz w:val="28"/>
          <w:szCs w:val="28"/>
          <w:rtl/>
        </w:rPr>
        <w:t xml:space="preserve">. כאמור, </w:t>
      </w:r>
      <w:r w:rsidRPr="003D5B5A">
        <w:rPr>
          <w:rFonts w:ascii="Arial" w:hAnsi="Arial" w:cs="FrankRuehl"/>
          <w:sz w:val="28"/>
          <w:szCs w:val="28"/>
          <w:rtl/>
        </w:rPr>
        <w:t>דווקא בנקודה השנויה במחלוקת, לא זו בלבד שעדותה לא מסתייעת בעדותה של נ' אלא</w:t>
      </w:r>
      <w:r>
        <w:rPr>
          <w:rFonts w:ascii="Arial" w:hAnsi="Arial" w:cs="FrankRuehl"/>
          <w:sz w:val="28"/>
          <w:szCs w:val="28"/>
          <w:rtl/>
        </w:rPr>
        <w:t xml:space="preserve"> שהיא נסתרת על ידה במפורש</w:t>
      </w:r>
      <w:r w:rsidRPr="003D5B5A">
        <w:rPr>
          <w:rFonts w:ascii="Arial" w:hAnsi="Arial" w:cs="FrankRuehl"/>
          <w:sz w:val="28"/>
          <w:szCs w:val="28"/>
          <w:rtl/>
        </w:rPr>
        <w:t xml:space="preserve">.  </w:t>
      </w:r>
    </w:p>
    <w:p w14:paraId="392B18B4" w14:textId="77777777" w:rsidR="00E44A81" w:rsidRPr="00083299" w:rsidRDefault="00E44A81" w:rsidP="003D5B5A">
      <w:pPr>
        <w:spacing w:line="360" w:lineRule="auto"/>
        <w:jc w:val="both"/>
        <w:rPr>
          <w:rFonts w:ascii="Arial" w:hAnsi="Arial" w:cs="FrankRuehl"/>
          <w:sz w:val="28"/>
          <w:szCs w:val="28"/>
          <w:rtl/>
        </w:rPr>
      </w:pPr>
    </w:p>
    <w:p w14:paraId="455F7D98" w14:textId="77777777" w:rsidR="00E44A81" w:rsidRDefault="00E44A81" w:rsidP="007E0CDE">
      <w:pPr>
        <w:spacing w:line="360" w:lineRule="auto"/>
        <w:jc w:val="both"/>
        <w:rPr>
          <w:rFonts w:ascii="Arial" w:hAnsi="Arial" w:cs="FrankRuehl"/>
          <w:sz w:val="28"/>
          <w:szCs w:val="28"/>
          <w:rtl/>
        </w:rPr>
      </w:pPr>
      <w:r>
        <w:rPr>
          <w:rFonts w:ascii="Arial" w:hAnsi="Arial" w:cs="FrankRuehl"/>
          <w:sz w:val="28"/>
          <w:szCs w:val="28"/>
          <w:rtl/>
        </w:rPr>
        <w:t>34.</w:t>
      </w:r>
      <w:r>
        <w:rPr>
          <w:rFonts w:ascii="Arial" w:hAnsi="Arial" w:cs="FrankRuehl"/>
          <w:sz w:val="28"/>
          <w:szCs w:val="28"/>
          <w:rtl/>
        </w:rPr>
        <w:tab/>
      </w:r>
      <w:r w:rsidRPr="003D5B5A">
        <w:rPr>
          <w:rFonts w:ascii="Arial" w:hAnsi="Arial" w:cs="FrankRuehl"/>
          <w:sz w:val="28"/>
          <w:szCs w:val="28"/>
          <w:rtl/>
        </w:rPr>
        <w:t xml:space="preserve">יש לזכור כי </w:t>
      </w:r>
      <w:r w:rsidRPr="00083299">
        <w:rPr>
          <w:rFonts w:ascii="Arial" w:hAnsi="Arial" w:cs="FrankRuehl"/>
          <w:sz w:val="28"/>
          <w:szCs w:val="28"/>
          <w:rtl/>
        </w:rPr>
        <w:t>ככל שהכחשת הנאשם את המיוחס לו היא הכחשה כללית וטוטאלית יותר, כך היקפה של ראיית הסיוע, הנלווית לעדות הקורבן, יכול להיות מצומצם יותר</w:t>
      </w:r>
      <w:r w:rsidRPr="003D5B5A">
        <w:rPr>
          <w:rFonts w:ascii="Arial" w:hAnsi="Arial" w:cs="FrankRuehl"/>
          <w:sz w:val="28"/>
          <w:szCs w:val="28"/>
          <w:rtl/>
        </w:rPr>
        <w:t>, ולהיפך</w:t>
      </w:r>
      <w:r w:rsidRPr="00083299">
        <w:rPr>
          <w:rFonts w:ascii="Arial" w:hAnsi="Arial" w:cs="FrankRuehl"/>
          <w:sz w:val="28"/>
          <w:szCs w:val="28"/>
          <w:rtl/>
        </w:rPr>
        <w:t xml:space="preserve"> </w:t>
      </w:r>
      <w:r w:rsidRPr="003D5B5A">
        <w:rPr>
          <w:rFonts w:ascii="Arial" w:hAnsi="Arial" w:cs="FrankRuehl"/>
          <w:sz w:val="28"/>
          <w:szCs w:val="28"/>
          <w:rtl/>
        </w:rPr>
        <w:t xml:space="preserve">(ראו: </w:t>
      </w:r>
      <w:hyperlink r:id="rId29" w:history="1">
        <w:r w:rsidR="00956295" w:rsidRPr="00956295">
          <w:rPr>
            <w:rStyle w:val="Hyperlink"/>
            <w:rFonts w:ascii="Arial" w:hAnsi="Arial" w:cs="FrankRuehl"/>
            <w:sz w:val="28"/>
            <w:szCs w:val="28"/>
            <w:rtl/>
          </w:rPr>
          <w:t>ע"פ 9608/11</w:t>
        </w:r>
      </w:hyperlink>
      <w:r w:rsidRPr="003D5B5A">
        <w:rPr>
          <w:rFonts w:ascii="Arial" w:hAnsi="Arial" w:cs="FrankRuehl"/>
          <w:sz w:val="28"/>
          <w:szCs w:val="28"/>
          <w:rtl/>
        </w:rPr>
        <w:t xml:space="preserve"> </w:t>
      </w:r>
      <w:r w:rsidRPr="007E0CDE">
        <w:rPr>
          <w:rFonts w:ascii="Arial" w:hAnsi="Arial" w:cs="FrankRuehl"/>
          <w:b/>
          <w:bCs/>
          <w:sz w:val="28"/>
          <w:szCs w:val="28"/>
          <w:rtl/>
        </w:rPr>
        <w:t>מדינת ישראל נ' פלוני</w:t>
      </w:r>
      <w:r w:rsidRPr="003D5B5A">
        <w:rPr>
          <w:rFonts w:ascii="Arial" w:hAnsi="Arial" w:cs="FrankRuehl"/>
          <w:sz w:val="28"/>
          <w:szCs w:val="28"/>
          <w:rtl/>
        </w:rPr>
        <w:t xml:space="preserve"> (פורסם בנבו, 7.07.14); </w:t>
      </w:r>
      <w:hyperlink r:id="rId30" w:history="1">
        <w:r w:rsidR="00956295" w:rsidRPr="00956295">
          <w:rPr>
            <w:rStyle w:val="Hyperlink"/>
            <w:rFonts w:ascii="Arial" w:hAnsi="Arial" w:cs="FrankRuehl"/>
            <w:sz w:val="28"/>
            <w:szCs w:val="28"/>
            <w:rtl/>
          </w:rPr>
          <w:t>ע"פ 4583/13</w:t>
        </w:r>
      </w:hyperlink>
      <w:r w:rsidRPr="003D5B5A">
        <w:rPr>
          <w:rFonts w:ascii="Arial" w:hAnsi="Arial" w:cs="FrankRuehl"/>
          <w:sz w:val="28"/>
          <w:szCs w:val="28"/>
          <w:rtl/>
        </w:rPr>
        <w:t xml:space="preserve"> </w:t>
      </w:r>
      <w:r w:rsidRPr="007E0CDE">
        <w:rPr>
          <w:rFonts w:ascii="Arial" w:hAnsi="Arial" w:cs="FrankRuehl"/>
          <w:b/>
          <w:bCs/>
          <w:sz w:val="28"/>
          <w:szCs w:val="28"/>
          <w:rtl/>
        </w:rPr>
        <w:t>סץ נ' ממדינת ישראל</w:t>
      </w:r>
      <w:r w:rsidRPr="003D5B5A">
        <w:rPr>
          <w:rFonts w:ascii="Arial" w:hAnsi="Arial" w:cs="FrankRuehl"/>
          <w:sz w:val="28"/>
          <w:szCs w:val="28"/>
          <w:rtl/>
        </w:rPr>
        <w:t xml:space="preserve"> (פורסם בנבו, 21.09.15)).</w:t>
      </w:r>
      <w:r w:rsidRPr="00083299">
        <w:rPr>
          <w:rFonts w:ascii="Arial" w:hAnsi="Arial" w:cs="FrankRuehl"/>
          <w:sz w:val="28"/>
          <w:szCs w:val="28"/>
          <w:rtl/>
        </w:rPr>
        <w:t xml:space="preserve"> </w:t>
      </w:r>
      <w:r w:rsidRPr="003D5B5A">
        <w:rPr>
          <w:rFonts w:ascii="Arial" w:hAnsi="Arial" w:cs="FrankRuehl"/>
          <w:sz w:val="28"/>
          <w:szCs w:val="28"/>
          <w:rtl/>
        </w:rPr>
        <w:t>לכן, כאשר נאשם</w:t>
      </w:r>
      <w:r>
        <w:rPr>
          <w:rFonts w:ascii="Arial" w:hAnsi="Arial" w:cs="FrankRuehl"/>
          <w:sz w:val="28"/>
          <w:szCs w:val="28"/>
          <w:rtl/>
        </w:rPr>
        <w:t xml:space="preserve"> - כבמקרה זה -</w:t>
      </w:r>
      <w:r w:rsidRPr="003D5B5A">
        <w:rPr>
          <w:rFonts w:ascii="Arial" w:hAnsi="Arial" w:cs="FrankRuehl"/>
          <w:sz w:val="28"/>
          <w:szCs w:val="28"/>
          <w:rtl/>
        </w:rPr>
        <w:t xml:space="preserve"> אינו חולק על רוב מוחלט מהעובדות</w:t>
      </w:r>
      <w:r>
        <w:rPr>
          <w:rFonts w:ascii="Arial" w:hAnsi="Arial" w:cs="FrankRuehl"/>
          <w:sz w:val="28"/>
          <w:szCs w:val="28"/>
          <w:rtl/>
        </w:rPr>
        <w:t>,</w:t>
      </w:r>
      <w:r w:rsidRPr="003D5B5A">
        <w:rPr>
          <w:rFonts w:ascii="Arial" w:hAnsi="Arial" w:cs="FrankRuehl"/>
          <w:sz w:val="28"/>
          <w:szCs w:val="28"/>
          <w:rtl/>
        </w:rPr>
        <w:t xml:space="preserve"> והשאלה היא בפרשנות שיש לייחס לה</w:t>
      </w:r>
      <w:r>
        <w:rPr>
          <w:rFonts w:ascii="Arial" w:hAnsi="Arial" w:cs="FrankRuehl"/>
          <w:sz w:val="28"/>
          <w:szCs w:val="28"/>
          <w:rtl/>
        </w:rPr>
        <w:t>ן</w:t>
      </w:r>
      <w:r w:rsidRPr="003D5B5A">
        <w:rPr>
          <w:rFonts w:ascii="Arial" w:hAnsi="Arial" w:cs="FrankRuehl"/>
          <w:sz w:val="28"/>
          <w:szCs w:val="28"/>
          <w:rtl/>
        </w:rPr>
        <w:t xml:space="preserve">, כשנקודות קטנות בתיאור העובדות יש בו כדי להשליך על הסקת המסקנות, לכאן או לכאן, ראיית הסיוע צריכה להיות משמעותית יותר. </w:t>
      </w:r>
    </w:p>
    <w:p w14:paraId="7B61FFA4" w14:textId="77777777" w:rsidR="00E44A81" w:rsidRDefault="00E44A81" w:rsidP="003D5B5A">
      <w:pPr>
        <w:spacing w:line="360" w:lineRule="auto"/>
        <w:jc w:val="both"/>
        <w:rPr>
          <w:rFonts w:ascii="Arial" w:hAnsi="Arial" w:cs="FrankRuehl"/>
          <w:sz w:val="28"/>
          <w:szCs w:val="28"/>
          <w:rtl/>
        </w:rPr>
      </w:pPr>
    </w:p>
    <w:p w14:paraId="79992518" w14:textId="77777777" w:rsidR="00E44A81" w:rsidRPr="00C8794B" w:rsidRDefault="00E44A81" w:rsidP="003D5B5A">
      <w:pPr>
        <w:spacing w:line="360" w:lineRule="auto"/>
        <w:jc w:val="both"/>
        <w:rPr>
          <w:rFonts w:ascii="Arial" w:hAnsi="Arial" w:cs="Miriam"/>
          <w:u w:val="single"/>
          <w:rtl/>
        </w:rPr>
      </w:pPr>
      <w:r w:rsidRPr="00C8794B">
        <w:rPr>
          <w:rFonts w:ascii="Arial" w:hAnsi="Arial" w:cs="Miriam"/>
          <w:u w:val="single"/>
          <w:rtl/>
        </w:rPr>
        <w:t>"זיהום" עדויות המתלוננות</w:t>
      </w:r>
    </w:p>
    <w:p w14:paraId="033106EE" w14:textId="77777777" w:rsidR="00E44A81" w:rsidRPr="00392D65" w:rsidRDefault="00E44A81" w:rsidP="002822F3">
      <w:pPr>
        <w:spacing w:line="360" w:lineRule="auto"/>
        <w:jc w:val="both"/>
        <w:rPr>
          <w:rFonts w:ascii="Arial" w:hAnsi="Arial" w:cs="FrankRuehl"/>
          <w:sz w:val="28"/>
          <w:szCs w:val="28"/>
          <w:rtl/>
        </w:rPr>
      </w:pPr>
      <w:r>
        <w:rPr>
          <w:rFonts w:ascii="Arial" w:hAnsi="Arial" w:cs="FrankRuehl"/>
          <w:sz w:val="28"/>
          <w:szCs w:val="28"/>
          <w:rtl/>
        </w:rPr>
        <w:t>35.</w:t>
      </w:r>
      <w:r>
        <w:rPr>
          <w:rFonts w:ascii="Arial" w:hAnsi="Arial" w:cs="FrankRuehl"/>
          <w:sz w:val="28"/>
          <w:szCs w:val="28"/>
          <w:rtl/>
        </w:rPr>
        <w:tab/>
        <w:t>על כל אלה יש לציין כי לא ניתן לשלול את טענות ב"כ הנאשם על "זיהום" עדויות הקטינות. כפי שעלה מעדותה של נ' היא שוחחה ע</w:t>
      </w:r>
      <w:r w:rsidRPr="00392D65">
        <w:rPr>
          <w:rFonts w:ascii="Arial" w:hAnsi="Arial" w:cs="FrankRuehl"/>
          <w:sz w:val="28"/>
          <w:szCs w:val="28"/>
          <w:rtl/>
        </w:rPr>
        <w:t>ל האירוע עם אמהּ ודודיהּ שתגובתם הייתה קיצונית, כדבריה של נ': "הם אמרו... קללות כאלה, שצריך להכניס אותו לכלא",</w:t>
      </w:r>
      <w:r w:rsidRPr="00392D65">
        <w:rPr>
          <w:rFonts w:ascii="Arial" w:hAnsi="Arial" w:cs="FrankRuehl"/>
          <w:sz w:val="28"/>
          <w:szCs w:val="28"/>
        </w:rPr>
        <w:t xml:space="preserve"> </w:t>
      </w:r>
      <w:r w:rsidRPr="00392D65">
        <w:rPr>
          <w:rFonts w:ascii="Arial" w:hAnsi="Arial" w:cs="FrankRuehl"/>
          <w:sz w:val="28"/>
          <w:szCs w:val="28"/>
          <w:rtl/>
        </w:rPr>
        <w:t xml:space="preserve">כשיש לזכור שכל מה שנ' חוותה הוא בקשה של הנאשם לעזור לו עם הילדים והיא ציינה בפניו שעליה לשאול את אמהּ. היא גם ידעה שאביה ירד לביתו של הנאשם ואין מחלוקת כי הרוחות בבניין סערו. ברור גם, כי משפחותיהן של נ' וח' העבירו מידע ביניהן אודות האירועים עם הבנות, והדבר הגיע גם לידיעתה של נ'. ביטוי מובהק </w:t>
      </w:r>
      <w:r>
        <w:rPr>
          <w:rFonts w:ascii="Arial" w:hAnsi="Arial" w:cs="FrankRuehl"/>
          <w:sz w:val="28"/>
          <w:szCs w:val="28"/>
          <w:rtl/>
        </w:rPr>
        <w:t xml:space="preserve">להעברת המידע בין המשפחות </w:t>
      </w:r>
      <w:r w:rsidRPr="00392D65">
        <w:rPr>
          <w:rFonts w:ascii="Arial" w:hAnsi="Arial" w:cs="FrankRuehl"/>
          <w:sz w:val="28"/>
          <w:szCs w:val="28"/>
          <w:rtl/>
        </w:rPr>
        <w:t>ניתן למצוא בדבריה של נ' לחוקרת הילדים: "וגם לחברה שלי הוא עשה את זה. את רוצה שאני אספר לך מה הוא עשה לה?".</w:t>
      </w:r>
      <w:r>
        <w:rPr>
          <w:rFonts w:ascii="Arial" w:hAnsi="Arial" w:cs="FrankRuehl"/>
          <w:sz w:val="28"/>
          <w:szCs w:val="28"/>
          <w:rtl/>
        </w:rPr>
        <w:t xml:space="preserve"> בכך גם יש הסבר לדבריה של נ' בחקירתה כי לא היו ילדים בבית שעה שהנאשם הזמין אותה לסייע עם הילדים, שעה שברור שבאותה שעה עדיין היו ילדי משפחתון בבית הנאשם ונ' כלל לא נכנסה לבית כדי שהיא תדע לומר זאת. אמרה זו יש בה כדי להצביע על תוצאות "זיהום" העדות. באופן דומה </w:t>
      </w:r>
      <w:r w:rsidRPr="00392D65">
        <w:rPr>
          <w:rFonts w:ascii="Arial" w:hAnsi="Arial" w:cs="FrankRuehl"/>
          <w:sz w:val="28"/>
          <w:szCs w:val="28"/>
          <w:rtl/>
        </w:rPr>
        <w:t xml:space="preserve">גם, ח' שומעת מבני משפחתה כי לנ' ארע מקרה דומה לשלה. היא שוחחה על האירוע עם אמהּ ואחיה אשר לדבריה הגיבו בבהלה, ועם אביה, אשר על יחסו המוקצן לאירוע יפורט להלן. </w:t>
      </w:r>
    </w:p>
    <w:p w14:paraId="0AE379A8" w14:textId="77777777" w:rsidR="00E44A81" w:rsidRDefault="00E44A81" w:rsidP="00E51172">
      <w:pPr>
        <w:spacing w:line="360" w:lineRule="auto"/>
        <w:jc w:val="both"/>
        <w:rPr>
          <w:rFonts w:ascii="Arial" w:hAnsi="Arial" w:cs="FrankRuehl"/>
          <w:sz w:val="28"/>
          <w:szCs w:val="28"/>
          <w:rtl/>
        </w:rPr>
      </w:pPr>
    </w:p>
    <w:p w14:paraId="53BEE76B" w14:textId="77777777" w:rsidR="00E44A81" w:rsidRPr="00F2012D" w:rsidRDefault="00E44A81" w:rsidP="00F2012D">
      <w:pPr>
        <w:spacing w:line="360" w:lineRule="auto"/>
        <w:jc w:val="both"/>
        <w:rPr>
          <w:rFonts w:ascii="Arial" w:hAnsi="Arial" w:cs="FrankRuehl"/>
          <w:sz w:val="28"/>
          <w:szCs w:val="28"/>
          <w:rtl/>
        </w:rPr>
      </w:pPr>
      <w:r>
        <w:rPr>
          <w:rFonts w:ascii="Arial" w:hAnsi="Arial" w:cs="FrankRuehl"/>
          <w:sz w:val="28"/>
          <w:szCs w:val="28"/>
          <w:rtl/>
        </w:rPr>
        <w:t>36.</w:t>
      </w:r>
      <w:r>
        <w:rPr>
          <w:rFonts w:ascii="Arial" w:hAnsi="Arial" w:cs="FrankRuehl"/>
          <w:sz w:val="28"/>
          <w:szCs w:val="28"/>
          <w:rtl/>
        </w:rPr>
        <w:tab/>
        <w:t xml:space="preserve">הנה כי כן, </w:t>
      </w:r>
      <w:r w:rsidRPr="006C12E0">
        <w:rPr>
          <w:rFonts w:ascii="Arial" w:hAnsi="Arial" w:cs="FrankRuehl"/>
          <w:sz w:val="28"/>
          <w:szCs w:val="28"/>
          <w:rtl/>
        </w:rPr>
        <w:t xml:space="preserve">"זיהום" חקירה אינו פוגם, בהכרח, במהימנות גרסתו של נחקר, שעה שזה מוסר עדות אותנטית ו"חיה" אודות המעשים שנעשו בגופו </w:t>
      </w:r>
      <w:r w:rsidRPr="00F2012D">
        <w:rPr>
          <w:rFonts w:ascii="Arial" w:hAnsi="Arial" w:cs="FrankRuehl"/>
          <w:sz w:val="28"/>
          <w:szCs w:val="28"/>
          <w:rtl/>
        </w:rPr>
        <w:t xml:space="preserve">(ראו: </w:t>
      </w:r>
      <w:hyperlink r:id="rId31" w:history="1">
        <w:r w:rsidR="00956295" w:rsidRPr="00956295">
          <w:rPr>
            <w:rStyle w:val="Hyperlink"/>
            <w:rFonts w:ascii="Arial" w:hAnsi="Arial" w:cs="FrankRuehl"/>
            <w:sz w:val="28"/>
            <w:szCs w:val="28"/>
            <w:rtl/>
          </w:rPr>
          <w:t>ע"פ 433/13</w:t>
        </w:r>
      </w:hyperlink>
      <w:r w:rsidRPr="00F2012D">
        <w:rPr>
          <w:rFonts w:ascii="Arial" w:hAnsi="Arial" w:cs="FrankRuehl"/>
          <w:sz w:val="28"/>
          <w:szCs w:val="28"/>
          <w:rtl/>
        </w:rPr>
        <w:t xml:space="preserve"> </w:t>
      </w:r>
      <w:r w:rsidRPr="00F2012D">
        <w:rPr>
          <w:rFonts w:ascii="Arial" w:hAnsi="Arial" w:cs="FrankRuehl"/>
          <w:b/>
          <w:bCs/>
          <w:sz w:val="28"/>
          <w:szCs w:val="28"/>
          <w:rtl/>
        </w:rPr>
        <w:t>מ</w:t>
      </w:r>
      <w:r w:rsidRPr="006C12E0">
        <w:rPr>
          <w:rFonts w:ascii="Arial" w:hAnsi="Arial" w:cs="FrankRuehl"/>
          <w:b/>
          <w:bCs/>
          <w:sz w:val="28"/>
          <w:szCs w:val="28"/>
          <w:rtl/>
        </w:rPr>
        <w:t>דינת ישראל נ' פלוני</w:t>
      </w:r>
      <w:r w:rsidRPr="006C12E0">
        <w:rPr>
          <w:rFonts w:ascii="Arial" w:hAnsi="Arial" w:cs="FrankRuehl"/>
          <w:sz w:val="28"/>
          <w:szCs w:val="28"/>
          <w:rtl/>
        </w:rPr>
        <w:t xml:space="preserve"> </w:t>
      </w:r>
      <w:r w:rsidRPr="00F2012D">
        <w:rPr>
          <w:rFonts w:ascii="Arial" w:hAnsi="Arial" w:cs="FrankRuehl"/>
          <w:sz w:val="28"/>
          <w:szCs w:val="28"/>
          <w:rtl/>
        </w:rPr>
        <w:t>(</w:t>
      </w:r>
      <w:r w:rsidRPr="006C12E0">
        <w:rPr>
          <w:rFonts w:ascii="Arial" w:hAnsi="Arial" w:cs="FrankRuehl"/>
          <w:sz w:val="28"/>
          <w:szCs w:val="28"/>
          <w:rtl/>
        </w:rPr>
        <w:t>פורסם בנבו</w:t>
      </w:r>
      <w:r w:rsidRPr="00F2012D">
        <w:rPr>
          <w:rFonts w:ascii="Arial" w:hAnsi="Arial" w:cs="FrankRuehl"/>
          <w:sz w:val="28"/>
          <w:szCs w:val="28"/>
          <w:rtl/>
        </w:rPr>
        <w:t xml:space="preserve">, </w:t>
      </w:r>
      <w:r w:rsidRPr="006C12E0">
        <w:rPr>
          <w:rFonts w:ascii="Arial" w:hAnsi="Arial" w:cs="FrankRuehl"/>
          <w:sz w:val="28"/>
          <w:szCs w:val="28"/>
          <w:rtl/>
        </w:rPr>
        <w:t>2.</w:t>
      </w:r>
      <w:r w:rsidRPr="00F2012D">
        <w:rPr>
          <w:rFonts w:ascii="Arial" w:hAnsi="Arial" w:cs="FrankRuehl"/>
          <w:sz w:val="28"/>
          <w:szCs w:val="28"/>
          <w:rtl/>
        </w:rPr>
        <w:t>0</w:t>
      </w:r>
      <w:r w:rsidRPr="006C12E0">
        <w:rPr>
          <w:rFonts w:ascii="Arial" w:hAnsi="Arial" w:cs="FrankRuehl"/>
          <w:sz w:val="28"/>
          <w:szCs w:val="28"/>
          <w:rtl/>
        </w:rPr>
        <w:t>6.14)</w:t>
      </w:r>
      <w:r w:rsidRPr="00F2012D">
        <w:rPr>
          <w:rFonts w:ascii="Arial" w:hAnsi="Arial" w:cs="FrankRuehl"/>
          <w:sz w:val="28"/>
          <w:szCs w:val="28"/>
          <w:rtl/>
        </w:rPr>
        <w:t xml:space="preserve">), ואולם, </w:t>
      </w:r>
      <w:r>
        <w:rPr>
          <w:rFonts w:ascii="Arial" w:hAnsi="Arial" w:cs="FrankRuehl"/>
          <w:sz w:val="28"/>
          <w:szCs w:val="28"/>
          <w:rtl/>
        </w:rPr>
        <w:t xml:space="preserve">יש ב"זיהום" במקרים מסוימים להשפיע על תוכן עדותו של הנחקר, ובפרט כשאר מדובר בקטין, אפשר שנטעו בו על ידי אחרים פרטים שהוא לא חווה בעצמו בפועל והם אף לא התרחשו. </w:t>
      </w:r>
      <w:r w:rsidRPr="00F2012D">
        <w:rPr>
          <w:rFonts w:ascii="Arial" w:hAnsi="Arial" w:cs="FrankRuehl"/>
          <w:sz w:val="28"/>
          <w:szCs w:val="28"/>
          <w:rtl/>
        </w:rPr>
        <w:t xml:space="preserve">במקרה זה, היחס בין מה שעברו המתלוננות גם לפי גרסת המאשימה אל מול תגובתם של הסובבים והסערה שהתעוררה בבניין, השיחות המרובות בין משפחות המתלוננות והסתירה האמורה שבין עדותה של ח' לעדותה של נ', אינן מאפשרות לראות בעדות נ' כמסייעת לעדותה של ח'.   </w:t>
      </w:r>
    </w:p>
    <w:p w14:paraId="5DC0C5FB" w14:textId="77777777" w:rsidR="00E44A81" w:rsidRDefault="00E44A81" w:rsidP="00E51172">
      <w:pPr>
        <w:spacing w:line="360" w:lineRule="auto"/>
        <w:jc w:val="both"/>
        <w:rPr>
          <w:rFonts w:ascii="Arial" w:hAnsi="Arial" w:cs="FrankRuehl"/>
          <w:sz w:val="28"/>
          <w:szCs w:val="28"/>
          <w:rtl/>
        </w:rPr>
      </w:pPr>
    </w:p>
    <w:p w14:paraId="47782219" w14:textId="77777777" w:rsidR="00E44A81" w:rsidRPr="00C8794B" w:rsidRDefault="00E44A81" w:rsidP="00E51172">
      <w:pPr>
        <w:spacing w:line="360" w:lineRule="auto"/>
        <w:jc w:val="both"/>
        <w:rPr>
          <w:rFonts w:ascii="Arial" w:hAnsi="Arial" w:cs="Miriam"/>
          <w:u w:val="single"/>
          <w:rtl/>
        </w:rPr>
      </w:pPr>
      <w:r w:rsidRPr="00C8794B">
        <w:rPr>
          <w:rFonts w:ascii="Arial" w:hAnsi="Arial" w:cs="Miriam"/>
          <w:u w:val="single"/>
          <w:rtl/>
        </w:rPr>
        <w:t>מצבן הנפשי של המתלוננות</w:t>
      </w:r>
    </w:p>
    <w:p w14:paraId="66C0F2D8" w14:textId="77777777" w:rsidR="00E44A81" w:rsidRDefault="00E44A81" w:rsidP="00F2012D">
      <w:pPr>
        <w:spacing w:line="360" w:lineRule="auto"/>
        <w:jc w:val="both"/>
        <w:rPr>
          <w:rFonts w:ascii="Arial" w:hAnsi="Arial" w:cs="FrankRuehl"/>
          <w:sz w:val="28"/>
          <w:szCs w:val="28"/>
          <w:rtl/>
        </w:rPr>
      </w:pPr>
      <w:r>
        <w:rPr>
          <w:rFonts w:ascii="Arial" w:hAnsi="Arial" w:cs="FrankRuehl"/>
          <w:sz w:val="28"/>
          <w:szCs w:val="28"/>
          <w:rtl/>
        </w:rPr>
        <w:t>37.</w:t>
      </w:r>
      <w:r>
        <w:rPr>
          <w:rFonts w:ascii="Arial" w:hAnsi="Arial" w:cs="FrankRuehl"/>
          <w:sz w:val="28"/>
          <w:szCs w:val="28"/>
          <w:rtl/>
        </w:rPr>
        <w:tab/>
        <w:t>באשר לסיוע בדמות מצבן הנפשי הקשה של הקטינות. אכן, מצבו הנפשי של קרבן עבירה בסמוך לאחר ביצוע העבירה שבוצעה בו או בשעה שהוא נדרש להתייחס לאירוע הקשור למעשה, יכול לשמש כראייה אובייקטיבית שיש בה כדי לסייע לעדותו (</w:t>
      </w:r>
      <w:hyperlink r:id="rId32" w:history="1">
        <w:r w:rsidR="00956295" w:rsidRPr="00956295">
          <w:rPr>
            <w:rStyle w:val="Hyperlink"/>
            <w:rFonts w:ascii="Arial" w:hAnsi="Arial" w:cs="FrankRuehl"/>
            <w:sz w:val="28"/>
            <w:szCs w:val="28"/>
            <w:rtl/>
          </w:rPr>
          <w:t>ע"פ 5149/12</w:t>
        </w:r>
      </w:hyperlink>
      <w:r>
        <w:rPr>
          <w:rFonts w:ascii="Arial" w:hAnsi="Arial" w:cs="FrankRuehl"/>
          <w:sz w:val="28"/>
          <w:szCs w:val="28"/>
          <w:rtl/>
        </w:rPr>
        <w:t xml:space="preserve"> </w:t>
      </w:r>
      <w:r w:rsidRPr="002854A3">
        <w:rPr>
          <w:rFonts w:ascii="Arial" w:hAnsi="Arial" w:cs="FrankRuehl"/>
          <w:b/>
          <w:bCs/>
          <w:sz w:val="28"/>
          <w:szCs w:val="28"/>
          <w:rtl/>
        </w:rPr>
        <w:t>פלוני נ' מדינת ישראל</w:t>
      </w:r>
      <w:r>
        <w:rPr>
          <w:rFonts w:ascii="Arial" w:hAnsi="Arial" w:cs="FrankRuehl"/>
          <w:sz w:val="28"/>
          <w:szCs w:val="28"/>
          <w:rtl/>
        </w:rPr>
        <w:t xml:space="preserve"> (פורסם בנבו, 13.01.14)). ואולם, במקרה זה קשה לקבוע כי יש במצבן הנפשי של המתלוננות כדי לסייע את עדותה של ח' בסוגיה שבמחלוקת. </w:t>
      </w:r>
    </w:p>
    <w:p w14:paraId="1331398A" w14:textId="77777777" w:rsidR="00E44A81" w:rsidRDefault="00E44A81" w:rsidP="00F2012D">
      <w:pPr>
        <w:spacing w:line="360" w:lineRule="auto"/>
        <w:jc w:val="both"/>
        <w:rPr>
          <w:rFonts w:ascii="Arial" w:hAnsi="Arial" w:cs="FrankRuehl"/>
          <w:sz w:val="28"/>
          <w:szCs w:val="28"/>
          <w:rtl/>
        </w:rPr>
      </w:pPr>
    </w:p>
    <w:p w14:paraId="62791A47" w14:textId="77777777" w:rsidR="00E44A81" w:rsidRDefault="00E44A81" w:rsidP="00D87A1B">
      <w:pPr>
        <w:spacing w:line="360" w:lineRule="auto"/>
        <w:jc w:val="both"/>
        <w:rPr>
          <w:rFonts w:ascii="Arial" w:hAnsi="Arial" w:cs="FrankRuehl"/>
          <w:sz w:val="28"/>
          <w:szCs w:val="28"/>
          <w:rtl/>
        </w:rPr>
      </w:pPr>
      <w:r>
        <w:rPr>
          <w:rFonts w:ascii="Arial" w:hAnsi="Arial" w:cs="FrankRuehl"/>
          <w:sz w:val="28"/>
          <w:szCs w:val="28"/>
          <w:rtl/>
        </w:rPr>
        <w:t>38.</w:t>
      </w:r>
      <w:r>
        <w:rPr>
          <w:rFonts w:ascii="Arial" w:hAnsi="Arial" w:cs="FrankRuehl"/>
          <w:sz w:val="28"/>
          <w:szCs w:val="28"/>
          <w:rtl/>
        </w:rPr>
        <w:tab/>
        <w:t xml:space="preserve">הנה כי כן, אביה של ח' העיד כי ח' התקשרה אליו בוכיה ורועדת וסיפרה לו על שאירע. גם כשהגיע לביתה בחלוף מספר שעות הוא מצא אותה במצב דומה. ואולם, יש צדק בטענת ב"כ הנאשם כי ההימנעות מהבאת אמה של ח' לעדות על מצבה כשהיא זו שפגשה אותה ברגע שח' עלתה לבית, יש בה כדי להעמיד בספק את מהימנות עדות אביה של ח', באשר להתרשמות מבתו, ח'. בהקשר זה יצוין כי ההתרשמות הייתה כי אביה של ח' העצים מאוד בחומרת האירוע, ותיאר אותו בבית המשפט באופן שאינו תואם את תיאורה של ח'. כך, למשל, הוא סיפר בעדותו כי הנאשם ניסה להכניס את ח' בכוח לדירתו (עמ' 36 לפרוטוקול, שורה 14); הוא גם סיפר כי היא רצה לעבר הדלת כשהבחינה שהוא מתכוון לנעול את הדלת (עמ' 40, שורה 30); הוא גם סיפר כי היא צעקה וכפועל יוצא מכך הנאשם נלחץ ושחרר אותה (עמ' 36, שורה 19). הוא גם ציין כי הנאשם אמר לח': "את יפה נחמדה" (שם, שורה 15). כל האירועים האלו, לא בא זכרם בעדותה של ח' והם מלמדים על העצמה של האירוע באופן משמעותי. </w:t>
      </w:r>
    </w:p>
    <w:p w14:paraId="5AF20A01" w14:textId="77777777" w:rsidR="00E44A81" w:rsidRDefault="00E44A81" w:rsidP="00E51172">
      <w:pPr>
        <w:spacing w:line="360" w:lineRule="auto"/>
        <w:jc w:val="both"/>
        <w:rPr>
          <w:rFonts w:ascii="Arial" w:hAnsi="Arial" w:cs="FrankRuehl"/>
          <w:sz w:val="28"/>
          <w:szCs w:val="28"/>
          <w:rtl/>
        </w:rPr>
      </w:pPr>
    </w:p>
    <w:p w14:paraId="1276BE01" w14:textId="77777777" w:rsidR="00E44A81" w:rsidRDefault="00E44A81" w:rsidP="002822F3">
      <w:pPr>
        <w:spacing w:line="360" w:lineRule="auto"/>
        <w:jc w:val="both"/>
        <w:rPr>
          <w:rFonts w:ascii="Arial" w:hAnsi="Arial" w:cs="FrankRuehl"/>
          <w:sz w:val="28"/>
          <w:szCs w:val="28"/>
          <w:rtl/>
        </w:rPr>
      </w:pPr>
      <w:r>
        <w:rPr>
          <w:rFonts w:ascii="Arial" w:hAnsi="Arial" w:cs="FrankRuehl"/>
          <w:sz w:val="28"/>
          <w:szCs w:val="28"/>
          <w:rtl/>
        </w:rPr>
        <w:t>39.</w:t>
      </w:r>
      <w:r>
        <w:rPr>
          <w:rFonts w:ascii="Arial" w:hAnsi="Arial" w:cs="FrankRuehl"/>
          <w:sz w:val="28"/>
          <w:szCs w:val="28"/>
          <w:rtl/>
        </w:rPr>
        <w:tab/>
        <w:t xml:space="preserve">ח' עצמה לא סיפרה כי עלתה מבוהלת לביתה אלא כי הבחינה שתגובת אמה ואחיה הייתה מבוהלת. חוקרת הילדים הגב' נמיר ציינה כי ח' הייתה </w:t>
      </w:r>
      <w:r w:rsidRPr="008B34E4">
        <w:rPr>
          <w:rFonts w:ascii="Arial" w:hAnsi="Arial" w:cs="FrankRuehl"/>
          <w:sz w:val="28"/>
          <w:szCs w:val="28"/>
          <w:rtl/>
        </w:rPr>
        <w:t>לחוצה במהלך חקירתה</w:t>
      </w:r>
      <w:r>
        <w:rPr>
          <w:rFonts w:ascii="Arial" w:hAnsi="Arial" w:cs="FrankRuehl"/>
          <w:sz w:val="28"/>
          <w:szCs w:val="28"/>
          <w:rtl/>
        </w:rPr>
        <w:t>, אך איני סבור כי בנסיבות העניין יש לראות בכך סיוע. אין ספק כי חקירה של קטין על ידי חוקרת ילדים היא אירוע מלחיץ עבורו, בפרט נוכח מכלול ההתרחשויות בבניין שרעש וגעש סביב האירוע וחלק מבני משפחתה הגיבו לאירוע בצורה קיצונית. נדמה כי יהיה זה מרחיק לכת להסיק מתיאור זה כי היא הייתה מבוהלת בעקבות מעשי הנאשם, והדבר גם לא צוין על ידי חוקרת הילדים. אכן, גם חוקרת הילדים הגב' נמיר העידה כי לשאלתה האם תסכים להעיד בבית המשפט השיבה ח' "זה עושה לי צמרמורת, זה עושה לי רע. עצם המחשבה עושה לי סחרחורת". ואולם דברים אלו נאמרו לפני המועד שנקבע לשמיעת ההוכחות, קרוב ל-3 שנים לאחר האירוע. אין ספק שבשלב זה תחושותיה מהאירוע אינן רק כפי שהיו בעת שעלתה לביתה מבית הנאשם אלא כפי שעוצבו בתודעתה לאחר כל מה שאירע בעקבות האירוע, כולל שיחותיה עם הוריה וה"בלגן" שהיה בבניין בעקבות האירוע. מה גם שאף אם המתלוננות מצדן חוו את האירוע כאירוע קשה אין בכך כדי לסייע להכרעה במחלוקת בתיק זה שעניינה אך בפירוש מעשי הנאשם והאם יש לראותם כמעשה מגונה.</w:t>
      </w:r>
    </w:p>
    <w:p w14:paraId="7063E694" w14:textId="77777777" w:rsidR="00E44A81" w:rsidRDefault="00E44A81" w:rsidP="00E51172">
      <w:pPr>
        <w:spacing w:line="360" w:lineRule="auto"/>
        <w:jc w:val="both"/>
        <w:rPr>
          <w:rFonts w:ascii="Arial" w:hAnsi="Arial" w:cs="FrankRuehl"/>
          <w:sz w:val="28"/>
          <w:szCs w:val="28"/>
          <w:rtl/>
        </w:rPr>
      </w:pPr>
    </w:p>
    <w:p w14:paraId="4391C123" w14:textId="77777777" w:rsidR="00E44A81" w:rsidRDefault="00E44A81" w:rsidP="005C4F65">
      <w:pPr>
        <w:spacing w:line="360" w:lineRule="auto"/>
        <w:jc w:val="both"/>
        <w:rPr>
          <w:rFonts w:ascii="Arial" w:hAnsi="Arial" w:cs="FrankRuehl"/>
          <w:sz w:val="28"/>
          <w:szCs w:val="28"/>
          <w:rtl/>
        </w:rPr>
      </w:pPr>
      <w:r>
        <w:rPr>
          <w:rFonts w:ascii="Arial" w:hAnsi="Arial" w:cs="FrankRuehl"/>
          <w:sz w:val="28"/>
          <w:szCs w:val="28"/>
          <w:rtl/>
        </w:rPr>
        <w:t>40.</w:t>
      </w:r>
      <w:r>
        <w:rPr>
          <w:rFonts w:ascii="Arial" w:hAnsi="Arial" w:cs="FrankRuehl"/>
          <w:sz w:val="28"/>
          <w:szCs w:val="28"/>
          <w:rtl/>
        </w:rPr>
        <w:tab/>
        <w:t>בהקשר זה יצוין כי גם בהתייחס לנ' קשה לקבוע כי היא הייתה מבוהלת. אכן אמהּ העידה כי נ' עלתה הביתה מבוהלת (עמ' 42 לפרוטוקול, שורה 8 ושורה 20), אך הדבר אינו עולה בקנה אחד עם עדותה שלה שנ' עלתה ושאלה אותה אם היא יכולה ללכת לעזור לנאשם שביקש ממנה לשמור על הילדים. גם מעדותה של נ' עולה כי היא עלתה לשאול את אמהּ כפי שאמרה לנאשם ואילו אמהּ הייתה מסכימה היא הייתה חוזרת. בכך לא ניתן לזהות בהלה. עדות אמה של נ' כי לאחר שנ' עלתה לבית ושאלה אם היא יכולה לעזור לנאשם והיא אסרה לעשות כן, נ' לא יצאה מהבית, גם אינה עולה בקנה אחד עם עדותה של נ' עצמה שלאחר שאמהּ סירבה כי היא תעזור לנאשם היא ירדה למטה יחד עם חברתה והן עלו וירדו מספר פעמים מול דירת הנאשם, דבר שמלמד גם הוא כי היא לא הייתה מבוהלת. יצוין גם כי אמהּ של נ' העידה כי בתה אמרה לה שהנאשם כרע על ברכיו בבקשה ממנה לעזור לו, דבר שלא בא זכרו בעדותה של נ' בפני חוקרת הילדים. די נהיר כי ההתייחסות של נ' לאירוע בפני חוקרת הילדים הייתה בשים לב לתגובות החמורות של קרוביה למעשה לאחר שנודע כי הנאשם ביקש זאת גם מח' ואף ליטף אותה ונוכח הסערה שהייתה בבניין.</w:t>
      </w:r>
    </w:p>
    <w:p w14:paraId="49AB41D8" w14:textId="77777777" w:rsidR="00E44A81" w:rsidRDefault="00E44A81" w:rsidP="005C4F65">
      <w:pPr>
        <w:spacing w:line="360" w:lineRule="auto"/>
        <w:jc w:val="both"/>
        <w:rPr>
          <w:rFonts w:ascii="Arial" w:hAnsi="Arial" w:cs="FrankRuehl"/>
          <w:sz w:val="28"/>
          <w:szCs w:val="28"/>
          <w:rtl/>
        </w:rPr>
      </w:pPr>
    </w:p>
    <w:p w14:paraId="4A09C50C" w14:textId="77777777" w:rsidR="00E44A81" w:rsidRPr="00C8794B" w:rsidRDefault="00E44A81" w:rsidP="00D72C0E">
      <w:pPr>
        <w:spacing w:line="360" w:lineRule="auto"/>
        <w:jc w:val="both"/>
        <w:rPr>
          <w:rFonts w:ascii="Arial" w:hAnsi="Arial" w:cs="Miriam"/>
          <w:u w:val="single"/>
          <w:rtl/>
        </w:rPr>
      </w:pPr>
      <w:r>
        <w:rPr>
          <w:rFonts w:ascii="Arial" w:hAnsi="Arial" w:cs="Miriam"/>
          <w:u w:val="single"/>
          <w:rtl/>
        </w:rPr>
        <w:t>עדותו של הנאשם כסיוע</w:t>
      </w:r>
    </w:p>
    <w:p w14:paraId="73D9456F" w14:textId="77777777" w:rsidR="00E44A81" w:rsidRDefault="00E44A81" w:rsidP="00C42D60">
      <w:pPr>
        <w:spacing w:line="360" w:lineRule="auto"/>
        <w:jc w:val="both"/>
        <w:rPr>
          <w:rFonts w:ascii="Arial" w:hAnsi="Arial" w:cs="FrankRuehl"/>
          <w:sz w:val="28"/>
          <w:szCs w:val="28"/>
          <w:rtl/>
        </w:rPr>
      </w:pPr>
      <w:r>
        <w:rPr>
          <w:rFonts w:ascii="Arial" w:hAnsi="Arial" w:cs="FrankRuehl"/>
          <w:sz w:val="28"/>
          <w:szCs w:val="28"/>
          <w:rtl/>
        </w:rPr>
        <w:t>41.</w:t>
      </w:r>
      <w:r>
        <w:rPr>
          <w:rFonts w:ascii="Arial" w:hAnsi="Arial" w:cs="FrankRuehl"/>
          <w:sz w:val="28"/>
          <w:szCs w:val="28"/>
          <w:rtl/>
        </w:rPr>
        <w:tab/>
        <w:t xml:space="preserve">יצוין גם כי איני סבור כי ניתן לראות בעדותו של הנאשם כמסייעת את עדותה של ח' שכן כאמור, על ראיית הסיוע </w:t>
      </w:r>
      <w:r w:rsidRPr="00083299">
        <w:rPr>
          <w:rFonts w:ascii="Arial" w:hAnsi="Arial" w:cs="FrankRuehl"/>
          <w:sz w:val="28"/>
          <w:szCs w:val="28"/>
          <w:rtl/>
        </w:rPr>
        <w:t>לנגוע בנקודה ממשית השנויה במחלוקת בין בעלי הדין</w:t>
      </w:r>
      <w:r>
        <w:rPr>
          <w:rFonts w:ascii="Arial" w:hAnsi="Arial" w:cs="FrankRuehl"/>
          <w:sz w:val="28"/>
          <w:szCs w:val="28"/>
          <w:rtl/>
        </w:rPr>
        <w:t xml:space="preserve">, ובמקרה זה יריעת המחלוקת העובדתית צרה ביותר ודווקא בעניין השנוי במחלוקת, עדותו של הנאשם לא אך שאינה מסייעת את עדותה של ח' אלא אדרבה סותרת אותה. </w:t>
      </w:r>
    </w:p>
    <w:p w14:paraId="714998A0" w14:textId="77777777" w:rsidR="00E44A81" w:rsidRDefault="00E44A81" w:rsidP="00D72C0E">
      <w:pPr>
        <w:spacing w:line="360" w:lineRule="auto"/>
        <w:jc w:val="both"/>
        <w:rPr>
          <w:rFonts w:ascii="Arial" w:hAnsi="Arial" w:cs="FrankRuehl"/>
          <w:sz w:val="28"/>
          <w:szCs w:val="28"/>
          <w:rtl/>
        </w:rPr>
      </w:pPr>
    </w:p>
    <w:p w14:paraId="2F712225" w14:textId="77777777" w:rsidR="00E44A81" w:rsidRPr="00D72C0E" w:rsidRDefault="00E44A81" w:rsidP="00D72C0E">
      <w:pPr>
        <w:spacing w:line="360" w:lineRule="auto"/>
        <w:jc w:val="both"/>
        <w:rPr>
          <w:rFonts w:ascii="Arial" w:hAnsi="Arial" w:cs="Miriam"/>
          <w:u w:val="single"/>
          <w:rtl/>
        </w:rPr>
      </w:pPr>
      <w:r w:rsidRPr="00D72C0E">
        <w:rPr>
          <w:rFonts w:ascii="Arial" w:hAnsi="Arial" w:cs="Miriam"/>
          <w:u w:val="single"/>
          <w:rtl/>
        </w:rPr>
        <w:t>מהימנות עדויותיהן של הקטינות</w:t>
      </w:r>
    </w:p>
    <w:p w14:paraId="2237AE33" w14:textId="77777777" w:rsidR="00E44A81" w:rsidRPr="00C8794B" w:rsidRDefault="00E44A81" w:rsidP="00C8794B">
      <w:pPr>
        <w:spacing w:line="360" w:lineRule="auto"/>
        <w:jc w:val="both"/>
        <w:rPr>
          <w:rFonts w:ascii="Arial" w:hAnsi="Arial" w:cs="FrankRuehl"/>
          <w:sz w:val="28"/>
          <w:szCs w:val="28"/>
          <w:rtl/>
        </w:rPr>
      </w:pPr>
      <w:r>
        <w:rPr>
          <w:rFonts w:ascii="Arial" w:hAnsi="Arial" w:cs="FrankRuehl"/>
          <w:sz w:val="28"/>
          <w:szCs w:val="28"/>
          <w:rtl/>
        </w:rPr>
        <w:t>42.</w:t>
      </w:r>
      <w:r>
        <w:rPr>
          <w:rFonts w:ascii="Arial" w:hAnsi="Arial" w:cs="FrankRuehl"/>
          <w:sz w:val="28"/>
          <w:szCs w:val="28"/>
          <w:rtl/>
        </w:rPr>
        <w:tab/>
      </w:r>
      <w:r w:rsidRPr="007D7B00">
        <w:rPr>
          <w:rFonts w:ascii="Arial" w:hAnsi="Arial" w:cs="FrankRuehl"/>
          <w:sz w:val="28"/>
          <w:szCs w:val="28"/>
          <w:rtl/>
        </w:rPr>
        <w:t>בשולי</w:t>
      </w:r>
      <w:r>
        <w:rPr>
          <w:rFonts w:ascii="Arial" w:hAnsi="Arial" w:cs="FrankRuehl"/>
          <w:sz w:val="28"/>
          <w:szCs w:val="28"/>
          <w:rtl/>
        </w:rPr>
        <w:t xml:space="preserve"> פרק זה אציין כי </w:t>
      </w:r>
      <w:r w:rsidRPr="007D7B00">
        <w:rPr>
          <w:rFonts w:ascii="Arial" w:hAnsi="Arial" w:cs="FrankRuehl"/>
          <w:sz w:val="28"/>
          <w:szCs w:val="28"/>
          <w:rtl/>
        </w:rPr>
        <w:t xml:space="preserve"> הערכתו של חוקר הילדים את מידת מהימנותו של הקטין הנחקר על-ידו מבוססת על הכשרה מקצועית מתאימה, </w:t>
      </w:r>
      <w:r>
        <w:rPr>
          <w:rFonts w:ascii="Arial" w:hAnsi="Arial" w:cs="FrankRuehl"/>
          <w:sz w:val="28"/>
          <w:szCs w:val="28"/>
          <w:rtl/>
        </w:rPr>
        <w:t>וככלל רק במקרים חריגים בית המשפט יסטה ממנה (</w:t>
      </w:r>
      <w:hyperlink r:id="rId33" w:history="1">
        <w:r w:rsidR="00956295" w:rsidRPr="00956295">
          <w:rPr>
            <w:rStyle w:val="Hyperlink"/>
            <w:rFonts w:ascii="Arial" w:hAnsi="Arial" w:cs="FrankRuehl"/>
            <w:sz w:val="28"/>
            <w:szCs w:val="28"/>
            <w:rtl/>
          </w:rPr>
          <w:t>ע"פ 433/13</w:t>
        </w:r>
      </w:hyperlink>
      <w:r>
        <w:rPr>
          <w:rFonts w:ascii="Arial" w:hAnsi="Arial" w:cs="FrankRuehl"/>
          <w:sz w:val="28"/>
          <w:szCs w:val="28"/>
          <w:rtl/>
        </w:rPr>
        <w:t xml:space="preserve"> </w:t>
      </w:r>
      <w:r w:rsidRPr="007D7B00">
        <w:rPr>
          <w:rFonts w:ascii="Arial" w:hAnsi="Arial" w:cs="FrankRuehl"/>
          <w:b/>
          <w:bCs/>
          <w:sz w:val="28"/>
          <w:szCs w:val="28"/>
          <w:rtl/>
        </w:rPr>
        <w:t>מדינת ישראל נ' פלוני</w:t>
      </w:r>
      <w:r>
        <w:rPr>
          <w:rFonts w:ascii="Arial" w:hAnsi="Arial" w:cs="FrankRuehl"/>
          <w:sz w:val="28"/>
          <w:szCs w:val="28"/>
          <w:rtl/>
        </w:rPr>
        <w:t xml:space="preserve"> (פורסם בנבו, 2.06.14); </w:t>
      </w:r>
      <w:hyperlink r:id="rId34" w:history="1">
        <w:r w:rsidR="00956295" w:rsidRPr="00956295">
          <w:rPr>
            <w:rStyle w:val="Hyperlink"/>
            <w:rFonts w:ascii="Arial" w:hAnsi="Arial" w:cs="FrankRuehl"/>
            <w:sz w:val="28"/>
            <w:szCs w:val="28"/>
            <w:rtl/>
          </w:rPr>
          <w:t>ע"פ 4583/13</w:t>
        </w:r>
      </w:hyperlink>
      <w:r>
        <w:rPr>
          <w:rFonts w:ascii="Arial" w:hAnsi="Arial" w:cs="FrankRuehl"/>
          <w:sz w:val="28"/>
          <w:szCs w:val="28"/>
          <w:rtl/>
        </w:rPr>
        <w:t xml:space="preserve"> בעניין </w:t>
      </w:r>
      <w:r w:rsidRPr="007D7B00">
        <w:rPr>
          <w:rFonts w:ascii="Arial" w:hAnsi="Arial" w:cs="FrankRuehl"/>
          <w:b/>
          <w:bCs/>
          <w:sz w:val="28"/>
          <w:szCs w:val="28"/>
          <w:rtl/>
        </w:rPr>
        <w:t>סץ</w:t>
      </w:r>
      <w:r>
        <w:rPr>
          <w:rFonts w:ascii="Arial" w:hAnsi="Arial" w:cs="FrankRuehl"/>
          <w:sz w:val="28"/>
          <w:szCs w:val="28"/>
          <w:rtl/>
        </w:rPr>
        <w:t xml:space="preserve">)). במקרה זה גם הצפייה בחקירות המתלוננות, ח' ונ', מלמדת, כאמור, כי הן ראויות לאמון. ברי כי הן לא ניסו להפליל את הנאשם והן </w:t>
      </w:r>
      <w:r w:rsidRPr="00C8794B">
        <w:rPr>
          <w:rFonts w:ascii="Arial" w:hAnsi="Arial" w:cs="FrankRuehl"/>
          <w:sz w:val="28"/>
          <w:szCs w:val="28"/>
          <w:rtl/>
        </w:rPr>
        <w:t xml:space="preserve">לא ביקשו לכזב. בהקשר זה מובן מאליו כי לא ניתן לקבל את הטענה כי חיוכיה של ח' במהלך חלק קטן מחקירתה מלמדים על חוסר מהימנות, דבריה של חוקרת הילדים כי החיוכים לא הביעו שמחה מקובלים עלי וייתכן בהחלט כי מדובר בביטוי למבוכתה של ח'.      </w:t>
      </w:r>
    </w:p>
    <w:p w14:paraId="4D229C50" w14:textId="77777777" w:rsidR="00E44A81" w:rsidRDefault="00E44A81" w:rsidP="007D7B00">
      <w:pPr>
        <w:spacing w:line="360" w:lineRule="auto"/>
        <w:jc w:val="both"/>
        <w:rPr>
          <w:rFonts w:ascii="Arial" w:hAnsi="Arial" w:cs="FrankRuehl"/>
          <w:sz w:val="28"/>
          <w:szCs w:val="28"/>
          <w:rtl/>
        </w:rPr>
      </w:pPr>
    </w:p>
    <w:p w14:paraId="43D39555" w14:textId="77777777" w:rsidR="00E44A81" w:rsidRDefault="00E44A81" w:rsidP="00D72C0E">
      <w:pPr>
        <w:spacing w:line="360" w:lineRule="auto"/>
        <w:jc w:val="both"/>
        <w:rPr>
          <w:rFonts w:ascii="Arial" w:hAnsi="Arial" w:cs="FrankRuehl"/>
          <w:sz w:val="28"/>
          <w:szCs w:val="28"/>
          <w:rtl/>
        </w:rPr>
      </w:pPr>
      <w:r>
        <w:rPr>
          <w:rFonts w:ascii="Arial" w:hAnsi="Arial" w:cs="FrankRuehl"/>
          <w:sz w:val="28"/>
          <w:szCs w:val="28"/>
          <w:rtl/>
        </w:rPr>
        <w:t>43.</w:t>
      </w:r>
      <w:r>
        <w:rPr>
          <w:rFonts w:ascii="Arial" w:hAnsi="Arial" w:cs="FrankRuehl"/>
          <w:sz w:val="28"/>
          <w:szCs w:val="28"/>
          <w:rtl/>
        </w:rPr>
        <w:tab/>
      </w:r>
      <w:r w:rsidRPr="007D7B00">
        <w:rPr>
          <w:rFonts w:ascii="Arial" w:hAnsi="Arial" w:cs="FrankRuehl"/>
          <w:sz w:val="28"/>
          <w:szCs w:val="28"/>
          <w:rtl/>
        </w:rPr>
        <w:t>ואולם, המחלוקת העובדתית בתיק זה היא כה מצומצמת ודווקא בה קיימת סתירה בעדויות המתלוננות שלא ניתן ליישבה. כאמור, איני סבור כי קיימת ראיית סיוע שיש בה כדי להכשיר את עדויות הקטינות</w:t>
      </w:r>
      <w:r>
        <w:rPr>
          <w:rFonts w:ascii="Arial" w:hAnsi="Arial" w:cs="FrankRuehl"/>
          <w:sz w:val="28"/>
          <w:szCs w:val="28"/>
          <w:rtl/>
        </w:rPr>
        <w:t>, אך גם אם היה סיוע לעדותה של ח', איני יכול לקבוע באופן הנדרש ומעבר לספק סביר כי גרסתה של ח' תואמת את שארע או שיש להעדיפה על פני עדותו של הנאשם וזאת נוכח הסתירה בין עדותה לעדותה של נ' ונוכח "זיהום" עדותה</w:t>
      </w:r>
      <w:r w:rsidRPr="007D7B00">
        <w:rPr>
          <w:rFonts w:ascii="Arial" w:hAnsi="Arial" w:cs="FrankRuehl"/>
          <w:sz w:val="28"/>
          <w:szCs w:val="28"/>
          <w:rtl/>
        </w:rPr>
        <w:t xml:space="preserve">. </w:t>
      </w:r>
    </w:p>
    <w:p w14:paraId="2714C9C7" w14:textId="77777777" w:rsidR="00E44A81" w:rsidRDefault="00E44A81" w:rsidP="00D72C0E">
      <w:pPr>
        <w:spacing w:line="360" w:lineRule="auto"/>
        <w:jc w:val="both"/>
        <w:rPr>
          <w:rFonts w:ascii="Arial" w:hAnsi="Arial" w:cs="FrankRuehl"/>
          <w:sz w:val="28"/>
          <w:szCs w:val="28"/>
          <w:rtl/>
        </w:rPr>
      </w:pPr>
    </w:p>
    <w:p w14:paraId="638DA059" w14:textId="77777777" w:rsidR="00E44A81" w:rsidRDefault="00E44A81" w:rsidP="00D72C0E">
      <w:pPr>
        <w:spacing w:line="360" w:lineRule="auto"/>
        <w:jc w:val="both"/>
        <w:rPr>
          <w:rFonts w:ascii="Arial" w:hAnsi="Arial" w:cs="FrankRuehl"/>
          <w:sz w:val="28"/>
          <w:szCs w:val="28"/>
          <w:rtl/>
        </w:rPr>
      </w:pPr>
      <w:r>
        <w:rPr>
          <w:rFonts w:ascii="Arial" w:hAnsi="Arial" w:cs="FrankRuehl"/>
          <w:sz w:val="28"/>
          <w:szCs w:val="28"/>
          <w:rtl/>
        </w:rPr>
        <w:t>44.</w:t>
      </w:r>
      <w:r>
        <w:rPr>
          <w:rFonts w:ascii="Arial" w:hAnsi="Arial" w:cs="FrankRuehl"/>
          <w:sz w:val="28"/>
          <w:szCs w:val="28"/>
          <w:rtl/>
        </w:rPr>
        <w:tab/>
      </w:r>
      <w:r w:rsidRPr="007D7B00">
        <w:rPr>
          <w:rFonts w:ascii="Arial" w:hAnsi="Arial" w:cs="FrankRuehl"/>
          <w:sz w:val="28"/>
          <w:szCs w:val="28"/>
          <w:rtl/>
        </w:rPr>
        <w:t xml:space="preserve">בהקשר זה יש להוסיף כי </w:t>
      </w:r>
      <w:r>
        <w:rPr>
          <w:rFonts w:ascii="Arial" w:hAnsi="Arial" w:cs="FrankRuehl"/>
          <w:sz w:val="28"/>
          <w:szCs w:val="28"/>
          <w:rtl/>
        </w:rPr>
        <w:t xml:space="preserve">בית המשפט עמד לא פעם על הקושי בתפקידו של חוקר הילדים אשר אמור לשמור על שלומו וחוסנו הנפשי של הקטין שהוא חוקר ובד בבד להיות פה לנאשם אשר אינו יכול לחקור את הקטין בחקירה נגדית. בהיבט זה יש חשיבות רבה לעימות הקטין עם השאלות המתבקשות בכלל זה עם גרסאות אחרות הקיימות בתיק, על מנת לכסות על החוסר שבאי קיומה של חקירה נגדית, דבר המצריך הכרה טובה של פרטי תיק החקירה קודם לעריכתה (ראו: </w:t>
      </w:r>
      <w:hyperlink r:id="rId35" w:history="1">
        <w:r w:rsidR="00956295" w:rsidRPr="00956295">
          <w:rPr>
            <w:rStyle w:val="Hyperlink"/>
            <w:rFonts w:ascii="Arial" w:hAnsi="Arial" w:cs="FrankRuehl"/>
            <w:sz w:val="28"/>
            <w:szCs w:val="28"/>
            <w:rtl/>
          </w:rPr>
          <w:t>ע"פ 5149/12</w:t>
        </w:r>
      </w:hyperlink>
      <w:r>
        <w:rPr>
          <w:rFonts w:ascii="Arial" w:hAnsi="Arial" w:cs="FrankRuehl"/>
          <w:sz w:val="28"/>
          <w:szCs w:val="28"/>
          <w:rtl/>
        </w:rPr>
        <w:t xml:space="preserve"> </w:t>
      </w:r>
      <w:r w:rsidRPr="007D7B00">
        <w:rPr>
          <w:rFonts w:ascii="Arial" w:hAnsi="Arial" w:cs="FrankRuehl"/>
          <w:b/>
          <w:bCs/>
          <w:sz w:val="28"/>
          <w:szCs w:val="28"/>
          <w:rtl/>
        </w:rPr>
        <w:t>פלוני נ' מדינת ישראל</w:t>
      </w:r>
      <w:r>
        <w:rPr>
          <w:rFonts w:ascii="Arial" w:hAnsi="Arial" w:cs="FrankRuehl"/>
          <w:sz w:val="28"/>
          <w:szCs w:val="28"/>
          <w:rtl/>
        </w:rPr>
        <w:t xml:space="preserve"> (פורסם בנבו, 13.01.14)). המתלוננות לא נדרשו לסתירות אלו, ויש בכך כדי לפגוע ביכולתו של הנאשם מלהתגונן.  </w:t>
      </w:r>
    </w:p>
    <w:p w14:paraId="4B4D53FE" w14:textId="77777777" w:rsidR="00E44A81" w:rsidRDefault="00E44A81" w:rsidP="00E51172">
      <w:pPr>
        <w:spacing w:line="360" w:lineRule="auto"/>
        <w:jc w:val="both"/>
        <w:rPr>
          <w:rFonts w:ascii="Arial" w:hAnsi="Arial" w:cs="FrankRuehl"/>
          <w:sz w:val="28"/>
          <w:szCs w:val="28"/>
          <w:rtl/>
        </w:rPr>
      </w:pPr>
    </w:p>
    <w:p w14:paraId="709C130F" w14:textId="77777777" w:rsidR="00E44A81" w:rsidRDefault="00E44A81" w:rsidP="00F41B42">
      <w:pPr>
        <w:spacing w:line="360" w:lineRule="auto"/>
        <w:jc w:val="both"/>
        <w:rPr>
          <w:rFonts w:ascii="Arial" w:hAnsi="Arial" w:cs="FrankRuehl"/>
          <w:sz w:val="28"/>
          <w:szCs w:val="28"/>
          <w:rtl/>
        </w:rPr>
      </w:pPr>
      <w:r>
        <w:rPr>
          <w:rFonts w:ascii="Arial" w:hAnsi="Arial" w:cs="FrankRuehl"/>
          <w:sz w:val="28"/>
          <w:szCs w:val="28"/>
          <w:rtl/>
        </w:rPr>
        <w:t>45.</w:t>
      </w:r>
      <w:r>
        <w:rPr>
          <w:rFonts w:ascii="Arial" w:hAnsi="Arial" w:cs="FrankRuehl"/>
          <w:sz w:val="28"/>
          <w:szCs w:val="28"/>
          <w:rtl/>
        </w:rPr>
        <w:tab/>
        <w:t>לצד כל זאת, איני סבור כי ניתן לומר באופן ברור וללא ספק כי גרסתו של הנאשם כי ח' חזרה מיוזמתה ודפקה בדלת ביתו היא גרסה כבושה. אכן, הדברים לא תוארו בבית המשפט בדיוק באותו אופן שהם תוארו במשטרה, ואולם בחקירתו במשטרה הנאשם לא נדרש בצורה מסודרת לפירוט שלושת</w:t>
      </w:r>
      <w:r w:rsidRPr="00D93A96">
        <w:rPr>
          <w:rFonts w:ascii="Arial" w:hAnsi="Arial" w:cs="FrankRuehl"/>
          <w:sz w:val="28"/>
          <w:szCs w:val="28"/>
          <w:rtl/>
        </w:rPr>
        <w:t xml:space="preserve"> המפגשים שלו עם ח' ונ'. דווקא בתיאורו את האירוע כולו בתחילת חקירתו הוא מספר כי </w:t>
      </w:r>
      <w:r>
        <w:rPr>
          <w:rFonts w:ascii="Arial" w:hAnsi="Arial" w:cs="FrankRuehl"/>
          <w:sz w:val="28"/>
          <w:szCs w:val="28"/>
          <w:rtl/>
        </w:rPr>
        <w:t xml:space="preserve">(מתוך ההודעה שהוגשה): </w:t>
      </w:r>
      <w:r w:rsidRPr="00D93A96">
        <w:rPr>
          <w:rFonts w:ascii="Arial" w:hAnsi="Arial" w:cs="Miriam"/>
          <w:rtl/>
        </w:rPr>
        <w:t xml:space="preserve">"פתחתי את הדלת וראיתי את הילדה... אמרתי לה אם את רוצה לשמור על הילדים, היא אמרה לי אני לא יכולה אני צריכה ללכת... ראיתי עוד ילדה... אמרתי לה יש לי בבית שתי בנות האם את רוצה לשחק איתן. אז היא אמרה שהיא צריכה לשמור על אח שלה בבית... </w:t>
      </w:r>
      <w:r w:rsidRPr="00D93A96">
        <w:rPr>
          <w:rFonts w:ascii="Arial" w:hAnsi="Arial" w:cs="Miriam"/>
          <w:b/>
          <w:bCs/>
          <w:rtl/>
        </w:rPr>
        <w:t>עכשיו ההיא השנייה חזרה</w:t>
      </w:r>
      <w:r w:rsidRPr="00D93A96">
        <w:rPr>
          <w:rFonts w:ascii="Arial" w:hAnsi="Arial" w:cs="Miriam"/>
          <w:rtl/>
        </w:rPr>
        <w:t xml:space="preserve"> (בהקלטה נשמע: "עכשיו היא חזרה, הילדה השנייה לא זו שהאכילה את החתול" –א.ס.), נגעתי לה בלחי, ואז אני לא זוכר </w:t>
      </w:r>
      <w:r w:rsidRPr="00D93A96">
        <w:rPr>
          <w:rFonts w:ascii="Arial" w:hAnsi="Arial" w:cs="Miriam"/>
          <w:b/>
          <w:bCs/>
          <w:rtl/>
        </w:rPr>
        <w:t>והיא נכנסה לבית שלי</w:t>
      </w:r>
      <w:r w:rsidRPr="00D93A96">
        <w:rPr>
          <w:rFonts w:ascii="Arial" w:hAnsi="Arial" w:cs="Miriam"/>
          <w:rtl/>
        </w:rPr>
        <w:t xml:space="preserve"> והתחילה לפחד... (ההדגשות אינן במקור – א.ס.)"</w:t>
      </w:r>
      <w:r w:rsidRPr="00D93A96">
        <w:rPr>
          <w:rFonts w:ascii="Arial" w:hAnsi="Arial" w:cs="FrankRuehl"/>
          <w:sz w:val="28"/>
          <w:szCs w:val="28"/>
          <w:rtl/>
        </w:rPr>
        <w:t>. צודק גם ב"כ הנאשם, כי חיזוק לגרסה זו ניתן למצוא בדבריה של נ' אשר כא</w:t>
      </w:r>
      <w:r>
        <w:rPr>
          <w:rFonts w:ascii="Arial" w:hAnsi="Arial" w:cs="FrankRuehl"/>
          <w:sz w:val="28"/>
          <w:szCs w:val="28"/>
          <w:rtl/>
        </w:rPr>
        <w:t xml:space="preserve">מור שמעה על המקרה של ח' וציינה בחקירתה כי: </w:t>
      </w:r>
      <w:r w:rsidRPr="00A74C65">
        <w:rPr>
          <w:rFonts w:ascii="Arial" w:hAnsi="Arial" w:cs="Miriam"/>
          <w:rtl/>
        </w:rPr>
        <w:t xml:space="preserve">"ואז הפרש של חמש דקות ואז הוא עשה את זה גם לחברה שלי וליטף אותה. </w:t>
      </w:r>
      <w:r w:rsidRPr="00A74C65">
        <w:rPr>
          <w:rFonts w:ascii="Arial" w:hAnsi="Arial" w:cs="Miriam"/>
          <w:b/>
          <w:bCs/>
          <w:rtl/>
        </w:rPr>
        <w:t>הוא ענה לה לדלת</w:t>
      </w:r>
      <w:r w:rsidRPr="00A74C65">
        <w:rPr>
          <w:rFonts w:ascii="Arial" w:hAnsi="Arial" w:cs="Miriam"/>
          <w:rtl/>
        </w:rPr>
        <w:t xml:space="preserve"> (ההדגשה אינה במקור)".</w:t>
      </w:r>
    </w:p>
    <w:p w14:paraId="2E9413D9" w14:textId="77777777" w:rsidR="00E44A81" w:rsidRDefault="00E44A81" w:rsidP="00F41B42">
      <w:pPr>
        <w:spacing w:line="360" w:lineRule="auto"/>
        <w:jc w:val="both"/>
        <w:rPr>
          <w:rFonts w:ascii="Arial" w:hAnsi="Arial" w:cs="FrankRuehl"/>
          <w:sz w:val="28"/>
          <w:szCs w:val="28"/>
          <w:rtl/>
        </w:rPr>
      </w:pPr>
    </w:p>
    <w:p w14:paraId="01CA26CE" w14:textId="77777777" w:rsidR="00E44A81" w:rsidRDefault="00E44A81" w:rsidP="00F41B42">
      <w:pPr>
        <w:spacing w:line="360" w:lineRule="auto"/>
        <w:jc w:val="both"/>
        <w:rPr>
          <w:rFonts w:ascii="Arial" w:hAnsi="Arial" w:cs="FrankRuehl"/>
          <w:sz w:val="28"/>
          <w:szCs w:val="28"/>
          <w:rtl/>
        </w:rPr>
      </w:pPr>
      <w:r>
        <w:rPr>
          <w:rFonts w:ascii="Arial" w:hAnsi="Arial" w:cs="FrankRuehl"/>
          <w:sz w:val="28"/>
          <w:szCs w:val="28"/>
          <w:rtl/>
        </w:rPr>
        <w:t>46.</w:t>
      </w:r>
      <w:r>
        <w:rPr>
          <w:rFonts w:ascii="Arial" w:hAnsi="Arial" w:cs="FrankRuehl"/>
          <w:sz w:val="28"/>
          <w:szCs w:val="28"/>
          <w:rtl/>
        </w:rPr>
        <w:tab/>
        <w:t xml:space="preserve">באשר לסגירת הדלת ופגיעתה ברגלה של ח', לצד האמור בדבר קבלת עדותה של ח' בהעדר סיוע, ייתכן בהחלט כי אין סתירה בין גרסת הנאשם לגרסתה של ח', וכל אחד מהם ראה את האירוע מנקודת מבטו.   </w:t>
      </w:r>
    </w:p>
    <w:p w14:paraId="433F5E70" w14:textId="77777777" w:rsidR="00E44A81" w:rsidRDefault="00E44A81" w:rsidP="00E51172">
      <w:pPr>
        <w:spacing w:line="360" w:lineRule="auto"/>
        <w:jc w:val="both"/>
        <w:rPr>
          <w:rFonts w:ascii="Arial" w:hAnsi="Arial" w:cs="FrankRuehl"/>
          <w:sz w:val="28"/>
          <w:szCs w:val="28"/>
          <w:rtl/>
        </w:rPr>
      </w:pPr>
    </w:p>
    <w:p w14:paraId="7116D1F8" w14:textId="77777777" w:rsidR="00E44A81" w:rsidRPr="003E56C6" w:rsidRDefault="00E44A81" w:rsidP="00E51172">
      <w:pPr>
        <w:spacing w:line="360" w:lineRule="auto"/>
        <w:jc w:val="both"/>
        <w:rPr>
          <w:rFonts w:ascii="Arial" w:hAnsi="Arial" w:cs="Miriam"/>
          <w:b/>
          <w:bCs/>
          <w:u w:val="single"/>
          <w:rtl/>
        </w:rPr>
      </w:pPr>
      <w:r w:rsidRPr="003E56C6">
        <w:rPr>
          <w:rFonts w:ascii="Arial" w:hAnsi="Arial" w:cs="Miriam"/>
          <w:b/>
          <w:bCs/>
          <w:u w:val="single"/>
          <w:rtl/>
        </w:rPr>
        <w:t>סיכום הממצאים העובדתיים</w:t>
      </w:r>
    </w:p>
    <w:p w14:paraId="1381FB6D" w14:textId="77777777" w:rsidR="00E44A81" w:rsidRDefault="00E44A81" w:rsidP="00E51172">
      <w:pPr>
        <w:spacing w:line="360" w:lineRule="auto"/>
        <w:jc w:val="both"/>
        <w:rPr>
          <w:rFonts w:ascii="Arial" w:hAnsi="Arial" w:cs="FrankRuehl"/>
          <w:sz w:val="28"/>
          <w:szCs w:val="28"/>
          <w:rtl/>
        </w:rPr>
      </w:pPr>
      <w:r>
        <w:rPr>
          <w:rFonts w:ascii="Arial" w:hAnsi="Arial" w:cs="FrankRuehl"/>
          <w:sz w:val="28"/>
          <w:szCs w:val="28"/>
          <w:rtl/>
        </w:rPr>
        <w:t>47.</w:t>
      </w:r>
      <w:r>
        <w:rPr>
          <w:rFonts w:ascii="Arial" w:hAnsi="Arial" w:cs="FrankRuehl"/>
          <w:sz w:val="28"/>
          <w:szCs w:val="28"/>
          <w:rtl/>
        </w:rPr>
        <w:tab/>
        <w:t xml:space="preserve">בסיכומו של פרק זה אני קובע כי העובדות שהתבררו הן כדלהלן: </w:t>
      </w:r>
    </w:p>
    <w:p w14:paraId="7C974076" w14:textId="77777777" w:rsidR="00E44A81" w:rsidRDefault="00E44A81" w:rsidP="003E56C6">
      <w:pPr>
        <w:spacing w:line="360" w:lineRule="auto"/>
        <w:ind w:left="1440" w:hanging="720"/>
        <w:jc w:val="both"/>
        <w:rPr>
          <w:rFonts w:ascii="Arial" w:hAnsi="Arial" w:cs="FrankRuehl"/>
          <w:sz w:val="28"/>
          <w:szCs w:val="28"/>
          <w:rtl/>
        </w:rPr>
      </w:pPr>
      <w:r>
        <w:rPr>
          <w:rFonts w:ascii="Arial" w:hAnsi="Arial" w:cs="FrankRuehl"/>
          <w:sz w:val="28"/>
          <w:szCs w:val="28"/>
          <w:rtl/>
        </w:rPr>
        <w:t xml:space="preserve">א. </w:t>
      </w:r>
      <w:r>
        <w:rPr>
          <w:rFonts w:ascii="Arial" w:hAnsi="Arial" w:cs="FrankRuehl"/>
          <w:sz w:val="28"/>
          <w:szCs w:val="28"/>
          <w:rtl/>
        </w:rPr>
        <w:tab/>
        <w:t>הנאשם ביקש מח' להיכנס לביתו לשם עזרה עם ילדי המשפחתון, היא סירבה, אמרה שאינה יכולה והלכה.</w:t>
      </w:r>
    </w:p>
    <w:p w14:paraId="5190F417" w14:textId="77777777" w:rsidR="00E44A81" w:rsidRDefault="00E44A81" w:rsidP="003E56C6">
      <w:pPr>
        <w:spacing w:line="360" w:lineRule="auto"/>
        <w:ind w:left="1440" w:hanging="720"/>
        <w:jc w:val="both"/>
        <w:rPr>
          <w:rFonts w:ascii="Arial" w:hAnsi="Arial" w:cs="FrankRuehl"/>
          <w:sz w:val="28"/>
          <w:szCs w:val="28"/>
          <w:rtl/>
        </w:rPr>
      </w:pPr>
      <w:r>
        <w:rPr>
          <w:rFonts w:ascii="Arial" w:hAnsi="Arial" w:cs="FrankRuehl"/>
          <w:sz w:val="28"/>
          <w:szCs w:val="28"/>
          <w:rtl/>
        </w:rPr>
        <w:t xml:space="preserve">ב. </w:t>
      </w:r>
      <w:r>
        <w:rPr>
          <w:rFonts w:ascii="Arial" w:hAnsi="Arial" w:cs="FrankRuehl"/>
          <w:sz w:val="28"/>
          <w:szCs w:val="28"/>
          <w:rtl/>
        </w:rPr>
        <w:tab/>
        <w:t>בשלב זה הגיעה נ' והנאשם ביקש גם ממנה לסייע לו עם ילדי המשפחתון, וגם היא סירבה ואמרה שהיא צריכה לשאול את אמה, והלכה.</w:t>
      </w:r>
    </w:p>
    <w:p w14:paraId="40F0EEB2" w14:textId="77777777" w:rsidR="00E44A81" w:rsidRDefault="00E44A81" w:rsidP="003E56C6">
      <w:pPr>
        <w:spacing w:line="360" w:lineRule="auto"/>
        <w:ind w:firstLine="720"/>
        <w:jc w:val="both"/>
        <w:rPr>
          <w:rFonts w:ascii="Arial" w:hAnsi="Arial" w:cs="FrankRuehl"/>
          <w:sz w:val="28"/>
          <w:szCs w:val="28"/>
          <w:rtl/>
        </w:rPr>
      </w:pPr>
      <w:r>
        <w:rPr>
          <w:rFonts w:ascii="Arial" w:hAnsi="Arial" w:cs="FrankRuehl"/>
          <w:sz w:val="28"/>
          <w:szCs w:val="28"/>
          <w:rtl/>
        </w:rPr>
        <w:t xml:space="preserve">ג. </w:t>
      </w:r>
      <w:r>
        <w:rPr>
          <w:rFonts w:ascii="Arial" w:hAnsi="Arial" w:cs="FrankRuehl"/>
          <w:sz w:val="28"/>
          <w:szCs w:val="28"/>
          <w:rtl/>
        </w:rPr>
        <w:tab/>
        <w:t>עד שלב זה היו ילדים במשפחתון.</w:t>
      </w:r>
    </w:p>
    <w:p w14:paraId="7602026B" w14:textId="77777777" w:rsidR="00E44A81" w:rsidRDefault="00E44A81" w:rsidP="003E56C6">
      <w:pPr>
        <w:spacing w:line="360" w:lineRule="auto"/>
        <w:ind w:left="1440" w:hanging="720"/>
        <w:jc w:val="both"/>
        <w:rPr>
          <w:rFonts w:ascii="Arial" w:hAnsi="Arial" w:cs="FrankRuehl"/>
          <w:sz w:val="28"/>
          <w:szCs w:val="28"/>
          <w:rtl/>
        </w:rPr>
      </w:pPr>
      <w:r>
        <w:rPr>
          <w:rFonts w:ascii="Arial" w:hAnsi="Arial" w:cs="FrankRuehl"/>
          <w:sz w:val="28"/>
          <w:szCs w:val="28"/>
          <w:rtl/>
        </w:rPr>
        <w:t xml:space="preserve">ד. </w:t>
      </w:r>
      <w:r>
        <w:rPr>
          <w:rFonts w:ascii="Arial" w:hAnsi="Arial" w:cs="FrankRuehl"/>
          <w:sz w:val="28"/>
          <w:szCs w:val="28"/>
          <w:rtl/>
        </w:rPr>
        <w:tab/>
        <w:t>לא ניתן לקבוע באופן ברור האם בשלב זה ח' הגיעה ליד בית הנאשם והוא ביקש ממנה פעם נוספת להיכנס לביתו או שח' דפקה על דלת ביתו של הנאשם.</w:t>
      </w:r>
    </w:p>
    <w:p w14:paraId="4623C851" w14:textId="77777777" w:rsidR="00E44A81" w:rsidRDefault="00E44A81" w:rsidP="003E56C6">
      <w:pPr>
        <w:spacing w:line="360" w:lineRule="auto"/>
        <w:ind w:left="1440" w:hanging="720"/>
        <w:jc w:val="both"/>
        <w:rPr>
          <w:rFonts w:ascii="Arial" w:hAnsi="Arial" w:cs="FrankRuehl"/>
          <w:sz w:val="28"/>
          <w:szCs w:val="28"/>
          <w:rtl/>
        </w:rPr>
      </w:pPr>
      <w:r>
        <w:rPr>
          <w:rFonts w:ascii="Arial" w:hAnsi="Arial" w:cs="FrankRuehl"/>
          <w:sz w:val="28"/>
          <w:szCs w:val="28"/>
          <w:rtl/>
        </w:rPr>
        <w:t xml:space="preserve">ה. </w:t>
      </w:r>
      <w:r>
        <w:rPr>
          <w:rFonts w:ascii="Arial" w:hAnsi="Arial" w:cs="FrankRuehl"/>
          <w:sz w:val="28"/>
          <w:szCs w:val="28"/>
          <w:rtl/>
        </w:rPr>
        <w:tab/>
        <w:t xml:space="preserve">לא ניתן לקבוע כי הנאשם ביקש לסגור את הדלת ולמנוע מח' לצאת והיא מנעה זאת באמצעות רגלה. בעניין זה, לא ניתן לשלול את גרסת הנאשם כי התכוון לסגור את הדלת ובשלב זה היא פגעה ברגלה של ח' שנבהלה. </w:t>
      </w:r>
    </w:p>
    <w:p w14:paraId="65C8B898" w14:textId="77777777" w:rsidR="00E44A81" w:rsidRDefault="00E44A81" w:rsidP="003E56C6">
      <w:pPr>
        <w:spacing w:line="360" w:lineRule="auto"/>
        <w:ind w:left="1440" w:hanging="720"/>
        <w:jc w:val="both"/>
        <w:rPr>
          <w:rFonts w:ascii="Arial" w:hAnsi="Arial" w:cs="FrankRuehl"/>
          <w:sz w:val="28"/>
          <w:szCs w:val="28"/>
          <w:rtl/>
        </w:rPr>
      </w:pPr>
      <w:r>
        <w:rPr>
          <w:rFonts w:ascii="Arial" w:hAnsi="Arial" w:cs="FrankRuehl"/>
          <w:sz w:val="28"/>
          <w:szCs w:val="28"/>
          <w:rtl/>
        </w:rPr>
        <w:t xml:space="preserve">ו. </w:t>
      </w:r>
      <w:r>
        <w:rPr>
          <w:rFonts w:ascii="Arial" w:hAnsi="Arial" w:cs="FrankRuehl"/>
          <w:sz w:val="28"/>
          <w:szCs w:val="28"/>
          <w:rtl/>
        </w:rPr>
        <w:tab/>
        <w:t xml:space="preserve">בשלב זה לאחר פגיעת הרגל ברגלה של ח', הנאשם ליטף אותה בלחייה באמצעות אצבעותיו, וח' הלכה. </w:t>
      </w:r>
    </w:p>
    <w:p w14:paraId="605E9202" w14:textId="77777777" w:rsidR="00E44A81" w:rsidRDefault="00E44A81" w:rsidP="003E56C6">
      <w:pPr>
        <w:spacing w:line="360" w:lineRule="auto"/>
        <w:ind w:firstLine="720"/>
        <w:jc w:val="both"/>
        <w:rPr>
          <w:rFonts w:ascii="Arial" w:hAnsi="Arial" w:cs="FrankRuehl"/>
          <w:sz w:val="28"/>
          <w:szCs w:val="28"/>
          <w:rtl/>
        </w:rPr>
      </w:pPr>
      <w:r>
        <w:rPr>
          <w:rFonts w:ascii="Arial" w:hAnsi="Arial" w:cs="FrankRuehl"/>
          <w:sz w:val="28"/>
          <w:szCs w:val="28"/>
          <w:rtl/>
        </w:rPr>
        <w:t xml:space="preserve">ז. </w:t>
      </w:r>
      <w:r>
        <w:rPr>
          <w:rFonts w:ascii="Arial" w:hAnsi="Arial" w:cs="FrankRuehl"/>
          <w:sz w:val="28"/>
          <w:szCs w:val="28"/>
          <w:rtl/>
        </w:rPr>
        <w:tab/>
        <w:t xml:space="preserve">ספק בעיני אם ניתן לומר כי שעה שח' הגיעה לביתה היא הייתה מבוהלת.   </w:t>
      </w:r>
    </w:p>
    <w:p w14:paraId="27143B0F" w14:textId="77777777" w:rsidR="00E44A81" w:rsidRDefault="00E44A81" w:rsidP="00E51172">
      <w:pPr>
        <w:spacing w:line="360" w:lineRule="auto"/>
        <w:jc w:val="both"/>
        <w:rPr>
          <w:rFonts w:ascii="Arial" w:hAnsi="Arial" w:cs="FrankRuehl"/>
          <w:sz w:val="28"/>
          <w:szCs w:val="28"/>
          <w:rtl/>
        </w:rPr>
      </w:pPr>
    </w:p>
    <w:p w14:paraId="4E2A6A3E" w14:textId="77777777" w:rsidR="00E44A81" w:rsidRPr="003E56C6" w:rsidRDefault="00E44A81" w:rsidP="00E51172">
      <w:pPr>
        <w:spacing w:line="360" w:lineRule="auto"/>
        <w:jc w:val="both"/>
        <w:rPr>
          <w:rFonts w:ascii="Arial" w:hAnsi="Arial" w:cs="FrankRuehl"/>
          <w:b/>
          <w:bCs/>
          <w:sz w:val="28"/>
          <w:szCs w:val="28"/>
          <w:u w:val="single"/>
          <w:rtl/>
        </w:rPr>
      </w:pPr>
      <w:r w:rsidRPr="003E56C6">
        <w:rPr>
          <w:rFonts w:ascii="Arial" w:hAnsi="Arial" w:cs="FrankRuehl"/>
          <w:b/>
          <w:bCs/>
          <w:sz w:val="28"/>
          <w:szCs w:val="28"/>
          <w:u w:val="single"/>
          <w:rtl/>
        </w:rPr>
        <w:t>האם ליטוף בלחי הוא "מעשה מגונה"</w:t>
      </w:r>
    </w:p>
    <w:p w14:paraId="4C3AA46A" w14:textId="77777777" w:rsidR="00E44A81" w:rsidRDefault="00E44A81" w:rsidP="00D123F7">
      <w:pPr>
        <w:spacing w:line="360" w:lineRule="auto"/>
        <w:jc w:val="both"/>
        <w:rPr>
          <w:rFonts w:ascii="Arial" w:hAnsi="Arial" w:cs="FrankRuehl"/>
          <w:sz w:val="28"/>
          <w:szCs w:val="28"/>
          <w:rtl/>
        </w:rPr>
      </w:pPr>
      <w:r>
        <w:rPr>
          <w:rFonts w:ascii="Arial" w:hAnsi="Arial" w:cs="FrankRuehl"/>
          <w:sz w:val="28"/>
          <w:szCs w:val="28"/>
          <w:rtl/>
        </w:rPr>
        <w:t xml:space="preserve">מכאן לשאלה, האם ליטוף בלחי יכול להיחשב "מעשה מגונה". </w:t>
      </w:r>
    </w:p>
    <w:p w14:paraId="00C252D3" w14:textId="77777777" w:rsidR="00E44A81" w:rsidRDefault="00E44A81" w:rsidP="00BC4F92">
      <w:pPr>
        <w:spacing w:line="360" w:lineRule="auto"/>
        <w:jc w:val="both"/>
        <w:rPr>
          <w:rFonts w:ascii="Calibri" w:hAnsi="Calibri" w:cs="FrankRuehl"/>
          <w:sz w:val="28"/>
          <w:szCs w:val="28"/>
          <w:rtl/>
        </w:rPr>
      </w:pPr>
    </w:p>
    <w:p w14:paraId="39F013BD" w14:textId="77777777" w:rsidR="00E44A81" w:rsidRDefault="00E44A81" w:rsidP="006B0DE6">
      <w:pPr>
        <w:spacing w:line="360" w:lineRule="auto"/>
        <w:jc w:val="both"/>
        <w:rPr>
          <w:rFonts w:ascii="Calibri" w:hAnsi="Calibri" w:cs="FrankRuehl"/>
          <w:sz w:val="28"/>
          <w:szCs w:val="28"/>
          <w:rtl/>
        </w:rPr>
      </w:pPr>
      <w:r>
        <w:rPr>
          <w:rFonts w:ascii="Calibri" w:hAnsi="Calibri" w:cs="FrankRuehl"/>
          <w:sz w:val="28"/>
          <w:szCs w:val="28"/>
          <w:rtl/>
        </w:rPr>
        <w:t>48.</w:t>
      </w:r>
      <w:r>
        <w:rPr>
          <w:rFonts w:ascii="Calibri" w:hAnsi="Calibri" w:cs="FrankRuehl"/>
          <w:sz w:val="28"/>
          <w:szCs w:val="28"/>
          <w:rtl/>
        </w:rPr>
        <w:tab/>
      </w:r>
      <w:r>
        <w:rPr>
          <w:rFonts w:ascii="Calibri" w:hAnsi="Calibri" w:cs="FrankRuehl" w:hint="eastAsia"/>
          <w:sz w:val="28"/>
          <w:szCs w:val="28"/>
          <w:rtl/>
        </w:rPr>
        <w:t>תחילה</w:t>
      </w:r>
      <w:r>
        <w:rPr>
          <w:rFonts w:ascii="Calibri" w:hAnsi="Calibri" w:cs="FrankRuehl"/>
          <w:sz w:val="28"/>
          <w:szCs w:val="28"/>
          <w:rtl/>
        </w:rPr>
        <w:t xml:space="preserve"> </w:t>
      </w:r>
      <w:r>
        <w:rPr>
          <w:rFonts w:ascii="Calibri" w:hAnsi="Calibri" w:cs="FrankRuehl" w:hint="eastAsia"/>
          <w:sz w:val="28"/>
          <w:szCs w:val="28"/>
          <w:rtl/>
        </w:rPr>
        <w:t>אציין</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לא</w:t>
      </w:r>
      <w:r>
        <w:rPr>
          <w:rFonts w:ascii="Calibri" w:hAnsi="Calibri" w:cs="FrankRuehl"/>
          <w:sz w:val="28"/>
          <w:szCs w:val="28"/>
          <w:rtl/>
        </w:rPr>
        <w:t xml:space="preserve"> </w:t>
      </w:r>
      <w:r>
        <w:rPr>
          <w:rFonts w:ascii="Calibri" w:hAnsi="Calibri" w:cs="FrankRuehl" w:hint="eastAsia"/>
          <w:sz w:val="28"/>
          <w:szCs w:val="28"/>
          <w:rtl/>
        </w:rPr>
        <w:t>היה</w:t>
      </w:r>
      <w:r>
        <w:rPr>
          <w:rFonts w:ascii="Calibri" w:hAnsi="Calibri" w:cs="FrankRuehl"/>
          <w:sz w:val="28"/>
          <w:szCs w:val="28"/>
          <w:rtl/>
        </w:rPr>
        <w:t xml:space="preserve"> </w:t>
      </w:r>
      <w:r>
        <w:rPr>
          <w:rFonts w:ascii="Calibri" w:hAnsi="Calibri" w:cs="FrankRuehl" w:hint="eastAsia"/>
          <w:sz w:val="28"/>
          <w:szCs w:val="28"/>
          <w:rtl/>
        </w:rPr>
        <w:t>מקום</w:t>
      </w:r>
      <w:r>
        <w:rPr>
          <w:rFonts w:ascii="Calibri" w:hAnsi="Calibri" w:cs="FrankRuehl"/>
          <w:sz w:val="28"/>
          <w:szCs w:val="28"/>
          <w:rtl/>
        </w:rPr>
        <w:t xml:space="preserve"> </w:t>
      </w:r>
      <w:r>
        <w:rPr>
          <w:rFonts w:ascii="Calibri" w:hAnsi="Calibri" w:cs="FrankRuehl" w:hint="eastAsia"/>
          <w:sz w:val="28"/>
          <w:szCs w:val="28"/>
          <w:rtl/>
        </w:rPr>
        <w:t>לטענת</w:t>
      </w:r>
      <w:r>
        <w:rPr>
          <w:rFonts w:ascii="Calibri" w:hAnsi="Calibri" w:cs="FrankRuehl"/>
          <w:sz w:val="28"/>
          <w:szCs w:val="28"/>
          <w:rtl/>
        </w:rPr>
        <w:t xml:space="preserve"> </w:t>
      </w:r>
      <w:r>
        <w:rPr>
          <w:rFonts w:ascii="Calibri" w:hAnsi="Calibri" w:cs="FrankRuehl" w:hint="eastAsia"/>
          <w:sz w:val="28"/>
          <w:szCs w:val="28"/>
          <w:rtl/>
        </w:rPr>
        <w:t>ב</w:t>
      </w:r>
      <w:r>
        <w:rPr>
          <w:rFonts w:ascii="Calibri" w:hAnsi="Calibri" w:cs="FrankRuehl"/>
          <w:sz w:val="28"/>
          <w:szCs w:val="28"/>
          <w:rtl/>
        </w:rPr>
        <w:t>"</w:t>
      </w:r>
      <w:r>
        <w:rPr>
          <w:rFonts w:ascii="Calibri" w:hAnsi="Calibri" w:cs="FrankRuehl" w:hint="eastAsia"/>
          <w:sz w:val="28"/>
          <w:szCs w:val="28"/>
          <w:rtl/>
        </w:rPr>
        <w:t>כ</w:t>
      </w:r>
      <w:r>
        <w:rPr>
          <w:rFonts w:ascii="Calibri" w:hAnsi="Calibri" w:cs="FrankRuehl"/>
          <w:sz w:val="28"/>
          <w:szCs w:val="28"/>
          <w:rtl/>
        </w:rPr>
        <w:t xml:space="preserve"> </w:t>
      </w:r>
      <w:r>
        <w:rPr>
          <w:rFonts w:ascii="Calibri" w:hAnsi="Calibri" w:cs="FrankRuehl" w:hint="eastAsia"/>
          <w:sz w:val="28"/>
          <w:szCs w:val="28"/>
          <w:rtl/>
        </w:rPr>
        <w:t>המאשימה</w:t>
      </w:r>
      <w:r>
        <w:rPr>
          <w:rFonts w:ascii="Calibri" w:hAnsi="Calibri" w:cs="FrankRuehl"/>
          <w:sz w:val="28"/>
          <w:szCs w:val="28"/>
          <w:rtl/>
        </w:rPr>
        <w:t xml:space="preserve"> </w:t>
      </w:r>
      <w:r>
        <w:rPr>
          <w:rFonts w:ascii="Calibri" w:hAnsi="Calibri" w:cs="FrankRuehl" w:hint="eastAsia"/>
          <w:sz w:val="28"/>
          <w:szCs w:val="28"/>
          <w:rtl/>
        </w:rPr>
        <w:t>בסיכומיו</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עניין</w:t>
      </w:r>
      <w:r>
        <w:rPr>
          <w:rFonts w:ascii="Calibri" w:hAnsi="Calibri" w:cs="FrankRuehl"/>
          <w:sz w:val="28"/>
          <w:szCs w:val="28"/>
          <w:rtl/>
        </w:rPr>
        <w:t xml:space="preserve"> </w:t>
      </w:r>
      <w:r>
        <w:rPr>
          <w:rFonts w:ascii="Calibri" w:hAnsi="Calibri" w:cs="FrankRuehl" w:hint="eastAsia"/>
          <w:sz w:val="28"/>
          <w:szCs w:val="28"/>
          <w:rtl/>
        </w:rPr>
        <w:t>זה</w:t>
      </w:r>
      <w:r>
        <w:rPr>
          <w:rFonts w:ascii="Calibri" w:hAnsi="Calibri" w:cs="FrankRuehl"/>
          <w:sz w:val="28"/>
          <w:szCs w:val="28"/>
          <w:rtl/>
        </w:rPr>
        <w:t xml:space="preserve"> </w:t>
      </w:r>
      <w:r>
        <w:rPr>
          <w:rFonts w:ascii="Calibri" w:hAnsi="Calibri" w:cs="FrankRuehl" w:hint="eastAsia"/>
          <w:sz w:val="28"/>
          <w:szCs w:val="28"/>
          <w:rtl/>
        </w:rPr>
        <w:t>כבר</w:t>
      </w:r>
      <w:r>
        <w:rPr>
          <w:rFonts w:ascii="Calibri" w:hAnsi="Calibri" w:cs="FrankRuehl"/>
          <w:sz w:val="28"/>
          <w:szCs w:val="28"/>
          <w:rtl/>
        </w:rPr>
        <w:t xml:space="preserve"> </w:t>
      </w:r>
      <w:r>
        <w:rPr>
          <w:rFonts w:ascii="Calibri" w:hAnsi="Calibri" w:cs="FrankRuehl" w:hint="eastAsia"/>
          <w:sz w:val="28"/>
          <w:szCs w:val="28"/>
          <w:rtl/>
        </w:rPr>
        <w:t>הוכרע</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ידי</w:t>
      </w:r>
      <w:r>
        <w:rPr>
          <w:rFonts w:ascii="Calibri" w:hAnsi="Calibri" w:cs="FrankRuehl"/>
          <w:sz w:val="28"/>
          <w:szCs w:val="28"/>
          <w:rtl/>
        </w:rPr>
        <w:t xml:space="preserve"> </w:t>
      </w:r>
      <w:r>
        <w:rPr>
          <w:rFonts w:ascii="Calibri" w:hAnsi="Calibri" w:cs="FrankRuehl" w:hint="eastAsia"/>
          <w:sz w:val="28"/>
          <w:szCs w:val="28"/>
          <w:rtl/>
        </w:rPr>
        <w:t>בית</w:t>
      </w:r>
      <w:r>
        <w:rPr>
          <w:rFonts w:ascii="Calibri" w:hAnsi="Calibri" w:cs="FrankRuehl"/>
          <w:sz w:val="28"/>
          <w:szCs w:val="28"/>
          <w:rtl/>
        </w:rPr>
        <w:t xml:space="preserve"> </w:t>
      </w:r>
      <w:r>
        <w:rPr>
          <w:rFonts w:ascii="Calibri" w:hAnsi="Calibri" w:cs="FrankRuehl" w:hint="eastAsia"/>
          <w:sz w:val="28"/>
          <w:szCs w:val="28"/>
          <w:rtl/>
        </w:rPr>
        <w:t>המשפט</w:t>
      </w:r>
      <w:r>
        <w:rPr>
          <w:rFonts w:ascii="Calibri" w:hAnsi="Calibri" w:cs="FrankRuehl"/>
          <w:sz w:val="28"/>
          <w:szCs w:val="28"/>
          <w:rtl/>
        </w:rPr>
        <w:t xml:space="preserve"> (</w:t>
      </w:r>
      <w:r>
        <w:rPr>
          <w:rFonts w:ascii="Calibri" w:hAnsi="Calibri" w:cs="FrankRuehl" w:hint="eastAsia"/>
          <w:sz w:val="28"/>
          <w:szCs w:val="28"/>
          <w:rtl/>
        </w:rPr>
        <w:t>כב</w:t>
      </w:r>
      <w:r>
        <w:rPr>
          <w:rFonts w:ascii="Calibri" w:hAnsi="Calibri" w:cs="FrankRuehl"/>
          <w:sz w:val="28"/>
          <w:szCs w:val="28"/>
          <w:rtl/>
        </w:rPr>
        <w:t xml:space="preserve">' </w:t>
      </w:r>
      <w:r>
        <w:rPr>
          <w:rFonts w:ascii="Calibri" w:hAnsi="Calibri" w:cs="FrankRuehl" w:hint="eastAsia"/>
          <w:sz w:val="28"/>
          <w:szCs w:val="28"/>
          <w:rtl/>
        </w:rPr>
        <w:t>השופטת</w:t>
      </w:r>
      <w:r>
        <w:rPr>
          <w:rFonts w:ascii="Calibri" w:hAnsi="Calibri" w:cs="FrankRuehl"/>
          <w:sz w:val="28"/>
          <w:szCs w:val="28"/>
          <w:rtl/>
        </w:rPr>
        <w:t xml:space="preserve"> </w:t>
      </w:r>
      <w:r>
        <w:rPr>
          <w:rFonts w:ascii="Calibri" w:hAnsi="Calibri" w:cs="FrankRuehl" w:hint="eastAsia"/>
          <w:sz w:val="28"/>
          <w:szCs w:val="28"/>
          <w:rtl/>
        </w:rPr>
        <w:t>דנה</w:t>
      </w:r>
      <w:r>
        <w:rPr>
          <w:rFonts w:ascii="Calibri" w:hAnsi="Calibri" w:cs="FrankRuehl"/>
          <w:sz w:val="28"/>
          <w:szCs w:val="28"/>
          <w:rtl/>
        </w:rPr>
        <w:t xml:space="preserve"> </w:t>
      </w:r>
      <w:r>
        <w:rPr>
          <w:rFonts w:ascii="Calibri" w:hAnsi="Calibri" w:cs="FrankRuehl" w:hint="eastAsia"/>
          <w:sz w:val="28"/>
          <w:szCs w:val="28"/>
          <w:rtl/>
        </w:rPr>
        <w:t>כהן</w:t>
      </w:r>
      <w:r>
        <w:rPr>
          <w:rFonts w:ascii="Calibri" w:hAnsi="Calibri" w:cs="FrankRuehl"/>
          <w:sz w:val="28"/>
          <w:szCs w:val="28"/>
          <w:rtl/>
        </w:rPr>
        <w:t>-</w:t>
      </w:r>
      <w:r>
        <w:rPr>
          <w:rFonts w:ascii="Calibri" w:hAnsi="Calibri" w:cs="FrankRuehl" w:hint="eastAsia"/>
          <w:sz w:val="28"/>
          <w:szCs w:val="28"/>
          <w:rtl/>
        </w:rPr>
        <w:t>לקח</w:t>
      </w:r>
      <w:r>
        <w:rPr>
          <w:rFonts w:ascii="Calibri" w:hAnsi="Calibri" w:cs="FrankRuehl"/>
          <w:sz w:val="28"/>
          <w:szCs w:val="28"/>
          <w:rtl/>
        </w:rPr>
        <w:t xml:space="preserve">) </w:t>
      </w:r>
      <w:r>
        <w:rPr>
          <w:rFonts w:ascii="Calibri" w:hAnsi="Calibri" w:cs="FrankRuehl" w:hint="eastAsia"/>
          <w:sz w:val="28"/>
          <w:szCs w:val="28"/>
          <w:rtl/>
        </w:rPr>
        <w:t>בהחלטה</w:t>
      </w:r>
      <w:r>
        <w:rPr>
          <w:rFonts w:ascii="Calibri" w:hAnsi="Calibri" w:cs="FrankRuehl"/>
          <w:sz w:val="28"/>
          <w:szCs w:val="28"/>
          <w:rtl/>
        </w:rPr>
        <w:t xml:space="preserve"> </w:t>
      </w:r>
      <w:r>
        <w:rPr>
          <w:rFonts w:ascii="Calibri" w:hAnsi="Calibri" w:cs="FrankRuehl" w:hint="eastAsia"/>
          <w:sz w:val="28"/>
          <w:szCs w:val="28"/>
          <w:rtl/>
        </w:rPr>
        <w:t>מיום</w:t>
      </w:r>
      <w:r>
        <w:rPr>
          <w:rFonts w:ascii="Calibri" w:hAnsi="Calibri" w:cs="FrankRuehl"/>
          <w:sz w:val="28"/>
          <w:szCs w:val="28"/>
          <w:rtl/>
        </w:rPr>
        <w:t xml:space="preserve"> 6.01.16, </w:t>
      </w:r>
      <w:r>
        <w:rPr>
          <w:rFonts w:ascii="Calibri" w:hAnsi="Calibri" w:cs="FrankRuehl" w:hint="eastAsia"/>
          <w:sz w:val="28"/>
          <w:szCs w:val="28"/>
          <w:rtl/>
        </w:rPr>
        <w:t>במסגרתה</w:t>
      </w:r>
      <w:r>
        <w:rPr>
          <w:rFonts w:ascii="Calibri" w:hAnsi="Calibri" w:cs="FrankRuehl"/>
          <w:sz w:val="28"/>
          <w:szCs w:val="28"/>
          <w:rtl/>
        </w:rPr>
        <w:t xml:space="preserve"> </w:t>
      </w:r>
      <w:r>
        <w:rPr>
          <w:rFonts w:ascii="Calibri" w:hAnsi="Calibri" w:cs="FrankRuehl" w:hint="eastAsia"/>
          <w:sz w:val="28"/>
          <w:szCs w:val="28"/>
          <w:rtl/>
        </w:rPr>
        <w:t>נדחו</w:t>
      </w:r>
      <w:r>
        <w:rPr>
          <w:rFonts w:ascii="Calibri" w:hAnsi="Calibri" w:cs="FrankRuehl"/>
          <w:sz w:val="28"/>
          <w:szCs w:val="28"/>
          <w:rtl/>
        </w:rPr>
        <w:t xml:space="preserve"> </w:t>
      </w:r>
      <w:r>
        <w:rPr>
          <w:rFonts w:ascii="Calibri" w:hAnsi="Calibri" w:cs="FrankRuehl" w:hint="eastAsia"/>
          <w:sz w:val="28"/>
          <w:szCs w:val="28"/>
          <w:rtl/>
        </w:rPr>
        <w:t>טענותיו</w:t>
      </w:r>
      <w:r>
        <w:rPr>
          <w:rFonts w:ascii="Calibri" w:hAnsi="Calibri" w:cs="FrankRuehl"/>
          <w:sz w:val="28"/>
          <w:szCs w:val="28"/>
          <w:rtl/>
        </w:rPr>
        <w:t xml:space="preserve"> </w:t>
      </w:r>
      <w:r>
        <w:rPr>
          <w:rFonts w:ascii="Calibri" w:hAnsi="Calibri" w:cs="FrankRuehl" w:hint="eastAsia"/>
          <w:sz w:val="28"/>
          <w:szCs w:val="28"/>
          <w:rtl/>
        </w:rPr>
        <w:t>המקדמיות</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הסניגור</w:t>
      </w:r>
      <w:r>
        <w:rPr>
          <w:rFonts w:ascii="Calibri" w:hAnsi="Calibri" w:cs="FrankRuehl"/>
          <w:sz w:val="28"/>
          <w:szCs w:val="28"/>
          <w:rtl/>
        </w:rPr>
        <w:t xml:space="preserve">, </w:t>
      </w:r>
      <w:r>
        <w:rPr>
          <w:rFonts w:ascii="Calibri" w:hAnsi="Calibri" w:cs="FrankRuehl" w:hint="eastAsia"/>
          <w:sz w:val="28"/>
          <w:szCs w:val="28"/>
          <w:rtl/>
        </w:rPr>
        <w:t>אחת</w:t>
      </w:r>
      <w:r>
        <w:rPr>
          <w:rFonts w:ascii="Calibri" w:hAnsi="Calibri" w:cs="FrankRuehl"/>
          <w:sz w:val="28"/>
          <w:szCs w:val="28"/>
          <w:rtl/>
        </w:rPr>
        <w:t xml:space="preserve"> </w:t>
      </w:r>
      <w:r>
        <w:rPr>
          <w:rFonts w:ascii="Calibri" w:hAnsi="Calibri" w:cs="FrankRuehl" w:hint="eastAsia"/>
          <w:sz w:val="28"/>
          <w:szCs w:val="28"/>
          <w:rtl/>
        </w:rPr>
        <w:t>מהן</w:t>
      </w:r>
      <w:r>
        <w:rPr>
          <w:rFonts w:ascii="Calibri" w:hAnsi="Calibri" w:cs="FrankRuehl"/>
          <w:sz w:val="28"/>
          <w:szCs w:val="28"/>
          <w:rtl/>
        </w:rPr>
        <w:t xml:space="preserve"> </w:t>
      </w:r>
      <w:r>
        <w:rPr>
          <w:rFonts w:ascii="Calibri" w:hAnsi="Calibri" w:cs="FrankRuehl" w:hint="eastAsia"/>
          <w:sz w:val="28"/>
          <w:szCs w:val="28"/>
          <w:rtl/>
        </w:rPr>
        <w:t>שאין</w:t>
      </w:r>
      <w:r>
        <w:rPr>
          <w:rFonts w:ascii="Calibri" w:hAnsi="Calibri" w:cs="FrankRuehl"/>
          <w:sz w:val="28"/>
          <w:szCs w:val="28"/>
          <w:rtl/>
        </w:rPr>
        <w:t xml:space="preserve"> </w:t>
      </w:r>
      <w:r>
        <w:rPr>
          <w:rFonts w:ascii="Calibri" w:hAnsi="Calibri" w:cs="FrankRuehl" w:hint="eastAsia"/>
          <w:sz w:val="28"/>
          <w:szCs w:val="28"/>
          <w:rtl/>
        </w:rPr>
        <w:t>מדובר</w:t>
      </w:r>
      <w:r>
        <w:rPr>
          <w:rFonts w:ascii="Calibri" w:hAnsi="Calibri" w:cs="FrankRuehl"/>
          <w:sz w:val="28"/>
          <w:szCs w:val="28"/>
          <w:rtl/>
        </w:rPr>
        <w:t xml:space="preserve"> </w:t>
      </w:r>
      <w:r>
        <w:rPr>
          <w:rFonts w:ascii="Calibri" w:hAnsi="Calibri" w:cs="FrankRuehl" w:hint="eastAsia"/>
          <w:sz w:val="28"/>
          <w:szCs w:val="28"/>
          <w:rtl/>
        </w:rPr>
        <w:t>במעשה</w:t>
      </w:r>
      <w:r>
        <w:rPr>
          <w:rFonts w:ascii="Calibri" w:hAnsi="Calibri" w:cs="FrankRuehl"/>
          <w:sz w:val="28"/>
          <w:szCs w:val="28"/>
          <w:rtl/>
        </w:rPr>
        <w:t xml:space="preserve"> </w:t>
      </w:r>
      <w:r>
        <w:rPr>
          <w:rFonts w:ascii="Calibri" w:hAnsi="Calibri" w:cs="FrankRuehl" w:hint="eastAsia"/>
          <w:sz w:val="28"/>
          <w:szCs w:val="28"/>
          <w:rtl/>
        </w:rPr>
        <w:t>מגונה</w:t>
      </w:r>
      <w:r>
        <w:rPr>
          <w:rFonts w:ascii="Calibri" w:hAnsi="Calibri" w:cs="FrankRuehl"/>
          <w:sz w:val="28"/>
          <w:szCs w:val="28"/>
          <w:rtl/>
        </w:rPr>
        <w:t xml:space="preserve">. </w:t>
      </w:r>
      <w:r>
        <w:rPr>
          <w:rFonts w:ascii="Calibri" w:hAnsi="Calibri" w:cs="FrankRuehl" w:hint="eastAsia"/>
          <w:sz w:val="28"/>
          <w:szCs w:val="28"/>
          <w:rtl/>
        </w:rPr>
        <w:t>בית</w:t>
      </w:r>
      <w:r>
        <w:rPr>
          <w:rFonts w:ascii="Calibri" w:hAnsi="Calibri" w:cs="FrankRuehl"/>
          <w:sz w:val="28"/>
          <w:szCs w:val="28"/>
          <w:rtl/>
        </w:rPr>
        <w:t xml:space="preserve"> </w:t>
      </w:r>
      <w:r>
        <w:rPr>
          <w:rFonts w:ascii="Calibri" w:hAnsi="Calibri" w:cs="FrankRuehl" w:hint="eastAsia"/>
          <w:sz w:val="28"/>
          <w:szCs w:val="28"/>
          <w:rtl/>
        </w:rPr>
        <w:t>המשפט</w:t>
      </w:r>
      <w:r>
        <w:rPr>
          <w:rFonts w:ascii="Calibri" w:hAnsi="Calibri" w:cs="FrankRuehl"/>
          <w:sz w:val="28"/>
          <w:szCs w:val="28"/>
          <w:rtl/>
        </w:rPr>
        <w:t xml:space="preserve"> </w:t>
      </w:r>
      <w:r>
        <w:rPr>
          <w:rFonts w:ascii="Calibri" w:hAnsi="Calibri" w:cs="FrankRuehl" w:hint="eastAsia"/>
          <w:sz w:val="28"/>
          <w:szCs w:val="28"/>
          <w:rtl/>
        </w:rPr>
        <w:t>ציין</w:t>
      </w:r>
      <w:r>
        <w:rPr>
          <w:rFonts w:ascii="Calibri" w:hAnsi="Calibri" w:cs="FrankRuehl"/>
          <w:sz w:val="28"/>
          <w:szCs w:val="28"/>
          <w:rtl/>
        </w:rPr>
        <w:t xml:space="preserve"> </w:t>
      </w:r>
      <w:r>
        <w:rPr>
          <w:rFonts w:ascii="Calibri" w:hAnsi="Calibri" w:cs="FrankRuehl" w:hint="eastAsia"/>
          <w:sz w:val="28"/>
          <w:szCs w:val="28"/>
          <w:rtl/>
        </w:rPr>
        <w:t>בהחלטתו</w:t>
      </w:r>
      <w:r>
        <w:rPr>
          <w:rFonts w:ascii="Calibri" w:hAnsi="Calibri" w:cs="FrankRuehl"/>
          <w:sz w:val="28"/>
          <w:szCs w:val="28"/>
          <w:rtl/>
        </w:rPr>
        <w:t xml:space="preserve"> </w:t>
      </w:r>
      <w:r>
        <w:rPr>
          <w:rFonts w:ascii="Calibri" w:hAnsi="Calibri" w:cs="FrankRuehl" w:hint="eastAsia"/>
          <w:sz w:val="28"/>
          <w:szCs w:val="28"/>
          <w:rtl/>
        </w:rPr>
        <w:t>האמורה</w:t>
      </w:r>
      <w:r>
        <w:rPr>
          <w:rFonts w:ascii="Calibri" w:hAnsi="Calibri" w:cs="FrankRuehl"/>
          <w:sz w:val="28"/>
          <w:szCs w:val="28"/>
          <w:rtl/>
        </w:rPr>
        <w:t xml:space="preserve"> </w:t>
      </w:r>
      <w:r>
        <w:rPr>
          <w:rFonts w:ascii="Calibri" w:hAnsi="Calibri" w:cs="FrankRuehl" w:hint="eastAsia"/>
          <w:sz w:val="28"/>
          <w:szCs w:val="28"/>
          <w:rtl/>
        </w:rPr>
        <w:t>במפורש</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sidRPr="00F841E9">
        <w:rPr>
          <w:rFonts w:ascii="Calibri" w:hAnsi="Calibri" w:cs="FrankRuehl" w:hint="eastAsia"/>
          <w:sz w:val="28"/>
          <w:szCs w:val="28"/>
          <w:rtl/>
        </w:rPr>
        <w:t>טענת</w:t>
      </w:r>
      <w:r w:rsidRPr="00F841E9">
        <w:rPr>
          <w:rFonts w:ascii="Calibri" w:hAnsi="Calibri" w:cs="FrankRuehl"/>
          <w:sz w:val="28"/>
          <w:szCs w:val="28"/>
          <w:rtl/>
        </w:rPr>
        <w:t xml:space="preserve"> </w:t>
      </w:r>
      <w:r w:rsidRPr="00F841E9">
        <w:rPr>
          <w:rFonts w:ascii="Calibri" w:hAnsi="Calibri" w:cs="FrankRuehl" w:hint="eastAsia"/>
          <w:sz w:val="28"/>
          <w:szCs w:val="28"/>
          <w:rtl/>
        </w:rPr>
        <w:t>הסנ</w:t>
      </w:r>
      <w:r>
        <w:rPr>
          <w:rFonts w:ascii="Calibri" w:hAnsi="Calibri" w:cs="FrankRuehl" w:hint="eastAsia"/>
          <w:sz w:val="28"/>
          <w:szCs w:val="28"/>
          <w:rtl/>
        </w:rPr>
        <w:t>י</w:t>
      </w:r>
      <w:r w:rsidRPr="00F841E9">
        <w:rPr>
          <w:rFonts w:ascii="Calibri" w:hAnsi="Calibri" w:cs="FrankRuehl" w:hint="eastAsia"/>
          <w:sz w:val="28"/>
          <w:szCs w:val="28"/>
          <w:rtl/>
        </w:rPr>
        <w:t>גור</w:t>
      </w:r>
      <w:r w:rsidRPr="00F841E9">
        <w:rPr>
          <w:rFonts w:ascii="Calibri" w:hAnsi="Calibri" w:cs="FrankRuehl"/>
          <w:sz w:val="28"/>
          <w:szCs w:val="28"/>
          <w:rtl/>
        </w:rPr>
        <w:t xml:space="preserve"> </w:t>
      </w:r>
      <w:r w:rsidRPr="00F841E9">
        <w:rPr>
          <w:rFonts w:ascii="Calibri" w:hAnsi="Calibri" w:cs="FrankRuehl" w:hint="eastAsia"/>
          <w:sz w:val="28"/>
          <w:szCs w:val="28"/>
          <w:rtl/>
        </w:rPr>
        <w:t>נדחית</w:t>
      </w:r>
      <w:r w:rsidRPr="00F841E9">
        <w:rPr>
          <w:rFonts w:ascii="Calibri" w:hAnsi="Calibri" w:cs="FrankRuehl"/>
          <w:sz w:val="28"/>
          <w:szCs w:val="28"/>
          <w:rtl/>
        </w:rPr>
        <w:t xml:space="preserve"> </w:t>
      </w:r>
      <w:r w:rsidRPr="00F841E9">
        <w:rPr>
          <w:rFonts w:ascii="Calibri" w:hAnsi="Calibri" w:cs="FrankRuehl" w:hint="eastAsia"/>
          <w:sz w:val="28"/>
          <w:szCs w:val="28"/>
          <w:rtl/>
        </w:rPr>
        <w:t>כטענה</w:t>
      </w:r>
      <w:r w:rsidRPr="00F841E9">
        <w:rPr>
          <w:rFonts w:ascii="Calibri" w:hAnsi="Calibri" w:cs="FrankRuehl"/>
          <w:sz w:val="28"/>
          <w:szCs w:val="28"/>
          <w:rtl/>
        </w:rPr>
        <w:t xml:space="preserve"> </w:t>
      </w:r>
      <w:r w:rsidRPr="00F841E9">
        <w:rPr>
          <w:rFonts w:ascii="Calibri" w:hAnsi="Calibri" w:cs="FrankRuehl" w:hint="eastAsia"/>
          <w:sz w:val="28"/>
          <w:szCs w:val="28"/>
          <w:rtl/>
        </w:rPr>
        <w:t>מקדמ</w:t>
      </w:r>
      <w:r>
        <w:rPr>
          <w:rFonts w:ascii="Calibri" w:hAnsi="Calibri" w:cs="FrankRuehl" w:hint="eastAsia"/>
          <w:sz w:val="28"/>
          <w:szCs w:val="28"/>
          <w:rtl/>
        </w:rPr>
        <w:t>י</w:t>
      </w:r>
      <w:r w:rsidRPr="00F841E9">
        <w:rPr>
          <w:rFonts w:ascii="Calibri" w:hAnsi="Calibri" w:cs="FrankRuehl" w:hint="eastAsia"/>
          <w:sz w:val="28"/>
          <w:szCs w:val="28"/>
          <w:rtl/>
        </w:rPr>
        <w:t>ת</w:t>
      </w:r>
      <w:r w:rsidRPr="00F841E9">
        <w:rPr>
          <w:rFonts w:ascii="Calibri" w:hAnsi="Calibri" w:cs="FrankRuehl"/>
          <w:sz w:val="28"/>
          <w:szCs w:val="28"/>
          <w:rtl/>
        </w:rPr>
        <w:t xml:space="preserve"> </w:t>
      </w:r>
      <w:r w:rsidRPr="00F841E9">
        <w:rPr>
          <w:rFonts w:ascii="Calibri" w:hAnsi="Calibri" w:cs="FrankRuehl" w:hint="eastAsia"/>
          <w:sz w:val="28"/>
          <w:szCs w:val="28"/>
          <w:rtl/>
        </w:rPr>
        <w:t>שכן</w:t>
      </w:r>
      <w:r w:rsidRPr="00F841E9">
        <w:rPr>
          <w:rFonts w:ascii="Calibri" w:hAnsi="Calibri" w:cs="FrankRuehl"/>
          <w:sz w:val="28"/>
          <w:szCs w:val="28"/>
          <w:rtl/>
        </w:rPr>
        <w:t xml:space="preserve">, </w:t>
      </w:r>
      <w:r w:rsidRPr="00F841E9">
        <w:rPr>
          <w:rFonts w:ascii="Calibri" w:hAnsi="Calibri" w:cs="FrankRuehl" w:hint="eastAsia"/>
          <w:sz w:val="28"/>
          <w:szCs w:val="28"/>
          <w:rtl/>
        </w:rPr>
        <w:t>שאלת</w:t>
      </w:r>
      <w:r w:rsidRPr="00F841E9">
        <w:rPr>
          <w:rFonts w:ascii="Calibri" w:hAnsi="Calibri" w:cs="FrankRuehl"/>
          <w:sz w:val="28"/>
          <w:szCs w:val="28"/>
          <w:rtl/>
        </w:rPr>
        <w:t xml:space="preserve"> </w:t>
      </w:r>
      <w:r w:rsidRPr="00F841E9">
        <w:rPr>
          <w:rFonts w:ascii="Calibri" w:hAnsi="Calibri" w:cs="FrankRuehl" w:hint="eastAsia"/>
          <w:sz w:val="28"/>
          <w:szCs w:val="28"/>
          <w:rtl/>
        </w:rPr>
        <w:t>סיווג</w:t>
      </w:r>
      <w:r w:rsidRPr="00F841E9">
        <w:rPr>
          <w:rFonts w:ascii="Calibri" w:hAnsi="Calibri" w:cs="FrankRuehl"/>
          <w:sz w:val="28"/>
          <w:szCs w:val="28"/>
          <w:rtl/>
        </w:rPr>
        <w:t xml:space="preserve"> </w:t>
      </w:r>
      <w:r w:rsidRPr="00F841E9">
        <w:rPr>
          <w:rFonts w:ascii="Calibri" w:hAnsi="Calibri" w:cs="FrankRuehl" w:hint="eastAsia"/>
          <w:sz w:val="28"/>
          <w:szCs w:val="28"/>
          <w:rtl/>
        </w:rPr>
        <w:t>מעשה</w:t>
      </w:r>
      <w:r w:rsidRPr="00F841E9">
        <w:rPr>
          <w:rFonts w:ascii="Calibri" w:hAnsi="Calibri" w:cs="FrankRuehl"/>
          <w:sz w:val="28"/>
          <w:szCs w:val="28"/>
          <w:rtl/>
        </w:rPr>
        <w:t xml:space="preserve"> </w:t>
      </w:r>
      <w:r w:rsidRPr="00F841E9">
        <w:rPr>
          <w:rFonts w:ascii="Calibri" w:hAnsi="Calibri" w:cs="FrankRuehl" w:hint="eastAsia"/>
          <w:sz w:val="28"/>
          <w:szCs w:val="28"/>
          <w:rtl/>
        </w:rPr>
        <w:t>כמעשה</w:t>
      </w:r>
      <w:r w:rsidRPr="00F841E9">
        <w:rPr>
          <w:rFonts w:ascii="Calibri" w:hAnsi="Calibri" w:cs="FrankRuehl"/>
          <w:sz w:val="28"/>
          <w:szCs w:val="28"/>
          <w:rtl/>
        </w:rPr>
        <w:t xml:space="preserve"> </w:t>
      </w:r>
      <w:r w:rsidRPr="00F841E9">
        <w:rPr>
          <w:rFonts w:ascii="Calibri" w:hAnsi="Calibri" w:cs="FrankRuehl" w:hint="eastAsia"/>
          <w:sz w:val="28"/>
          <w:szCs w:val="28"/>
          <w:rtl/>
        </w:rPr>
        <w:t>מגונה</w:t>
      </w:r>
      <w:r w:rsidRPr="00F841E9">
        <w:rPr>
          <w:rFonts w:ascii="Calibri" w:hAnsi="Calibri" w:cs="FrankRuehl"/>
          <w:sz w:val="28"/>
          <w:szCs w:val="28"/>
          <w:rtl/>
        </w:rPr>
        <w:t xml:space="preserve"> </w:t>
      </w:r>
      <w:r w:rsidRPr="00F841E9">
        <w:rPr>
          <w:rFonts w:ascii="Calibri" w:hAnsi="Calibri" w:cs="FrankRuehl" w:hint="eastAsia"/>
          <w:sz w:val="28"/>
          <w:szCs w:val="28"/>
          <w:rtl/>
        </w:rPr>
        <w:t>היא</w:t>
      </w:r>
      <w:r w:rsidRPr="00F841E9">
        <w:rPr>
          <w:rFonts w:ascii="Calibri" w:hAnsi="Calibri" w:cs="FrankRuehl"/>
          <w:sz w:val="28"/>
          <w:szCs w:val="28"/>
          <w:rtl/>
        </w:rPr>
        <w:t xml:space="preserve"> </w:t>
      </w:r>
      <w:r w:rsidRPr="00F841E9">
        <w:rPr>
          <w:rFonts w:ascii="Calibri" w:hAnsi="Calibri" w:cs="FrankRuehl" w:hint="eastAsia"/>
          <w:sz w:val="28"/>
          <w:szCs w:val="28"/>
          <w:rtl/>
        </w:rPr>
        <w:t>תלוית</w:t>
      </w:r>
      <w:r w:rsidRPr="00F841E9">
        <w:rPr>
          <w:rFonts w:ascii="Calibri" w:hAnsi="Calibri" w:cs="FrankRuehl"/>
          <w:sz w:val="28"/>
          <w:szCs w:val="28"/>
          <w:rtl/>
        </w:rPr>
        <w:t xml:space="preserve"> </w:t>
      </w:r>
      <w:r w:rsidRPr="00F841E9">
        <w:rPr>
          <w:rFonts w:ascii="Calibri" w:hAnsi="Calibri" w:cs="FrankRuehl" w:hint="eastAsia"/>
          <w:sz w:val="28"/>
          <w:szCs w:val="28"/>
          <w:rtl/>
        </w:rPr>
        <w:t>נסיבות</w:t>
      </w:r>
      <w:r w:rsidRPr="00F841E9">
        <w:rPr>
          <w:rFonts w:ascii="Calibri" w:hAnsi="Calibri" w:cs="FrankRuehl"/>
          <w:sz w:val="28"/>
          <w:szCs w:val="28"/>
          <w:rtl/>
        </w:rPr>
        <w:t xml:space="preserve"> </w:t>
      </w:r>
      <w:r w:rsidRPr="00F841E9">
        <w:rPr>
          <w:rFonts w:ascii="Calibri" w:hAnsi="Calibri" w:cs="FrankRuehl" w:hint="eastAsia"/>
          <w:sz w:val="28"/>
          <w:szCs w:val="28"/>
          <w:rtl/>
        </w:rPr>
        <w:t>ועל</w:t>
      </w:r>
      <w:r w:rsidRPr="00F841E9">
        <w:rPr>
          <w:rFonts w:ascii="Calibri" w:hAnsi="Calibri" w:cs="FrankRuehl"/>
          <w:sz w:val="28"/>
          <w:szCs w:val="28"/>
          <w:rtl/>
        </w:rPr>
        <w:t xml:space="preserve"> </w:t>
      </w:r>
      <w:r w:rsidRPr="00F841E9">
        <w:rPr>
          <w:rFonts w:ascii="Calibri" w:hAnsi="Calibri" w:cs="FrankRuehl" w:hint="eastAsia"/>
          <w:sz w:val="28"/>
          <w:szCs w:val="28"/>
          <w:rtl/>
        </w:rPr>
        <w:t>כן</w:t>
      </w:r>
      <w:r w:rsidRPr="00F841E9">
        <w:rPr>
          <w:rFonts w:ascii="Calibri" w:hAnsi="Calibri" w:cs="FrankRuehl"/>
          <w:sz w:val="28"/>
          <w:szCs w:val="28"/>
          <w:rtl/>
        </w:rPr>
        <w:t xml:space="preserve"> "</w:t>
      </w:r>
      <w:r>
        <w:rPr>
          <w:rFonts w:ascii="Calibri" w:hAnsi="Calibri" w:cs="FrankRuehl" w:hint="eastAsia"/>
          <w:sz w:val="28"/>
          <w:szCs w:val="28"/>
          <w:rtl/>
        </w:rPr>
        <w:t>טרם</w:t>
      </w:r>
      <w:r>
        <w:rPr>
          <w:rFonts w:ascii="Calibri" w:hAnsi="Calibri" w:cs="FrankRuehl"/>
          <w:sz w:val="28"/>
          <w:szCs w:val="28"/>
          <w:rtl/>
        </w:rPr>
        <w:t xml:space="preserve"> </w:t>
      </w:r>
      <w:r>
        <w:rPr>
          <w:rFonts w:ascii="Calibri" w:hAnsi="Calibri" w:cs="FrankRuehl" w:hint="eastAsia"/>
          <w:sz w:val="28"/>
          <w:szCs w:val="28"/>
          <w:rtl/>
        </w:rPr>
        <w:t>בשלה</w:t>
      </w:r>
      <w:r>
        <w:rPr>
          <w:rFonts w:ascii="Calibri" w:hAnsi="Calibri" w:cs="FrankRuehl"/>
          <w:sz w:val="28"/>
          <w:szCs w:val="28"/>
          <w:rtl/>
        </w:rPr>
        <w:t xml:space="preserve"> </w:t>
      </w:r>
      <w:r>
        <w:rPr>
          <w:rFonts w:ascii="Calibri" w:hAnsi="Calibri" w:cs="FrankRuehl" w:hint="eastAsia"/>
          <w:sz w:val="28"/>
          <w:szCs w:val="28"/>
          <w:rtl/>
        </w:rPr>
        <w:t>העת</w:t>
      </w:r>
      <w:r>
        <w:rPr>
          <w:rFonts w:ascii="Calibri" w:hAnsi="Calibri" w:cs="FrankRuehl"/>
          <w:sz w:val="28"/>
          <w:szCs w:val="28"/>
          <w:rtl/>
        </w:rPr>
        <w:t xml:space="preserve"> </w:t>
      </w:r>
      <w:r>
        <w:rPr>
          <w:rFonts w:ascii="Calibri" w:hAnsi="Calibri" w:cs="FrankRuehl" w:hint="eastAsia"/>
          <w:sz w:val="28"/>
          <w:szCs w:val="28"/>
          <w:rtl/>
        </w:rPr>
        <w:t>להכריע</w:t>
      </w:r>
      <w:r>
        <w:rPr>
          <w:rFonts w:ascii="Calibri" w:hAnsi="Calibri" w:cs="FrankRuehl"/>
          <w:sz w:val="28"/>
          <w:szCs w:val="28"/>
          <w:rtl/>
        </w:rPr>
        <w:t xml:space="preserve"> </w:t>
      </w:r>
      <w:r>
        <w:rPr>
          <w:rFonts w:ascii="Calibri" w:hAnsi="Calibri" w:cs="FrankRuehl" w:hint="eastAsia"/>
          <w:sz w:val="28"/>
          <w:szCs w:val="28"/>
          <w:rtl/>
        </w:rPr>
        <w:t>האם</w:t>
      </w:r>
      <w:r>
        <w:rPr>
          <w:rFonts w:ascii="Calibri" w:hAnsi="Calibri" w:cs="FrankRuehl"/>
          <w:sz w:val="28"/>
          <w:szCs w:val="28"/>
          <w:rtl/>
        </w:rPr>
        <w:t xml:space="preserve"> </w:t>
      </w:r>
      <w:r>
        <w:rPr>
          <w:rFonts w:ascii="Calibri" w:hAnsi="Calibri" w:cs="FrankRuehl" w:hint="eastAsia"/>
          <w:sz w:val="28"/>
          <w:szCs w:val="28"/>
          <w:rtl/>
        </w:rPr>
        <w:t>העובדות</w:t>
      </w:r>
      <w:r>
        <w:rPr>
          <w:rFonts w:ascii="Calibri" w:hAnsi="Calibri" w:cs="FrankRuehl"/>
          <w:sz w:val="28"/>
          <w:szCs w:val="28"/>
          <w:rtl/>
        </w:rPr>
        <w:t xml:space="preserve"> </w:t>
      </w:r>
      <w:r>
        <w:rPr>
          <w:rFonts w:ascii="Calibri" w:hAnsi="Calibri" w:cs="FrankRuehl" w:hint="eastAsia"/>
          <w:sz w:val="28"/>
          <w:szCs w:val="28"/>
          <w:rtl/>
        </w:rPr>
        <w:t>המתוארות</w:t>
      </w:r>
      <w:r>
        <w:rPr>
          <w:rFonts w:ascii="Calibri" w:hAnsi="Calibri" w:cs="FrankRuehl"/>
          <w:sz w:val="28"/>
          <w:szCs w:val="28"/>
          <w:rtl/>
        </w:rPr>
        <w:t xml:space="preserve"> </w:t>
      </w:r>
      <w:r>
        <w:rPr>
          <w:rFonts w:ascii="Calibri" w:hAnsi="Calibri" w:cs="FrankRuehl" w:hint="eastAsia"/>
          <w:sz w:val="28"/>
          <w:szCs w:val="28"/>
          <w:rtl/>
        </w:rPr>
        <w:t>בכתב</w:t>
      </w:r>
      <w:r>
        <w:rPr>
          <w:rFonts w:ascii="Calibri" w:hAnsi="Calibri" w:cs="FrankRuehl"/>
          <w:sz w:val="28"/>
          <w:szCs w:val="28"/>
          <w:rtl/>
        </w:rPr>
        <w:t xml:space="preserve"> </w:t>
      </w:r>
      <w:r>
        <w:rPr>
          <w:rFonts w:ascii="Calibri" w:hAnsi="Calibri" w:cs="FrankRuehl" w:hint="eastAsia"/>
          <w:sz w:val="28"/>
          <w:szCs w:val="28"/>
          <w:rtl/>
        </w:rPr>
        <w:t>האישום</w:t>
      </w:r>
      <w:r>
        <w:rPr>
          <w:rFonts w:ascii="Calibri" w:hAnsi="Calibri" w:cs="FrankRuehl"/>
          <w:sz w:val="28"/>
          <w:szCs w:val="28"/>
          <w:rtl/>
        </w:rPr>
        <w:t xml:space="preserve"> </w:t>
      </w:r>
      <w:r>
        <w:rPr>
          <w:rFonts w:ascii="Calibri" w:hAnsi="Calibri" w:cs="FrankRuehl" w:hint="eastAsia"/>
          <w:sz w:val="28"/>
          <w:szCs w:val="28"/>
          <w:rtl/>
        </w:rPr>
        <w:t>אינן</w:t>
      </w:r>
      <w:r>
        <w:rPr>
          <w:rFonts w:ascii="Calibri" w:hAnsi="Calibri" w:cs="FrankRuehl"/>
          <w:sz w:val="28"/>
          <w:szCs w:val="28"/>
          <w:rtl/>
        </w:rPr>
        <w:t xml:space="preserve"> </w:t>
      </w:r>
      <w:r>
        <w:rPr>
          <w:rFonts w:ascii="Calibri" w:hAnsi="Calibri" w:cs="FrankRuehl" w:hint="eastAsia"/>
          <w:sz w:val="28"/>
          <w:szCs w:val="28"/>
          <w:rtl/>
        </w:rPr>
        <w:t>מגלות</w:t>
      </w:r>
      <w:r>
        <w:rPr>
          <w:rFonts w:ascii="Calibri" w:hAnsi="Calibri" w:cs="FrankRuehl"/>
          <w:sz w:val="28"/>
          <w:szCs w:val="28"/>
          <w:rtl/>
        </w:rPr>
        <w:t xml:space="preserve"> </w:t>
      </w:r>
      <w:r>
        <w:rPr>
          <w:rFonts w:ascii="Calibri" w:hAnsi="Calibri" w:cs="FrankRuehl" w:hint="eastAsia"/>
          <w:sz w:val="28"/>
          <w:szCs w:val="28"/>
          <w:rtl/>
        </w:rPr>
        <w:t>עבירה</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מעשה</w:t>
      </w:r>
      <w:r>
        <w:rPr>
          <w:rFonts w:ascii="Calibri" w:hAnsi="Calibri" w:cs="FrankRuehl"/>
          <w:sz w:val="28"/>
          <w:szCs w:val="28"/>
          <w:rtl/>
        </w:rPr>
        <w:t xml:space="preserve"> </w:t>
      </w:r>
      <w:r>
        <w:rPr>
          <w:rFonts w:ascii="Calibri" w:hAnsi="Calibri" w:cs="FrankRuehl" w:hint="eastAsia"/>
          <w:sz w:val="28"/>
          <w:szCs w:val="28"/>
          <w:rtl/>
        </w:rPr>
        <w:t>מגונה</w:t>
      </w:r>
      <w:r>
        <w:rPr>
          <w:rFonts w:ascii="Calibri" w:hAnsi="Calibri" w:cs="FrankRuehl"/>
          <w:sz w:val="28"/>
          <w:szCs w:val="28"/>
          <w:rtl/>
        </w:rPr>
        <w:t xml:space="preserve"> </w:t>
      </w:r>
      <w:r>
        <w:rPr>
          <w:rFonts w:ascii="Calibri" w:hAnsi="Calibri" w:cs="FrankRuehl" w:hint="eastAsia"/>
          <w:sz w:val="28"/>
          <w:szCs w:val="28"/>
          <w:rtl/>
        </w:rPr>
        <w:t>או</w:t>
      </w:r>
      <w:r>
        <w:rPr>
          <w:rFonts w:ascii="Calibri" w:hAnsi="Calibri" w:cs="FrankRuehl"/>
          <w:sz w:val="28"/>
          <w:szCs w:val="28"/>
          <w:rtl/>
        </w:rPr>
        <w:t xml:space="preserve"> </w:t>
      </w:r>
      <w:r>
        <w:rPr>
          <w:rFonts w:ascii="Calibri" w:hAnsi="Calibri" w:cs="FrankRuehl" w:hint="eastAsia"/>
          <w:sz w:val="28"/>
          <w:szCs w:val="28"/>
          <w:rtl/>
        </w:rPr>
        <w:t>ניסיון</w:t>
      </w:r>
      <w:r>
        <w:rPr>
          <w:rFonts w:ascii="Calibri" w:hAnsi="Calibri" w:cs="FrankRuehl"/>
          <w:sz w:val="28"/>
          <w:szCs w:val="28"/>
          <w:rtl/>
        </w:rPr>
        <w:t xml:space="preserve"> </w:t>
      </w:r>
      <w:r>
        <w:rPr>
          <w:rFonts w:ascii="Calibri" w:hAnsi="Calibri" w:cs="FrankRuehl" w:hint="eastAsia"/>
          <w:sz w:val="28"/>
          <w:szCs w:val="28"/>
          <w:rtl/>
        </w:rPr>
        <w:t>לכך</w:t>
      </w:r>
      <w:r>
        <w:rPr>
          <w:rFonts w:ascii="Calibri" w:hAnsi="Calibri" w:cs="FrankRuehl"/>
          <w:sz w:val="28"/>
          <w:szCs w:val="28"/>
          <w:rtl/>
        </w:rPr>
        <w:t xml:space="preserve">", </w:t>
      </w:r>
      <w:r>
        <w:rPr>
          <w:rFonts w:ascii="Calibri" w:hAnsi="Calibri" w:cs="FrankRuehl" w:hint="eastAsia"/>
          <w:sz w:val="28"/>
          <w:szCs w:val="28"/>
          <w:rtl/>
        </w:rPr>
        <w:t>וכי</w:t>
      </w:r>
      <w:r>
        <w:rPr>
          <w:rFonts w:ascii="Calibri" w:hAnsi="Calibri" w:cs="FrankRuehl"/>
          <w:sz w:val="28"/>
          <w:szCs w:val="28"/>
          <w:rtl/>
        </w:rPr>
        <w:t xml:space="preserve"> "</w:t>
      </w:r>
      <w:r>
        <w:rPr>
          <w:rFonts w:ascii="Calibri" w:hAnsi="Calibri" w:cs="FrankRuehl" w:hint="eastAsia"/>
          <w:sz w:val="28"/>
          <w:szCs w:val="28"/>
          <w:rtl/>
        </w:rPr>
        <w:t>ההכרעה</w:t>
      </w:r>
      <w:r>
        <w:rPr>
          <w:rFonts w:ascii="Calibri" w:hAnsi="Calibri" w:cs="FrankRuehl"/>
          <w:sz w:val="28"/>
          <w:szCs w:val="28"/>
          <w:rtl/>
        </w:rPr>
        <w:t xml:space="preserve"> </w:t>
      </w:r>
      <w:r>
        <w:rPr>
          <w:rFonts w:ascii="Calibri" w:hAnsi="Calibri" w:cs="FrankRuehl" w:hint="eastAsia"/>
          <w:sz w:val="28"/>
          <w:szCs w:val="28"/>
          <w:rtl/>
        </w:rPr>
        <w:t>בשאלה</w:t>
      </w:r>
      <w:r>
        <w:rPr>
          <w:rFonts w:ascii="Calibri" w:hAnsi="Calibri" w:cs="FrankRuehl"/>
          <w:sz w:val="28"/>
          <w:szCs w:val="28"/>
          <w:rtl/>
        </w:rPr>
        <w:t xml:space="preserve"> </w:t>
      </w:r>
      <w:r>
        <w:rPr>
          <w:rFonts w:ascii="Calibri" w:hAnsi="Calibri" w:cs="FrankRuehl" w:hint="eastAsia"/>
          <w:sz w:val="28"/>
          <w:szCs w:val="28"/>
          <w:rtl/>
        </w:rPr>
        <w:t>זו</w:t>
      </w:r>
      <w:r>
        <w:rPr>
          <w:rFonts w:ascii="Calibri" w:hAnsi="Calibri" w:cs="FrankRuehl"/>
          <w:sz w:val="28"/>
          <w:szCs w:val="28"/>
          <w:rtl/>
        </w:rPr>
        <w:t xml:space="preserve"> </w:t>
      </w:r>
      <w:r>
        <w:rPr>
          <w:rFonts w:ascii="Calibri" w:hAnsi="Calibri" w:cs="FrankRuehl" w:hint="eastAsia"/>
          <w:sz w:val="28"/>
          <w:szCs w:val="28"/>
          <w:rtl/>
        </w:rPr>
        <w:t>מחייבת</w:t>
      </w:r>
      <w:r>
        <w:rPr>
          <w:rFonts w:ascii="Calibri" w:hAnsi="Calibri" w:cs="FrankRuehl"/>
          <w:sz w:val="28"/>
          <w:szCs w:val="28"/>
          <w:rtl/>
        </w:rPr>
        <w:t xml:space="preserve"> </w:t>
      </w:r>
      <w:r>
        <w:rPr>
          <w:rFonts w:ascii="Calibri" w:hAnsi="Calibri" w:cs="FrankRuehl" w:hint="eastAsia"/>
          <w:sz w:val="28"/>
          <w:szCs w:val="28"/>
          <w:rtl/>
        </w:rPr>
        <w:t>בירור</w:t>
      </w:r>
      <w:r>
        <w:rPr>
          <w:rFonts w:ascii="Calibri" w:hAnsi="Calibri" w:cs="FrankRuehl"/>
          <w:sz w:val="28"/>
          <w:szCs w:val="28"/>
          <w:rtl/>
        </w:rPr>
        <w:t xml:space="preserve"> </w:t>
      </w:r>
      <w:r>
        <w:rPr>
          <w:rFonts w:ascii="Calibri" w:hAnsi="Calibri" w:cs="FrankRuehl" w:hint="eastAsia"/>
          <w:sz w:val="28"/>
          <w:szCs w:val="28"/>
          <w:rtl/>
        </w:rPr>
        <w:t>עובדתי</w:t>
      </w:r>
      <w:r>
        <w:rPr>
          <w:rFonts w:ascii="Calibri" w:hAnsi="Calibri" w:cs="FrankRuehl"/>
          <w:sz w:val="28"/>
          <w:szCs w:val="28"/>
          <w:rtl/>
        </w:rPr>
        <w:t>-</w:t>
      </w:r>
      <w:r>
        <w:rPr>
          <w:rFonts w:ascii="Calibri" w:hAnsi="Calibri" w:cs="FrankRuehl" w:hint="eastAsia"/>
          <w:sz w:val="28"/>
          <w:szCs w:val="28"/>
          <w:rtl/>
        </w:rPr>
        <w:t>ראייתי</w:t>
      </w:r>
      <w:r>
        <w:rPr>
          <w:rFonts w:ascii="Calibri" w:hAnsi="Calibri" w:cs="FrankRuehl"/>
          <w:sz w:val="28"/>
          <w:szCs w:val="28"/>
          <w:rtl/>
        </w:rPr>
        <w:t xml:space="preserve"> </w:t>
      </w:r>
      <w:r>
        <w:rPr>
          <w:rFonts w:ascii="Calibri" w:hAnsi="Calibri" w:cs="FrankRuehl" w:hint="eastAsia"/>
          <w:sz w:val="28"/>
          <w:szCs w:val="28"/>
          <w:rtl/>
        </w:rPr>
        <w:t>לגבי</w:t>
      </w:r>
      <w:r>
        <w:rPr>
          <w:rFonts w:ascii="Calibri" w:hAnsi="Calibri" w:cs="FrankRuehl"/>
          <w:sz w:val="28"/>
          <w:szCs w:val="28"/>
          <w:rtl/>
        </w:rPr>
        <w:t xml:space="preserve"> </w:t>
      </w:r>
      <w:r>
        <w:rPr>
          <w:rFonts w:ascii="Calibri" w:hAnsi="Calibri" w:cs="FrankRuehl" w:hint="eastAsia"/>
          <w:sz w:val="28"/>
          <w:szCs w:val="28"/>
          <w:rtl/>
        </w:rPr>
        <w:t>מכלול</w:t>
      </w:r>
      <w:r>
        <w:rPr>
          <w:rFonts w:ascii="Calibri" w:hAnsi="Calibri" w:cs="FrankRuehl"/>
          <w:sz w:val="28"/>
          <w:szCs w:val="28"/>
          <w:rtl/>
        </w:rPr>
        <w:t xml:space="preserve"> </w:t>
      </w:r>
      <w:r>
        <w:rPr>
          <w:rFonts w:ascii="Calibri" w:hAnsi="Calibri" w:cs="FrankRuehl" w:hint="eastAsia"/>
          <w:sz w:val="28"/>
          <w:szCs w:val="28"/>
          <w:rtl/>
        </w:rPr>
        <w:t>הנסיבות</w:t>
      </w:r>
      <w:r>
        <w:rPr>
          <w:rFonts w:ascii="Calibri" w:hAnsi="Calibri" w:cs="FrankRuehl"/>
          <w:sz w:val="28"/>
          <w:szCs w:val="28"/>
          <w:rtl/>
        </w:rPr>
        <w:t xml:space="preserve"> </w:t>
      </w:r>
      <w:r>
        <w:rPr>
          <w:rFonts w:ascii="Calibri" w:hAnsi="Calibri" w:cs="FrankRuehl" w:hint="eastAsia"/>
          <w:sz w:val="28"/>
          <w:szCs w:val="28"/>
          <w:rtl/>
        </w:rPr>
        <w:t>שאפפו</w:t>
      </w:r>
      <w:r>
        <w:rPr>
          <w:rFonts w:ascii="Calibri" w:hAnsi="Calibri" w:cs="FrankRuehl"/>
          <w:sz w:val="28"/>
          <w:szCs w:val="28"/>
          <w:rtl/>
        </w:rPr>
        <w:t xml:space="preserve"> </w:t>
      </w:r>
      <w:r>
        <w:rPr>
          <w:rFonts w:ascii="Calibri" w:hAnsi="Calibri" w:cs="FrankRuehl" w:hint="eastAsia"/>
          <w:sz w:val="28"/>
          <w:szCs w:val="28"/>
          <w:rtl/>
        </w:rPr>
        <w:t>את</w:t>
      </w:r>
      <w:r>
        <w:rPr>
          <w:rFonts w:ascii="Calibri" w:hAnsi="Calibri" w:cs="FrankRuehl"/>
          <w:sz w:val="28"/>
          <w:szCs w:val="28"/>
          <w:rtl/>
        </w:rPr>
        <w:t xml:space="preserve"> </w:t>
      </w:r>
      <w:r>
        <w:rPr>
          <w:rFonts w:ascii="Calibri" w:hAnsi="Calibri" w:cs="FrankRuehl" w:hint="eastAsia"/>
          <w:sz w:val="28"/>
          <w:szCs w:val="28"/>
          <w:rtl/>
        </w:rPr>
        <w:t>המעשים</w:t>
      </w:r>
      <w:r>
        <w:rPr>
          <w:rFonts w:ascii="Calibri" w:hAnsi="Calibri" w:cs="FrankRuehl"/>
          <w:sz w:val="28"/>
          <w:szCs w:val="28"/>
          <w:rtl/>
        </w:rPr>
        <w:t xml:space="preserve">". </w:t>
      </w:r>
      <w:r>
        <w:rPr>
          <w:rFonts w:ascii="Calibri" w:hAnsi="Calibri" w:cs="FrankRuehl" w:hint="eastAsia"/>
          <w:sz w:val="28"/>
          <w:szCs w:val="28"/>
          <w:rtl/>
        </w:rPr>
        <w:t>בית</w:t>
      </w:r>
      <w:r>
        <w:rPr>
          <w:rFonts w:ascii="Calibri" w:hAnsi="Calibri" w:cs="FrankRuehl"/>
          <w:sz w:val="28"/>
          <w:szCs w:val="28"/>
          <w:rtl/>
        </w:rPr>
        <w:t xml:space="preserve"> </w:t>
      </w:r>
      <w:r>
        <w:rPr>
          <w:rFonts w:ascii="Calibri" w:hAnsi="Calibri" w:cs="FrankRuehl" w:hint="eastAsia"/>
          <w:sz w:val="28"/>
          <w:szCs w:val="28"/>
          <w:rtl/>
        </w:rPr>
        <w:t>המשפט</w:t>
      </w:r>
      <w:r>
        <w:rPr>
          <w:rFonts w:ascii="Calibri" w:hAnsi="Calibri" w:cs="FrankRuehl"/>
          <w:sz w:val="28"/>
          <w:szCs w:val="28"/>
          <w:rtl/>
        </w:rPr>
        <w:t xml:space="preserve"> </w:t>
      </w:r>
      <w:r>
        <w:rPr>
          <w:rFonts w:ascii="Calibri" w:hAnsi="Calibri" w:cs="FrankRuehl" w:hint="eastAsia"/>
          <w:sz w:val="28"/>
          <w:szCs w:val="28"/>
          <w:rtl/>
        </w:rPr>
        <w:t>ציין</w:t>
      </w:r>
      <w:r>
        <w:rPr>
          <w:rFonts w:ascii="Calibri" w:hAnsi="Calibri" w:cs="FrankRuehl"/>
          <w:sz w:val="28"/>
          <w:szCs w:val="28"/>
          <w:rtl/>
        </w:rPr>
        <w:t xml:space="preserve"> </w:t>
      </w:r>
      <w:r>
        <w:rPr>
          <w:rFonts w:ascii="Calibri" w:hAnsi="Calibri" w:cs="FrankRuehl" w:hint="eastAsia"/>
          <w:sz w:val="28"/>
          <w:szCs w:val="28"/>
          <w:rtl/>
        </w:rPr>
        <w:t>במפורש</w:t>
      </w:r>
      <w:r>
        <w:rPr>
          <w:rFonts w:ascii="Calibri" w:hAnsi="Calibri" w:cs="FrankRuehl"/>
          <w:sz w:val="28"/>
          <w:szCs w:val="28"/>
          <w:rtl/>
        </w:rPr>
        <w:t xml:space="preserve"> </w:t>
      </w:r>
      <w:r>
        <w:rPr>
          <w:rFonts w:ascii="Calibri" w:hAnsi="Calibri" w:cs="FrankRuehl" w:hint="eastAsia"/>
          <w:sz w:val="28"/>
          <w:szCs w:val="28"/>
          <w:rtl/>
        </w:rPr>
        <w:t>בהחלטתו</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הסניגור</w:t>
      </w:r>
      <w:r>
        <w:rPr>
          <w:rFonts w:ascii="Calibri" w:hAnsi="Calibri" w:cs="FrankRuehl"/>
          <w:sz w:val="28"/>
          <w:szCs w:val="28"/>
          <w:rtl/>
        </w:rPr>
        <w:t xml:space="preserve"> </w:t>
      </w:r>
      <w:r>
        <w:rPr>
          <w:rFonts w:ascii="Calibri" w:hAnsi="Calibri" w:cs="FrankRuehl" w:hint="eastAsia"/>
          <w:sz w:val="28"/>
          <w:szCs w:val="28"/>
          <w:rtl/>
        </w:rPr>
        <w:t>יהיה</w:t>
      </w:r>
      <w:r>
        <w:rPr>
          <w:rFonts w:ascii="Calibri" w:hAnsi="Calibri" w:cs="FrankRuehl"/>
          <w:sz w:val="28"/>
          <w:szCs w:val="28"/>
          <w:rtl/>
        </w:rPr>
        <w:t xml:space="preserve"> </w:t>
      </w:r>
      <w:r>
        <w:rPr>
          <w:rFonts w:ascii="Calibri" w:hAnsi="Calibri" w:cs="FrankRuehl" w:hint="eastAsia"/>
          <w:sz w:val="28"/>
          <w:szCs w:val="28"/>
          <w:rtl/>
        </w:rPr>
        <w:t>רשאי</w:t>
      </w:r>
      <w:r>
        <w:rPr>
          <w:rFonts w:ascii="Calibri" w:hAnsi="Calibri" w:cs="FrankRuehl"/>
          <w:sz w:val="28"/>
          <w:szCs w:val="28"/>
          <w:rtl/>
        </w:rPr>
        <w:t xml:space="preserve"> </w:t>
      </w:r>
      <w:r>
        <w:rPr>
          <w:rFonts w:ascii="Calibri" w:hAnsi="Calibri" w:cs="FrankRuehl" w:hint="eastAsia"/>
          <w:sz w:val="28"/>
          <w:szCs w:val="28"/>
          <w:rtl/>
        </w:rPr>
        <w:t>להעלות</w:t>
      </w:r>
      <w:r>
        <w:rPr>
          <w:rFonts w:ascii="Calibri" w:hAnsi="Calibri" w:cs="FrankRuehl"/>
          <w:sz w:val="28"/>
          <w:szCs w:val="28"/>
          <w:rtl/>
        </w:rPr>
        <w:t xml:space="preserve"> </w:t>
      </w:r>
      <w:r>
        <w:rPr>
          <w:rFonts w:ascii="Calibri" w:hAnsi="Calibri" w:cs="FrankRuehl" w:hint="eastAsia"/>
          <w:sz w:val="28"/>
          <w:szCs w:val="28"/>
          <w:rtl/>
        </w:rPr>
        <w:t>טענה</w:t>
      </w:r>
      <w:r>
        <w:rPr>
          <w:rFonts w:ascii="Calibri" w:hAnsi="Calibri" w:cs="FrankRuehl"/>
          <w:sz w:val="28"/>
          <w:szCs w:val="28"/>
          <w:rtl/>
        </w:rPr>
        <w:t xml:space="preserve"> </w:t>
      </w:r>
      <w:r>
        <w:rPr>
          <w:rFonts w:ascii="Calibri" w:hAnsi="Calibri" w:cs="FrankRuehl" w:hint="eastAsia"/>
          <w:sz w:val="28"/>
          <w:szCs w:val="28"/>
          <w:rtl/>
        </w:rPr>
        <w:t>זו</w:t>
      </w:r>
      <w:r>
        <w:rPr>
          <w:rFonts w:ascii="Calibri" w:hAnsi="Calibri" w:cs="FrankRuehl"/>
          <w:sz w:val="28"/>
          <w:szCs w:val="28"/>
          <w:rtl/>
        </w:rPr>
        <w:t xml:space="preserve"> </w:t>
      </w:r>
      <w:r>
        <w:rPr>
          <w:rFonts w:ascii="Calibri" w:hAnsi="Calibri" w:cs="FrankRuehl" w:hint="eastAsia"/>
          <w:sz w:val="28"/>
          <w:szCs w:val="28"/>
          <w:rtl/>
        </w:rPr>
        <w:t>בהמשך</w:t>
      </w:r>
      <w:r>
        <w:rPr>
          <w:rFonts w:ascii="Calibri" w:hAnsi="Calibri" w:cs="FrankRuehl"/>
          <w:sz w:val="28"/>
          <w:szCs w:val="28"/>
          <w:rtl/>
        </w:rPr>
        <w:t xml:space="preserve"> </w:t>
      </w:r>
      <w:r>
        <w:rPr>
          <w:rFonts w:ascii="Calibri" w:hAnsi="Calibri" w:cs="FrankRuehl" w:hint="eastAsia"/>
          <w:sz w:val="28"/>
          <w:szCs w:val="28"/>
          <w:rtl/>
        </w:rPr>
        <w:t>הדרך</w:t>
      </w:r>
      <w:r>
        <w:rPr>
          <w:rFonts w:ascii="Calibri" w:hAnsi="Calibri" w:cs="FrankRuehl"/>
          <w:sz w:val="28"/>
          <w:szCs w:val="28"/>
          <w:rtl/>
        </w:rPr>
        <w:t xml:space="preserve"> </w:t>
      </w:r>
      <w:r>
        <w:rPr>
          <w:rFonts w:ascii="Calibri" w:hAnsi="Calibri" w:cs="FrankRuehl" w:hint="eastAsia"/>
          <w:sz w:val="28"/>
          <w:szCs w:val="28"/>
          <w:rtl/>
        </w:rPr>
        <w:t>לאחר</w:t>
      </w:r>
      <w:r>
        <w:rPr>
          <w:rFonts w:ascii="Calibri" w:hAnsi="Calibri" w:cs="FrankRuehl"/>
          <w:sz w:val="28"/>
          <w:szCs w:val="28"/>
          <w:rtl/>
        </w:rPr>
        <w:t xml:space="preserve"> </w:t>
      </w:r>
      <w:r>
        <w:rPr>
          <w:rFonts w:ascii="Calibri" w:hAnsi="Calibri" w:cs="FrankRuehl" w:hint="eastAsia"/>
          <w:sz w:val="28"/>
          <w:szCs w:val="28"/>
          <w:rtl/>
        </w:rPr>
        <w:t>הנחת</w:t>
      </w:r>
      <w:r>
        <w:rPr>
          <w:rFonts w:ascii="Calibri" w:hAnsi="Calibri" w:cs="FrankRuehl"/>
          <w:sz w:val="28"/>
          <w:szCs w:val="28"/>
          <w:rtl/>
        </w:rPr>
        <w:t xml:space="preserve"> </w:t>
      </w:r>
      <w:r>
        <w:rPr>
          <w:rFonts w:ascii="Calibri" w:hAnsi="Calibri" w:cs="FrankRuehl" w:hint="eastAsia"/>
          <w:sz w:val="28"/>
          <w:szCs w:val="28"/>
          <w:rtl/>
        </w:rPr>
        <w:t>בסיס</w:t>
      </w:r>
      <w:r>
        <w:rPr>
          <w:rFonts w:ascii="Calibri" w:hAnsi="Calibri" w:cs="FrankRuehl"/>
          <w:sz w:val="28"/>
          <w:szCs w:val="28"/>
          <w:rtl/>
        </w:rPr>
        <w:t xml:space="preserve"> </w:t>
      </w:r>
      <w:r>
        <w:rPr>
          <w:rFonts w:ascii="Calibri" w:hAnsi="Calibri" w:cs="FrankRuehl" w:hint="eastAsia"/>
          <w:sz w:val="28"/>
          <w:szCs w:val="28"/>
          <w:rtl/>
        </w:rPr>
        <w:t>ראייתי</w:t>
      </w:r>
      <w:r>
        <w:rPr>
          <w:rFonts w:ascii="Calibri" w:hAnsi="Calibri" w:cs="FrankRuehl"/>
          <w:sz w:val="28"/>
          <w:szCs w:val="28"/>
          <w:rtl/>
        </w:rPr>
        <w:t xml:space="preserve"> </w:t>
      </w:r>
      <w:r>
        <w:rPr>
          <w:rFonts w:ascii="Calibri" w:hAnsi="Calibri" w:cs="FrankRuehl" w:hint="eastAsia"/>
          <w:sz w:val="28"/>
          <w:szCs w:val="28"/>
          <w:rtl/>
        </w:rPr>
        <w:t>מתאים</w:t>
      </w:r>
      <w:r>
        <w:rPr>
          <w:rFonts w:ascii="Calibri" w:hAnsi="Calibri" w:cs="FrankRuehl"/>
          <w:sz w:val="28"/>
          <w:szCs w:val="28"/>
          <w:rtl/>
        </w:rPr>
        <w:t xml:space="preserve">. </w:t>
      </w:r>
    </w:p>
    <w:p w14:paraId="4A31FE25" w14:textId="77777777" w:rsidR="00E44A81" w:rsidRDefault="00E44A81" w:rsidP="00F841E9">
      <w:pPr>
        <w:spacing w:line="360" w:lineRule="auto"/>
        <w:jc w:val="both"/>
        <w:rPr>
          <w:rFonts w:ascii="Calibri" w:hAnsi="Calibri" w:cs="FrankRuehl"/>
          <w:sz w:val="28"/>
          <w:szCs w:val="28"/>
          <w:rtl/>
        </w:rPr>
      </w:pPr>
    </w:p>
    <w:p w14:paraId="7AEFB77E" w14:textId="77777777" w:rsidR="00E44A81" w:rsidRDefault="00E44A81" w:rsidP="00F841E9">
      <w:pPr>
        <w:spacing w:line="360" w:lineRule="auto"/>
        <w:jc w:val="both"/>
        <w:rPr>
          <w:rFonts w:ascii="Calibri" w:hAnsi="Calibri" w:cs="FrankRuehl"/>
          <w:sz w:val="28"/>
          <w:szCs w:val="28"/>
          <w:rtl/>
        </w:rPr>
      </w:pPr>
      <w:r>
        <w:rPr>
          <w:rFonts w:ascii="Calibri" w:hAnsi="Calibri" w:cs="FrankRuehl" w:hint="eastAsia"/>
          <w:sz w:val="28"/>
          <w:szCs w:val="28"/>
          <w:rtl/>
        </w:rPr>
        <w:t>ולגופו</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עניין</w:t>
      </w:r>
      <w:r>
        <w:rPr>
          <w:rFonts w:ascii="Calibri" w:hAnsi="Calibri" w:cs="FrankRuehl"/>
          <w:sz w:val="28"/>
          <w:szCs w:val="28"/>
          <w:rtl/>
        </w:rPr>
        <w:t xml:space="preserve">. </w:t>
      </w:r>
    </w:p>
    <w:p w14:paraId="595F45BF" w14:textId="77777777" w:rsidR="00E44A81" w:rsidRDefault="00E44A81" w:rsidP="00F841E9">
      <w:pPr>
        <w:spacing w:line="360" w:lineRule="auto"/>
        <w:jc w:val="both"/>
        <w:rPr>
          <w:rFonts w:ascii="Calibri" w:hAnsi="Calibri" w:cs="FrankRuehl"/>
          <w:sz w:val="28"/>
          <w:szCs w:val="28"/>
          <w:rtl/>
        </w:rPr>
      </w:pPr>
    </w:p>
    <w:p w14:paraId="37039CA9" w14:textId="77777777" w:rsidR="00E44A81" w:rsidRDefault="00E44A81" w:rsidP="00310AD5">
      <w:pPr>
        <w:spacing w:line="360" w:lineRule="auto"/>
        <w:jc w:val="both"/>
        <w:rPr>
          <w:rFonts w:ascii="Arial" w:hAnsi="Arial" w:cs="FrankRuehl"/>
          <w:sz w:val="28"/>
          <w:szCs w:val="28"/>
          <w:rtl/>
        </w:rPr>
      </w:pPr>
      <w:r>
        <w:rPr>
          <w:rFonts w:ascii="Arial" w:hAnsi="Arial" w:cs="FrankRuehl"/>
          <w:sz w:val="28"/>
          <w:szCs w:val="28"/>
          <w:rtl/>
        </w:rPr>
        <w:t>49.</w:t>
      </w:r>
      <w:r>
        <w:rPr>
          <w:rFonts w:ascii="Arial" w:hAnsi="Arial" w:cs="FrankRuehl"/>
          <w:sz w:val="28"/>
          <w:szCs w:val="28"/>
          <w:rtl/>
        </w:rPr>
        <w:tab/>
        <w:t xml:space="preserve">"מעשה מגונה", המיוחס לנאשם, מוגדר </w:t>
      </w:r>
      <w:hyperlink r:id="rId36" w:history="1">
        <w:r w:rsidR="004B5274" w:rsidRPr="004B5274">
          <w:rPr>
            <w:rFonts w:ascii="Arial" w:hAnsi="Arial" w:cs="FrankRuehl"/>
            <w:color w:val="0000FF"/>
            <w:sz w:val="28"/>
            <w:szCs w:val="28"/>
            <w:u w:val="single"/>
            <w:rtl/>
          </w:rPr>
          <w:t>בסעיף 348(ו)</w:t>
        </w:r>
      </w:hyperlink>
      <w:r>
        <w:rPr>
          <w:rFonts w:ascii="Arial" w:hAnsi="Arial" w:cs="FrankRuehl"/>
          <w:sz w:val="28"/>
          <w:szCs w:val="28"/>
          <w:rtl/>
        </w:rPr>
        <w:t xml:space="preserve"> לחוק כ"מעשה לשם גירוי, סיפוק או ביזוי מיניים". בהתאם להלכה הפסוקה, היסוד העובדתי במעשה מגונה הוא מעשה שבנסיבות העניין מהווה בעיני האדם הסביר מעשה מגונה, ובלבד שנעשה למטרה של גירוי, סיפוק או ביזוי מיני. מדובר במבחן אובייקטיבי, היינו "מעשה שעל פניו קיים בו אלמנט מגונה על פי השקפות החברה בה מתבצע המעשה, או מעשה אשר יש בו על פניו אלמנט של מיניות גלויה ואשר על פי אמות מידה אובייקטיביות של מתבונן מן הצד, של האדם הממוצע, ייחשב לא הגון, לא מוסרי, לא צנוע..." (</w:t>
      </w:r>
      <w:hyperlink r:id="rId37" w:history="1">
        <w:r w:rsidR="00956295" w:rsidRPr="00956295">
          <w:rPr>
            <w:rStyle w:val="Hyperlink"/>
            <w:rFonts w:ascii="Arial" w:hAnsi="Arial" w:cs="FrankRuehl"/>
            <w:sz w:val="28"/>
            <w:szCs w:val="28"/>
            <w:rtl/>
          </w:rPr>
          <w:t>ע"פ 6255/03 פלוני נ' מדינת ישראל, פ"ד נח</w:t>
        </w:r>
      </w:hyperlink>
      <w:r>
        <w:rPr>
          <w:rFonts w:ascii="Arial" w:hAnsi="Arial" w:cs="FrankRuehl"/>
          <w:sz w:val="28"/>
          <w:szCs w:val="28"/>
          <w:rtl/>
        </w:rPr>
        <w:t xml:space="preserve">(3) 168 (2004); </w:t>
      </w:r>
      <w:hyperlink r:id="rId38" w:history="1">
        <w:r w:rsidR="00956295" w:rsidRPr="00956295">
          <w:rPr>
            <w:rStyle w:val="Hyperlink"/>
            <w:rFonts w:ascii="Arial" w:hAnsi="Arial" w:cs="FrankRuehl"/>
            <w:sz w:val="28"/>
            <w:szCs w:val="28"/>
            <w:rtl/>
          </w:rPr>
          <w:t>ע"פ 1965/14</w:t>
        </w:r>
      </w:hyperlink>
      <w:r>
        <w:rPr>
          <w:rFonts w:ascii="Arial" w:hAnsi="Arial" w:cs="FrankRuehl"/>
          <w:sz w:val="28"/>
          <w:szCs w:val="28"/>
          <w:rtl/>
        </w:rPr>
        <w:t xml:space="preserve"> </w:t>
      </w:r>
      <w:r w:rsidRPr="00310AD5">
        <w:rPr>
          <w:rFonts w:ascii="Arial" w:hAnsi="Arial" w:cs="FrankRuehl"/>
          <w:b/>
          <w:bCs/>
          <w:sz w:val="28"/>
          <w:szCs w:val="28"/>
          <w:rtl/>
        </w:rPr>
        <w:t>אילני נ' מדינת ישראל</w:t>
      </w:r>
      <w:r>
        <w:rPr>
          <w:rFonts w:ascii="Arial" w:hAnsi="Arial" w:cs="FrankRuehl"/>
          <w:sz w:val="28"/>
          <w:szCs w:val="28"/>
          <w:rtl/>
        </w:rPr>
        <w:t xml:space="preserve"> (פורסם בנבו, 17.08.16)).</w:t>
      </w:r>
    </w:p>
    <w:p w14:paraId="209DC4EE" w14:textId="77777777" w:rsidR="00E44A81" w:rsidRDefault="00E44A81" w:rsidP="00E51172">
      <w:pPr>
        <w:spacing w:line="360" w:lineRule="auto"/>
        <w:jc w:val="both"/>
        <w:rPr>
          <w:rFonts w:ascii="Arial" w:hAnsi="Arial" w:cs="FrankRuehl"/>
          <w:sz w:val="28"/>
          <w:szCs w:val="28"/>
          <w:rtl/>
        </w:rPr>
      </w:pPr>
    </w:p>
    <w:p w14:paraId="5F98A784" w14:textId="77777777" w:rsidR="00E44A81" w:rsidRDefault="00E44A81" w:rsidP="00673515">
      <w:pPr>
        <w:spacing w:line="360" w:lineRule="auto"/>
        <w:jc w:val="both"/>
        <w:rPr>
          <w:rFonts w:ascii="Arial" w:hAnsi="Arial" w:cs="FrankRuehl"/>
          <w:sz w:val="28"/>
          <w:szCs w:val="28"/>
          <w:rtl/>
        </w:rPr>
      </w:pPr>
      <w:r>
        <w:rPr>
          <w:rFonts w:ascii="Arial" w:hAnsi="Arial" w:cs="FrankRuehl"/>
          <w:sz w:val="28"/>
          <w:szCs w:val="28"/>
          <w:rtl/>
        </w:rPr>
        <w:t>50.</w:t>
      </w:r>
      <w:r>
        <w:rPr>
          <w:rFonts w:ascii="Arial" w:hAnsi="Arial" w:cs="FrankRuehl"/>
          <w:sz w:val="28"/>
          <w:szCs w:val="28"/>
          <w:rtl/>
        </w:rPr>
        <w:tab/>
        <w:t xml:space="preserve">ב"כ הנאשם, ביקש לקבוע באופן גורף כי ליטוף על הלחי אינו יכול להיחשב עבירה של מעשה מגונה, גם מקום בו יוכח כי מטרתו של נאשם הייתה לשם גירוי מיני, מאחר ומבחינה אובייקטיבית לא ניתן לראות בו ככזה. הוא השווה זאת ללחיצת יד שלא ניתן לטעון לגביה כי מדובר במעשה מגונה גם אם ללוחץ היד ישנה כוונה לגירוי מיני. אין דעתי כדעתו. אכן, כאמור, המבחן הוא אובייקטיבי, ועל כן נכון לומר כי בדרך כלל ליטוף בלחי כמו גם לחיצת יד במקום פומבי לא תבוא בגדר מעשה מגונה. ואולם, צודק ב"כ המאשימה כי גם מעשה הנראה לכאורה כמעשה תמים עשוי להתפרש כמעשה שבוצע </w:t>
      </w:r>
      <w:r>
        <w:rPr>
          <w:rFonts w:ascii="Calibri" w:hAnsi="Calibri" w:cs="FrankRuehl" w:hint="eastAsia"/>
          <w:sz w:val="28"/>
          <w:szCs w:val="28"/>
          <w:rtl/>
        </w:rPr>
        <w:t>לשם</w:t>
      </w:r>
      <w:r>
        <w:rPr>
          <w:rFonts w:ascii="Calibri" w:hAnsi="Calibri" w:cs="FrankRuehl"/>
          <w:sz w:val="28"/>
          <w:szCs w:val="28"/>
          <w:rtl/>
        </w:rPr>
        <w:t xml:space="preserve"> </w:t>
      </w:r>
      <w:r>
        <w:rPr>
          <w:rFonts w:ascii="Calibri" w:hAnsi="Calibri" w:cs="FrankRuehl" w:hint="eastAsia"/>
          <w:sz w:val="28"/>
          <w:szCs w:val="28"/>
          <w:rtl/>
        </w:rPr>
        <w:t>גירוי</w:t>
      </w:r>
      <w:r>
        <w:rPr>
          <w:rFonts w:ascii="Calibri" w:hAnsi="Calibri" w:cs="FrankRuehl"/>
          <w:sz w:val="28"/>
          <w:szCs w:val="28"/>
          <w:rtl/>
        </w:rPr>
        <w:t xml:space="preserve">, </w:t>
      </w:r>
      <w:r>
        <w:rPr>
          <w:rFonts w:ascii="Calibri" w:hAnsi="Calibri" w:cs="FrankRuehl" w:hint="eastAsia"/>
          <w:sz w:val="28"/>
          <w:szCs w:val="28"/>
          <w:rtl/>
        </w:rPr>
        <w:t>סיפוק</w:t>
      </w:r>
      <w:r>
        <w:rPr>
          <w:rFonts w:ascii="Calibri" w:hAnsi="Calibri" w:cs="FrankRuehl"/>
          <w:sz w:val="28"/>
          <w:szCs w:val="28"/>
          <w:rtl/>
        </w:rPr>
        <w:t xml:space="preserve"> </w:t>
      </w:r>
      <w:r>
        <w:rPr>
          <w:rFonts w:ascii="Calibri" w:hAnsi="Calibri" w:cs="FrankRuehl" w:hint="eastAsia"/>
          <w:sz w:val="28"/>
          <w:szCs w:val="28"/>
          <w:rtl/>
        </w:rPr>
        <w:t>או</w:t>
      </w:r>
      <w:r>
        <w:rPr>
          <w:rFonts w:ascii="Calibri" w:hAnsi="Calibri" w:cs="FrankRuehl"/>
          <w:sz w:val="28"/>
          <w:szCs w:val="28"/>
          <w:rtl/>
        </w:rPr>
        <w:t xml:space="preserve"> </w:t>
      </w:r>
      <w:r>
        <w:rPr>
          <w:rFonts w:ascii="Calibri" w:hAnsi="Calibri" w:cs="FrankRuehl" w:hint="eastAsia"/>
          <w:sz w:val="28"/>
          <w:szCs w:val="28"/>
          <w:rtl/>
        </w:rPr>
        <w:t>ביזוי</w:t>
      </w:r>
      <w:r>
        <w:rPr>
          <w:rFonts w:ascii="Calibri" w:hAnsi="Calibri" w:cs="FrankRuehl"/>
          <w:sz w:val="28"/>
          <w:szCs w:val="28"/>
          <w:rtl/>
        </w:rPr>
        <w:t xml:space="preserve"> </w:t>
      </w:r>
      <w:r>
        <w:rPr>
          <w:rFonts w:ascii="Calibri" w:hAnsi="Calibri" w:cs="FrankRuehl" w:hint="eastAsia"/>
          <w:sz w:val="28"/>
          <w:szCs w:val="28"/>
          <w:rtl/>
        </w:rPr>
        <w:t>מיניים</w:t>
      </w:r>
      <w:r>
        <w:rPr>
          <w:rFonts w:ascii="Calibri" w:hAnsi="Calibri" w:cs="FrankRuehl"/>
          <w:sz w:val="28"/>
          <w:szCs w:val="28"/>
          <w:rtl/>
        </w:rPr>
        <w:t xml:space="preserve">, </w:t>
      </w:r>
      <w:r>
        <w:rPr>
          <w:rFonts w:ascii="Calibri" w:hAnsi="Calibri" w:cs="FrankRuehl" w:hint="eastAsia"/>
          <w:sz w:val="28"/>
          <w:szCs w:val="28"/>
          <w:rtl/>
        </w:rPr>
        <w:t>ויש</w:t>
      </w:r>
      <w:r>
        <w:rPr>
          <w:rFonts w:ascii="Calibri" w:hAnsi="Calibri" w:cs="FrankRuehl"/>
          <w:sz w:val="28"/>
          <w:szCs w:val="28"/>
          <w:rtl/>
        </w:rPr>
        <w:t xml:space="preserve"> </w:t>
      </w:r>
      <w:r>
        <w:rPr>
          <w:rFonts w:ascii="Calibri" w:hAnsi="Calibri" w:cs="FrankRuehl" w:hint="eastAsia"/>
          <w:sz w:val="28"/>
          <w:szCs w:val="28"/>
          <w:rtl/>
        </w:rPr>
        <w:t>לבחון</w:t>
      </w:r>
      <w:r>
        <w:rPr>
          <w:rFonts w:ascii="Calibri" w:hAnsi="Calibri" w:cs="FrankRuehl"/>
          <w:sz w:val="28"/>
          <w:szCs w:val="28"/>
          <w:rtl/>
        </w:rPr>
        <w:t xml:space="preserve"> </w:t>
      </w:r>
      <w:r>
        <w:rPr>
          <w:rFonts w:ascii="Calibri" w:hAnsi="Calibri" w:cs="FrankRuehl" w:hint="eastAsia"/>
          <w:sz w:val="28"/>
          <w:szCs w:val="28"/>
          <w:rtl/>
        </w:rPr>
        <w:t>כל</w:t>
      </w:r>
      <w:r>
        <w:rPr>
          <w:rFonts w:ascii="Calibri" w:hAnsi="Calibri" w:cs="FrankRuehl"/>
          <w:sz w:val="28"/>
          <w:szCs w:val="28"/>
          <w:rtl/>
        </w:rPr>
        <w:t xml:space="preserve"> </w:t>
      </w:r>
      <w:r>
        <w:rPr>
          <w:rFonts w:ascii="Calibri" w:hAnsi="Calibri" w:cs="FrankRuehl" w:hint="eastAsia"/>
          <w:sz w:val="28"/>
          <w:szCs w:val="28"/>
          <w:rtl/>
        </w:rPr>
        <w:t>מקרה</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רקע</w:t>
      </w:r>
      <w:r>
        <w:rPr>
          <w:rFonts w:ascii="Calibri" w:hAnsi="Calibri" w:cs="FrankRuehl"/>
          <w:sz w:val="28"/>
          <w:szCs w:val="28"/>
          <w:rtl/>
        </w:rPr>
        <w:t xml:space="preserve"> </w:t>
      </w:r>
      <w:r>
        <w:rPr>
          <w:rFonts w:ascii="Calibri" w:hAnsi="Calibri" w:cs="FrankRuehl" w:hint="eastAsia"/>
          <w:sz w:val="28"/>
          <w:szCs w:val="28"/>
          <w:rtl/>
        </w:rPr>
        <w:t>טיבו</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המעשה</w:t>
      </w:r>
      <w:r>
        <w:rPr>
          <w:rFonts w:ascii="Calibri" w:hAnsi="Calibri" w:cs="FrankRuehl"/>
          <w:sz w:val="28"/>
          <w:szCs w:val="28"/>
          <w:rtl/>
        </w:rPr>
        <w:t xml:space="preserve">, </w:t>
      </w:r>
      <w:r>
        <w:rPr>
          <w:rFonts w:ascii="Calibri" w:hAnsi="Calibri" w:cs="FrankRuehl" w:hint="eastAsia"/>
          <w:sz w:val="28"/>
          <w:szCs w:val="28"/>
          <w:rtl/>
        </w:rPr>
        <w:t>על</w:t>
      </w:r>
      <w:r>
        <w:rPr>
          <w:rFonts w:ascii="Calibri" w:hAnsi="Calibri" w:cs="FrankRuehl"/>
          <w:sz w:val="28"/>
          <w:szCs w:val="28"/>
          <w:rtl/>
        </w:rPr>
        <w:t xml:space="preserve"> </w:t>
      </w:r>
      <w:r>
        <w:rPr>
          <w:rFonts w:ascii="Calibri" w:hAnsi="Calibri" w:cs="FrankRuehl" w:hint="eastAsia"/>
          <w:sz w:val="28"/>
          <w:szCs w:val="28"/>
          <w:rtl/>
        </w:rPr>
        <w:t>רקע</w:t>
      </w:r>
      <w:r>
        <w:rPr>
          <w:rFonts w:ascii="Calibri" w:hAnsi="Calibri" w:cs="FrankRuehl"/>
          <w:sz w:val="28"/>
          <w:szCs w:val="28"/>
          <w:rtl/>
        </w:rPr>
        <w:t xml:space="preserve"> </w:t>
      </w:r>
      <w:r>
        <w:rPr>
          <w:rFonts w:ascii="Calibri" w:hAnsi="Calibri" w:cs="FrankRuehl" w:hint="eastAsia"/>
          <w:sz w:val="28"/>
          <w:szCs w:val="28"/>
          <w:rtl/>
        </w:rPr>
        <w:t>ההקשר</w:t>
      </w:r>
      <w:r>
        <w:rPr>
          <w:rFonts w:ascii="Calibri" w:hAnsi="Calibri" w:cs="FrankRuehl"/>
          <w:sz w:val="28"/>
          <w:szCs w:val="28"/>
          <w:rtl/>
        </w:rPr>
        <w:t xml:space="preserve"> </w:t>
      </w:r>
      <w:r>
        <w:rPr>
          <w:rFonts w:ascii="Calibri" w:hAnsi="Calibri" w:cs="FrankRuehl" w:hint="eastAsia"/>
          <w:sz w:val="28"/>
          <w:szCs w:val="28"/>
          <w:rtl/>
        </w:rPr>
        <w:t>בו</w:t>
      </w:r>
      <w:r>
        <w:rPr>
          <w:rFonts w:ascii="Calibri" w:hAnsi="Calibri" w:cs="FrankRuehl"/>
          <w:sz w:val="28"/>
          <w:szCs w:val="28"/>
          <w:rtl/>
        </w:rPr>
        <w:t xml:space="preserve"> </w:t>
      </w:r>
      <w:r>
        <w:rPr>
          <w:rFonts w:ascii="Calibri" w:hAnsi="Calibri" w:cs="FrankRuehl" w:hint="eastAsia"/>
          <w:sz w:val="28"/>
          <w:szCs w:val="28"/>
          <w:rtl/>
        </w:rPr>
        <w:t>בוצע</w:t>
      </w:r>
      <w:r>
        <w:rPr>
          <w:rFonts w:ascii="Calibri" w:hAnsi="Calibri" w:cs="FrankRuehl"/>
          <w:sz w:val="28"/>
          <w:szCs w:val="28"/>
          <w:rtl/>
        </w:rPr>
        <w:t xml:space="preserve"> </w:t>
      </w:r>
      <w:r>
        <w:rPr>
          <w:rFonts w:ascii="Calibri" w:hAnsi="Calibri" w:cs="FrankRuehl" w:hint="eastAsia"/>
          <w:sz w:val="28"/>
          <w:szCs w:val="28"/>
          <w:rtl/>
        </w:rPr>
        <w:t>ומכלול</w:t>
      </w:r>
      <w:r>
        <w:rPr>
          <w:rFonts w:ascii="Calibri" w:hAnsi="Calibri" w:cs="FrankRuehl"/>
          <w:sz w:val="28"/>
          <w:szCs w:val="28"/>
          <w:rtl/>
        </w:rPr>
        <w:t xml:space="preserve"> </w:t>
      </w:r>
      <w:r>
        <w:rPr>
          <w:rFonts w:ascii="Calibri" w:hAnsi="Calibri" w:cs="FrankRuehl" w:hint="eastAsia"/>
          <w:sz w:val="28"/>
          <w:szCs w:val="28"/>
          <w:rtl/>
        </w:rPr>
        <w:t>נסיבות</w:t>
      </w:r>
      <w:r>
        <w:rPr>
          <w:rFonts w:ascii="Calibri" w:hAnsi="Calibri" w:cs="FrankRuehl"/>
          <w:sz w:val="28"/>
          <w:szCs w:val="28"/>
          <w:rtl/>
        </w:rPr>
        <w:t xml:space="preserve"> </w:t>
      </w:r>
      <w:r>
        <w:rPr>
          <w:rFonts w:ascii="Calibri" w:hAnsi="Calibri" w:cs="FrankRuehl" w:hint="eastAsia"/>
          <w:sz w:val="28"/>
          <w:szCs w:val="28"/>
          <w:rtl/>
        </w:rPr>
        <w:t>העניין</w:t>
      </w:r>
      <w:r>
        <w:rPr>
          <w:rFonts w:ascii="Calibri" w:hAnsi="Calibri" w:cs="FrankRuehl"/>
          <w:sz w:val="28"/>
          <w:szCs w:val="28"/>
          <w:rtl/>
        </w:rPr>
        <w:t xml:space="preserve"> (</w:t>
      </w:r>
      <w:hyperlink r:id="rId39" w:history="1">
        <w:r w:rsidR="00956295" w:rsidRPr="00956295">
          <w:rPr>
            <w:rStyle w:val="Hyperlink"/>
            <w:rFonts w:ascii="Calibri" w:hAnsi="Calibri" w:cs="FrankRuehl" w:hint="eastAsia"/>
            <w:sz w:val="28"/>
            <w:szCs w:val="28"/>
            <w:rtl/>
          </w:rPr>
          <w:t>עש</w:t>
        </w:r>
        <w:r w:rsidR="00956295" w:rsidRPr="00956295">
          <w:rPr>
            <w:rStyle w:val="Hyperlink"/>
            <w:rFonts w:ascii="Calibri" w:hAnsi="Calibri" w:cs="FrankRuehl"/>
            <w:sz w:val="28"/>
            <w:szCs w:val="28"/>
            <w:rtl/>
          </w:rPr>
          <w:t>"</w:t>
        </w:r>
        <w:r w:rsidR="00956295" w:rsidRPr="00956295">
          <w:rPr>
            <w:rStyle w:val="Hyperlink"/>
            <w:rFonts w:ascii="Calibri" w:hAnsi="Calibri" w:cs="FrankRuehl" w:hint="eastAsia"/>
            <w:sz w:val="28"/>
            <w:szCs w:val="28"/>
            <w:rtl/>
          </w:rPr>
          <w:t>מ</w:t>
        </w:r>
        <w:r w:rsidR="00956295" w:rsidRPr="00956295">
          <w:rPr>
            <w:rStyle w:val="Hyperlink"/>
            <w:rFonts w:ascii="Calibri" w:hAnsi="Calibri" w:cs="FrankRuehl"/>
            <w:sz w:val="28"/>
            <w:szCs w:val="28"/>
            <w:rtl/>
          </w:rPr>
          <w:t xml:space="preserve"> 6737/02 </w:t>
        </w:r>
        <w:r w:rsidR="00956295" w:rsidRPr="00956295">
          <w:rPr>
            <w:rStyle w:val="Hyperlink"/>
            <w:rFonts w:ascii="Calibri" w:hAnsi="Calibri" w:cs="FrankRuehl" w:hint="eastAsia"/>
            <w:sz w:val="28"/>
            <w:szCs w:val="28"/>
            <w:rtl/>
          </w:rPr>
          <w:t>מדינת</w:t>
        </w:r>
        <w:r w:rsidR="00956295" w:rsidRPr="00956295">
          <w:rPr>
            <w:rStyle w:val="Hyperlink"/>
            <w:rFonts w:ascii="Calibri" w:hAnsi="Calibri" w:cs="FrankRuehl"/>
            <w:sz w:val="28"/>
            <w:szCs w:val="28"/>
            <w:rtl/>
          </w:rPr>
          <w:t xml:space="preserve"> </w:t>
        </w:r>
        <w:r w:rsidR="00956295" w:rsidRPr="00956295">
          <w:rPr>
            <w:rStyle w:val="Hyperlink"/>
            <w:rFonts w:ascii="Calibri" w:hAnsi="Calibri" w:cs="FrankRuehl" w:hint="eastAsia"/>
            <w:sz w:val="28"/>
            <w:szCs w:val="28"/>
            <w:rtl/>
          </w:rPr>
          <w:t>ישראל</w:t>
        </w:r>
        <w:r w:rsidR="00956295" w:rsidRPr="00956295">
          <w:rPr>
            <w:rStyle w:val="Hyperlink"/>
            <w:rFonts w:ascii="Calibri" w:hAnsi="Calibri" w:cs="FrankRuehl"/>
            <w:sz w:val="28"/>
            <w:szCs w:val="28"/>
            <w:rtl/>
          </w:rPr>
          <w:t xml:space="preserve"> </w:t>
        </w:r>
        <w:r w:rsidR="00956295" w:rsidRPr="00956295">
          <w:rPr>
            <w:rStyle w:val="Hyperlink"/>
            <w:rFonts w:ascii="Calibri" w:hAnsi="Calibri" w:cs="FrankRuehl" w:hint="eastAsia"/>
            <w:sz w:val="28"/>
            <w:szCs w:val="28"/>
            <w:rtl/>
          </w:rPr>
          <w:t>נ</w:t>
        </w:r>
        <w:r w:rsidR="00956295" w:rsidRPr="00956295">
          <w:rPr>
            <w:rStyle w:val="Hyperlink"/>
            <w:rFonts w:ascii="Calibri" w:hAnsi="Calibri" w:cs="FrankRuehl"/>
            <w:sz w:val="28"/>
            <w:szCs w:val="28"/>
            <w:rtl/>
          </w:rPr>
          <w:t xml:space="preserve">' </w:t>
        </w:r>
        <w:r w:rsidR="00956295" w:rsidRPr="00956295">
          <w:rPr>
            <w:rStyle w:val="Hyperlink"/>
            <w:rFonts w:ascii="Calibri" w:hAnsi="Calibri" w:cs="FrankRuehl" w:hint="eastAsia"/>
            <w:sz w:val="28"/>
            <w:szCs w:val="28"/>
            <w:rtl/>
          </w:rPr>
          <w:t>זקן</w:t>
        </w:r>
        <w:r w:rsidR="00956295" w:rsidRPr="00956295">
          <w:rPr>
            <w:rStyle w:val="Hyperlink"/>
            <w:rFonts w:ascii="Calibri" w:hAnsi="Calibri" w:cs="FrankRuehl"/>
            <w:sz w:val="28"/>
            <w:szCs w:val="28"/>
            <w:rtl/>
          </w:rPr>
          <w:t xml:space="preserve">, </w:t>
        </w:r>
        <w:r w:rsidR="00956295" w:rsidRPr="00956295">
          <w:rPr>
            <w:rStyle w:val="Hyperlink"/>
            <w:rFonts w:ascii="Calibri" w:hAnsi="Calibri" w:cs="FrankRuehl" w:hint="eastAsia"/>
            <w:sz w:val="28"/>
            <w:szCs w:val="28"/>
            <w:rtl/>
          </w:rPr>
          <w:t>פ</w:t>
        </w:r>
        <w:r w:rsidR="00956295" w:rsidRPr="00956295">
          <w:rPr>
            <w:rStyle w:val="Hyperlink"/>
            <w:rFonts w:ascii="Calibri" w:hAnsi="Calibri" w:cs="FrankRuehl"/>
            <w:sz w:val="28"/>
            <w:szCs w:val="28"/>
            <w:rtl/>
          </w:rPr>
          <w:t>"</w:t>
        </w:r>
        <w:r w:rsidR="00956295" w:rsidRPr="00956295">
          <w:rPr>
            <w:rStyle w:val="Hyperlink"/>
            <w:rFonts w:ascii="Calibri" w:hAnsi="Calibri" w:cs="FrankRuehl" w:hint="eastAsia"/>
            <w:sz w:val="28"/>
            <w:szCs w:val="28"/>
            <w:rtl/>
          </w:rPr>
          <w:t>ד</w:t>
        </w:r>
        <w:r w:rsidR="00956295" w:rsidRPr="00956295">
          <w:rPr>
            <w:rStyle w:val="Hyperlink"/>
            <w:rFonts w:ascii="Calibri" w:hAnsi="Calibri" w:cs="FrankRuehl"/>
            <w:sz w:val="28"/>
            <w:szCs w:val="28"/>
            <w:rtl/>
          </w:rPr>
          <w:t xml:space="preserve"> </w:t>
        </w:r>
        <w:r w:rsidR="00956295" w:rsidRPr="00956295">
          <w:rPr>
            <w:rStyle w:val="Hyperlink"/>
            <w:rFonts w:ascii="Calibri" w:hAnsi="Calibri" w:cs="FrankRuehl" w:hint="eastAsia"/>
            <w:sz w:val="28"/>
            <w:szCs w:val="28"/>
            <w:rtl/>
          </w:rPr>
          <w:t>נב</w:t>
        </w:r>
      </w:hyperlink>
      <w:r>
        <w:rPr>
          <w:rFonts w:ascii="Calibri" w:hAnsi="Calibri" w:cs="FrankRuehl"/>
          <w:sz w:val="28"/>
          <w:szCs w:val="28"/>
          <w:rtl/>
        </w:rPr>
        <w:t xml:space="preserve">(2) 312 (2003); </w:t>
      </w:r>
      <w:hyperlink r:id="rId40" w:history="1">
        <w:r w:rsidR="00956295" w:rsidRPr="00956295">
          <w:rPr>
            <w:rStyle w:val="Hyperlink"/>
            <w:rFonts w:ascii="Calibri" w:hAnsi="Calibri" w:cs="FrankRuehl" w:hint="eastAsia"/>
            <w:sz w:val="28"/>
            <w:szCs w:val="28"/>
            <w:rtl/>
          </w:rPr>
          <w:t>רע</w:t>
        </w:r>
        <w:r w:rsidR="00956295" w:rsidRPr="00956295">
          <w:rPr>
            <w:rStyle w:val="Hyperlink"/>
            <w:rFonts w:ascii="Calibri" w:hAnsi="Calibri" w:cs="FrankRuehl"/>
            <w:sz w:val="28"/>
            <w:szCs w:val="28"/>
            <w:rtl/>
          </w:rPr>
          <w:t>"</w:t>
        </w:r>
        <w:r w:rsidR="00956295" w:rsidRPr="00956295">
          <w:rPr>
            <w:rStyle w:val="Hyperlink"/>
            <w:rFonts w:ascii="Calibri" w:hAnsi="Calibri" w:cs="FrankRuehl" w:hint="eastAsia"/>
            <w:sz w:val="28"/>
            <w:szCs w:val="28"/>
            <w:rtl/>
          </w:rPr>
          <w:t>פ</w:t>
        </w:r>
        <w:r w:rsidR="00956295" w:rsidRPr="00956295">
          <w:rPr>
            <w:rStyle w:val="Hyperlink"/>
            <w:rFonts w:ascii="Calibri" w:hAnsi="Calibri" w:cs="FrankRuehl"/>
            <w:sz w:val="28"/>
            <w:szCs w:val="28"/>
            <w:rtl/>
          </w:rPr>
          <w:t xml:space="preserve"> 5603/15</w:t>
        </w:r>
      </w:hyperlink>
      <w:r>
        <w:rPr>
          <w:rFonts w:ascii="Calibri" w:hAnsi="Calibri" w:cs="FrankRuehl"/>
          <w:sz w:val="28"/>
          <w:szCs w:val="28"/>
          <w:rtl/>
        </w:rPr>
        <w:t xml:space="preserve"> </w:t>
      </w:r>
      <w:r w:rsidRPr="00673515">
        <w:rPr>
          <w:rFonts w:ascii="Calibri" w:hAnsi="Calibri" w:cs="FrankRuehl" w:hint="eastAsia"/>
          <w:b/>
          <w:bCs/>
          <w:sz w:val="28"/>
          <w:szCs w:val="28"/>
          <w:rtl/>
        </w:rPr>
        <w:t>אמיר</w:t>
      </w:r>
      <w:r w:rsidRPr="00673515">
        <w:rPr>
          <w:rFonts w:ascii="Calibri" w:hAnsi="Calibri" w:cs="FrankRuehl"/>
          <w:b/>
          <w:bCs/>
          <w:sz w:val="28"/>
          <w:szCs w:val="28"/>
          <w:rtl/>
        </w:rPr>
        <w:t xml:space="preserve"> </w:t>
      </w:r>
      <w:r w:rsidRPr="00673515">
        <w:rPr>
          <w:rFonts w:ascii="Calibri" w:hAnsi="Calibri" w:cs="FrankRuehl" w:hint="eastAsia"/>
          <w:b/>
          <w:bCs/>
          <w:sz w:val="28"/>
          <w:szCs w:val="28"/>
          <w:rtl/>
        </w:rPr>
        <w:t>נ</w:t>
      </w:r>
      <w:r w:rsidRPr="00673515">
        <w:rPr>
          <w:rFonts w:ascii="Calibri" w:hAnsi="Calibri" w:cs="FrankRuehl"/>
          <w:b/>
          <w:bCs/>
          <w:sz w:val="28"/>
          <w:szCs w:val="28"/>
          <w:rtl/>
        </w:rPr>
        <w:t xml:space="preserve">' </w:t>
      </w:r>
      <w:r w:rsidRPr="00673515">
        <w:rPr>
          <w:rFonts w:ascii="Calibri" w:hAnsi="Calibri" w:cs="FrankRuehl" w:hint="eastAsia"/>
          <w:b/>
          <w:bCs/>
          <w:sz w:val="28"/>
          <w:szCs w:val="28"/>
          <w:rtl/>
        </w:rPr>
        <w:t>מדינת</w:t>
      </w:r>
      <w:r w:rsidRPr="00673515">
        <w:rPr>
          <w:rFonts w:ascii="Calibri" w:hAnsi="Calibri" w:cs="FrankRuehl"/>
          <w:b/>
          <w:bCs/>
          <w:sz w:val="28"/>
          <w:szCs w:val="28"/>
          <w:rtl/>
        </w:rPr>
        <w:t xml:space="preserve"> </w:t>
      </w:r>
      <w:r w:rsidRPr="00673515">
        <w:rPr>
          <w:rFonts w:ascii="Calibri" w:hAnsi="Calibri" w:cs="FrankRuehl" w:hint="eastAsia"/>
          <w:b/>
          <w:bCs/>
          <w:sz w:val="28"/>
          <w:szCs w:val="28"/>
          <w:rtl/>
        </w:rPr>
        <w:t>ישראל</w:t>
      </w:r>
      <w:r>
        <w:rPr>
          <w:rFonts w:ascii="Calibri" w:hAnsi="Calibri" w:cs="FrankRuehl"/>
          <w:sz w:val="28"/>
          <w:szCs w:val="28"/>
          <w:rtl/>
        </w:rPr>
        <w:t xml:space="preserve"> (</w:t>
      </w:r>
      <w:r>
        <w:rPr>
          <w:rFonts w:ascii="Calibri" w:hAnsi="Calibri" w:cs="FrankRuehl" w:hint="eastAsia"/>
          <w:sz w:val="28"/>
          <w:szCs w:val="28"/>
          <w:rtl/>
        </w:rPr>
        <w:t>פורסם</w:t>
      </w:r>
      <w:r>
        <w:rPr>
          <w:rFonts w:ascii="Calibri" w:hAnsi="Calibri" w:cs="FrankRuehl"/>
          <w:sz w:val="28"/>
          <w:szCs w:val="28"/>
          <w:rtl/>
        </w:rPr>
        <w:t xml:space="preserve"> </w:t>
      </w:r>
      <w:r>
        <w:rPr>
          <w:rFonts w:ascii="Calibri" w:hAnsi="Calibri" w:cs="FrankRuehl" w:hint="eastAsia"/>
          <w:sz w:val="28"/>
          <w:szCs w:val="28"/>
          <w:rtl/>
        </w:rPr>
        <w:t>בנבו</w:t>
      </w:r>
      <w:r>
        <w:rPr>
          <w:rFonts w:ascii="Calibri" w:hAnsi="Calibri" w:cs="FrankRuehl"/>
          <w:sz w:val="28"/>
          <w:szCs w:val="28"/>
          <w:rtl/>
        </w:rPr>
        <w:t xml:space="preserve">, 17.09.15)). </w:t>
      </w:r>
      <w:r>
        <w:rPr>
          <w:rFonts w:ascii="Arial" w:hAnsi="Arial" w:cs="FrankRuehl"/>
          <w:sz w:val="28"/>
          <w:szCs w:val="28"/>
          <w:rtl/>
        </w:rPr>
        <w:t>כך בין היתר יש לתת את הדעת גם על "השקפות החברה בה מתבצע המעשה" (</w:t>
      </w:r>
      <w:hyperlink r:id="rId41" w:history="1">
        <w:r w:rsidR="00956295" w:rsidRPr="00956295">
          <w:rPr>
            <w:rStyle w:val="Hyperlink"/>
            <w:rFonts w:ascii="Arial" w:hAnsi="Arial" w:cs="FrankRuehl"/>
            <w:sz w:val="28"/>
            <w:szCs w:val="28"/>
            <w:rtl/>
          </w:rPr>
          <w:t>ע"פ 6255/03</w:t>
        </w:r>
      </w:hyperlink>
      <w:r>
        <w:rPr>
          <w:rFonts w:ascii="Arial" w:hAnsi="Arial" w:cs="FrankRuehl"/>
          <w:sz w:val="28"/>
          <w:szCs w:val="28"/>
          <w:rtl/>
        </w:rPr>
        <w:t xml:space="preserve"> בעניין </w:t>
      </w:r>
      <w:r w:rsidRPr="00FD557A">
        <w:rPr>
          <w:rFonts w:ascii="Arial" w:hAnsi="Arial" w:cs="FrankRuehl"/>
          <w:b/>
          <w:bCs/>
          <w:sz w:val="28"/>
          <w:szCs w:val="28"/>
          <w:rtl/>
        </w:rPr>
        <w:t>פלוני</w:t>
      </w:r>
      <w:r>
        <w:rPr>
          <w:rFonts w:ascii="Arial" w:hAnsi="Arial" w:cs="FrankRuehl"/>
          <w:sz w:val="28"/>
          <w:szCs w:val="28"/>
          <w:rtl/>
        </w:rPr>
        <w:t xml:space="preserve">). ועל כן אפשר שמעשה מסוים, יהווה מעשה מגונה במקום מסוים ובנסיבות מסוימות, אך אותו מעשה בדיוק לא יהווה מעשה מגונה במקום אחר ובנסיבות אחרות.      </w:t>
      </w:r>
    </w:p>
    <w:p w14:paraId="7E5F509C" w14:textId="77777777" w:rsidR="00E44A81" w:rsidRDefault="00E44A81" w:rsidP="00E51172">
      <w:pPr>
        <w:spacing w:line="360" w:lineRule="auto"/>
        <w:jc w:val="both"/>
        <w:rPr>
          <w:rFonts w:ascii="Arial" w:hAnsi="Arial" w:cs="FrankRuehl"/>
          <w:sz w:val="28"/>
          <w:szCs w:val="28"/>
          <w:rtl/>
        </w:rPr>
      </w:pPr>
    </w:p>
    <w:p w14:paraId="29A472D3" w14:textId="77777777" w:rsidR="00E44A81" w:rsidRDefault="00E44A81" w:rsidP="006B0DE6">
      <w:pPr>
        <w:spacing w:line="360" w:lineRule="auto"/>
        <w:jc w:val="both"/>
        <w:rPr>
          <w:rFonts w:ascii="Arial" w:hAnsi="Arial" w:cs="FrankRuehl"/>
          <w:sz w:val="28"/>
          <w:szCs w:val="28"/>
          <w:rtl/>
        </w:rPr>
      </w:pPr>
      <w:r>
        <w:rPr>
          <w:rFonts w:ascii="Arial" w:hAnsi="Arial" w:cs="FrankRuehl"/>
          <w:sz w:val="28"/>
          <w:szCs w:val="28"/>
          <w:rtl/>
        </w:rPr>
        <w:t>51.</w:t>
      </w:r>
      <w:r>
        <w:rPr>
          <w:rFonts w:ascii="Arial" w:hAnsi="Arial" w:cs="FrankRuehl"/>
          <w:sz w:val="28"/>
          <w:szCs w:val="28"/>
          <w:rtl/>
        </w:rPr>
        <w:tab/>
        <w:t xml:space="preserve">לכן, הגם שאפשר שליטוף בלחי של קטינה במקום ציבורי בנסיבות מסוימות לא ייחשב מעשה מגונה, עם זאת, ככל שהנאשם היה מכניס את מי מהקטינות לביתו ושם נוגע במי מהן ולוּ בלחיה, ניתן היה לראות בכך קיום היסוד העובדתי הנדרש לשם ביצוע עבירה של מעשה מגונה, בפרט נוכח החברה לה משתייכים הנאשם והמתלוננות. </w:t>
      </w:r>
    </w:p>
    <w:p w14:paraId="24D5CFC3" w14:textId="77777777" w:rsidR="00E44A81" w:rsidRDefault="00E44A81" w:rsidP="00B54E8F">
      <w:pPr>
        <w:spacing w:line="360" w:lineRule="auto"/>
        <w:jc w:val="both"/>
        <w:rPr>
          <w:rFonts w:ascii="Arial" w:hAnsi="Arial" w:cs="FrankRuehl"/>
          <w:sz w:val="28"/>
          <w:szCs w:val="28"/>
          <w:rtl/>
        </w:rPr>
      </w:pPr>
    </w:p>
    <w:p w14:paraId="39902DC7" w14:textId="77777777" w:rsidR="00E44A81" w:rsidRDefault="00E44A81" w:rsidP="00475B44">
      <w:pPr>
        <w:spacing w:line="360" w:lineRule="auto"/>
        <w:jc w:val="both"/>
        <w:rPr>
          <w:rFonts w:ascii="Arial" w:hAnsi="Arial" w:cs="FrankRuehl"/>
          <w:sz w:val="28"/>
          <w:szCs w:val="28"/>
          <w:rtl/>
        </w:rPr>
      </w:pPr>
      <w:r>
        <w:rPr>
          <w:rFonts w:ascii="Arial" w:hAnsi="Arial" w:cs="FrankRuehl"/>
          <w:sz w:val="28"/>
          <w:szCs w:val="28"/>
          <w:rtl/>
        </w:rPr>
        <w:t>52.</w:t>
      </w:r>
      <w:r>
        <w:rPr>
          <w:rFonts w:ascii="Arial" w:hAnsi="Arial" w:cs="FrankRuehl"/>
          <w:sz w:val="28"/>
          <w:szCs w:val="28"/>
          <w:rtl/>
        </w:rPr>
        <w:tab/>
        <w:t>עם זאת, במקרה זה, בפועל, ליטופה של ח' בלחייה נעשה רק לאחר האינטראקציה שהייתה ביניהם עם כניסתה של ח' לבית הנאשם וסגירת הדלת שפגעה ברגלה. בנסיבות אלו, איני סבור כי אדם ממוצע שהיה עובר במקום ומבחין בליטוף של הנאשם את לחיה של ח' על דלת ביתו בנסיבותיו היה רואה מעשה זה כ"לא הגון, לא מוסרי, לא צנוע...", ועל כן לא ניתן לראות מקרה זה בנסיבותיו כ"מעשה מגונה".</w:t>
      </w:r>
    </w:p>
    <w:p w14:paraId="6B38FF23" w14:textId="77777777" w:rsidR="00E44A81" w:rsidRDefault="00E44A81" w:rsidP="002E1BDC">
      <w:pPr>
        <w:spacing w:line="360" w:lineRule="auto"/>
        <w:jc w:val="both"/>
        <w:rPr>
          <w:rFonts w:ascii="Arial" w:hAnsi="Arial" w:cs="FrankRuehl"/>
          <w:sz w:val="28"/>
          <w:szCs w:val="28"/>
          <w:rtl/>
        </w:rPr>
      </w:pPr>
    </w:p>
    <w:p w14:paraId="04A0C560" w14:textId="77777777" w:rsidR="00E44A81" w:rsidRPr="00483D00" w:rsidRDefault="00E44A81" w:rsidP="002E1BDC">
      <w:pPr>
        <w:spacing w:line="360" w:lineRule="auto"/>
        <w:jc w:val="both"/>
        <w:rPr>
          <w:rFonts w:ascii="Arial" w:hAnsi="Arial" w:cs="FrankRuehl"/>
          <w:b/>
          <w:bCs/>
          <w:sz w:val="28"/>
          <w:szCs w:val="28"/>
          <w:u w:val="single"/>
          <w:rtl/>
        </w:rPr>
      </w:pPr>
      <w:r w:rsidRPr="00483D00">
        <w:rPr>
          <w:rFonts w:ascii="Arial" w:hAnsi="Arial" w:cs="FrankRuehl"/>
          <w:b/>
          <w:bCs/>
          <w:sz w:val="28"/>
          <w:szCs w:val="28"/>
          <w:u w:val="single"/>
          <w:rtl/>
        </w:rPr>
        <w:t xml:space="preserve">היסוד הנפשי - "לשם גירוי, סיפוק או ביזוי מיניים".   </w:t>
      </w:r>
    </w:p>
    <w:p w14:paraId="26C09778" w14:textId="77777777" w:rsidR="00E44A81" w:rsidRDefault="00E44A81" w:rsidP="006B0DE6">
      <w:pPr>
        <w:spacing w:line="360" w:lineRule="auto"/>
        <w:jc w:val="both"/>
        <w:rPr>
          <w:rFonts w:ascii="Arial" w:hAnsi="Arial" w:cs="FrankRuehl"/>
          <w:sz w:val="28"/>
          <w:szCs w:val="28"/>
          <w:rtl/>
        </w:rPr>
      </w:pPr>
      <w:r>
        <w:rPr>
          <w:rFonts w:ascii="Arial" w:hAnsi="Arial" w:cs="FrankRuehl"/>
          <w:sz w:val="28"/>
          <w:szCs w:val="28"/>
          <w:rtl/>
        </w:rPr>
        <w:t>53.</w:t>
      </w:r>
      <w:r>
        <w:rPr>
          <w:rFonts w:ascii="Arial" w:hAnsi="Arial" w:cs="FrankRuehl"/>
          <w:sz w:val="28"/>
          <w:szCs w:val="28"/>
          <w:rtl/>
        </w:rPr>
        <w:tab/>
        <w:t>זאת ועוד. לשם הרשעה בעבירה של מעשה מגונה יש להוכיח כי מבצע המעשה התכוון להשיג את אחת משלוש המטרות גירוי, סיפוק או ביזוי מיניים. אכן, היסוד הנפשי יכול להילמד מעצם המעשה, שעה שהוא בעל תווית מינית ברורה, אך מדובר בקביעה פוזיטיבית, שיש לקבוע אותה גם במקום בו האופי המגונה של המעשה בולט ממנו (</w:t>
      </w:r>
      <w:hyperlink r:id="rId42" w:history="1">
        <w:r w:rsidR="00956295" w:rsidRPr="00956295">
          <w:rPr>
            <w:rStyle w:val="Hyperlink"/>
            <w:rFonts w:ascii="Arial" w:hAnsi="Arial" w:cs="FrankRuehl"/>
            <w:sz w:val="28"/>
            <w:szCs w:val="28"/>
            <w:rtl/>
          </w:rPr>
          <w:t>ע"פ 6225/03</w:t>
        </w:r>
      </w:hyperlink>
      <w:r>
        <w:rPr>
          <w:rFonts w:ascii="Arial" w:hAnsi="Arial" w:cs="FrankRuehl"/>
          <w:sz w:val="28"/>
          <w:szCs w:val="28"/>
          <w:rtl/>
        </w:rPr>
        <w:t xml:space="preserve"> בעניין </w:t>
      </w:r>
      <w:r w:rsidRPr="004C7A34">
        <w:rPr>
          <w:rFonts w:ascii="Arial" w:hAnsi="Arial" w:cs="FrankRuehl"/>
          <w:b/>
          <w:bCs/>
          <w:sz w:val="28"/>
          <w:szCs w:val="28"/>
          <w:rtl/>
        </w:rPr>
        <w:t>פלוני</w:t>
      </w:r>
      <w:r>
        <w:rPr>
          <w:rFonts w:ascii="Arial" w:hAnsi="Arial" w:cs="FrankRuehl"/>
          <w:sz w:val="28"/>
          <w:szCs w:val="28"/>
          <w:rtl/>
        </w:rPr>
        <w:t xml:space="preserve">). ברי אפוא, כי במקרה שהמעשה על פניו אינו בעל תווית מינית ברורה, כבמקרה זה (גם אם הייתי מקבל את עמדת המאשימה כי מדובר ב"מעשה מגונה"), יש צורך להוכיח את מטרת הנאשם במעשה.    </w:t>
      </w:r>
    </w:p>
    <w:p w14:paraId="457F94C9" w14:textId="77777777" w:rsidR="00E44A81" w:rsidRDefault="00E44A81" w:rsidP="002E1BDC">
      <w:pPr>
        <w:spacing w:line="360" w:lineRule="auto"/>
        <w:jc w:val="both"/>
        <w:rPr>
          <w:rFonts w:ascii="Arial" w:hAnsi="Arial" w:cs="FrankRuehl"/>
          <w:sz w:val="28"/>
          <w:szCs w:val="28"/>
          <w:rtl/>
        </w:rPr>
      </w:pPr>
    </w:p>
    <w:p w14:paraId="4A7BB3B8" w14:textId="77777777" w:rsidR="00E44A81" w:rsidRDefault="00E44A81" w:rsidP="00DD2E2E">
      <w:pPr>
        <w:spacing w:line="360" w:lineRule="auto"/>
        <w:jc w:val="both"/>
        <w:rPr>
          <w:rFonts w:ascii="Arial" w:hAnsi="Arial" w:cs="FrankRuehl"/>
          <w:sz w:val="28"/>
          <w:szCs w:val="28"/>
        </w:rPr>
      </w:pPr>
      <w:r>
        <w:rPr>
          <w:rFonts w:ascii="Arial" w:hAnsi="Arial" w:cs="FrankRuehl"/>
          <w:sz w:val="28"/>
          <w:szCs w:val="28"/>
          <w:rtl/>
        </w:rPr>
        <w:t>54.</w:t>
      </w:r>
      <w:r>
        <w:rPr>
          <w:rFonts w:ascii="Arial" w:hAnsi="Arial" w:cs="FrankRuehl"/>
          <w:sz w:val="28"/>
          <w:szCs w:val="28"/>
          <w:rtl/>
        </w:rPr>
        <w:tab/>
        <w:t xml:space="preserve">הנאשם טוען כי במצב דברים זה הוא ליטף את ח' באצבעו משום שהיא הייתה מבוהלת, עובדה שאינה שנויה במחלוקת. איני סבור כי ניתן לשלול הסבר זה ולהעדיף באופן שאינו מותיר ספק את האפשרות כי ליטוף זה היה חלק מכוונת הנאשם מלכתחילה בעת שביקש מהקטינות להיכנס לביתו. </w:t>
      </w:r>
      <w:r w:rsidRPr="00310AD5">
        <w:rPr>
          <w:rFonts w:ascii="Arial" w:hAnsi="Arial" w:cs="FrankRuehl"/>
          <w:sz w:val="28"/>
          <w:szCs w:val="28"/>
          <w:rtl/>
        </w:rPr>
        <w:t xml:space="preserve">אכן, הסברו זה נשמע מפיו לראשונה בבית המשפט, בתשובה לכתב האישום, ואילו במשטרה הוא לא ציין זאת. ואולם, </w:t>
      </w:r>
      <w:r>
        <w:rPr>
          <w:rFonts w:ascii="Arial" w:hAnsi="Arial" w:cs="FrankRuehl"/>
          <w:sz w:val="28"/>
          <w:szCs w:val="28"/>
          <w:rtl/>
        </w:rPr>
        <w:t xml:space="preserve">צודק ב"כ הנאשם כי מדובר היה בתגובה בלתי מתוכננת ונוכח הבהלה שאחזה בח' ואין מקום לזקוף לחובתו את העובדה כי לא ציין דבר זה מיוזמתו, מבלי שנשאל במפורש מדוע נגע בח'. יש לזכור כי החקירה התקיימה בשעה 5:00 בבוקר לאחר שהנאשם נלקח מביתו בחצות הלילה ולא ישן, ויש לזכור שמדובר באירוע של שנייה אחת. לא ניתן לומר השתכנעתי אפוא, כי לא נותר ספק סביר אם נגיעה זו נעשתה מתוך כוונה מינית ולא כתגובה לבהלה של ח', גם אם מלכתחילה הוא ביקש להכניסה לבית מתוך כוונה לגעת בה (כפי שיפורט להלן). </w:t>
      </w:r>
    </w:p>
    <w:p w14:paraId="06AA6560" w14:textId="77777777" w:rsidR="00E44A81" w:rsidRDefault="00E44A81" w:rsidP="002E1BDC">
      <w:pPr>
        <w:spacing w:line="360" w:lineRule="auto"/>
        <w:jc w:val="both"/>
        <w:rPr>
          <w:rFonts w:ascii="Arial" w:hAnsi="Arial" w:cs="FrankRuehl"/>
          <w:sz w:val="28"/>
          <w:szCs w:val="28"/>
          <w:rtl/>
        </w:rPr>
      </w:pPr>
    </w:p>
    <w:p w14:paraId="51FFCAF2" w14:textId="77777777" w:rsidR="00E44A81" w:rsidRDefault="00E44A81" w:rsidP="00DD2E2E">
      <w:pPr>
        <w:spacing w:line="360" w:lineRule="auto"/>
        <w:jc w:val="both"/>
        <w:rPr>
          <w:rFonts w:ascii="Arial" w:hAnsi="Arial" w:cs="FrankRuehl"/>
          <w:sz w:val="28"/>
          <w:szCs w:val="28"/>
          <w:rtl/>
        </w:rPr>
      </w:pPr>
      <w:r>
        <w:rPr>
          <w:rFonts w:ascii="Arial" w:hAnsi="Arial" w:cs="FrankRuehl"/>
          <w:sz w:val="28"/>
          <w:szCs w:val="28"/>
          <w:rtl/>
        </w:rPr>
        <w:t>55.</w:t>
      </w:r>
      <w:r>
        <w:rPr>
          <w:rFonts w:ascii="Arial" w:hAnsi="Arial" w:cs="FrankRuehl"/>
          <w:sz w:val="28"/>
          <w:szCs w:val="28"/>
          <w:rtl/>
        </w:rPr>
        <w:tab/>
        <w:t xml:space="preserve">ספק זה המתווסף לספק הנזכר לעיל בשאלה האם הנאשם ביקש מח' להיכנס לביתו בפעם השנייה או שח' היא זו שדפקה על דלת ביתו, כאשר במידה ואכן ח' היא זו שדפקה על דלת ביתו, יש בו כדי לחזק את האפשרות שהליטוף היה כתוצאה מהבהלה של ח' ולא חלק מכוונת הנאשם. בשים לב </w:t>
      </w:r>
      <w:r w:rsidRPr="006D519C">
        <w:rPr>
          <w:rFonts w:ascii="Arial" w:hAnsi="Arial" w:cs="FrankRuehl"/>
          <w:sz w:val="28"/>
          <w:szCs w:val="28"/>
          <w:rtl/>
        </w:rPr>
        <w:t>למהות המעשה</w:t>
      </w:r>
      <w:r>
        <w:rPr>
          <w:rFonts w:ascii="Arial" w:hAnsi="Arial" w:cs="FrankRuehl"/>
          <w:sz w:val="28"/>
          <w:szCs w:val="28"/>
          <w:rtl/>
        </w:rPr>
        <w:t xml:space="preserve">, שעל פניו אינו בעל תווית מינית, איני סבור כי ניתן לומר כי הוכח מעבר לספק סביר כי הנאשם ליטף את ח' למטרה של גירוי או סיפוק מיני. לכן, בנוסף לאמור כי במקרה זה לא ניתן לראות את המעשה כ"מעשה מגונה" גם לא הוכח קיומו של היסוד הנפשי, וגם בכך יש כדי להשליך לאחור על הקביעה כי אין מדובר ב"מעשה מגונה". לאמור, בנסיבות כאלו של מעשה שעל פניו אינו בעל גוון מיני וקביעתו כ"מעשה מגונה" תלויה במטרתו של העושה, יש צורך בקביעה של ממש כי זו הייתה כוונתו. </w:t>
      </w:r>
    </w:p>
    <w:p w14:paraId="5D199328" w14:textId="77777777" w:rsidR="00E44A81" w:rsidRDefault="00E44A81" w:rsidP="00E51172">
      <w:pPr>
        <w:spacing w:line="360" w:lineRule="auto"/>
        <w:jc w:val="both"/>
        <w:rPr>
          <w:rFonts w:ascii="Arial" w:hAnsi="Arial" w:cs="FrankRuehl"/>
          <w:sz w:val="28"/>
          <w:szCs w:val="28"/>
          <w:rtl/>
        </w:rPr>
      </w:pPr>
    </w:p>
    <w:p w14:paraId="392F5F4A" w14:textId="77777777" w:rsidR="00E44A81" w:rsidRPr="006D519C" w:rsidRDefault="00E44A81" w:rsidP="00E51172">
      <w:pPr>
        <w:spacing w:line="360" w:lineRule="auto"/>
        <w:jc w:val="both"/>
        <w:rPr>
          <w:rFonts w:ascii="Arial" w:hAnsi="Arial" w:cs="FrankRuehl"/>
          <w:b/>
          <w:bCs/>
          <w:sz w:val="28"/>
          <w:szCs w:val="28"/>
          <w:rtl/>
        </w:rPr>
      </w:pPr>
      <w:r w:rsidRPr="006D519C">
        <w:rPr>
          <w:rFonts w:ascii="Arial" w:hAnsi="Arial" w:cs="FrankRuehl"/>
          <w:b/>
          <w:bCs/>
          <w:sz w:val="28"/>
          <w:szCs w:val="28"/>
          <w:rtl/>
        </w:rPr>
        <w:t xml:space="preserve">בסיכום פרק זה אפוא, אני קובע כי ליטוף ח' בלחייה בנסיבותיו אינו עולה כדי "מעשה מגונה", ואף קיים ספק בשאלה האם הליטוף נעשה על ידי הנאשם לשם גירוי או סיפוק מיני. </w:t>
      </w:r>
    </w:p>
    <w:p w14:paraId="69677A17" w14:textId="77777777" w:rsidR="00E44A81" w:rsidRPr="006D519C" w:rsidRDefault="00E44A81" w:rsidP="00E51172">
      <w:pPr>
        <w:spacing w:line="360" w:lineRule="auto"/>
        <w:jc w:val="both"/>
        <w:rPr>
          <w:rFonts w:ascii="Arial" w:hAnsi="Arial" w:cs="FrankRuehl"/>
          <w:b/>
          <w:bCs/>
          <w:sz w:val="28"/>
          <w:szCs w:val="28"/>
          <w:rtl/>
        </w:rPr>
      </w:pPr>
    </w:p>
    <w:p w14:paraId="41C3A6E3" w14:textId="77777777" w:rsidR="00E44A81" w:rsidRPr="006D519C" w:rsidRDefault="00E44A81" w:rsidP="00E51172">
      <w:pPr>
        <w:spacing w:line="360" w:lineRule="auto"/>
        <w:jc w:val="both"/>
        <w:rPr>
          <w:rFonts w:ascii="Arial" w:hAnsi="Arial" w:cs="FrankRuehl"/>
          <w:b/>
          <w:bCs/>
          <w:sz w:val="28"/>
          <w:szCs w:val="28"/>
          <w:rtl/>
        </w:rPr>
      </w:pPr>
      <w:r w:rsidRPr="006D519C">
        <w:rPr>
          <w:rFonts w:ascii="Arial" w:hAnsi="Arial" w:cs="FrankRuehl"/>
          <w:b/>
          <w:bCs/>
          <w:sz w:val="28"/>
          <w:szCs w:val="28"/>
          <w:rtl/>
        </w:rPr>
        <w:t>בשים לב לכל האמור, יש לזכות את הנאשם מעבירה של מעשה מגונה שיוחסה לו.</w:t>
      </w:r>
    </w:p>
    <w:p w14:paraId="09E626D6" w14:textId="77777777" w:rsidR="00E44A81" w:rsidRDefault="00E44A81" w:rsidP="00E51172">
      <w:pPr>
        <w:spacing w:line="360" w:lineRule="auto"/>
        <w:jc w:val="both"/>
        <w:rPr>
          <w:rFonts w:ascii="Arial" w:hAnsi="Arial" w:cs="FrankRuehl"/>
          <w:sz w:val="28"/>
          <w:szCs w:val="28"/>
          <w:rtl/>
        </w:rPr>
      </w:pPr>
    </w:p>
    <w:p w14:paraId="5D6CA772" w14:textId="77777777" w:rsidR="00E44A81" w:rsidRPr="00FA63D3" w:rsidRDefault="00E44A81" w:rsidP="00E51172">
      <w:pPr>
        <w:spacing w:line="360" w:lineRule="auto"/>
        <w:jc w:val="both"/>
        <w:rPr>
          <w:rFonts w:ascii="Arial" w:hAnsi="Arial" w:cs="FrankRuehl"/>
          <w:b/>
          <w:bCs/>
          <w:sz w:val="28"/>
          <w:szCs w:val="28"/>
          <w:u w:val="single"/>
          <w:rtl/>
        </w:rPr>
      </w:pPr>
      <w:r w:rsidRPr="00FA63D3">
        <w:rPr>
          <w:rFonts w:ascii="Arial" w:hAnsi="Arial" w:cs="FrankRuehl"/>
          <w:b/>
          <w:bCs/>
          <w:sz w:val="28"/>
          <w:szCs w:val="28"/>
          <w:u w:val="single"/>
          <w:rtl/>
        </w:rPr>
        <w:t xml:space="preserve">ניסיון למעשה מגונה </w:t>
      </w:r>
    </w:p>
    <w:p w14:paraId="2C60BA19" w14:textId="77777777" w:rsidR="00E44A81" w:rsidRDefault="00E44A81" w:rsidP="00DD2E2E">
      <w:pPr>
        <w:spacing w:line="360" w:lineRule="auto"/>
        <w:jc w:val="both"/>
        <w:rPr>
          <w:rFonts w:ascii="Arial" w:hAnsi="Arial" w:cs="FrankRuehl"/>
          <w:sz w:val="28"/>
          <w:szCs w:val="28"/>
          <w:rtl/>
        </w:rPr>
      </w:pPr>
      <w:r>
        <w:rPr>
          <w:rFonts w:ascii="Arial" w:hAnsi="Arial" w:cs="FrankRuehl"/>
          <w:sz w:val="28"/>
          <w:szCs w:val="28"/>
          <w:rtl/>
        </w:rPr>
        <w:t>56.</w:t>
      </w:r>
      <w:r>
        <w:rPr>
          <w:rFonts w:ascii="Arial" w:hAnsi="Arial" w:cs="FrankRuehl"/>
          <w:sz w:val="28"/>
          <w:szCs w:val="28"/>
          <w:rtl/>
        </w:rPr>
        <w:tab/>
        <w:t>מכאן יש לדון בעבירה של ניסיון למעשה מגונה שיוחסה לנאשם בשל בקשתו מנ' להיכנס לביתו. גם יש לדון בשאלה האם מתקיימת עבירת ניסיון בכל הנוגע לח' אחר שקיומה של העבירה המוגמרת לא הוכח. אכן במסגרת הסיכומים ב"כ המאשימה ציין כי לא היה מקום להאשים את הנאשם בעבירת ניסיון ביחס לח' נוכח עמדת המאשימה כי ביחס לח' התקיימה עבירה מוגמרת. ברם, לאחר שקבעתי כי עבירה מוגמרת לא התקיימה בנגיעה בח' ליד הדלת, אפשר שהוכחה עבירת ניסיון שעלתה מתוך הראיות. לא ניתן לומר כי לנאשם לא ניתנה זכות להתגונן מפני עבירה זו, אחר שעד הסיכומים הוא סבר כי גם עבירה זו מיוחסת לו, ומה גם שמדובר בנסיבות דומות לאלו של מעשה הניסיון ביחס לנ'.</w:t>
      </w:r>
    </w:p>
    <w:p w14:paraId="15D02A53" w14:textId="77777777" w:rsidR="00E44A81" w:rsidRDefault="00E44A81" w:rsidP="00E51172">
      <w:pPr>
        <w:spacing w:line="360" w:lineRule="auto"/>
        <w:jc w:val="both"/>
        <w:rPr>
          <w:rFonts w:ascii="Arial" w:hAnsi="Arial" w:cs="FrankRuehl"/>
          <w:sz w:val="28"/>
          <w:szCs w:val="28"/>
          <w:rtl/>
        </w:rPr>
      </w:pPr>
    </w:p>
    <w:p w14:paraId="6DF47270" w14:textId="77777777" w:rsidR="00E44A81" w:rsidRPr="00FA63D3" w:rsidRDefault="00E44A81" w:rsidP="00E51172">
      <w:pPr>
        <w:spacing w:line="360" w:lineRule="auto"/>
        <w:jc w:val="both"/>
        <w:rPr>
          <w:rFonts w:ascii="Arial" w:hAnsi="Arial" w:cs="Miriam"/>
          <w:u w:val="single"/>
          <w:rtl/>
        </w:rPr>
      </w:pPr>
      <w:r w:rsidRPr="00FA63D3">
        <w:rPr>
          <w:rFonts w:ascii="Arial" w:hAnsi="Arial" w:cs="Miriam"/>
          <w:u w:val="single"/>
          <w:rtl/>
        </w:rPr>
        <w:t>היסוד הנפשי</w:t>
      </w:r>
    </w:p>
    <w:p w14:paraId="55D72D0B" w14:textId="77777777" w:rsidR="00E44A81" w:rsidRDefault="00E44A81" w:rsidP="00DC0C24">
      <w:pPr>
        <w:spacing w:line="360" w:lineRule="auto"/>
        <w:jc w:val="both"/>
        <w:rPr>
          <w:rFonts w:ascii="Arial" w:hAnsi="Arial" w:cs="FrankRuehl"/>
          <w:sz w:val="28"/>
          <w:szCs w:val="28"/>
          <w:rtl/>
        </w:rPr>
      </w:pPr>
      <w:r>
        <w:rPr>
          <w:rFonts w:ascii="Arial" w:hAnsi="Arial" w:cs="FrankRuehl"/>
          <w:sz w:val="28"/>
          <w:szCs w:val="28"/>
          <w:rtl/>
        </w:rPr>
        <w:t>57.</w:t>
      </w:r>
      <w:r>
        <w:rPr>
          <w:rFonts w:ascii="Arial" w:hAnsi="Arial" w:cs="FrankRuehl"/>
          <w:sz w:val="28"/>
          <w:szCs w:val="28"/>
          <w:rtl/>
        </w:rPr>
        <w:tab/>
        <w:t xml:space="preserve">נוכח העובדה כי בעבירה של מעשה מגונה היסוד העובדתי כולל בתוכו את היסוד הנפשי ("מעשה </w:t>
      </w:r>
      <w:r w:rsidRPr="00DC0C24">
        <w:rPr>
          <w:rFonts w:ascii="Arial" w:hAnsi="Arial" w:cs="FrankRuehl"/>
          <w:b/>
          <w:bCs/>
          <w:sz w:val="28"/>
          <w:szCs w:val="28"/>
          <w:u w:val="single"/>
          <w:rtl/>
        </w:rPr>
        <w:t>לשם</w:t>
      </w:r>
      <w:r>
        <w:rPr>
          <w:rFonts w:ascii="Arial" w:hAnsi="Arial" w:cs="FrankRuehl"/>
          <w:sz w:val="28"/>
          <w:szCs w:val="28"/>
          <w:rtl/>
        </w:rPr>
        <w:t xml:space="preserve"> גירוי, סיפוק או ביזוי מיניים"), אדון תחילה בשאלת היסוד הנפשי, היינו האם הנאשם ביקש מהקטינות להיכנס לביתו למטרה של גירוי או סיפוק מיני.</w:t>
      </w:r>
    </w:p>
    <w:p w14:paraId="3AE7F0AA" w14:textId="77777777" w:rsidR="00E44A81" w:rsidRDefault="00E44A81" w:rsidP="002E1BDC">
      <w:pPr>
        <w:spacing w:line="360" w:lineRule="auto"/>
        <w:jc w:val="both"/>
        <w:rPr>
          <w:rFonts w:ascii="Arial" w:hAnsi="Arial" w:cs="FrankRuehl"/>
          <w:sz w:val="28"/>
          <w:szCs w:val="28"/>
          <w:rtl/>
        </w:rPr>
      </w:pPr>
    </w:p>
    <w:p w14:paraId="6F087249" w14:textId="77777777" w:rsidR="00E44A81" w:rsidRDefault="00E44A81" w:rsidP="00575844">
      <w:pPr>
        <w:spacing w:line="360" w:lineRule="auto"/>
        <w:jc w:val="both"/>
        <w:rPr>
          <w:rFonts w:ascii="Arial" w:hAnsi="Arial" w:cs="FrankRuehl"/>
          <w:sz w:val="28"/>
          <w:szCs w:val="28"/>
          <w:rtl/>
        </w:rPr>
      </w:pPr>
      <w:r>
        <w:rPr>
          <w:rFonts w:ascii="Arial" w:hAnsi="Arial" w:cs="FrankRuehl"/>
          <w:sz w:val="28"/>
          <w:szCs w:val="28"/>
          <w:rtl/>
        </w:rPr>
        <w:t>58.</w:t>
      </w:r>
      <w:r>
        <w:rPr>
          <w:rFonts w:ascii="Arial" w:hAnsi="Arial" w:cs="FrankRuehl"/>
          <w:sz w:val="28"/>
          <w:szCs w:val="28"/>
          <w:rtl/>
        </w:rPr>
        <w:tab/>
        <w:t>הנאשם טען בעדותו בבית המשפט כי ביקש מהקטינות להיכנס לביתו במטרה אחת והיא לסייע לו בטיפול בילדים שהיו במשפחתון של רעייתו, והיו באותה עת תחת השגחתו. אין מחלוקת כי מטרה זו צוינה בפני הקטינות, וכל השאלה היא, האם מדובר בדברי אמת או שהם נאמרו רק כמסווה למטרתו האמיתית של הנאשם.</w:t>
      </w:r>
    </w:p>
    <w:p w14:paraId="32155421" w14:textId="77777777" w:rsidR="00E44A81" w:rsidRDefault="00E44A81" w:rsidP="002E1BDC">
      <w:pPr>
        <w:spacing w:line="360" w:lineRule="auto"/>
        <w:jc w:val="both"/>
        <w:rPr>
          <w:rFonts w:ascii="Arial" w:hAnsi="Arial" w:cs="FrankRuehl"/>
          <w:sz w:val="28"/>
          <w:szCs w:val="28"/>
          <w:rtl/>
        </w:rPr>
      </w:pPr>
    </w:p>
    <w:p w14:paraId="77494855" w14:textId="77777777" w:rsidR="00E44A81" w:rsidRDefault="00E44A81" w:rsidP="00DD2E2E">
      <w:pPr>
        <w:spacing w:line="360" w:lineRule="auto"/>
        <w:jc w:val="both"/>
        <w:rPr>
          <w:rFonts w:ascii="Arial" w:hAnsi="Arial" w:cs="FrankRuehl"/>
          <w:sz w:val="28"/>
          <w:szCs w:val="28"/>
          <w:rtl/>
        </w:rPr>
      </w:pPr>
      <w:r>
        <w:rPr>
          <w:rFonts w:ascii="Arial" w:hAnsi="Arial" w:cs="FrankRuehl"/>
          <w:sz w:val="28"/>
          <w:szCs w:val="28"/>
          <w:rtl/>
        </w:rPr>
        <w:t>59.</w:t>
      </w:r>
      <w:r>
        <w:rPr>
          <w:rFonts w:ascii="Arial" w:hAnsi="Arial" w:cs="FrankRuehl"/>
          <w:sz w:val="28"/>
          <w:szCs w:val="28"/>
          <w:rtl/>
        </w:rPr>
        <w:tab/>
        <w:t xml:space="preserve">בעניין זה הצביע ב"כ המאשימה על דבריו של הנאשם לאביה של ח' בשיחה ביניהם, בה הוא מביע חרטה על מעשיו ומציין כי עשה את המעשה מתוך "רוח שטות". ואולם לאחר שהאזנתי לתיעוד השיחה אני סבור כי לא ניתן להסיק ממנה כי הנאשם הודה כי ביקש לגעת בח' שעה שביקש ממנה להיכנס לביתו. ניתן לזהות בבירור סימני מצוקה של הנאשם במהלך השיחה ועל אף שאין ספק שאביה של ח' לא איים עליו, וודאי לא בפגיעה בגופו כפי שטען הנאשם, לא היה מדובר בשיחה נעימה והיה בה נימה מאיימת דוגמת האמירה: "אני רציתי ללכת עד הסוף" או "מגיע לך לשבת בכלא... אני מזמין משטרה" וכיוצ"ב, באופן שניתן להבין את התנצלות הנאשם והתבטאויותיו באותה שיחה לאו דווקא כהודאה במה שאביה של ח' ביקש לייחס לו. יש לזכור גם כי הסיטואציה עצמה לא הייתה נוחה לנאשם, שכן הוא הבין עוד בטרם שעלה לביתה של ח' כי תוצאת מעשיו בשעות אחר הצהריים גרמה לסערה של ממש בבניין כמו גם לפניות לגורמים שונים כאחראית על המשפחתון. הוא התרשם מדברי אביה של ח' כי ח' נמצאת בטראומה של ממש, ואיני סבור כי ניתן לראות בבקשת הסליחה שלו למצב שנוצר בעטיו כהודאה בכך שביקש לבצע מעשה חמור או אפילו שהנגיעה שנגע בח' הייתה למטרה שלילית. ניתן בהחלט לקבל את גרסתו כי ביקש להתנצל על המצב בו מצויה ח' ולוּ נוכח מה שהיא ייחסה למעשיו, וכי נוכח הטראומה של ח' כפי שהוצגה בפניו, הוא הבין שליטופה בלחי, גם אם רק לשם הרגעתה, לא הייתה צריכה להיעשות.  לכך יש להוסיף כי כאמור, ההתרשמות היא כי אביה של ח' העצים את חומרת העניין והוא הציג אותו בפני הנאשם כחמור ביותר. אכן, בשיחה בתגובה לדברי אביה של ח' כי הוא, הנאשם, צריך עזרה דחופה, אומר הנאשם "פסיכולוג... כן". ואולם, נוכח ההאזנה לשיחה כולה, לא ניתן לשלול את טענת הנאשם כי הוא התכוון לפסיכולוג שיסייע לח', דבר שהאב דיבר עליו במשפט הקודם לכך במפורש ואמר לנאשם "מחר בבוקר אני הולך איתה (עם ח – א.ס.) לפסיכולוג לראות מה לעשות". כך או כך, לא מצאתי בשיחה הודאה של הנאשם בדבר כוונות שליליות בנגיעה בלחי של ח'. </w:t>
      </w:r>
    </w:p>
    <w:p w14:paraId="5168D69F" w14:textId="77777777" w:rsidR="00E44A81" w:rsidRDefault="00E44A81" w:rsidP="005C30DF">
      <w:pPr>
        <w:spacing w:line="360" w:lineRule="auto"/>
        <w:jc w:val="both"/>
        <w:rPr>
          <w:rFonts w:ascii="Arial" w:hAnsi="Arial" w:cs="FrankRuehl"/>
          <w:sz w:val="28"/>
          <w:szCs w:val="28"/>
          <w:rtl/>
        </w:rPr>
      </w:pPr>
      <w:r>
        <w:rPr>
          <w:rFonts w:ascii="Arial" w:hAnsi="Arial" w:cs="FrankRuehl"/>
          <w:sz w:val="28"/>
          <w:szCs w:val="28"/>
          <w:rtl/>
        </w:rPr>
        <w:t xml:space="preserve"> </w:t>
      </w:r>
    </w:p>
    <w:p w14:paraId="3DFE6169" w14:textId="77777777" w:rsidR="00E44A81" w:rsidRDefault="00E44A81" w:rsidP="00DD2E2E">
      <w:pPr>
        <w:spacing w:line="360" w:lineRule="auto"/>
        <w:jc w:val="both"/>
        <w:rPr>
          <w:rFonts w:ascii="Arial" w:hAnsi="Arial" w:cs="FrankRuehl"/>
          <w:sz w:val="28"/>
          <w:szCs w:val="28"/>
          <w:rtl/>
        </w:rPr>
      </w:pPr>
      <w:r>
        <w:rPr>
          <w:rFonts w:ascii="Arial" w:hAnsi="Arial" w:cs="FrankRuehl"/>
          <w:sz w:val="28"/>
          <w:szCs w:val="28"/>
          <w:rtl/>
        </w:rPr>
        <w:t>60.</w:t>
      </w:r>
      <w:r>
        <w:rPr>
          <w:rFonts w:ascii="Arial" w:hAnsi="Arial" w:cs="FrankRuehl"/>
          <w:sz w:val="28"/>
          <w:szCs w:val="28"/>
          <w:rtl/>
        </w:rPr>
        <w:tab/>
        <w:t xml:space="preserve">לעומת זאת, כן ניתן ללמוד מדברי הנאשם בהודעתו במשטרה כי הייתה לו כוונה מינית בבקשתו מהמתלוננות להיכנס לביתו. במסגרת חקירתו במשטרה, נדרש הנאשם מספר פעמים לשאלה מדוע ביקש מח' להיכנס לביתו ומה הייתה מטרתו. הנאשם אכן הבהיר מספר פעמים כי לא היה בכוונתו לעשות "משהו לא טוב", אך בד בבד הוא ציין כי רצה "לגעת בה וזהו". גם הסבריו כי הדבר נבע מיצר רע מחזקים מסקנה זו. לא התרשמתי, הן מהצפייה בקלטת החקירה, הן מההאזנה לשיחה המוקלטת של הנאשם עם אביה של ח' ועם שמיעת עדותו בבית המשפט, כי הנאשם מתקשה בהבנת השפה העברית באופן שיכולה הייתה להביא לטעות בדבריו עם החוקר. גם </w:t>
      </w:r>
      <w:r w:rsidRPr="00D10F01">
        <w:rPr>
          <w:rFonts w:ascii="Arial" w:hAnsi="Arial" w:cs="FrankRuehl"/>
          <w:sz w:val="28"/>
          <w:szCs w:val="28"/>
          <w:rtl/>
        </w:rPr>
        <w:t>השוטר רס"ר רושל אברמוב, שגבה את הודעת הנאשם ציין בעדותו כי לא התרשם שהנאשם אינו מבין אותו</w:t>
      </w:r>
      <w:r>
        <w:rPr>
          <w:rFonts w:ascii="Arial" w:hAnsi="Arial" w:cs="FrankRuehl"/>
          <w:sz w:val="28"/>
          <w:szCs w:val="28"/>
          <w:rtl/>
        </w:rPr>
        <w:t xml:space="preserve"> ועדותו מקובלת עלי</w:t>
      </w:r>
      <w:r w:rsidRPr="00D10F01">
        <w:rPr>
          <w:rFonts w:ascii="Arial" w:hAnsi="Arial" w:cs="FrankRuehl"/>
          <w:sz w:val="28"/>
          <w:szCs w:val="28"/>
          <w:rtl/>
        </w:rPr>
        <w:t>.</w:t>
      </w:r>
      <w:r>
        <w:rPr>
          <w:rFonts w:ascii="Arial" w:hAnsi="Arial" w:cs="FrankRuehl"/>
          <w:sz w:val="28"/>
          <w:szCs w:val="28"/>
          <w:rtl/>
        </w:rPr>
        <w:t xml:space="preserve"> נכון אני לקבל את הטענה, שנשמעה גם מפי רבו של הנאשם, כי הנאשם מרבה להשתמש במונח זה של "יצר הרע", גם למעשים פעוטים כאיחור לשיעור או כאכילת מותרות, אך לא נשמע הסבר כלשהו מפיו של הנאשם מדוע יש לראות בבקשתו מח' להיכנס לביתו כ"יצר הרע" אם כל כוונתו הייתה רק לבקש ממנה סיוע בשמירה על ילדי המשפחתון. ב"כ הנאשם טען בסיכומיו, כי אין מקום להסיק מאמירה על יצר הרע שהובילו למעשיו של הנאשם כדי ללמד על מטרה לגירוי או סיפוק מיני. אכן רבים דרכיו של היצר, אולם המסקנה המתבקשת מהנסיבות היא שכאשר נאשם מבקש מקטינה להיכנס לביתו במטרה לגעת בה, נלווה לרצון זה כוונה מינית. לכן, ככל שהנאשם היה נוגע במי מהקטינות </w:t>
      </w:r>
      <w:r w:rsidRPr="00FA63D3">
        <w:rPr>
          <w:rFonts w:ascii="Arial" w:hAnsi="Arial" w:cs="FrankRuehl"/>
          <w:sz w:val="28"/>
          <w:szCs w:val="28"/>
          <w:u w:val="single"/>
          <w:rtl/>
        </w:rPr>
        <w:t>בתוך ביתו</w:t>
      </w:r>
      <w:r>
        <w:rPr>
          <w:rFonts w:ascii="Arial" w:hAnsi="Arial" w:cs="FrankRuehl"/>
          <w:sz w:val="28"/>
          <w:szCs w:val="28"/>
          <w:rtl/>
        </w:rPr>
        <w:t xml:space="preserve"> (להבדיל מנגיעת הנאשם בלחיה של ח' שהייתה בפועל ליד הדלת, לאחר שח' נפגעה ברגלה מהדלת, אותה כאמור, לא ניתן לראות כ"מעשה מגונה"), הרי שהיה מקום להרשיעו בעבירה של מעשה מגונה בהתקיים היסוד העובדתי והיסוד הנפשי לכך. </w:t>
      </w:r>
    </w:p>
    <w:p w14:paraId="62EBD634" w14:textId="77777777" w:rsidR="00E44A81" w:rsidRDefault="00E44A81" w:rsidP="00176C2A">
      <w:pPr>
        <w:spacing w:line="360" w:lineRule="auto"/>
        <w:jc w:val="both"/>
        <w:rPr>
          <w:rFonts w:ascii="Arial" w:hAnsi="Arial" w:cs="FrankRuehl"/>
          <w:sz w:val="28"/>
          <w:szCs w:val="28"/>
          <w:rtl/>
        </w:rPr>
      </w:pPr>
    </w:p>
    <w:p w14:paraId="0C8579A9" w14:textId="77777777" w:rsidR="00E44A81" w:rsidRDefault="00E44A81" w:rsidP="00FA63D3">
      <w:pPr>
        <w:spacing w:line="360" w:lineRule="auto"/>
        <w:jc w:val="both"/>
        <w:rPr>
          <w:rFonts w:ascii="Arial" w:hAnsi="Arial" w:cs="FrankRuehl"/>
          <w:sz w:val="28"/>
          <w:szCs w:val="28"/>
          <w:rtl/>
        </w:rPr>
      </w:pPr>
      <w:r>
        <w:rPr>
          <w:rFonts w:ascii="Arial" w:hAnsi="Arial" w:cs="FrankRuehl"/>
          <w:sz w:val="28"/>
          <w:szCs w:val="28"/>
          <w:rtl/>
        </w:rPr>
        <w:t>דא עקא, שהיסוד העובדתי הנדרש להרשעה בעבירת ניסיון לא התקיים. במה דברים אמורים?</w:t>
      </w:r>
    </w:p>
    <w:p w14:paraId="77990A07" w14:textId="77777777" w:rsidR="00E44A81" w:rsidRDefault="00E44A81" w:rsidP="00176C2A">
      <w:pPr>
        <w:spacing w:line="360" w:lineRule="auto"/>
        <w:jc w:val="both"/>
        <w:rPr>
          <w:rFonts w:ascii="Arial" w:hAnsi="Arial" w:cs="FrankRuehl"/>
          <w:sz w:val="28"/>
          <w:szCs w:val="28"/>
          <w:rtl/>
        </w:rPr>
      </w:pPr>
    </w:p>
    <w:p w14:paraId="4522B33E" w14:textId="77777777" w:rsidR="00E44A81" w:rsidRPr="00AF2406" w:rsidRDefault="00E44A81" w:rsidP="00AF2406">
      <w:pPr>
        <w:spacing w:line="360" w:lineRule="auto"/>
        <w:jc w:val="both"/>
        <w:rPr>
          <w:rFonts w:ascii="Arial" w:hAnsi="Arial" w:cs="Miriam"/>
          <w:u w:val="single"/>
          <w:rtl/>
        </w:rPr>
      </w:pPr>
      <w:r w:rsidRPr="00AF2406">
        <w:rPr>
          <w:rFonts w:ascii="Arial" w:hAnsi="Arial" w:cs="Miriam"/>
          <w:u w:val="single"/>
          <w:rtl/>
        </w:rPr>
        <w:t>היסוד העובדתי – מעבר מהכנה לניסיון</w:t>
      </w:r>
    </w:p>
    <w:p w14:paraId="5F431F5F" w14:textId="77777777" w:rsidR="00E44A81" w:rsidRPr="00AF2406" w:rsidRDefault="00E44A81" w:rsidP="00AF2406">
      <w:pPr>
        <w:spacing w:line="360" w:lineRule="auto"/>
        <w:jc w:val="both"/>
        <w:rPr>
          <w:rFonts w:ascii="Arial" w:hAnsi="Arial" w:cs="FrankRuehl"/>
          <w:sz w:val="28"/>
          <w:szCs w:val="28"/>
          <w:rtl/>
        </w:rPr>
      </w:pPr>
      <w:r>
        <w:rPr>
          <w:rFonts w:ascii="Arial" w:hAnsi="Arial" w:cs="FrankRuehl"/>
          <w:sz w:val="28"/>
          <w:szCs w:val="28"/>
          <w:rtl/>
        </w:rPr>
        <w:t>61</w:t>
      </w:r>
      <w:r w:rsidRPr="00AF2406">
        <w:rPr>
          <w:rFonts w:ascii="Arial" w:hAnsi="Arial" w:cs="FrankRuehl"/>
          <w:sz w:val="28"/>
          <w:szCs w:val="28"/>
          <w:rtl/>
        </w:rPr>
        <w:t>.</w:t>
      </w:r>
      <w:r w:rsidRPr="00AF2406">
        <w:rPr>
          <w:rFonts w:ascii="Arial" w:hAnsi="Arial" w:cs="FrankRuehl"/>
          <w:sz w:val="28"/>
          <w:szCs w:val="28"/>
          <w:rtl/>
        </w:rPr>
        <w:tab/>
        <w:t>ניסיון הוא ביצוע מעשה שאין בו הכנה בלבד ושהוא חוליה בשרשרת המעשים לקראת ביצוע העבירה (</w:t>
      </w:r>
      <w:hyperlink r:id="rId43" w:history="1">
        <w:r w:rsidR="00956295" w:rsidRPr="00956295">
          <w:rPr>
            <w:rStyle w:val="Hyperlink"/>
            <w:rFonts w:ascii="Arial" w:hAnsi="Arial" w:cs="FrankRuehl"/>
            <w:sz w:val="28"/>
            <w:szCs w:val="28"/>
            <w:rtl/>
          </w:rPr>
          <w:t>ע"פ 4711/03</w:t>
        </w:r>
      </w:hyperlink>
      <w:r w:rsidRPr="00AF2406">
        <w:rPr>
          <w:rFonts w:ascii="Arial" w:hAnsi="Arial" w:cs="FrankRuehl"/>
          <w:sz w:val="28"/>
          <w:szCs w:val="28"/>
          <w:rtl/>
        </w:rPr>
        <w:t xml:space="preserve"> </w:t>
      </w:r>
      <w:r w:rsidRPr="00AF2406">
        <w:rPr>
          <w:rFonts w:ascii="Arial" w:hAnsi="Arial" w:cs="FrankRuehl"/>
          <w:b/>
          <w:bCs/>
          <w:sz w:val="28"/>
          <w:szCs w:val="28"/>
          <w:rtl/>
        </w:rPr>
        <w:t>אבו זייד נ' מדינת ישראל</w:t>
      </w:r>
      <w:r w:rsidRPr="00AF2406">
        <w:rPr>
          <w:rFonts w:ascii="Arial" w:hAnsi="Arial" w:cs="FrankRuehl"/>
          <w:sz w:val="28"/>
          <w:szCs w:val="28"/>
          <w:rtl/>
        </w:rPr>
        <w:t xml:space="preserve"> (פורסם בנבו, 15.01.09)). אין צורך להמתין עד לביצוע העבירה המוגמרת, שעה שכוונותיו של המבצע כבר ברורות, וניתן לייחס אחריות בגין ניסיון לביצוע עבירה גם בטרם עלה בידי המבצע להשלים את העבירה. לצד זאת, יש לקבוע קו גבול, אשר כל עוד המבצע לא עבר אותו, לא יראוהו כמבצע ניסיון לעבירה. זאת, כדי למנוע מצב של הטלת אחריות גם על מעשים שאינם מגלים סכנה מינימאלית לפגיעה בערכים מוגנים, ואף על כוונה לבצע עבירה ללא שנלווים לה מעשים חיצוניים, ובכך לסטות מהכלל ש"אין עונשין על דברים שבלב" (</w:t>
      </w:r>
      <w:bookmarkStart w:id="9" w:name="Text1"/>
      <w:r w:rsidRPr="00AF2406">
        <w:rPr>
          <w:rFonts w:ascii="FrankRuehl" w:hAnsi="FrankRuehl" w:cs="FrankRuehl" w:hint="eastAsia"/>
          <w:color w:val="000000"/>
          <w:sz w:val="28"/>
          <w:szCs w:val="28"/>
          <w:rtl/>
        </w:rPr>
        <w:t>ע</w:t>
      </w:r>
      <w:r w:rsidRPr="00AF2406">
        <w:rPr>
          <w:rFonts w:ascii="FrankRuehl" w:hAnsi="FrankRuehl" w:cs="FrankRuehl"/>
          <w:color w:val="000000"/>
          <w:sz w:val="28"/>
          <w:szCs w:val="28"/>
          <w:rtl/>
        </w:rPr>
        <w:t>"</w:t>
      </w:r>
      <w:r w:rsidRPr="00AF2406">
        <w:rPr>
          <w:rFonts w:ascii="FrankRuehl" w:hAnsi="FrankRuehl" w:cs="FrankRuehl" w:hint="eastAsia"/>
          <w:color w:val="000000"/>
          <w:sz w:val="28"/>
          <w:szCs w:val="28"/>
          <w:rtl/>
        </w:rPr>
        <w:t>פ</w:t>
      </w:r>
      <w:r w:rsidRPr="00AF2406">
        <w:rPr>
          <w:rFonts w:ascii="FrankRuehl" w:hAnsi="FrankRuehl" w:cs="FrankRuehl"/>
          <w:color w:val="000000"/>
          <w:sz w:val="28"/>
          <w:szCs w:val="28"/>
          <w:rtl/>
        </w:rPr>
        <w:t xml:space="preserve"> </w:t>
      </w:r>
      <w:hyperlink r:id="rId44" w:history="1">
        <w:r w:rsidR="00E55DFE" w:rsidRPr="00E55DFE">
          <w:rPr>
            <w:rFonts w:ascii="FrankRuehl" w:hAnsi="FrankRuehl" w:cs="FrankRuehl"/>
            <w:color w:val="0000FF"/>
            <w:sz w:val="28"/>
            <w:szCs w:val="28"/>
            <w:u w:val="single"/>
            <w:rtl/>
          </w:rPr>
          <w:t xml:space="preserve">9849/05‏ </w:t>
        </w:r>
      </w:hyperlink>
      <w:r w:rsidRPr="00AF2406">
        <w:rPr>
          <w:rFonts w:ascii="FrankRuehl" w:hAnsi="FrankRuehl" w:cs="FrankRuehl"/>
          <w:color w:val="000000"/>
          <w:sz w:val="28"/>
          <w:szCs w:val="28"/>
          <w:rtl/>
        </w:rPr>
        <w:t xml:space="preserve"> </w:t>
      </w:r>
      <w:r w:rsidRPr="00AF2406">
        <w:rPr>
          <w:rFonts w:ascii="FrankRuehl" w:hAnsi="FrankRuehl" w:cs="FrankRuehl" w:hint="eastAsia"/>
          <w:b/>
          <w:bCs/>
          <w:color w:val="000000"/>
          <w:sz w:val="28"/>
          <w:szCs w:val="28"/>
          <w:rtl/>
        </w:rPr>
        <w:t>מדינת</w:t>
      </w:r>
      <w:r w:rsidRPr="00AF2406">
        <w:rPr>
          <w:rFonts w:ascii="FrankRuehl" w:hAnsi="FrankRuehl" w:cs="FrankRuehl"/>
          <w:b/>
          <w:bCs/>
          <w:color w:val="000000"/>
          <w:sz w:val="28"/>
          <w:szCs w:val="28"/>
          <w:rtl/>
        </w:rPr>
        <w:t xml:space="preserve"> </w:t>
      </w:r>
      <w:r w:rsidRPr="00AF2406">
        <w:rPr>
          <w:rFonts w:ascii="FrankRuehl" w:hAnsi="FrankRuehl" w:cs="FrankRuehl" w:hint="eastAsia"/>
          <w:b/>
          <w:bCs/>
          <w:color w:val="000000"/>
          <w:sz w:val="28"/>
          <w:szCs w:val="28"/>
          <w:rtl/>
        </w:rPr>
        <w:t>ישראל</w:t>
      </w:r>
      <w:r w:rsidRPr="00AF2406">
        <w:rPr>
          <w:rFonts w:ascii="FrankRuehl" w:hAnsi="FrankRuehl" w:cs="FrankRuehl"/>
          <w:b/>
          <w:bCs/>
          <w:color w:val="000000"/>
          <w:sz w:val="28"/>
          <w:szCs w:val="28"/>
          <w:rtl/>
        </w:rPr>
        <w:t xml:space="preserve"> </w:t>
      </w:r>
      <w:r w:rsidRPr="00AF2406">
        <w:rPr>
          <w:rFonts w:ascii="FrankRuehl" w:hAnsi="FrankRuehl" w:cs="FrankRuehl" w:hint="eastAsia"/>
          <w:b/>
          <w:bCs/>
          <w:color w:val="000000"/>
          <w:sz w:val="28"/>
          <w:szCs w:val="28"/>
          <w:rtl/>
        </w:rPr>
        <w:t>נ</w:t>
      </w:r>
      <w:r w:rsidRPr="00AF2406">
        <w:rPr>
          <w:rFonts w:ascii="FrankRuehl" w:hAnsi="FrankRuehl" w:cs="FrankRuehl"/>
          <w:b/>
          <w:bCs/>
          <w:color w:val="000000"/>
          <w:sz w:val="28"/>
          <w:szCs w:val="28"/>
          <w:rtl/>
        </w:rPr>
        <w:t xml:space="preserve">' </w:t>
      </w:r>
      <w:r w:rsidRPr="00AF2406">
        <w:rPr>
          <w:rFonts w:ascii="FrankRuehl" w:hAnsi="FrankRuehl" w:cs="FrankRuehl" w:hint="eastAsia"/>
          <w:b/>
          <w:bCs/>
          <w:color w:val="000000"/>
          <w:sz w:val="28"/>
          <w:szCs w:val="28"/>
          <w:rtl/>
        </w:rPr>
        <w:t>ברואיר</w:t>
      </w:r>
      <w:bookmarkEnd w:id="9"/>
      <w:r w:rsidRPr="00AF2406">
        <w:rPr>
          <w:rFonts w:ascii="FrankRuehl" w:hAnsi="FrankRuehl" w:cs="FrankRuehl"/>
          <w:b/>
          <w:bCs/>
          <w:color w:val="000000"/>
          <w:sz w:val="28"/>
          <w:szCs w:val="28"/>
          <w:rtl/>
        </w:rPr>
        <w:t xml:space="preserve"> </w:t>
      </w:r>
      <w:r w:rsidRPr="00AF2406">
        <w:rPr>
          <w:rFonts w:ascii="FrankRuehl" w:hAnsi="FrankRuehl" w:cs="FrankRuehl"/>
          <w:color w:val="000000"/>
          <w:sz w:val="28"/>
          <w:szCs w:val="28"/>
          <w:rtl/>
        </w:rPr>
        <w:t>(</w:t>
      </w:r>
      <w:r w:rsidRPr="00AF2406">
        <w:rPr>
          <w:rFonts w:ascii="FrankRuehl" w:hAnsi="FrankRuehl" w:cs="FrankRuehl" w:hint="eastAsia"/>
          <w:color w:val="000000"/>
          <w:sz w:val="28"/>
          <w:szCs w:val="28"/>
          <w:rtl/>
        </w:rPr>
        <w:t>פורסם</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בנבו</w:t>
      </w:r>
      <w:r w:rsidRPr="00AF2406">
        <w:rPr>
          <w:rFonts w:ascii="FrankRuehl" w:hAnsi="FrankRuehl" w:cs="FrankRuehl"/>
          <w:color w:val="000000"/>
          <w:sz w:val="28"/>
          <w:szCs w:val="28"/>
          <w:rtl/>
        </w:rPr>
        <w:t>, 23.11.06)).</w:t>
      </w:r>
    </w:p>
    <w:p w14:paraId="2D177527" w14:textId="77777777" w:rsidR="00E44A81" w:rsidRPr="00AF2406" w:rsidRDefault="00E44A81" w:rsidP="00AF2406">
      <w:pPr>
        <w:spacing w:line="360" w:lineRule="auto"/>
        <w:jc w:val="both"/>
        <w:rPr>
          <w:rFonts w:ascii="Arial" w:hAnsi="Arial" w:cs="FrankRuehl"/>
          <w:sz w:val="28"/>
          <w:szCs w:val="28"/>
          <w:rtl/>
        </w:rPr>
      </w:pPr>
    </w:p>
    <w:p w14:paraId="77F61362" w14:textId="77777777" w:rsidR="00E44A81" w:rsidRPr="00AF2406" w:rsidRDefault="00E44A81" w:rsidP="00C42D60">
      <w:pPr>
        <w:spacing w:line="360" w:lineRule="auto"/>
        <w:jc w:val="both"/>
        <w:rPr>
          <w:rFonts w:ascii="Arial" w:hAnsi="Arial" w:cs="FrankRuehl"/>
          <w:sz w:val="28"/>
          <w:szCs w:val="28"/>
          <w:rtl/>
        </w:rPr>
      </w:pPr>
      <w:r>
        <w:rPr>
          <w:rFonts w:ascii="Arial" w:hAnsi="Arial" w:cs="FrankRuehl"/>
          <w:sz w:val="28"/>
          <w:szCs w:val="28"/>
          <w:rtl/>
        </w:rPr>
        <w:t>62</w:t>
      </w:r>
      <w:r w:rsidRPr="00AF2406">
        <w:rPr>
          <w:rFonts w:ascii="Arial" w:hAnsi="Arial" w:cs="FrankRuehl"/>
          <w:sz w:val="28"/>
          <w:szCs w:val="28"/>
          <w:rtl/>
        </w:rPr>
        <w:t>.</w:t>
      </w:r>
      <w:r w:rsidRPr="00AF2406">
        <w:rPr>
          <w:rFonts w:ascii="Arial" w:hAnsi="Arial" w:cs="FrankRuehl"/>
          <w:sz w:val="28"/>
          <w:szCs w:val="28"/>
          <w:rtl/>
        </w:rPr>
        <w:tab/>
        <w:t xml:space="preserve">ברי, כי בהתייחס למפגש השני עם ח', הרי שככל שהנאשם לא רק ביקש מח' להיכנס לביתו אלא שהוא גם החל לסגור את הדלת אחריה כדי למנוע ממנה לצאת, </w:t>
      </w:r>
      <w:r>
        <w:rPr>
          <w:rFonts w:ascii="Arial" w:hAnsi="Arial" w:cs="FrankRuehl"/>
          <w:sz w:val="28"/>
          <w:szCs w:val="28"/>
          <w:rtl/>
        </w:rPr>
        <w:t xml:space="preserve">אפשר שהיה מקום לומר שנעבר </w:t>
      </w:r>
      <w:r w:rsidRPr="00AF2406">
        <w:rPr>
          <w:rFonts w:ascii="Arial" w:hAnsi="Arial" w:cs="FrankRuehl"/>
          <w:sz w:val="28"/>
          <w:szCs w:val="28"/>
          <w:rtl/>
        </w:rPr>
        <w:t xml:space="preserve">הקו המפריד בין הכנה לניסיון ומעשיו </w:t>
      </w:r>
      <w:r>
        <w:rPr>
          <w:rFonts w:ascii="Arial" w:hAnsi="Arial" w:cs="FrankRuehl"/>
          <w:sz w:val="28"/>
          <w:szCs w:val="28"/>
          <w:rtl/>
        </w:rPr>
        <w:t>של הנאשם ה</w:t>
      </w:r>
      <w:r w:rsidRPr="00AF2406">
        <w:rPr>
          <w:rFonts w:ascii="Arial" w:hAnsi="Arial" w:cs="FrankRuehl"/>
          <w:sz w:val="28"/>
          <w:szCs w:val="28"/>
          <w:rtl/>
        </w:rPr>
        <w:t>יו באים בגדר ניסיון. דא עקא, שכאמור, איני יכול לקבוע ברמת וודאות שאינה מותירה ספק סביר כי כך אכן הדברים התרחשו, זאת כאמור, נוכח העדר סיוע לעדותה של ח' ונוכח הסתירה בעניין זה מעדותה של נ'. על כן, השאלה היא</w:t>
      </w:r>
      <w:r>
        <w:rPr>
          <w:rFonts w:ascii="Arial" w:hAnsi="Arial" w:cs="FrankRuehl"/>
          <w:sz w:val="28"/>
          <w:szCs w:val="28"/>
          <w:rtl/>
        </w:rPr>
        <w:t>,</w:t>
      </w:r>
      <w:r w:rsidRPr="00AF2406">
        <w:rPr>
          <w:rFonts w:ascii="Arial" w:hAnsi="Arial" w:cs="FrankRuehl"/>
          <w:sz w:val="28"/>
          <w:szCs w:val="28"/>
          <w:rtl/>
        </w:rPr>
        <w:t xml:space="preserve"> האם בעצם בקשתו של הנאשם מח' ומנ' להיכנס לביתו (כשבתגובה הן סרבו והלכו להן) הוא עבר משלב ההכנה אל שלב הניסיון. </w:t>
      </w:r>
    </w:p>
    <w:p w14:paraId="36529BFA" w14:textId="77777777" w:rsidR="00E44A81" w:rsidRDefault="00E44A81" w:rsidP="00AF2406">
      <w:pPr>
        <w:spacing w:line="360" w:lineRule="auto"/>
        <w:jc w:val="both"/>
        <w:rPr>
          <w:rFonts w:ascii="Arial" w:hAnsi="Arial" w:cs="FrankRuehl"/>
          <w:sz w:val="28"/>
          <w:szCs w:val="28"/>
          <w:rtl/>
        </w:rPr>
      </w:pPr>
    </w:p>
    <w:p w14:paraId="1A368596" w14:textId="77777777" w:rsidR="00E44A81" w:rsidRPr="00AF2406" w:rsidRDefault="00E44A81" w:rsidP="00C42D60">
      <w:pPr>
        <w:spacing w:line="360" w:lineRule="auto"/>
        <w:jc w:val="both"/>
        <w:rPr>
          <w:rFonts w:ascii="Arial" w:hAnsi="Arial" w:cs="FrankRuehl"/>
          <w:sz w:val="28"/>
          <w:szCs w:val="28"/>
          <w:rtl/>
        </w:rPr>
      </w:pPr>
      <w:r>
        <w:rPr>
          <w:rFonts w:ascii="Arial" w:hAnsi="Arial" w:cs="FrankRuehl"/>
          <w:sz w:val="28"/>
          <w:szCs w:val="28"/>
          <w:rtl/>
        </w:rPr>
        <w:t>63</w:t>
      </w:r>
      <w:r w:rsidRPr="00AF2406">
        <w:rPr>
          <w:rFonts w:ascii="Arial" w:hAnsi="Arial" w:cs="FrankRuehl"/>
          <w:sz w:val="28"/>
          <w:szCs w:val="28"/>
          <w:rtl/>
        </w:rPr>
        <w:t>.</w:t>
      </w:r>
      <w:r w:rsidRPr="00AF2406">
        <w:rPr>
          <w:rFonts w:ascii="Arial" w:hAnsi="Arial" w:cs="FrankRuehl"/>
          <w:sz w:val="28"/>
          <w:szCs w:val="28"/>
          <w:rtl/>
        </w:rPr>
        <w:tab/>
        <w:t xml:space="preserve">לא פעם ההבחנה בין הכנה למעשה אינה קלה. קו הגבול הוא לעיתים "דק על דק עד אין נבדק" (מתוך פיוט "י-ה אלי" הנאמר לפני תפילת מוסף ברגלים, הוזכר לראשונה בסידור "שער השמים" של השל"ה, דפוס אמסטרדם, שנת תע"ז). </w:t>
      </w:r>
      <w:r>
        <w:rPr>
          <w:rFonts w:ascii="Arial" w:hAnsi="Arial" w:cs="FrankRuehl"/>
          <w:sz w:val="28"/>
          <w:szCs w:val="28"/>
          <w:rtl/>
        </w:rPr>
        <w:t xml:space="preserve">במקרה זה אני סבור, </w:t>
      </w:r>
      <w:r w:rsidRPr="00AF2406">
        <w:rPr>
          <w:rFonts w:ascii="Arial" w:hAnsi="Arial" w:cs="FrankRuehl"/>
          <w:sz w:val="28"/>
          <w:szCs w:val="28"/>
          <w:rtl/>
        </w:rPr>
        <w:t>כי בבקשתו של הנאשם מהילדות להיכנס לביתו הוא</w:t>
      </w:r>
      <w:r>
        <w:rPr>
          <w:rFonts w:ascii="Arial" w:hAnsi="Arial" w:cs="FrankRuehl"/>
          <w:sz w:val="28"/>
          <w:szCs w:val="28"/>
          <w:rtl/>
        </w:rPr>
        <w:t xml:space="preserve"> לא חצה את קו הגבול ולא יצא </w:t>
      </w:r>
      <w:r w:rsidRPr="00AF2406">
        <w:rPr>
          <w:rFonts w:ascii="Arial" w:hAnsi="Arial" w:cs="FrankRuehl"/>
          <w:sz w:val="28"/>
          <w:szCs w:val="28"/>
          <w:rtl/>
        </w:rPr>
        <w:t xml:space="preserve">מגדר ההכנה אל גדר הניסיון. </w:t>
      </w:r>
    </w:p>
    <w:p w14:paraId="38AF9513" w14:textId="77777777" w:rsidR="00E44A81" w:rsidRPr="00AF2406" w:rsidRDefault="00E44A81" w:rsidP="00AF2406">
      <w:pPr>
        <w:spacing w:line="360" w:lineRule="auto"/>
        <w:jc w:val="both"/>
        <w:rPr>
          <w:rFonts w:ascii="Arial" w:hAnsi="Arial" w:cs="FrankRuehl"/>
          <w:sz w:val="28"/>
          <w:szCs w:val="28"/>
          <w:rtl/>
        </w:rPr>
      </w:pPr>
    </w:p>
    <w:p w14:paraId="42F6BB9D" w14:textId="77777777" w:rsidR="00E44A81" w:rsidRPr="00AF2406" w:rsidRDefault="00E44A81" w:rsidP="00AF2406">
      <w:pPr>
        <w:spacing w:line="360" w:lineRule="auto"/>
        <w:jc w:val="both"/>
        <w:rPr>
          <w:rFonts w:ascii="Arial" w:hAnsi="Arial" w:cs="FrankRuehl"/>
          <w:sz w:val="28"/>
          <w:szCs w:val="28"/>
          <w:rtl/>
        </w:rPr>
      </w:pPr>
      <w:r>
        <w:rPr>
          <w:rFonts w:ascii="Arial" w:hAnsi="Arial" w:cs="FrankRuehl"/>
          <w:sz w:val="28"/>
          <w:szCs w:val="28"/>
          <w:rtl/>
        </w:rPr>
        <w:t>64</w:t>
      </w:r>
      <w:r w:rsidRPr="00AF2406">
        <w:rPr>
          <w:rFonts w:ascii="Arial" w:hAnsi="Arial" w:cs="FrankRuehl"/>
          <w:sz w:val="28"/>
          <w:szCs w:val="28"/>
          <w:rtl/>
        </w:rPr>
        <w:t>.</w:t>
      </w:r>
      <w:r w:rsidRPr="00AF2406">
        <w:rPr>
          <w:rFonts w:ascii="Arial" w:hAnsi="Arial" w:cs="FrankRuehl"/>
          <w:sz w:val="28"/>
          <w:szCs w:val="28"/>
          <w:rtl/>
        </w:rPr>
        <w:tab/>
        <w:t xml:space="preserve">בהתאם להלכה הפסוקה, המבחנים לשרטוט קו הגבול בין פעולות המהוות הכנה גרידא לבין פעולות הבאות בגדר ניסיון הם שניים: </w:t>
      </w:r>
      <w:r w:rsidRPr="00AF2406">
        <w:rPr>
          <w:rFonts w:cs="FrankRuehl" w:hint="eastAsia"/>
          <w:sz w:val="28"/>
          <w:szCs w:val="28"/>
          <w:rtl/>
        </w:rPr>
        <w:t>ה</w:t>
      </w:r>
      <w:r w:rsidRPr="00AF2406">
        <w:rPr>
          <w:rFonts w:ascii="Arial" w:hAnsi="Arial" w:cs="FrankRuehl"/>
          <w:sz w:val="28"/>
          <w:szCs w:val="28"/>
          <w:rtl/>
        </w:rPr>
        <w:t xml:space="preserve">אחד, "מבחן הקרבה המספקת" לפיו, יש לבחון האם מעשיו של פלוני התקרבו באופן מספק, מוחשי ומסוכן אל </w:t>
      </w:r>
      <w:r w:rsidRPr="00AF2406">
        <w:rPr>
          <w:rFonts w:cs="FrankRuehl" w:hint="eastAsia"/>
          <w:sz w:val="28"/>
          <w:szCs w:val="28"/>
          <w:rtl/>
        </w:rPr>
        <w:t>ביצוע</w:t>
      </w:r>
      <w:r w:rsidRPr="00AF2406">
        <w:rPr>
          <w:rFonts w:cs="FrankRuehl"/>
          <w:sz w:val="28"/>
          <w:szCs w:val="28"/>
          <w:rtl/>
        </w:rPr>
        <w:t xml:space="preserve"> </w:t>
      </w:r>
      <w:r w:rsidRPr="00AF2406">
        <w:rPr>
          <w:rFonts w:cs="FrankRuehl" w:hint="eastAsia"/>
          <w:sz w:val="28"/>
          <w:szCs w:val="28"/>
          <w:rtl/>
        </w:rPr>
        <w:t>העבירה</w:t>
      </w:r>
      <w:r w:rsidRPr="00AF2406">
        <w:rPr>
          <w:rFonts w:cs="FrankRuehl"/>
          <w:sz w:val="28"/>
          <w:szCs w:val="28"/>
          <w:rtl/>
        </w:rPr>
        <w:t xml:space="preserve"> </w:t>
      </w:r>
      <w:r w:rsidRPr="00AF2406">
        <w:rPr>
          <w:rFonts w:cs="FrankRuehl" w:hint="eastAsia"/>
          <w:sz w:val="28"/>
          <w:szCs w:val="28"/>
          <w:rtl/>
        </w:rPr>
        <w:t>המושלמת</w:t>
      </w:r>
      <w:r w:rsidRPr="00AF2406">
        <w:rPr>
          <w:rFonts w:cs="FrankRuehl"/>
          <w:sz w:val="28"/>
          <w:szCs w:val="28"/>
          <w:rtl/>
        </w:rPr>
        <w:t xml:space="preserve">, </w:t>
      </w:r>
      <w:r w:rsidRPr="00AF2406">
        <w:rPr>
          <w:rFonts w:cs="FrankRuehl" w:hint="eastAsia"/>
          <w:sz w:val="28"/>
          <w:szCs w:val="28"/>
          <w:rtl/>
        </w:rPr>
        <w:t>ועד</w:t>
      </w:r>
      <w:r w:rsidRPr="00AF2406">
        <w:rPr>
          <w:rFonts w:cs="FrankRuehl"/>
          <w:sz w:val="28"/>
          <w:szCs w:val="28"/>
          <w:rtl/>
        </w:rPr>
        <w:t xml:space="preserve"> </w:t>
      </w:r>
      <w:r w:rsidRPr="00AF2406">
        <w:rPr>
          <w:rFonts w:cs="FrankRuehl" w:hint="eastAsia"/>
          <w:sz w:val="28"/>
          <w:szCs w:val="28"/>
          <w:rtl/>
        </w:rPr>
        <w:t>כמה</w:t>
      </w:r>
      <w:r w:rsidRPr="00AF2406">
        <w:rPr>
          <w:rFonts w:cs="FrankRuehl"/>
          <w:sz w:val="28"/>
          <w:szCs w:val="28"/>
          <w:rtl/>
        </w:rPr>
        <w:t xml:space="preserve"> </w:t>
      </w:r>
      <w:r w:rsidRPr="00AF2406">
        <w:rPr>
          <w:rFonts w:cs="FrankRuehl" w:hint="eastAsia"/>
          <w:sz w:val="28"/>
          <w:szCs w:val="28"/>
          <w:rtl/>
        </w:rPr>
        <w:t>היה</w:t>
      </w:r>
      <w:r w:rsidRPr="00AF2406">
        <w:rPr>
          <w:rFonts w:cs="FrankRuehl"/>
          <w:sz w:val="28"/>
          <w:szCs w:val="28"/>
          <w:rtl/>
        </w:rPr>
        <w:t xml:space="preserve"> </w:t>
      </w:r>
      <w:r w:rsidRPr="00AF2406">
        <w:rPr>
          <w:rFonts w:cs="FrankRuehl" w:hint="eastAsia"/>
          <w:sz w:val="28"/>
          <w:szCs w:val="28"/>
          <w:rtl/>
        </w:rPr>
        <w:t>המבצע</w:t>
      </w:r>
      <w:r w:rsidRPr="00AF2406">
        <w:rPr>
          <w:rFonts w:cs="FrankRuehl"/>
          <w:sz w:val="28"/>
          <w:szCs w:val="28"/>
          <w:rtl/>
        </w:rPr>
        <w:t xml:space="preserve"> </w:t>
      </w:r>
      <w:r w:rsidRPr="00AF2406">
        <w:rPr>
          <w:rFonts w:cs="FrankRuehl" w:hint="eastAsia"/>
          <w:sz w:val="28"/>
          <w:szCs w:val="28"/>
          <w:rtl/>
        </w:rPr>
        <w:t>רחוק</w:t>
      </w:r>
      <w:r w:rsidRPr="00AF2406">
        <w:rPr>
          <w:rFonts w:cs="FrankRuehl"/>
          <w:sz w:val="28"/>
          <w:szCs w:val="28"/>
          <w:rtl/>
        </w:rPr>
        <w:t xml:space="preserve"> </w:t>
      </w:r>
      <w:r w:rsidRPr="00AF2406">
        <w:rPr>
          <w:rFonts w:cs="FrankRuehl" w:hint="eastAsia"/>
          <w:sz w:val="28"/>
          <w:szCs w:val="28"/>
          <w:rtl/>
        </w:rPr>
        <w:t>מהגשמת</w:t>
      </w:r>
      <w:r w:rsidRPr="00AF2406">
        <w:rPr>
          <w:rFonts w:cs="FrankRuehl"/>
          <w:sz w:val="28"/>
          <w:szCs w:val="28"/>
          <w:rtl/>
        </w:rPr>
        <w:t xml:space="preserve"> </w:t>
      </w:r>
      <w:r w:rsidRPr="00AF2406">
        <w:rPr>
          <w:rFonts w:cs="FrankRuehl" w:hint="eastAsia"/>
          <w:sz w:val="28"/>
          <w:szCs w:val="28"/>
          <w:rtl/>
        </w:rPr>
        <w:t>תכניתו</w:t>
      </w:r>
      <w:r w:rsidRPr="00AF2406">
        <w:rPr>
          <w:rFonts w:cs="FrankRuehl"/>
          <w:sz w:val="28"/>
          <w:szCs w:val="28"/>
          <w:rtl/>
        </w:rPr>
        <w:t xml:space="preserve"> </w:t>
      </w:r>
      <w:r w:rsidRPr="00AF2406">
        <w:rPr>
          <w:rFonts w:cs="FrankRuehl" w:hint="eastAsia"/>
          <w:sz w:val="28"/>
          <w:szCs w:val="28"/>
          <w:rtl/>
        </w:rPr>
        <w:t>העבריינית</w:t>
      </w:r>
      <w:r w:rsidRPr="00AF2406">
        <w:rPr>
          <w:rFonts w:cs="FrankRuehl"/>
          <w:sz w:val="28"/>
          <w:szCs w:val="28"/>
          <w:rtl/>
        </w:rPr>
        <w:t xml:space="preserve">. </w:t>
      </w:r>
      <w:r w:rsidRPr="00AF2406">
        <w:rPr>
          <w:rFonts w:cs="FrankRuehl" w:hint="eastAsia"/>
          <w:sz w:val="28"/>
          <w:szCs w:val="28"/>
          <w:rtl/>
        </w:rPr>
        <w:t>השני</w:t>
      </w:r>
      <w:r w:rsidRPr="00AF2406">
        <w:rPr>
          <w:rFonts w:cs="FrankRuehl"/>
          <w:sz w:val="28"/>
          <w:szCs w:val="28"/>
          <w:rtl/>
        </w:rPr>
        <w:t>, "</w:t>
      </w:r>
      <w:r w:rsidRPr="00AF2406">
        <w:rPr>
          <w:rFonts w:cs="FrankRuehl" w:hint="eastAsia"/>
          <w:sz w:val="28"/>
          <w:szCs w:val="28"/>
          <w:rtl/>
        </w:rPr>
        <w:t>מבחן</w:t>
      </w:r>
      <w:r w:rsidRPr="00AF2406">
        <w:rPr>
          <w:rFonts w:cs="FrankRuehl"/>
          <w:sz w:val="28"/>
          <w:szCs w:val="28"/>
          <w:rtl/>
        </w:rPr>
        <w:t xml:space="preserve"> </w:t>
      </w:r>
      <w:r w:rsidRPr="00AF2406">
        <w:rPr>
          <w:rFonts w:cs="FrankRuehl" w:hint="eastAsia"/>
          <w:sz w:val="28"/>
          <w:szCs w:val="28"/>
          <w:rtl/>
        </w:rPr>
        <w:t>החד</w:t>
      </w:r>
      <w:r w:rsidRPr="00AF2406">
        <w:rPr>
          <w:rFonts w:cs="FrankRuehl"/>
          <w:sz w:val="28"/>
          <w:szCs w:val="28"/>
          <w:rtl/>
        </w:rPr>
        <w:t>-</w:t>
      </w:r>
      <w:r w:rsidRPr="00AF2406">
        <w:rPr>
          <w:rFonts w:cs="FrankRuehl" w:hint="eastAsia"/>
          <w:sz w:val="28"/>
          <w:szCs w:val="28"/>
          <w:rtl/>
        </w:rPr>
        <w:t>משמעות</w:t>
      </w:r>
      <w:r w:rsidRPr="00AF2406">
        <w:rPr>
          <w:rFonts w:cs="FrankRuehl"/>
          <w:sz w:val="28"/>
          <w:szCs w:val="28"/>
          <w:rtl/>
        </w:rPr>
        <w:t xml:space="preserve">" </w:t>
      </w:r>
      <w:r w:rsidRPr="00AF2406">
        <w:rPr>
          <w:rFonts w:cs="FrankRuehl" w:hint="eastAsia"/>
          <w:sz w:val="28"/>
          <w:szCs w:val="28"/>
          <w:rtl/>
        </w:rPr>
        <w:t>לפיו</w:t>
      </w:r>
      <w:r w:rsidRPr="00AF2406">
        <w:rPr>
          <w:rFonts w:cs="FrankRuehl"/>
          <w:sz w:val="28"/>
          <w:szCs w:val="28"/>
          <w:rtl/>
        </w:rPr>
        <w:t xml:space="preserve">, </w:t>
      </w:r>
      <w:r w:rsidRPr="00AF2406">
        <w:rPr>
          <w:rFonts w:cs="FrankRuehl" w:hint="eastAsia"/>
          <w:sz w:val="28"/>
          <w:szCs w:val="28"/>
          <w:rtl/>
        </w:rPr>
        <w:t>גם</w:t>
      </w:r>
      <w:r w:rsidRPr="00AF2406">
        <w:rPr>
          <w:rFonts w:cs="FrankRuehl"/>
          <w:sz w:val="28"/>
          <w:szCs w:val="28"/>
          <w:rtl/>
        </w:rPr>
        <w:t xml:space="preserve"> </w:t>
      </w:r>
      <w:r w:rsidRPr="00AF2406">
        <w:rPr>
          <w:rFonts w:cs="FrankRuehl" w:hint="eastAsia"/>
          <w:sz w:val="28"/>
          <w:szCs w:val="28"/>
          <w:rtl/>
        </w:rPr>
        <w:t>ביצוע</w:t>
      </w:r>
      <w:r w:rsidRPr="00AF2406">
        <w:rPr>
          <w:rFonts w:cs="FrankRuehl"/>
          <w:sz w:val="28"/>
          <w:szCs w:val="28"/>
          <w:rtl/>
        </w:rPr>
        <w:t xml:space="preserve"> </w:t>
      </w:r>
      <w:r w:rsidRPr="00AF2406">
        <w:rPr>
          <w:rFonts w:cs="FrankRuehl" w:hint="eastAsia"/>
          <w:sz w:val="28"/>
          <w:szCs w:val="28"/>
          <w:rtl/>
        </w:rPr>
        <w:t>התחלתי</w:t>
      </w:r>
      <w:r w:rsidRPr="00AF2406">
        <w:rPr>
          <w:rFonts w:cs="FrankRuehl"/>
          <w:sz w:val="28"/>
          <w:szCs w:val="28"/>
          <w:rtl/>
        </w:rPr>
        <w:t xml:space="preserve"> </w:t>
      </w:r>
      <w:r w:rsidRPr="00AF2406">
        <w:rPr>
          <w:rFonts w:cs="FrankRuehl" w:hint="eastAsia"/>
          <w:sz w:val="28"/>
          <w:szCs w:val="28"/>
          <w:rtl/>
        </w:rPr>
        <w:t>יכול</w:t>
      </w:r>
      <w:r w:rsidRPr="00AF2406">
        <w:rPr>
          <w:rFonts w:cs="FrankRuehl"/>
          <w:sz w:val="28"/>
          <w:szCs w:val="28"/>
          <w:rtl/>
        </w:rPr>
        <w:t xml:space="preserve"> </w:t>
      </w:r>
      <w:r w:rsidRPr="00AF2406">
        <w:rPr>
          <w:rFonts w:cs="FrankRuehl" w:hint="eastAsia"/>
          <w:sz w:val="28"/>
          <w:szCs w:val="28"/>
          <w:rtl/>
        </w:rPr>
        <w:t>להיחשב</w:t>
      </w:r>
      <w:r w:rsidRPr="00AF2406">
        <w:rPr>
          <w:rFonts w:cs="FrankRuehl"/>
          <w:sz w:val="28"/>
          <w:szCs w:val="28"/>
          <w:rtl/>
        </w:rPr>
        <w:t xml:space="preserve"> </w:t>
      </w:r>
      <w:r w:rsidRPr="00AF2406">
        <w:rPr>
          <w:rFonts w:cs="FrankRuehl" w:hint="eastAsia"/>
          <w:sz w:val="28"/>
          <w:szCs w:val="28"/>
          <w:rtl/>
        </w:rPr>
        <w:t>כניסיון</w:t>
      </w:r>
      <w:r w:rsidRPr="00AF2406">
        <w:rPr>
          <w:rFonts w:cs="FrankRuehl"/>
          <w:sz w:val="28"/>
          <w:szCs w:val="28"/>
          <w:rtl/>
        </w:rPr>
        <w:t xml:space="preserve">, </w:t>
      </w:r>
      <w:r w:rsidRPr="00AF2406">
        <w:rPr>
          <w:rFonts w:cs="FrankRuehl" w:hint="eastAsia"/>
          <w:sz w:val="28"/>
          <w:szCs w:val="28"/>
          <w:rtl/>
        </w:rPr>
        <w:t>אם</w:t>
      </w:r>
      <w:r w:rsidRPr="00AF2406">
        <w:rPr>
          <w:rFonts w:cs="FrankRuehl"/>
          <w:sz w:val="28"/>
          <w:szCs w:val="28"/>
          <w:rtl/>
        </w:rPr>
        <w:t xml:space="preserve"> </w:t>
      </w:r>
      <w:r w:rsidRPr="00AF2406">
        <w:rPr>
          <w:rFonts w:cs="FrankRuehl" w:hint="eastAsia"/>
          <w:sz w:val="28"/>
          <w:szCs w:val="28"/>
          <w:rtl/>
        </w:rPr>
        <w:t>הוא</w:t>
      </w:r>
      <w:r w:rsidRPr="00AF2406">
        <w:rPr>
          <w:rFonts w:cs="FrankRuehl"/>
          <w:sz w:val="28"/>
          <w:szCs w:val="28"/>
          <w:rtl/>
        </w:rPr>
        <w:t xml:space="preserve"> </w:t>
      </w:r>
      <w:r w:rsidRPr="00AF2406">
        <w:rPr>
          <w:rFonts w:cs="FrankRuehl" w:hint="eastAsia"/>
          <w:sz w:val="28"/>
          <w:szCs w:val="28"/>
          <w:rtl/>
        </w:rPr>
        <w:t>מגלה</w:t>
      </w:r>
      <w:r w:rsidRPr="00AF2406">
        <w:rPr>
          <w:rFonts w:cs="FrankRuehl"/>
          <w:sz w:val="28"/>
          <w:szCs w:val="28"/>
          <w:rtl/>
        </w:rPr>
        <w:t xml:space="preserve"> </w:t>
      </w:r>
      <w:r w:rsidRPr="00AF2406">
        <w:rPr>
          <w:rFonts w:cs="FrankRuehl" w:hint="eastAsia"/>
          <w:sz w:val="28"/>
          <w:szCs w:val="28"/>
          <w:rtl/>
        </w:rPr>
        <w:t>בצורה</w:t>
      </w:r>
      <w:r w:rsidRPr="00AF2406">
        <w:rPr>
          <w:rFonts w:cs="FrankRuehl"/>
          <w:sz w:val="28"/>
          <w:szCs w:val="28"/>
          <w:rtl/>
        </w:rPr>
        <w:t xml:space="preserve"> </w:t>
      </w:r>
      <w:r w:rsidRPr="00AF2406">
        <w:rPr>
          <w:rFonts w:cs="FrankRuehl" w:hint="eastAsia"/>
          <w:sz w:val="28"/>
          <w:szCs w:val="28"/>
          <w:rtl/>
        </w:rPr>
        <w:t>חד</w:t>
      </w:r>
      <w:r w:rsidRPr="00AF2406">
        <w:rPr>
          <w:rFonts w:cs="FrankRuehl"/>
          <w:sz w:val="28"/>
          <w:szCs w:val="28"/>
          <w:rtl/>
        </w:rPr>
        <w:t>-</w:t>
      </w:r>
      <w:r w:rsidRPr="00AF2406">
        <w:rPr>
          <w:rFonts w:cs="FrankRuehl" w:hint="eastAsia"/>
          <w:sz w:val="28"/>
          <w:szCs w:val="28"/>
          <w:rtl/>
        </w:rPr>
        <w:t>משמעית</w:t>
      </w:r>
      <w:r w:rsidRPr="00AF2406">
        <w:rPr>
          <w:rFonts w:cs="FrankRuehl"/>
          <w:sz w:val="28"/>
          <w:szCs w:val="28"/>
          <w:rtl/>
        </w:rPr>
        <w:t xml:space="preserve"> </w:t>
      </w:r>
      <w:r w:rsidRPr="00AF2406">
        <w:rPr>
          <w:rFonts w:cs="FrankRuehl" w:hint="eastAsia"/>
          <w:sz w:val="28"/>
          <w:szCs w:val="28"/>
          <w:rtl/>
        </w:rPr>
        <w:t>את</w:t>
      </w:r>
      <w:r w:rsidRPr="00AF2406">
        <w:rPr>
          <w:rFonts w:cs="FrankRuehl"/>
          <w:sz w:val="28"/>
          <w:szCs w:val="28"/>
          <w:rtl/>
        </w:rPr>
        <w:t xml:space="preserve"> </w:t>
      </w:r>
      <w:r w:rsidRPr="00AF2406">
        <w:rPr>
          <w:rFonts w:cs="FrankRuehl" w:hint="eastAsia"/>
          <w:sz w:val="28"/>
          <w:szCs w:val="28"/>
          <w:rtl/>
        </w:rPr>
        <w:t>כוונת</w:t>
      </w:r>
      <w:r w:rsidRPr="00AF2406">
        <w:rPr>
          <w:rFonts w:cs="FrankRuehl"/>
          <w:sz w:val="28"/>
          <w:szCs w:val="28"/>
          <w:rtl/>
        </w:rPr>
        <w:t xml:space="preserve"> </w:t>
      </w:r>
      <w:r w:rsidRPr="00AF2406">
        <w:rPr>
          <w:rFonts w:cs="FrankRuehl" w:hint="eastAsia"/>
          <w:sz w:val="28"/>
          <w:szCs w:val="28"/>
          <w:rtl/>
        </w:rPr>
        <w:t>העושה</w:t>
      </w:r>
      <w:r w:rsidRPr="00AF2406">
        <w:rPr>
          <w:rFonts w:cs="FrankRuehl"/>
          <w:sz w:val="28"/>
          <w:szCs w:val="28"/>
          <w:rtl/>
        </w:rPr>
        <w:t xml:space="preserve"> </w:t>
      </w:r>
      <w:r w:rsidRPr="00AF2406">
        <w:rPr>
          <w:rFonts w:cs="FrankRuehl" w:hint="eastAsia"/>
          <w:sz w:val="28"/>
          <w:szCs w:val="28"/>
          <w:rtl/>
        </w:rPr>
        <w:t>והוא</w:t>
      </w:r>
      <w:r w:rsidRPr="00AF2406">
        <w:rPr>
          <w:rFonts w:cs="FrankRuehl"/>
          <w:sz w:val="28"/>
          <w:szCs w:val="28"/>
          <w:rtl/>
        </w:rPr>
        <w:t xml:space="preserve"> </w:t>
      </w:r>
      <w:r w:rsidRPr="00AF2406">
        <w:rPr>
          <w:rFonts w:cs="FrankRuehl" w:hint="eastAsia"/>
          <w:sz w:val="28"/>
          <w:szCs w:val="28"/>
          <w:rtl/>
        </w:rPr>
        <w:t>ניגש</w:t>
      </w:r>
      <w:r w:rsidRPr="00AF2406">
        <w:rPr>
          <w:rFonts w:cs="FrankRuehl"/>
          <w:sz w:val="28"/>
          <w:szCs w:val="28"/>
          <w:rtl/>
        </w:rPr>
        <w:t xml:space="preserve"> </w:t>
      </w:r>
      <w:r w:rsidRPr="00AF2406">
        <w:rPr>
          <w:rFonts w:cs="FrankRuehl" w:hint="eastAsia"/>
          <w:sz w:val="28"/>
          <w:szCs w:val="28"/>
          <w:rtl/>
        </w:rPr>
        <w:t>לביצועה</w:t>
      </w:r>
      <w:r w:rsidRPr="00AF2406">
        <w:rPr>
          <w:rFonts w:cs="FrankRuehl"/>
          <w:sz w:val="28"/>
          <w:szCs w:val="28"/>
          <w:rtl/>
        </w:rPr>
        <w:t xml:space="preserve"> </w:t>
      </w:r>
      <w:r w:rsidRPr="00AF2406">
        <w:rPr>
          <w:rFonts w:cs="FrankRuehl" w:hint="eastAsia"/>
          <w:sz w:val="28"/>
          <w:szCs w:val="28"/>
          <w:rtl/>
        </w:rPr>
        <w:t>בפועל</w:t>
      </w:r>
      <w:r w:rsidRPr="00AF2406">
        <w:rPr>
          <w:rFonts w:cs="FrankRuehl"/>
          <w:sz w:val="28"/>
          <w:szCs w:val="28"/>
          <w:rtl/>
        </w:rPr>
        <w:t xml:space="preserve"> (</w:t>
      </w:r>
      <w:r w:rsidRPr="00AF2406">
        <w:rPr>
          <w:rFonts w:cs="FrankRuehl" w:hint="eastAsia"/>
          <w:sz w:val="28"/>
          <w:szCs w:val="28"/>
          <w:rtl/>
        </w:rPr>
        <w:t>ראו</w:t>
      </w:r>
      <w:r w:rsidRPr="00AF2406">
        <w:rPr>
          <w:rFonts w:cs="FrankRuehl"/>
          <w:sz w:val="28"/>
          <w:szCs w:val="28"/>
          <w:rtl/>
        </w:rPr>
        <w:t>:</w:t>
      </w:r>
      <w:r w:rsidRPr="00AF2406">
        <w:rPr>
          <w:rFonts w:ascii="Arial" w:hAnsi="Arial" w:cs="FrankRuehl"/>
          <w:sz w:val="28"/>
          <w:szCs w:val="28"/>
          <w:rtl/>
        </w:rPr>
        <w:t xml:space="preserve"> </w:t>
      </w:r>
      <w:hyperlink r:id="rId45" w:history="1">
        <w:r w:rsidR="00956295" w:rsidRPr="00956295">
          <w:rPr>
            <w:rStyle w:val="Hyperlink"/>
            <w:rFonts w:ascii="Arial" w:hAnsi="Arial" w:cs="FrankRuehl"/>
            <w:sz w:val="28"/>
            <w:szCs w:val="28"/>
            <w:rtl/>
          </w:rPr>
          <w:t>ע"פ 2350/15</w:t>
        </w:r>
      </w:hyperlink>
      <w:r w:rsidRPr="00AF2406">
        <w:rPr>
          <w:rFonts w:ascii="Arial" w:hAnsi="Arial" w:cs="FrankRuehl"/>
          <w:sz w:val="28"/>
          <w:szCs w:val="28"/>
          <w:rtl/>
        </w:rPr>
        <w:t xml:space="preserve"> </w:t>
      </w:r>
      <w:r w:rsidRPr="00AF2406">
        <w:rPr>
          <w:rFonts w:ascii="Arial" w:hAnsi="Arial" w:cs="FrankRuehl"/>
          <w:b/>
          <w:bCs/>
          <w:sz w:val="28"/>
          <w:szCs w:val="28"/>
          <w:rtl/>
        </w:rPr>
        <w:t>שהאב נ' מדינת ישראל</w:t>
      </w:r>
      <w:r w:rsidRPr="00AF2406">
        <w:rPr>
          <w:rFonts w:ascii="Arial" w:hAnsi="Arial" w:cs="FrankRuehl"/>
          <w:sz w:val="28"/>
          <w:szCs w:val="28"/>
          <w:rtl/>
        </w:rPr>
        <w:t xml:space="preserve"> (פורסם בנבו, 1.12.16); </w:t>
      </w:r>
      <w:hyperlink r:id="rId46" w:history="1">
        <w:r w:rsidR="00956295" w:rsidRPr="00956295">
          <w:rPr>
            <w:rStyle w:val="Hyperlink"/>
            <w:rFonts w:ascii="Arial" w:hAnsi="Arial" w:cs="FrankRuehl"/>
            <w:sz w:val="28"/>
            <w:szCs w:val="28"/>
            <w:rtl/>
          </w:rPr>
          <w:t>ע"פ 1996/11</w:t>
        </w:r>
      </w:hyperlink>
      <w:r w:rsidRPr="00AF2406">
        <w:rPr>
          <w:rFonts w:ascii="Arial" w:hAnsi="Arial" w:cs="FrankRuehl"/>
          <w:sz w:val="28"/>
          <w:szCs w:val="28"/>
          <w:rtl/>
        </w:rPr>
        <w:t xml:space="preserve"> </w:t>
      </w:r>
      <w:r w:rsidRPr="00AF2406">
        <w:rPr>
          <w:rFonts w:ascii="Arial" w:hAnsi="Arial" w:cs="FrankRuehl"/>
          <w:b/>
          <w:bCs/>
          <w:sz w:val="28"/>
          <w:szCs w:val="28"/>
          <w:rtl/>
        </w:rPr>
        <w:t>עבדל נחאל נ' מדינת ישראל</w:t>
      </w:r>
      <w:r w:rsidRPr="00AF2406">
        <w:rPr>
          <w:rFonts w:ascii="Arial" w:hAnsi="Arial" w:cs="FrankRuehl"/>
          <w:sz w:val="28"/>
          <w:szCs w:val="28"/>
          <w:rtl/>
        </w:rPr>
        <w:t xml:space="preserve"> (פורסם בנבו, 23.12.14); </w:t>
      </w:r>
      <w:hyperlink r:id="rId47" w:history="1">
        <w:r w:rsidR="00956295" w:rsidRPr="00956295">
          <w:rPr>
            <w:rStyle w:val="Hyperlink"/>
            <w:rFonts w:ascii="Arial" w:hAnsi="Arial" w:cs="FrankRuehl"/>
            <w:sz w:val="28"/>
            <w:szCs w:val="28"/>
            <w:rtl/>
          </w:rPr>
          <w:t>ע"פ 8200/11</w:t>
        </w:r>
      </w:hyperlink>
      <w:r w:rsidRPr="00AF2406">
        <w:rPr>
          <w:rFonts w:ascii="Arial" w:hAnsi="Arial" w:cs="FrankRuehl"/>
          <w:sz w:val="28"/>
          <w:szCs w:val="28"/>
          <w:rtl/>
        </w:rPr>
        <w:t xml:space="preserve"> </w:t>
      </w:r>
      <w:r w:rsidRPr="00AF2406">
        <w:rPr>
          <w:rFonts w:ascii="Arial" w:hAnsi="Arial" w:cs="FrankRuehl"/>
          <w:b/>
          <w:bCs/>
          <w:sz w:val="28"/>
          <w:szCs w:val="28"/>
          <w:rtl/>
        </w:rPr>
        <w:t>פלוני נ' מדינת ישראל</w:t>
      </w:r>
      <w:r w:rsidRPr="00AF2406">
        <w:rPr>
          <w:rFonts w:ascii="Arial" w:hAnsi="Arial" w:cs="FrankRuehl"/>
          <w:sz w:val="28"/>
          <w:szCs w:val="28"/>
          <w:rtl/>
        </w:rPr>
        <w:t xml:space="preserve">, (פורסם בנבו, 3.09.12)). </w:t>
      </w:r>
    </w:p>
    <w:p w14:paraId="0E885B57" w14:textId="77777777" w:rsidR="00E44A81" w:rsidRPr="00AF2406" w:rsidRDefault="00E44A81" w:rsidP="00AF2406">
      <w:pPr>
        <w:spacing w:line="360" w:lineRule="auto"/>
        <w:jc w:val="both"/>
        <w:rPr>
          <w:rFonts w:ascii="Arial" w:hAnsi="Arial" w:cs="FrankRuehl"/>
          <w:sz w:val="28"/>
          <w:szCs w:val="28"/>
          <w:rtl/>
        </w:rPr>
      </w:pPr>
    </w:p>
    <w:p w14:paraId="2024E243" w14:textId="77777777" w:rsidR="00E44A81" w:rsidRDefault="00E44A81" w:rsidP="004C1170">
      <w:pPr>
        <w:spacing w:line="360" w:lineRule="auto"/>
        <w:jc w:val="both"/>
        <w:rPr>
          <w:rFonts w:ascii="Arial" w:hAnsi="Arial" w:cs="FrankRuehl"/>
          <w:sz w:val="28"/>
          <w:szCs w:val="28"/>
          <w:rtl/>
        </w:rPr>
      </w:pPr>
      <w:r>
        <w:rPr>
          <w:rFonts w:ascii="Arial" w:hAnsi="Arial" w:cs="FrankRuehl"/>
          <w:sz w:val="28"/>
          <w:szCs w:val="28"/>
          <w:rtl/>
        </w:rPr>
        <w:t>65</w:t>
      </w:r>
      <w:r w:rsidRPr="00AF2406">
        <w:rPr>
          <w:rFonts w:ascii="Arial" w:hAnsi="Arial" w:cs="FrankRuehl"/>
          <w:sz w:val="28"/>
          <w:szCs w:val="28"/>
          <w:rtl/>
        </w:rPr>
        <w:t>.</w:t>
      </w:r>
      <w:r w:rsidRPr="00AF2406">
        <w:rPr>
          <w:rFonts w:ascii="Arial" w:hAnsi="Arial" w:cs="FrankRuehl"/>
          <w:sz w:val="28"/>
          <w:szCs w:val="28"/>
          <w:rtl/>
        </w:rPr>
        <w:tab/>
      </w:r>
      <w:r>
        <w:rPr>
          <w:rFonts w:ascii="Arial" w:hAnsi="Arial" w:cs="FrankRuehl"/>
          <w:sz w:val="28"/>
          <w:szCs w:val="28"/>
          <w:rtl/>
        </w:rPr>
        <w:t xml:space="preserve">ברי כי </w:t>
      </w:r>
      <w:r w:rsidRPr="00AF2406">
        <w:rPr>
          <w:rFonts w:ascii="Arial" w:hAnsi="Arial" w:cs="FrankRuehl"/>
          <w:sz w:val="28"/>
          <w:szCs w:val="28"/>
          <w:rtl/>
        </w:rPr>
        <w:t xml:space="preserve">לפי "מבחן החד-משמעות" לא ניתן לומר כי הבקשה של הנאשם מהילדות להיכנס לתוך ביתו מגלה בצורה חד-משמעית את כוונתו. </w:t>
      </w:r>
    </w:p>
    <w:p w14:paraId="4208ED05" w14:textId="77777777" w:rsidR="00E44A81" w:rsidRDefault="00E44A81" w:rsidP="004C1170">
      <w:pPr>
        <w:spacing w:line="360" w:lineRule="auto"/>
        <w:jc w:val="both"/>
        <w:rPr>
          <w:rFonts w:ascii="Arial" w:hAnsi="Arial" w:cs="FrankRuehl"/>
          <w:sz w:val="28"/>
          <w:szCs w:val="28"/>
          <w:rtl/>
        </w:rPr>
      </w:pPr>
    </w:p>
    <w:p w14:paraId="6B79B9FF" w14:textId="77777777" w:rsidR="00E44A81" w:rsidRDefault="00E44A81" w:rsidP="00A54DAE">
      <w:pPr>
        <w:spacing w:line="360" w:lineRule="auto"/>
        <w:jc w:val="both"/>
        <w:rPr>
          <w:rFonts w:ascii="FrankRuehl" w:hAnsi="FrankRuehl" w:cs="FrankRuehl"/>
          <w:color w:val="000000"/>
          <w:sz w:val="28"/>
          <w:szCs w:val="28"/>
          <w:rtl/>
        </w:rPr>
      </w:pPr>
      <w:r>
        <w:rPr>
          <w:rFonts w:ascii="Arial" w:hAnsi="Arial" w:cs="FrankRuehl"/>
          <w:sz w:val="28"/>
          <w:szCs w:val="28"/>
          <w:rtl/>
        </w:rPr>
        <w:t>66.</w:t>
      </w:r>
      <w:r>
        <w:rPr>
          <w:rFonts w:ascii="Arial" w:hAnsi="Arial" w:cs="FrankRuehl"/>
          <w:sz w:val="28"/>
          <w:szCs w:val="28"/>
          <w:rtl/>
        </w:rPr>
        <w:tab/>
        <w:t>אכן, על פניו</w:t>
      </w:r>
      <w:r w:rsidRPr="00AF2406">
        <w:rPr>
          <w:rFonts w:ascii="Arial" w:hAnsi="Arial" w:cs="FrankRuehl"/>
          <w:sz w:val="28"/>
          <w:szCs w:val="28"/>
          <w:rtl/>
        </w:rPr>
        <w:t xml:space="preserve"> בהתאם ל"מבחן הקרבה המספקת", </w:t>
      </w:r>
      <w:r>
        <w:rPr>
          <w:rFonts w:ascii="Arial" w:hAnsi="Arial" w:cs="FrankRuehl"/>
          <w:sz w:val="28"/>
          <w:szCs w:val="28"/>
          <w:rtl/>
        </w:rPr>
        <w:t xml:space="preserve">היה מקום לומר כי </w:t>
      </w:r>
      <w:r w:rsidRPr="00AF2406">
        <w:rPr>
          <w:rFonts w:ascii="Arial" w:hAnsi="Arial" w:cs="FrankRuehl"/>
          <w:sz w:val="28"/>
          <w:szCs w:val="28"/>
          <w:rtl/>
        </w:rPr>
        <w:t>מעשיו של הנאשם בבקשתו מהילדות להיכנס לביתו קרבוהו באופן מספק, מוח</w:t>
      </w:r>
      <w:r>
        <w:rPr>
          <w:rFonts w:ascii="Arial" w:hAnsi="Arial" w:cs="FrankRuehl"/>
          <w:sz w:val="28"/>
          <w:szCs w:val="28"/>
          <w:rtl/>
        </w:rPr>
        <w:t>שי ומסוכן לביצוע העבירה המושלמת.</w:t>
      </w:r>
      <w:r w:rsidRPr="00AF2406">
        <w:rPr>
          <w:rFonts w:ascii="Arial" w:hAnsi="Arial" w:cs="FrankRuehl"/>
          <w:sz w:val="28"/>
          <w:szCs w:val="28"/>
          <w:rtl/>
        </w:rPr>
        <w:t xml:space="preserve"> </w:t>
      </w:r>
      <w:r>
        <w:rPr>
          <w:rFonts w:ascii="Arial" w:hAnsi="Arial" w:cs="FrankRuehl"/>
          <w:sz w:val="28"/>
          <w:szCs w:val="28"/>
          <w:rtl/>
        </w:rPr>
        <w:t xml:space="preserve">שכן, </w:t>
      </w:r>
      <w:r w:rsidRPr="00AF2406">
        <w:rPr>
          <w:rFonts w:ascii="FrankRuehl" w:hAnsi="FrankRuehl" w:cs="FrankRuehl" w:hint="eastAsia"/>
          <w:color w:val="000000"/>
          <w:sz w:val="28"/>
          <w:szCs w:val="28"/>
          <w:rtl/>
        </w:rPr>
        <w:t>לוּ</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נעתרה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מי</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מהילדות</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לבקשתו</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של</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הנאשם</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והייתה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נכנסת</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לדירתו</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הרי</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שברגע</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קט</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ה</w:t>
      </w:r>
      <w:r>
        <w:rPr>
          <w:rFonts w:ascii="FrankRuehl" w:hAnsi="FrankRuehl" w:cs="FrankRuehl" w:hint="eastAsia"/>
          <w:color w:val="000000"/>
          <w:sz w:val="28"/>
          <w:szCs w:val="28"/>
          <w:rtl/>
        </w:rPr>
        <w:t>וא</w:t>
      </w:r>
      <w:r>
        <w:rPr>
          <w:rFonts w:ascii="FrankRuehl" w:hAnsi="FrankRuehl" w:cs="FrankRuehl"/>
          <w:color w:val="000000"/>
          <w:sz w:val="28"/>
          <w:szCs w:val="28"/>
          <w:rtl/>
        </w:rPr>
        <w:t xml:space="preserve"> היה יכול </w:t>
      </w:r>
      <w:r w:rsidRPr="00AF2406">
        <w:rPr>
          <w:rFonts w:ascii="FrankRuehl" w:hAnsi="FrankRuehl" w:cs="FrankRuehl" w:hint="eastAsia"/>
          <w:color w:val="000000"/>
          <w:sz w:val="28"/>
          <w:szCs w:val="28"/>
          <w:rtl/>
        </w:rPr>
        <w:t>לבצע</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את</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זממו</w:t>
      </w:r>
      <w:r w:rsidRPr="00AF2406">
        <w:rPr>
          <w:rFonts w:ascii="FrankRuehl" w:hAnsi="FrankRuehl" w:cs="FrankRuehl"/>
          <w:color w:val="000000"/>
          <w:sz w:val="28"/>
          <w:szCs w:val="28"/>
          <w:rtl/>
        </w:rPr>
        <w:t xml:space="preserve"> - </w:t>
      </w:r>
      <w:r w:rsidRPr="00AF2406">
        <w:rPr>
          <w:rFonts w:ascii="FrankRuehl" w:hAnsi="FrankRuehl" w:cs="FrankRuehl" w:hint="eastAsia"/>
          <w:color w:val="000000"/>
          <w:sz w:val="28"/>
          <w:szCs w:val="28"/>
          <w:rtl/>
        </w:rPr>
        <w:t>לגעת</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בהן</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גם</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אם</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נגיעה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קלה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וקצרה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אך</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נגיעה</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שכאמור</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נעשתה</w:t>
      </w:r>
      <w:r w:rsidRPr="00AF2406">
        <w:rPr>
          <w:rFonts w:ascii="FrankRuehl" w:hAnsi="FrankRuehl" w:cs="FrankRuehl"/>
          <w:color w:val="000000"/>
          <w:sz w:val="28"/>
          <w:szCs w:val="28"/>
          <w:rtl/>
        </w:rPr>
        <w:t xml:space="preserve"> – </w:t>
      </w:r>
      <w:r w:rsidRPr="00AF2406">
        <w:rPr>
          <w:rFonts w:ascii="FrankRuehl" w:hAnsi="FrankRuehl" w:cs="FrankRuehl" w:hint="eastAsia"/>
          <w:color w:val="000000"/>
          <w:sz w:val="28"/>
          <w:szCs w:val="28"/>
          <w:rtl/>
        </w:rPr>
        <w:t>לפי</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דבריו</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שלו</w:t>
      </w:r>
      <w:r w:rsidRPr="00AF2406">
        <w:rPr>
          <w:rFonts w:ascii="FrankRuehl" w:hAnsi="FrankRuehl" w:cs="FrankRuehl"/>
          <w:color w:val="000000"/>
          <w:sz w:val="28"/>
          <w:szCs w:val="28"/>
          <w:rtl/>
        </w:rPr>
        <w:t xml:space="preserve"> - </w:t>
      </w:r>
      <w:r w:rsidRPr="00AF2406">
        <w:rPr>
          <w:rFonts w:ascii="FrankRuehl" w:hAnsi="FrankRuehl" w:cs="FrankRuehl" w:hint="eastAsia"/>
          <w:color w:val="000000"/>
          <w:sz w:val="28"/>
          <w:szCs w:val="28"/>
          <w:rtl/>
        </w:rPr>
        <w:t>לשם</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גירוי</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או</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סיפוק</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מיני</w:t>
      </w:r>
      <w:r w:rsidRPr="00AF2406">
        <w:rPr>
          <w:rFonts w:ascii="FrankRuehl" w:hAnsi="FrankRuehl" w:cs="FrankRuehl"/>
          <w:color w:val="000000"/>
          <w:sz w:val="28"/>
          <w:szCs w:val="28"/>
          <w:rtl/>
        </w:rPr>
        <w:t>.</w:t>
      </w:r>
      <w:r>
        <w:rPr>
          <w:rFonts w:ascii="FrankRuehl" w:hAnsi="FrankRuehl" w:cs="FrankRuehl"/>
          <w:color w:val="000000"/>
          <w:sz w:val="28"/>
          <w:szCs w:val="28"/>
          <w:rtl/>
        </w:rPr>
        <w:t xml:space="preserve"> </w:t>
      </w:r>
      <w:r>
        <w:rPr>
          <w:rFonts w:ascii="Arial" w:hAnsi="Arial" w:cs="FrankRuehl"/>
          <w:sz w:val="28"/>
          <w:szCs w:val="28"/>
          <w:rtl/>
        </w:rPr>
        <w:t xml:space="preserve">נכון גם, כי </w:t>
      </w:r>
      <w:r w:rsidRPr="00AF2406">
        <w:rPr>
          <w:rFonts w:ascii="Arial" w:hAnsi="Arial" w:cs="FrankRuehl"/>
          <w:sz w:val="28"/>
          <w:szCs w:val="28"/>
          <w:rtl/>
        </w:rPr>
        <w:t xml:space="preserve">בפסיקה נעשה לא פעם גם שימוש </w:t>
      </w:r>
      <w:r w:rsidRPr="00AF2406">
        <w:rPr>
          <w:rFonts w:cs="FrankRuehl" w:hint="eastAsia"/>
          <w:sz w:val="28"/>
          <w:szCs w:val="28"/>
          <w:rtl/>
        </w:rPr>
        <w:t>במדדים</w:t>
      </w:r>
      <w:r w:rsidRPr="00AF2406">
        <w:rPr>
          <w:rFonts w:cs="FrankRuehl"/>
          <w:sz w:val="28"/>
          <w:szCs w:val="28"/>
          <w:rtl/>
        </w:rPr>
        <w:t xml:space="preserve"> </w:t>
      </w:r>
      <w:r w:rsidRPr="00AF2406">
        <w:rPr>
          <w:rFonts w:cs="FrankRuehl" w:hint="eastAsia"/>
          <w:sz w:val="28"/>
          <w:szCs w:val="28"/>
          <w:rtl/>
        </w:rPr>
        <w:t>של</w:t>
      </w:r>
      <w:r w:rsidRPr="00AF2406">
        <w:rPr>
          <w:rFonts w:cs="FrankRuehl"/>
          <w:sz w:val="28"/>
          <w:szCs w:val="28"/>
          <w:rtl/>
        </w:rPr>
        <w:t xml:space="preserve"> </w:t>
      </w:r>
      <w:r w:rsidRPr="00AF2406">
        <w:rPr>
          <w:rFonts w:cs="FrankRuehl" w:hint="eastAsia"/>
          <w:sz w:val="28"/>
          <w:szCs w:val="28"/>
          <w:rtl/>
        </w:rPr>
        <w:t>זמן</w:t>
      </w:r>
      <w:r w:rsidRPr="00AF2406">
        <w:rPr>
          <w:rFonts w:cs="FrankRuehl"/>
          <w:sz w:val="28"/>
          <w:szCs w:val="28"/>
          <w:rtl/>
        </w:rPr>
        <w:t xml:space="preserve"> </w:t>
      </w:r>
      <w:r w:rsidRPr="00AF2406">
        <w:rPr>
          <w:rFonts w:cs="FrankRuehl" w:hint="eastAsia"/>
          <w:sz w:val="28"/>
          <w:szCs w:val="28"/>
          <w:rtl/>
        </w:rPr>
        <w:t>ומקום</w:t>
      </w:r>
      <w:r w:rsidRPr="00AF2406">
        <w:rPr>
          <w:rFonts w:cs="FrankRuehl"/>
          <w:sz w:val="28"/>
          <w:szCs w:val="28"/>
          <w:rtl/>
        </w:rPr>
        <w:t xml:space="preserve"> </w:t>
      </w:r>
      <w:r w:rsidRPr="00AF2406">
        <w:rPr>
          <w:rFonts w:cs="FrankRuehl" w:hint="eastAsia"/>
          <w:sz w:val="28"/>
          <w:szCs w:val="28"/>
          <w:rtl/>
        </w:rPr>
        <w:t>כמעידים</w:t>
      </w:r>
      <w:r w:rsidRPr="00AF2406">
        <w:rPr>
          <w:rFonts w:cs="FrankRuehl"/>
          <w:sz w:val="28"/>
          <w:szCs w:val="28"/>
          <w:rtl/>
        </w:rPr>
        <w:t xml:space="preserve"> </w:t>
      </w:r>
      <w:r w:rsidRPr="00AF2406">
        <w:rPr>
          <w:rFonts w:cs="FrankRuehl" w:hint="eastAsia"/>
          <w:sz w:val="28"/>
          <w:szCs w:val="28"/>
          <w:rtl/>
        </w:rPr>
        <w:t>על</w:t>
      </w:r>
      <w:r w:rsidRPr="00AF2406">
        <w:rPr>
          <w:rFonts w:cs="FrankRuehl"/>
          <w:sz w:val="28"/>
          <w:szCs w:val="28"/>
          <w:rtl/>
        </w:rPr>
        <w:t xml:space="preserve"> </w:t>
      </w:r>
      <w:r w:rsidRPr="00AF2406">
        <w:rPr>
          <w:rFonts w:cs="FrankRuehl" w:hint="eastAsia"/>
          <w:sz w:val="28"/>
          <w:szCs w:val="28"/>
          <w:rtl/>
        </w:rPr>
        <w:t>התקיימותו</w:t>
      </w:r>
      <w:r w:rsidRPr="00AF2406">
        <w:rPr>
          <w:rFonts w:cs="FrankRuehl"/>
          <w:sz w:val="28"/>
          <w:szCs w:val="28"/>
          <w:rtl/>
        </w:rPr>
        <w:t xml:space="preserve"> </w:t>
      </w:r>
      <w:r w:rsidRPr="00AF2406">
        <w:rPr>
          <w:rFonts w:cs="FrankRuehl" w:hint="eastAsia"/>
          <w:sz w:val="28"/>
          <w:szCs w:val="28"/>
          <w:rtl/>
        </w:rPr>
        <w:t>של</w:t>
      </w:r>
      <w:r w:rsidRPr="00AF2406">
        <w:rPr>
          <w:rFonts w:cs="FrankRuehl"/>
          <w:sz w:val="28"/>
          <w:szCs w:val="28"/>
          <w:rtl/>
        </w:rPr>
        <w:t xml:space="preserve"> </w:t>
      </w:r>
      <w:r w:rsidRPr="00AF2406">
        <w:rPr>
          <w:rFonts w:cs="FrankRuehl" w:hint="eastAsia"/>
          <w:sz w:val="28"/>
          <w:szCs w:val="28"/>
          <w:rtl/>
        </w:rPr>
        <w:t>מבחן</w:t>
      </w:r>
      <w:r w:rsidRPr="00AF2406">
        <w:rPr>
          <w:rFonts w:cs="FrankRuehl"/>
          <w:sz w:val="28"/>
          <w:szCs w:val="28"/>
          <w:rtl/>
        </w:rPr>
        <w:t xml:space="preserve"> </w:t>
      </w:r>
      <w:r w:rsidRPr="00AF2406">
        <w:rPr>
          <w:rFonts w:cs="FrankRuehl" w:hint="eastAsia"/>
          <w:sz w:val="28"/>
          <w:szCs w:val="28"/>
          <w:rtl/>
        </w:rPr>
        <w:t>הקרבה</w:t>
      </w:r>
      <w:r w:rsidRPr="00AF2406">
        <w:rPr>
          <w:rFonts w:cs="FrankRuehl"/>
          <w:sz w:val="28"/>
          <w:szCs w:val="28"/>
          <w:rtl/>
        </w:rPr>
        <w:t xml:space="preserve"> </w:t>
      </w:r>
      <w:r w:rsidRPr="00AF2406">
        <w:rPr>
          <w:rFonts w:cs="FrankRuehl" w:hint="eastAsia"/>
          <w:sz w:val="28"/>
          <w:szCs w:val="28"/>
          <w:rtl/>
        </w:rPr>
        <w:t>להשלמה</w:t>
      </w:r>
      <w:r w:rsidRPr="00AF2406">
        <w:rPr>
          <w:rFonts w:cs="FrankRuehl"/>
          <w:sz w:val="28"/>
          <w:szCs w:val="28"/>
          <w:rtl/>
        </w:rPr>
        <w:t xml:space="preserve">, </w:t>
      </w:r>
      <w:r w:rsidRPr="00AF2406">
        <w:rPr>
          <w:rFonts w:cs="FrankRuehl" w:hint="eastAsia"/>
          <w:sz w:val="28"/>
          <w:szCs w:val="28"/>
          <w:rtl/>
        </w:rPr>
        <w:t>וככל</w:t>
      </w:r>
      <w:r w:rsidRPr="00AF2406">
        <w:rPr>
          <w:rFonts w:cs="FrankRuehl"/>
          <w:sz w:val="28"/>
          <w:szCs w:val="28"/>
          <w:rtl/>
        </w:rPr>
        <w:t xml:space="preserve"> </w:t>
      </w:r>
      <w:r w:rsidRPr="00AF2406">
        <w:rPr>
          <w:rFonts w:cs="FrankRuehl" w:hint="eastAsia"/>
          <w:sz w:val="28"/>
          <w:szCs w:val="28"/>
          <w:rtl/>
        </w:rPr>
        <w:t>שביצוע</w:t>
      </w:r>
      <w:r w:rsidRPr="00AF2406">
        <w:rPr>
          <w:rFonts w:cs="FrankRuehl"/>
          <w:sz w:val="28"/>
          <w:szCs w:val="28"/>
          <w:rtl/>
        </w:rPr>
        <w:t xml:space="preserve"> </w:t>
      </w:r>
      <w:r w:rsidRPr="00AF2406">
        <w:rPr>
          <w:rFonts w:cs="FrankRuehl" w:hint="eastAsia"/>
          <w:sz w:val="28"/>
          <w:szCs w:val="28"/>
          <w:rtl/>
        </w:rPr>
        <w:t>העבירה</w:t>
      </w:r>
      <w:r w:rsidRPr="00AF2406">
        <w:rPr>
          <w:rFonts w:cs="FrankRuehl"/>
          <w:sz w:val="28"/>
          <w:szCs w:val="28"/>
          <w:rtl/>
        </w:rPr>
        <w:t xml:space="preserve">, </w:t>
      </w:r>
      <w:r w:rsidRPr="00AF2406">
        <w:rPr>
          <w:rFonts w:cs="FrankRuehl" w:hint="eastAsia"/>
          <w:sz w:val="28"/>
          <w:szCs w:val="28"/>
          <w:rtl/>
        </w:rPr>
        <w:t>בטרם</w:t>
      </w:r>
      <w:r w:rsidRPr="00AF2406">
        <w:rPr>
          <w:rFonts w:cs="FrankRuehl"/>
          <w:sz w:val="28"/>
          <w:szCs w:val="28"/>
          <w:rtl/>
        </w:rPr>
        <w:t xml:space="preserve"> </w:t>
      </w:r>
      <w:r w:rsidRPr="00AF2406">
        <w:rPr>
          <w:rFonts w:cs="FrankRuehl" w:hint="eastAsia"/>
          <w:sz w:val="28"/>
          <w:szCs w:val="28"/>
          <w:rtl/>
        </w:rPr>
        <w:t>הופסק</w:t>
      </w:r>
      <w:r w:rsidRPr="00AF2406">
        <w:rPr>
          <w:rFonts w:cs="FrankRuehl"/>
          <w:sz w:val="28"/>
          <w:szCs w:val="28"/>
          <w:rtl/>
        </w:rPr>
        <w:t xml:space="preserve"> </w:t>
      </w:r>
      <w:r w:rsidRPr="00AF2406">
        <w:rPr>
          <w:rFonts w:cs="FrankRuehl" w:hint="eastAsia"/>
          <w:sz w:val="28"/>
          <w:szCs w:val="28"/>
          <w:rtl/>
        </w:rPr>
        <w:t>בנסיבות</w:t>
      </w:r>
      <w:r w:rsidRPr="00AF2406">
        <w:rPr>
          <w:rFonts w:cs="FrankRuehl"/>
          <w:sz w:val="28"/>
          <w:szCs w:val="28"/>
          <w:rtl/>
        </w:rPr>
        <w:t xml:space="preserve"> </w:t>
      </w:r>
      <w:r w:rsidRPr="00AF2406">
        <w:rPr>
          <w:rFonts w:cs="FrankRuehl" w:hint="eastAsia"/>
          <w:sz w:val="28"/>
          <w:szCs w:val="28"/>
          <w:rtl/>
        </w:rPr>
        <w:t>שונות</w:t>
      </w:r>
      <w:r w:rsidRPr="00AF2406">
        <w:rPr>
          <w:rFonts w:cs="FrankRuehl"/>
          <w:sz w:val="28"/>
          <w:szCs w:val="28"/>
          <w:rtl/>
        </w:rPr>
        <w:t xml:space="preserve"> (</w:t>
      </w:r>
      <w:r w:rsidRPr="00AF2406">
        <w:rPr>
          <w:rFonts w:cs="FrankRuehl" w:hint="eastAsia"/>
          <w:sz w:val="28"/>
          <w:szCs w:val="28"/>
          <w:rtl/>
        </w:rPr>
        <w:t>היתפסות</w:t>
      </w:r>
      <w:r w:rsidRPr="00AF2406">
        <w:rPr>
          <w:rFonts w:cs="FrankRuehl"/>
          <w:sz w:val="28"/>
          <w:szCs w:val="28"/>
          <w:rtl/>
        </w:rPr>
        <w:t xml:space="preserve">, </w:t>
      </w:r>
      <w:r w:rsidRPr="00AF2406">
        <w:rPr>
          <w:rFonts w:cs="FrankRuehl" w:hint="eastAsia"/>
          <w:sz w:val="28"/>
          <w:szCs w:val="28"/>
          <w:rtl/>
        </w:rPr>
        <w:t>בריחה</w:t>
      </w:r>
      <w:r w:rsidRPr="00AF2406">
        <w:rPr>
          <w:rFonts w:cs="FrankRuehl"/>
          <w:sz w:val="28"/>
          <w:szCs w:val="28"/>
          <w:rtl/>
        </w:rPr>
        <w:t xml:space="preserve"> </w:t>
      </w:r>
      <w:r w:rsidRPr="00AF2406">
        <w:rPr>
          <w:rFonts w:cs="FrankRuehl" w:hint="eastAsia"/>
          <w:sz w:val="28"/>
          <w:szCs w:val="28"/>
          <w:rtl/>
        </w:rPr>
        <w:t>של</w:t>
      </w:r>
      <w:r w:rsidRPr="00AF2406">
        <w:rPr>
          <w:rFonts w:cs="FrankRuehl"/>
          <w:sz w:val="28"/>
          <w:szCs w:val="28"/>
          <w:rtl/>
        </w:rPr>
        <w:t xml:space="preserve"> </w:t>
      </w:r>
      <w:r w:rsidRPr="00AF2406">
        <w:rPr>
          <w:rFonts w:cs="FrankRuehl" w:hint="eastAsia"/>
          <w:sz w:val="28"/>
          <w:szCs w:val="28"/>
          <w:rtl/>
        </w:rPr>
        <w:t>הקרבן</w:t>
      </w:r>
      <w:r w:rsidRPr="00AF2406">
        <w:rPr>
          <w:rFonts w:cs="FrankRuehl"/>
          <w:sz w:val="28"/>
          <w:szCs w:val="28"/>
          <w:rtl/>
        </w:rPr>
        <w:t xml:space="preserve"> </w:t>
      </w:r>
      <w:r w:rsidRPr="00AF2406">
        <w:rPr>
          <w:rFonts w:cs="FrankRuehl" w:hint="eastAsia"/>
          <w:sz w:val="28"/>
          <w:szCs w:val="28"/>
          <w:rtl/>
        </w:rPr>
        <w:t>וכיוצ</w:t>
      </w:r>
      <w:r w:rsidRPr="00AF2406">
        <w:rPr>
          <w:rFonts w:cs="FrankRuehl"/>
          <w:sz w:val="28"/>
          <w:szCs w:val="28"/>
          <w:rtl/>
        </w:rPr>
        <w:t>"</w:t>
      </w:r>
      <w:r w:rsidRPr="00AF2406">
        <w:rPr>
          <w:rFonts w:cs="FrankRuehl" w:hint="eastAsia"/>
          <w:sz w:val="28"/>
          <w:szCs w:val="28"/>
          <w:rtl/>
        </w:rPr>
        <w:t>ב</w:t>
      </w:r>
      <w:r w:rsidRPr="00AF2406">
        <w:rPr>
          <w:rFonts w:cs="FrankRuehl"/>
          <w:sz w:val="28"/>
          <w:szCs w:val="28"/>
          <w:rtl/>
        </w:rPr>
        <w:t xml:space="preserve">), </w:t>
      </w:r>
      <w:r w:rsidRPr="00AF2406">
        <w:rPr>
          <w:rFonts w:cs="FrankRuehl" w:hint="eastAsia"/>
          <w:sz w:val="28"/>
          <w:szCs w:val="28"/>
          <w:rtl/>
        </w:rPr>
        <w:t>היה</w:t>
      </w:r>
      <w:r w:rsidRPr="00AF2406">
        <w:rPr>
          <w:rFonts w:cs="FrankRuehl"/>
          <w:sz w:val="28"/>
          <w:szCs w:val="28"/>
          <w:rtl/>
        </w:rPr>
        <w:t xml:space="preserve"> </w:t>
      </w:r>
      <w:r w:rsidRPr="00AF2406">
        <w:rPr>
          <w:rFonts w:cs="FrankRuehl" w:hint="eastAsia"/>
          <w:sz w:val="28"/>
          <w:szCs w:val="28"/>
          <w:rtl/>
        </w:rPr>
        <w:t>תכוף</w:t>
      </w:r>
      <w:r w:rsidRPr="00AF2406">
        <w:rPr>
          <w:rFonts w:cs="FrankRuehl"/>
          <w:sz w:val="28"/>
          <w:szCs w:val="28"/>
          <w:rtl/>
        </w:rPr>
        <w:t xml:space="preserve"> </w:t>
      </w:r>
      <w:r w:rsidRPr="00AF2406">
        <w:rPr>
          <w:rFonts w:cs="FrankRuehl" w:hint="eastAsia"/>
          <w:sz w:val="28"/>
          <w:szCs w:val="28"/>
          <w:rtl/>
        </w:rPr>
        <w:t>יותר</w:t>
      </w:r>
      <w:r w:rsidRPr="00AF2406">
        <w:rPr>
          <w:rFonts w:cs="FrankRuehl"/>
          <w:sz w:val="28"/>
          <w:szCs w:val="28"/>
          <w:rtl/>
        </w:rPr>
        <w:t xml:space="preserve"> </w:t>
      </w:r>
      <w:r w:rsidRPr="00AF2406">
        <w:rPr>
          <w:rFonts w:cs="FrankRuehl" w:hint="eastAsia"/>
          <w:sz w:val="28"/>
          <w:szCs w:val="28"/>
          <w:rtl/>
        </w:rPr>
        <w:t>בזמן</w:t>
      </w:r>
      <w:r w:rsidRPr="00AF2406">
        <w:rPr>
          <w:rFonts w:cs="FrankRuehl"/>
          <w:sz w:val="28"/>
          <w:szCs w:val="28"/>
          <w:rtl/>
        </w:rPr>
        <w:t xml:space="preserve"> </w:t>
      </w:r>
      <w:r w:rsidRPr="00AF2406">
        <w:rPr>
          <w:rFonts w:cs="FrankRuehl" w:hint="eastAsia"/>
          <w:sz w:val="28"/>
          <w:szCs w:val="28"/>
          <w:rtl/>
        </w:rPr>
        <w:t>ונעשה</w:t>
      </w:r>
      <w:r w:rsidRPr="00AF2406">
        <w:rPr>
          <w:rFonts w:cs="FrankRuehl"/>
          <w:sz w:val="28"/>
          <w:szCs w:val="28"/>
          <w:rtl/>
        </w:rPr>
        <w:t xml:space="preserve"> </w:t>
      </w:r>
      <w:r w:rsidRPr="00AF2406">
        <w:rPr>
          <w:rFonts w:cs="FrankRuehl" w:hint="eastAsia"/>
          <w:sz w:val="28"/>
          <w:szCs w:val="28"/>
          <w:rtl/>
        </w:rPr>
        <w:t>בסמיכות</w:t>
      </w:r>
      <w:r w:rsidRPr="00AF2406">
        <w:rPr>
          <w:rFonts w:cs="FrankRuehl"/>
          <w:sz w:val="28"/>
          <w:szCs w:val="28"/>
          <w:rtl/>
        </w:rPr>
        <w:t xml:space="preserve"> </w:t>
      </w:r>
      <w:r w:rsidRPr="00AF2406">
        <w:rPr>
          <w:rFonts w:cs="FrankRuehl" w:hint="eastAsia"/>
          <w:sz w:val="28"/>
          <w:szCs w:val="28"/>
          <w:rtl/>
        </w:rPr>
        <w:t>מקומית</w:t>
      </w:r>
      <w:r w:rsidRPr="00AF2406">
        <w:rPr>
          <w:rFonts w:cs="FrankRuehl"/>
          <w:sz w:val="28"/>
          <w:szCs w:val="28"/>
          <w:rtl/>
        </w:rPr>
        <w:t xml:space="preserve"> </w:t>
      </w:r>
      <w:r w:rsidRPr="00AF2406">
        <w:rPr>
          <w:rFonts w:cs="FrankRuehl" w:hint="eastAsia"/>
          <w:sz w:val="28"/>
          <w:szCs w:val="28"/>
          <w:rtl/>
        </w:rPr>
        <w:t>למקום</w:t>
      </w:r>
      <w:r w:rsidRPr="00AF2406">
        <w:rPr>
          <w:rFonts w:cs="FrankRuehl"/>
          <w:sz w:val="28"/>
          <w:szCs w:val="28"/>
          <w:rtl/>
        </w:rPr>
        <w:t xml:space="preserve"> </w:t>
      </w:r>
      <w:r w:rsidRPr="00AF2406">
        <w:rPr>
          <w:rFonts w:cs="FrankRuehl" w:hint="eastAsia"/>
          <w:sz w:val="28"/>
          <w:szCs w:val="28"/>
          <w:rtl/>
        </w:rPr>
        <w:t>שאפשר</w:t>
      </w:r>
      <w:r w:rsidRPr="00AF2406">
        <w:rPr>
          <w:rFonts w:cs="FrankRuehl"/>
          <w:sz w:val="28"/>
          <w:szCs w:val="28"/>
          <w:rtl/>
        </w:rPr>
        <w:t xml:space="preserve"> </w:t>
      </w:r>
      <w:r w:rsidRPr="00AF2406">
        <w:rPr>
          <w:rFonts w:cs="FrankRuehl" w:hint="eastAsia"/>
          <w:sz w:val="28"/>
          <w:szCs w:val="28"/>
          <w:rtl/>
        </w:rPr>
        <w:t>את</w:t>
      </w:r>
      <w:r w:rsidRPr="00AF2406">
        <w:rPr>
          <w:rFonts w:cs="FrankRuehl"/>
          <w:sz w:val="28"/>
          <w:szCs w:val="28"/>
          <w:rtl/>
        </w:rPr>
        <w:t xml:space="preserve"> </w:t>
      </w:r>
      <w:r w:rsidRPr="00AF2406">
        <w:rPr>
          <w:rFonts w:cs="FrankRuehl" w:hint="eastAsia"/>
          <w:sz w:val="28"/>
          <w:szCs w:val="28"/>
          <w:rtl/>
        </w:rPr>
        <w:t>ביצועה</w:t>
      </w:r>
      <w:r w:rsidRPr="00AF2406">
        <w:rPr>
          <w:rFonts w:cs="FrankRuehl"/>
          <w:sz w:val="28"/>
          <w:szCs w:val="28"/>
          <w:rtl/>
        </w:rPr>
        <w:t xml:space="preserve">, </w:t>
      </w:r>
      <w:r w:rsidRPr="00AF2406">
        <w:rPr>
          <w:rFonts w:cs="FrankRuehl" w:hint="eastAsia"/>
          <w:sz w:val="28"/>
          <w:szCs w:val="28"/>
          <w:rtl/>
        </w:rPr>
        <w:t>יש</w:t>
      </w:r>
      <w:r w:rsidRPr="00AF2406">
        <w:rPr>
          <w:rFonts w:cs="FrankRuehl"/>
          <w:sz w:val="28"/>
          <w:szCs w:val="28"/>
          <w:rtl/>
        </w:rPr>
        <w:t xml:space="preserve"> </w:t>
      </w:r>
      <w:r w:rsidRPr="00AF2406">
        <w:rPr>
          <w:rFonts w:cs="FrankRuehl" w:hint="eastAsia"/>
          <w:sz w:val="28"/>
          <w:szCs w:val="28"/>
          <w:rtl/>
        </w:rPr>
        <w:t>לראות</w:t>
      </w:r>
      <w:r w:rsidRPr="00AF2406">
        <w:rPr>
          <w:rFonts w:cs="FrankRuehl"/>
          <w:sz w:val="28"/>
          <w:szCs w:val="28"/>
          <w:rtl/>
        </w:rPr>
        <w:t xml:space="preserve"> </w:t>
      </w:r>
      <w:r w:rsidRPr="00AF2406">
        <w:rPr>
          <w:rFonts w:cs="FrankRuehl" w:hint="eastAsia"/>
          <w:sz w:val="28"/>
          <w:szCs w:val="28"/>
          <w:rtl/>
        </w:rPr>
        <w:t>בכך</w:t>
      </w:r>
      <w:r w:rsidRPr="00AF2406">
        <w:rPr>
          <w:rFonts w:cs="FrankRuehl"/>
          <w:sz w:val="28"/>
          <w:szCs w:val="28"/>
          <w:rtl/>
        </w:rPr>
        <w:t xml:space="preserve"> </w:t>
      </w:r>
      <w:r w:rsidRPr="00AF2406">
        <w:rPr>
          <w:rFonts w:cs="FrankRuehl" w:hint="eastAsia"/>
          <w:sz w:val="28"/>
          <w:szCs w:val="28"/>
          <w:rtl/>
        </w:rPr>
        <w:t>מעשה</w:t>
      </w:r>
      <w:r w:rsidRPr="00AF2406">
        <w:rPr>
          <w:rFonts w:cs="FrankRuehl"/>
          <w:sz w:val="28"/>
          <w:szCs w:val="28"/>
          <w:rtl/>
        </w:rPr>
        <w:t xml:space="preserve"> </w:t>
      </w:r>
      <w:r w:rsidRPr="00AF2406">
        <w:rPr>
          <w:rFonts w:cs="FrankRuehl" w:hint="eastAsia"/>
          <w:sz w:val="28"/>
          <w:szCs w:val="28"/>
          <w:rtl/>
        </w:rPr>
        <w:t>של</w:t>
      </w:r>
      <w:r w:rsidRPr="00AF2406">
        <w:rPr>
          <w:rFonts w:cs="FrankRuehl"/>
          <w:sz w:val="28"/>
          <w:szCs w:val="28"/>
          <w:rtl/>
        </w:rPr>
        <w:t xml:space="preserve"> </w:t>
      </w:r>
      <w:r w:rsidRPr="00AF2406">
        <w:rPr>
          <w:rFonts w:cs="FrankRuehl" w:hint="eastAsia"/>
          <w:sz w:val="28"/>
          <w:szCs w:val="28"/>
          <w:rtl/>
        </w:rPr>
        <w:t>ניסיון</w:t>
      </w:r>
      <w:r w:rsidRPr="00AF2406">
        <w:rPr>
          <w:rFonts w:cs="FrankRuehl"/>
          <w:sz w:val="28"/>
          <w:szCs w:val="28"/>
          <w:rtl/>
        </w:rPr>
        <w:t xml:space="preserve"> </w:t>
      </w:r>
      <w:r w:rsidRPr="00AF2406">
        <w:rPr>
          <w:rFonts w:cs="FrankRuehl" w:hint="eastAsia"/>
          <w:sz w:val="28"/>
          <w:szCs w:val="28"/>
          <w:rtl/>
        </w:rPr>
        <w:t>ולא</w:t>
      </w:r>
      <w:r w:rsidRPr="00AF2406">
        <w:rPr>
          <w:rFonts w:cs="FrankRuehl"/>
          <w:sz w:val="28"/>
          <w:szCs w:val="28"/>
          <w:rtl/>
        </w:rPr>
        <w:t xml:space="preserve"> </w:t>
      </w:r>
      <w:r w:rsidRPr="00AF2406">
        <w:rPr>
          <w:rFonts w:cs="FrankRuehl" w:hint="eastAsia"/>
          <w:sz w:val="28"/>
          <w:szCs w:val="28"/>
          <w:rtl/>
        </w:rPr>
        <w:t>הכנה</w:t>
      </w:r>
      <w:r w:rsidRPr="00AF2406">
        <w:rPr>
          <w:rFonts w:cs="FrankRuehl"/>
          <w:sz w:val="28"/>
          <w:szCs w:val="28"/>
          <w:rtl/>
        </w:rPr>
        <w:t xml:space="preserve"> </w:t>
      </w:r>
      <w:r w:rsidRPr="00AF2406">
        <w:rPr>
          <w:rFonts w:cs="FrankRuehl" w:hint="eastAsia"/>
          <w:sz w:val="28"/>
          <w:szCs w:val="28"/>
          <w:rtl/>
        </w:rPr>
        <w:t>בלבד</w:t>
      </w:r>
      <w:r w:rsidRPr="00AF2406">
        <w:rPr>
          <w:rFonts w:cs="FrankRuehl"/>
          <w:sz w:val="28"/>
          <w:szCs w:val="28"/>
          <w:rtl/>
        </w:rPr>
        <w:t xml:space="preserve"> </w:t>
      </w:r>
      <w:r w:rsidRPr="00AF2406">
        <w:rPr>
          <w:rFonts w:ascii="Arial" w:hAnsi="Arial" w:cs="FrankRuehl"/>
          <w:sz w:val="28"/>
          <w:szCs w:val="28"/>
          <w:rtl/>
        </w:rPr>
        <w:t>(</w:t>
      </w:r>
      <w:r w:rsidRPr="00AF2406">
        <w:rPr>
          <w:rFonts w:ascii="FrankRuehl" w:hAnsi="FrankRuehl" w:cs="FrankRuehl" w:hint="eastAsia"/>
          <w:color w:val="000000"/>
          <w:sz w:val="28"/>
          <w:szCs w:val="28"/>
          <w:rtl/>
        </w:rPr>
        <w:t>ע</w:t>
      </w:r>
      <w:r w:rsidRPr="00AF2406">
        <w:rPr>
          <w:rFonts w:ascii="FrankRuehl" w:hAnsi="FrankRuehl" w:cs="FrankRuehl"/>
          <w:color w:val="000000"/>
          <w:sz w:val="28"/>
          <w:szCs w:val="28"/>
          <w:rtl/>
        </w:rPr>
        <w:t>"</w:t>
      </w:r>
      <w:r w:rsidRPr="00AF2406">
        <w:rPr>
          <w:rFonts w:ascii="FrankRuehl" w:hAnsi="FrankRuehl" w:cs="FrankRuehl" w:hint="eastAsia"/>
          <w:color w:val="000000"/>
          <w:sz w:val="28"/>
          <w:szCs w:val="28"/>
          <w:rtl/>
        </w:rPr>
        <w:t>פ</w:t>
      </w:r>
      <w:r w:rsidRPr="00AF2406">
        <w:rPr>
          <w:rFonts w:ascii="FrankRuehl" w:hAnsi="FrankRuehl" w:cs="FrankRuehl"/>
          <w:color w:val="000000"/>
          <w:sz w:val="28"/>
          <w:szCs w:val="28"/>
          <w:rtl/>
        </w:rPr>
        <w:t xml:space="preserve"> 9849/05</w:t>
      </w:r>
      <w:r w:rsidRPr="00AF2406">
        <w:rPr>
          <w:rFonts w:ascii="FrankRuehl" w:hAnsi="FrankRuehl" w:cs="FrankRuehl" w:hint="eastAsia"/>
          <w:color w:val="000000"/>
          <w:sz w:val="28"/>
          <w:szCs w:val="28"/>
          <w:rtl/>
        </w:rPr>
        <w:t>‏</w:t>
      </w:r>
      <w:r w:rsidRPr="00AF2406">
        <w:rPr>
          <w:rFonts w:ascii="FrankRuehl" w:hAnsi="FrankRuehl" w:cs="FrankRuehl"/>
          <w:color w:val="000000"/>
          <w:sz w:val="28"/>
          <w:szCs w:val="28"/>
          <w:rtl/>
        </w:rPr>
        <w:t xml:space="preserve"> </w:t>
      </w:r>
      <w:r w:rsidRPr="00AF2406">
        <w:rPr>
          <w:rFonts w:ascii="FrankRuehl" w:hAnsi="FrankRuehl" w:cs="FrankRuehl" w:hint="eastAsia"/>
          <w:color w:val="000000"/>
          <w:sz w:val="28"/>
          <w:szCs w:val="28"/>
          <w:rtl/>
        </w:rPr>
        <w:t>בעניין</w:t>
      </w:r>
      <w:r w:rsidRPr="00AF2406">
        <w:rPr>
          <w:rFonts w:ascii="FrankRuehl" w:hAnsi="FrankRuehl" w:cs="FrankRuehl"/>
          <w:color w:val="000000"/>
          <w:sz w:val="28"/>
          <w:szCs w:val="28"/>
          <w:rtl/>
        </w:rPr>
        <w:t xml:space="preserve"> </w:t>
      </w:r>
      <w:r w:rsidRPr="00AF2406">
        <w:rPr>
          <w:rFonts w:ascii="FrankRuehl" w:hAnsi="FrankRuehl" w:cs="FrankRuehl" w:hint="eastAsia"/>
          <w:b/>
          <w:bCs/>
          <w:color w:val="000000"/>
          <w:sz w:val="28"/>
          <w:szCs w:val="28"/>
          <w:rtl/>
        </w:rPr>
        <w:t>ברואיר</w:t>
      </w:r>
      <w:r w:rsidRPr="00AF2406">
        <w:rPr>
          <w:rFonts w:ascii="FrankRuehl" w:hAnsi="FrankRuehl" w:cs="FrankRuehl"/>
          <w:color w:val="000000"/>
          <w:sz w:val="28"/>
          <w:szCs w:val="28"/>
          <w:rtl/>
        </w:rPr>
        <w:t xml:space="preserve">). </w:t>
      </w:r>
      <w:r>
        <w:rPr>
          <w:rFonts w:ascii="FrankRuehl" w:hAnsi="FrankRuehl" w:cs="FrankRuehl" w:hint="eastAsia"/>
          <w:color w:val="000000"/>
          <w:sz w:val="28"/>
          <w:szCs w:val="28"/>
          <w:rtl/>
        </w:rPr>
        <w:t>ואולם</w:t>
      </w:r>
      <w:r>
        <w:rPr>
          <w:rFonts w:ascii="FrankRuehl" w:hAnsi="FrankRuehl" w:cs="FrankRuehl"/>
          <w:color w:val="000000"/>
          <w:sz w:val="28"/>
          <w:szCs w:val="28"/>
          <w:rtl/>
        </w:rPr>
        <w:t xml:space="preserve">, בנסיבות העניין איני סבור כי יש לראות במעשיו אלו של הנאשם שהסתכמו בבקשתו מנ' ולאחר מכן מח' לסור אל דירתו, בקשה שסורבה על ידן, </w:t>
      </w:r>
      <w:r>
        <w:rPr>
          <w:rFonts w:ascii="FrankRuehl" w:hAnsi="FrankRuehl" w:cs="FrankRuehl" w:hint="eastAsia"/>
          <w:color w:val="000000"/>
          <w:sz w:val="28"/>
          <w:szCs w:val="28"/>
          <w:rtl/>
        </w:rPr>
        <w:t>כמעשה</w:t>
      </w:r>
      <w:r>
        <w:rPr>
          <w:rFonts w:ascii="FrankRuehl" w:hAnsi="FrankRuehl" w:cs="FrankRuehl"/>
          <w:color w:val="000000"/>
          <w:sz w:val="28"/>
          <w:szCs w:val="28"/>
          <w:rtl/>
        </w:rPr>
        <w:t xml:space="preserve"> שחצה את קו הגבול שבין ההכנה לניסיון. </w:t>
      </w:r>
    </w:p>
    <w:p w14:paraId="37E15C08" w14:textId="77777777" w:rsidR="00E44A81" w:rsidRDefault="00E44A81" w:rsidP="004C1170">
      <w:pPr>
        <w:spacing w:line="360" w:lineRule="auto"/>
        <w:jc w:val="both"/>
        <w:rPr>
          <w:rFonts w:ascii="FrankRuehl" w:hAnsi="FrankRuehl" w:cs="FrankRuehl"/>
          <w:color w:val="000000"/>
          <w:sz w:val="28"/>
          <w:szCs w:val="28"/>
          <w:rtl/>
        </w:rPr>
      </w:pPr>
    </w:p>
    <w:p w14:paraId="5B946410" w14:textId="77777777" w:rsidR="00E44A81" w:rsidRDefault="00E44A81" w:rsidP="00C42D60">
      <w:p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67.</w:t>
      </w:r>
      <w:r>
        <w:rPr>
          <w:rFonts w:ascii="FrankRuehl" w:hAnsi="FrankRuehl" w:cs="FrankRuehl"/>
          <w:color w:val="000000"/>
          <w:sz w:val="28"/>
          <w:szCs w:val="28"/>
          <w:rtl/>
        </w:rPr>
        <w:tab/>
      </w:r>
      <w:r>
        <w:rPr>
          <w:rFonts w:ascii="FrankRuehl" w:hAnsi="FrankRuehl" w:cs="FrankRuehl" w:hint="eastAsia"/>
          <w:color w:val="000000"/>
          <w:sz w:val="28"/>
          <w:szCs w:val="28"/>
          <w:rtl/>
        </w:rPr>
        <w:t>ויובהר</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עיון</w:t>
      </w:r>
      <w:r>
        <w:rPr>
          <w:rFonts w:ascii="FrankRuehl" w:hAnsi="FrankRuehl" w:cs="FrankRuehl"/>
          <w:color w:val="000000"/>
          <w:sz w:val="28"/>
          <w:szCs w:val="28"/>
          <w:rtl/>
        </w:rPr>
        <w:t xml:space="preserve"> בפסקי דין רבים מאוד בהם נידונה עבירה של ניסיון למעשה מגונה מלמד כי ברוב מוחלט של המקרים, הנאשם ביצע פעולות של ממש שאף היה בהם מגע פיזי עם הנפגעות, ובמקרים </w:t>
      </w:r>
      <w:r>
        <w:rPr>
          <w:rFonts w:ascii="FrankRuehl" w:hAnsi="FrankRuehl" w:cs="FrankRuehl" w:hint="eastAsia"/>
          <w:color w:val="000000"/>
          <w:sz w:val="28"/>
          <w:szCs w:val="28"/>
          <w:rtl/>
        </w:rPr>
        <w:t>המועטים</w:t>
      </w:r>
      <w:r>
        <w:rPr>
          <w:rFonts w:ascii="FrankRuehl" w:hAnsi="FrankRuehl" w:cs="FrankRuehl"/>
          <w:color w:val="000000"/>
          <w:sz w:val="28"/>
          <w:szCs w:val="28"/>
          <w:rtl/>
        </w:rPr>
        <w:t xml:space="preserve"> בהם לא היה מגע פיזי, היו דיבורים בעלי אופי מיני משמעותי מלווים במעשה משמעותי הרבה יותר מאשר הזמנה להיכנס לדירה. לא מצאתי מקרה בו הוגש כתב אישום בגין עבירה של ניסיון למעשה מגונה כשלא היה ביטוי התנהגותי בעל אופי מיני, אם במעשה ואם בדיבור. </w:t>
      </w:r>
      <w:r>
        <w:rPr>
          <w:rFonts w:ascii="FrankRuehl" w:hAnsi="FrankRuehl" w:cs="FrankRuehl" w:hint="eastAsia"/>
          <w:color w:val="000000"/>
          <w:sz w:val="28"/>
          <w:szCs w:val="28"/>
          <w:rtl/>
        </w:rPr>
        <w:t>ולא</w:t>
      </w:r>
      <w:r>
        <w:rPr>
          <w:rFonts w:ascii="FrankRuehl" w:hAnsi="FrankRuehl" w:cs="FrankRuehl"/>
          <w:color w:val="000000"/>
          <w:sz w:val="28"/>
          <w:szCs w:val="28"/>
          <w:rtl/>
        </w:rPr>
        <w:t xml:space="preserve"> בכדי.   </w:t>
      </w:r>
    </w:p>
    <w:p w14:paraId="66CFACC0" w14:textId="77777777" w:rsidR="00E44A81" w:rsidRDefault="00E44A81" w:rsidP="004C1170">
      <w:pPr>
        <w:spacing w:line="360" w:lineRule="auto"/>
        <w:jc w:val="both"/>
        <w:rPr>
          <w:rFonts w:ascii="FrankRuehl" w:hAnsi="FrankRuehl" w:cs="FrankRuehl"/>
          <w:color w:val="000000"/>
          <w:sz w:val="28"/>
          <w:szCs w:val="28"/>
          <w:rtl/>
        </w:rPr>
      </w:pPr>
    </w:p>
    <w:p w14:paraId="48233404" w14:textId="77777777" w:rsidR="00E44A81" w:rsidRDefault="00E44A81" w:rsidP="00C42D60">
      <w:p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68.</w:t>
      </w:r>
      <w:r>
        <w:rPr>
          <w:rFonts w:ascii="FrankRuehl" w:hAnsi="FrankRuehl" w:cs="FrankRuehl"/>
          <w:color w:val="000000"/>
          <w:sz w:val="28"/>
          <w:szCs w:val="28"/>
          <w:rtl/>
        </w:rPr>
        <w:tab/>
      </w:r>
      <w:r>
        <w:rPr>
          <w:rFonts w:ascii="FrankRuehl" w:hAnsi="FrankRuehl" w:cs="FrankRuehl" w:hint="eastAsia"/>
          <w:color w:val="000000"/>
          <w:sz w:val="28"/>
          <w:szCs w:val="28"/>
          <w:rtl/>
        </w:rPr>
        <w:t>כאמור</w:t>
      </w:r>
      <w:r>
        <w:rPr>
          <w:rFonts w:ascii="FrankRuehl" w:hAnsi="FrankRuehl" w:cs="FrankRuehl"/>
          <w:color w:val="000000"/>
          <w:sz w:val="28"/>
          <w:szCs w:val="28"/>
          <w:rtl/>
        </w:rPr>
        <w:t xml:space="preserve">, קיימים שני מבחנים לבחינת השאלה אם מעשיו של נאשם עולים בגדר ניסיון. ואולם איני </w:t>
      </w:r>
      <w:r>
        <w:rPr>
          <w:rFonts w:ascii="FrankRuehl" w:hAnsi="FrankRuehl" w:cs="FrankRuehl" w:hint="eastAsia"/>
          <w:color w:val="000000"/>
          <w:sz w:val="28"/>
          <w:szCs w:val="28"/>
          <w:rtl/>
        </w:rPr>
        <w:t>סבור</w:t>
      </w:r>
      <w:r>
        <w:rPr>
          <w:rFonts w:ascii="FrankRuehl" w:hAnsi="FrankRuehl" w:cs="FrankRuehl"/>
          <w:color w:val="000000"/>
          <w:sz w:val="28"/>
          <w:szCs w:val="28"/>
          <w:rtl/>
        </w:rPr>
        <w:t xml:space="preserve"> כי מדובר בשני מבחנים נבדלים זה מזה </w:t>
      </w:r>
      <w:r>
        <w:rPr>
          <w:rFonts w:ascii="FrankRuehl" w:hAnsi="FrankRuehl" w:cs="FrankRuehl" w:hint="eastAsia"/>
          <w:color w:val="000000"/>
          <w:sz w:val="28"/>
          <w:szCs w:val="28"/>
          <w:rtl/>
        </w:rPr>
        <w:t>לגמרי</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באופן</w:t>
      </w:r>
      <w:r>
        <w:rPr>
          <w:rFonts w:ascii="FrankRuehl" w:hAnsi="FrankRuehl" w:cs="FrankRuehl"/>
          <w:color w:val="000000"/>
          <w:sz w:val="28"/>
          <w:szCs w:val="28"/>
          <w:rtl/>
        </w:rPr>
        <w:t xml:space="preserve"> שיש לבחון התקיימותו של אחד מהם בהתעלם </w:t>
      </w:r>
      <w:r>
        <w:rPr>
          <w:rFonts w:ascii="FrankRuehl" w:hAnsi="FrankRuehl" w:cs="FrankRuehl" w:hint="eastAsia"/>
          <w:color w:val="000000"/>
          <w:sz w:val="28"/>
          <w:szCs w:val="28"/>
          <w:rtl/>
        </w:rPr>
        <w:t>לחלוטין</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מהמבחן</w:t>
      </w:r>
      <w:r>
        <w:rPr>
          <w:rFonts w:ascii="FrankRuehl" w:hAnsi="FrankRuehl" w:cs="FrankRuehl"/>
          <w:color w:val="000000"/>
          <w:sz w:val="28"/>
          <w:szCs w:val="28"/>
          <w:rtl/>
        </w:rPr>
        <w:t xml:space="preserve"> השני. </w:t>
      </w:r>
      <w:r>
        <w:rPr>
          <w:rFonts w:ascii="FrankRuehl" w:hAnsi="FrankRuehl" w:cs="FrankRuehl" w:hint="eastAsia"/>
          <w:color w:val="000000"/>
          <w:sz w:val="28"/>
          <w:szCs w:val="28"/>
          <w:rtl/>
        </w:rPr>
        <w:t>לאמור</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גם</w:t>
      </w:r>
      <w:r>
        <w:rPr>
          <w:rFonts w:ascii="FrankRuehl" w:hAnsi="FrankRuehl" w:cs="FrankRuehl"/>
          <w:color w:val="000000"/>
          <w:sz w:val="28"/>
          <w:szCs w:val="28"/>
          <w:rtl/>
        </w:rPr>
        <w:t xml:space="preserve"> במקרה בו מבחן הקרבה בזמן ובמקום </w:t>
      </w:r>
      <w:r>
        <w:rPr>
          <w:rFonts w:ascii="FrankRuehl" w:hAnsi="FrankRuehl" w:cs="FrankRuehl" w:hint="eastAsia"/>
          <w:color w:val="000000"/>
          <w:sz w:val="28"/>
          <w:szCs w:val="28"/>
          <w:rtl/>
        </w:rPr>
        <w:t>מלמדת</w:t>
      </w:r>
      <w:r>
        <w:rPr>
          <w:rFonts w:ascii="FrankRuehl" w:hAnsi="FrankRuehl" w:cs="FrankRuehl"/>
          <w:color w:val="000000"/>
          <w:sz w:val="28"/>
          <w:szCs w:val="28"/>
          <w:rtl/>
        </w:rPr>
        <w:t xml:space="preserve"> על </w:t>
      </w:r>
      <w:r>
        <w:rPr>
          <w:rFonts w:ascii="FrankRuehl" w:hAnsi="FrankRuehl" w:cs="FrankRuehl" w:hint="eastAsia"/>
          <w:color w:val="000000"/>
          <w:sz w:val="28"/>
          <w:szCs w:val="28"/>
          <w:rtl/>
        </w:rPr>
        <w:t>קרבה</w:t>
      </w:r>
      <w:r>
        <w:rPr>
          <w:rFonts w:ascii="FrankRuehl" w:hAnsi="FrankRuehl" w:cs="FrankRuehl"/>
          <w:color w:val="000000"/>
          <w:sz w:val="28"/>
          <w:szCs w:val="28"/>
          <w:rtl/>
        </w:rPr>
        <w:t xml:space="preserve"> להשלמת מעשה העבירה, אם המעשה שנעשה </w:t>
      </w:r>
      <w:r>
        <w:rPr>
          <w:rFonts w:ascii="FrankRuehl" w:hAnsi="FrankRuehl" w:cs="FrankRuehl" w:hint="eastAsia"/>
          <w:color w:val="000000"/>
          <w:sz w:val="28"/>
          <w:szCs w:val="28"/>
          <w:rtl/>
        </w:rPr>
        <w:t>על</w:t>
      </w:r>
      <w:r>
        <w:rPr>
          <w:rFonts w:ascii="FrankRuehl" w:hAnsi="FrankRuehl" w:cs="FrankRuehl"/>
          <w:color w:val="000000"/>
          <w:sz w:val="28"/>
          <w:szCs w:val="28"/>
          <w:rtl/>
        </w:rPr>
        <w:t xml:space="preserve"> ידי המבצע כשלעצמו אינו מעיד מאומה על </w:t>
      </w:r>
      <w:r>
        <w:rPr>
          <w:rFonts w:ascii="FrankRuehl" w:hAnsi="FrankRuehl" w:cs="FrankRuehl" w:hint="eastAsia"/>
          <w:color w:val="000000"/>
          <w:sz w:val="28"/>
          <w:szCs w:val="28"/>
          <w:rtl/>
        </w:rPr>
        <w:t>היעד</w:t>
      </w:r>
      <w:r>
        <w:rPr>
          <w:rFonts w:ascii="FrankRuehl" w:hAnsi="FrankRuehl" w:cs="FrankRuehl"/>
          <w:color w:val="000000"/>
          <w:sz w:val="28"/>
          <w:szCs w:val="28"/>
          <w:rtl/>
        </w:rPr>
        <w:t xml:space="preserve"> הסופי של</w:t>
      </w:r>
      <w:r>
        <w:rPr>
          <w:rFonts w:ascii="FrankRuehl" w:hAnsi="FrankRuehl" w:cs="FrankRuehl" w:hint="eastAsia"/>
          <w:color w:val="000000"/>
          <w:sz w:val="28"/>
          <w:szCs w:val="28"/>
          <w:rtl/>
        </w:rPr>
        <w:t>ו</w:t>
      </w:r>
      <w:r>
        <w:rPr>
          <w:rFonts w:ascii="FrankRuehl" w:hAnsi="FrankRuehl" w:cs="FrankRuehl"/>
          <w:color w:val="000000"/>
          <w:sz w:val="28"/>
          <w:szCs w:val="28"/>
          <w:rtl/>
        </w:rPr>
        <w:t xml:space="preserve"> - לא מבחינת היסוד העובדתי ולא מבחינת היסוד הנפשי - </w:t>
      </w:r>
      <w:r>
        <w:rPr>
          <w:rFonts w:ascii="FrankRuehl" w:hAnsi="FrankRuehl" w:cs="FrankRuehl" w:hint="eastAsia"/>
          <w:color w:val="000000"/>
          <w:sz w:val="28"/>
          <w:szCs w:val="28"/>
          <w:rtl/>
        </w:rPr>
        <w:t>ומדובר</w:t>
      </w:r>
      <w:r>
        <w:rPr>
          <w:rFonts w:ascii="FrankRuehl" w:hAnsi="FrankRuehl" w:cs="FrankRuehl"/>
          <w:color w:val="000000"/>
          <w:sz w:val="28"/>
          <w:szCs w:val="28"/>
          <w:rtl/>
        </w:rPr>
        <w:t xml:space="preserve"> במעשה סתמי שאינו בעל גוון פלילי כלל, וכל שמונח בפני בית המשפט הוא רק הודאתו של הנאשם </w:t>
      </w:r>
      <w:r>
        <w:rPr>
          <w:rFonts w:ascii="FrankRuehl" w:hAnsi="FrankRuehl" w:cs="FrankRuehl" w:hint="eastAsia"/>
          <w:color w:val="000000"/>
          <w:sz w:val="28"/>
          <w:szCs w:val="28"/>
          <w:rtl/>
        </w:rPr>
        <w:t>לאחר</w:t>
      </w:r>
      <w:r>
        <w:rPr>
          <w:rFonts w:ascii="FrankRuehl" w:hAnsi="FrankRuehl" w:cs="FrankRuehl"/>
          <w:color w:val="000000"/>
          <w:sz w:val="28"/>
          <w:szCs w:val="28"/>
          <w:rtl/>
        </w:rPr>
        <w:t xml:space="preserve"> מעשה (שלא באה לידי ביטוי בשעת המעשה או לפניו) </w:t>
      </w:r>
      <w:r>
        <w:rPr>
          <w:rFonts w:ascii="FrankRuehl" w:hAnsi="FrankRuehl" w:cs="FrankRuehl" w:hint="eastAsia"/>
          <w:color w:val="000000"/>
          <w:sz w:val="28"/>
          <w:szCs w:val="28"/>
          <w:rtl/>
        </w:rPr>
        <w:t>בדבר</w:t>
      </w:r>
      <w:r>
        <w:rPr>
          <w:rFonts w:ascii="FrankRuehl" w:hAnsi="FrankRuehl" w:cs="FrankRuehl"/>
          <w:color w:val="000000"/>
          <w:sz w:val="28"/>
          <w:szCs w:val="28"/>
          <w:rtl/>
        </w:rPr>
        <w:t xml:space="preserve"> כוונתו וצפונות לבו, </w:t>
      </w:r>
      <w:r>
        <w:rPr>
          <w:rFonts w:ascii="FrankRuehl" w:hAnsi="FrankRuehl" w:cs="FrankRuehl" w:hint="eastAsia"/>
          <w:color w:val="000000"/>
          <w:sz w:val="28"/>
          <w:szCs w:val="28"/>
          <w:rtl/>
        </w:rPr>
        <w:t>הרי</w:t>
      </w:r>
      <w:r>
        <w:rPr>
          <w:rFonts w:ascii="FrankRuehl" w:hAnsi="FrankRuehl" w:cs="FrankRuehl"/>
          <w:color w:val="000000"/>
          <w:sz w:val="28"/>
          <w:szCs w:val="28"/>
          <w:rtl/>
        </w:rPr>
        <w:t xml:space="preserve"> שאין מקום להרשיע את הנאשם בעבירת ניסיון, שכן יש לראות </w:t>
      </w:r>
      <w:r>
        <w:rPr>
          <w:rFonts w:ascii="FrankRuehl" w:hAnsi="FrankRuehl" w:cs="FrankRuehl" w:hint="eastAsia"/>
          <w:color w:val="000000"/>
          <w:sz w:val="28"/>
          <w:szCs w:val="28"/>
          <w:rtl/>
        </w:rPr>
        <w:t>בכך</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הרשעה</w:t>
      </w:r>
      <w:r>
        <w:rPr>
          <w:rFonts w:ascii="FrankRuehl" w:hAnsi="FrankRuehl" w:cs="FrankRuehl"/>
          <w:color w:val="000000"/>
          <w:sz w:val="28"/>
          <w:szCs w:val="28"/>
          <w:rtl/>
        </w:rPr>
        <w:t xml:space="preserve"> על דברים שבלב. </w:t>
      </w:r>
    </w:p>
    <w:p w14:paraId="098F575F" w14:textId="77777777" w:rsidR="00E44A81" w:rsidRDefault="00E44A81" w:rsidP="0097000F">
      <w:pPr>
        <w:spacing w:line="360" w:lineRule="auto"/>
        <w:jc w:val="both"/>
        <w:rPr>
          <w:rFonts w:ascii="FrankRuehl" w:hAnsi="FrankRuehl" w:cs="FrankRuehl"/>
          <w:color w:val="000000"/>
          <w:sz w:val="28"/>
          <w:szCs w:val="28"/>
          <w:rtl/>
        </w:rPr>
      </w:pPr>
    </w:p>
    <w:p w14:paraId="5B1789CA" w14:textId="77777777" w:rsidR="00E44A81" w:rsidRDefault="00E44A81" w:rsidP="0097000F">
      <w:p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69.</w:t>
      </w:r>
      <w:r>
        <w:rPr>
          <w:rFonts w:ascii="FrankRuehl" w:hAnsi="FrankRuehl" w:cs="FrankRuehl"/>
          <w:color w:val="000000"/>
          <w:sz w:val="28"/>
          <w:szCs w:val="28"/>
          <w:rtl/>
        </w:rPr>
        <w:tab/>
      </w:r>
      <w:r>
        <w:rPr>
          <w:rFonts w:ascii="FrankRuehl" w:hAnsi="FrankRuehl" w:cs="FrankRuehl" w:hint="eastAsia"/>
          <w:color w:val="000000"/>
          <w:sz w:val="28"/>
          <w:szCs w:val="28"/>
          <w:rtl/>
        </w:rPr>
        <w:t>בעניין</w:t>
      </w:r>
      <w:r>
        <w:rPr>
          <w:rFonts w:ascii="FrankRuehl" w:hAnsi="FrankRuehl" w:cs="FrankRuehl"/>
          <w:color w:val="000000"/>
          <w:sz w:val="28"/>
          <w:szCs w:val="28"/>
          <w:rtl/>
        </w:rPr>
        <w:t xml:space="preserve"> </w:t>
      </w:r>
      <w:r w:rsidRPr="000463F4">
        <w:rPr>
          <w:rFonts w:ascii="FrankRuehl" w:hAnsi="FrankRuehl" w:cs="FrankRuehl" w:hint="eastAsia"/>
          <w:b/>
          <w:bCs/>
          <w:color w:val="000000"/>
          <w:sz w:val="28"/>
          <w:szCs w:val="28"/>
          <w:rtl/>
        </w:rPr>
        <w:t>קובקוב</w:t>
      </w:r>
      <w:r w:rsidRPr="000463F4">
        <w:rPr>
          <w:rFonts w:ascii="FrankRuehl" w:hAnsi="FrankRuehl" w:cs="FrankRuehl"/>
          <w:b/>
          <w:bCs/>
          <w:color w:val="000000"/>
          <w:sz w:val="28"/>
          <w:szCs w:val="28"/>
          <w:rtl/>
        </w:rPr>
        <w:t xml:space="preserve"> </w:t>
      </w:r>
      <w:r>
        <w:rPr>
          <w:rFonts w:ascii="FrankRuehl" w:hAnsi="FrankRuehl" w:cs="FrankRuehl"/>
          <w:color w:val="000000"/>
          <w:sz w:val="28"/>
          <w:szCs w:val="28"/>
          <w:rtl/>
        </w:rPr>
        <w:t>(</w:t>
      </w:r>
      <w:hyperlink r:id="rId48" w:history="1">
        <w:r w:rsidR="00956295" w:rsidRPr="00956295">
          <w:rPr>
            <w:rStyle w:val="Hyperlink"/>
            <w:rFonts w:ascii="FrankRuehl" w:hAnsi="FrankRuehl" w:cs="FrankRuehl"/>
            <w:sz w:val="28"/>
            <w:szCs w:val="28"/>
            <w:rtl/>
          </w:rPr>
          <w:t>ע"פ 9511/01 קובקוב נ' מדינת ישראל, פ"ד נו</w:t>
        </w:r>
      </w:hyperlink>
      <w:r>
        <w:rPr>
          <w:rFonts w:ascii="FrankRuehl" w:hAnsi="FrankRuehl" w:cs="FrankRuehl"/>
          <w:color w:val="000000"/>
          <w:sz w:val="28"/>
          <w:szCs w:val="28"/>
          <w:rtl/>
        </w:rPr>
        <w:t>(2) 687 (2002))</w:t>
      </w:r>
      <w:r>
        <w:rPr>
          <w:sz w:val="22"/>
          <w:rtl/>
        </w:rPr>
        <w:t xml:space="preserve"> </w:t>
      </w:r>
      <w:r>
        <w:rPr>
          <w:rFonts w:ascii="FrankRuehl" w:hAnsi="FrankRuehl" w:cs="FrankRuehl" w:hint="eastAsia"/>
          <w:color w:val="000000"/>
          <w:sz w:val="28"/>
          <w:szCs w:val="28"/>
          <w:rtl/>
        </w:rPr>
        <w:t>ציין</w:t>
      </w:r>
      <w:r>
        <w:rPr>
          <w:rFonts w:ascii="FrankRuehl" w:hAnsi="FrankRuehl" w:cs="FrankRuehl"/>
          <w:color w:val="000000"/>
          <w:sz w:val="28"/>
          <w:szCs w:val="28"/>
          <w:rtl/>
        </w:rPr>
        <w:t xml:space="preserve"> בית ה</w:t>
      </w:r>
      <w:r>
        <w:rPr>
          <w:rFonts w:ascii="FrankRuehl" w:hAnsi="FrankRuehl" w:cs="FrankRuehl" w:hint="eastAsia"/>
          <w:color w:val="000000"/>
          <w:sz w:val="28"/>
          <w:szCs w:val="28"/>
          <w:rtl/>
        </w:rPr>
        <w:t>משפט</w:t>
      </w:r>
      <w:r>
        <w:rPr>
          <w:rFonts w:ascii="FrankRuehl" w:hAnsi="FrankRuehl" w:cs="FrankRuehl"/>
          <w:color w:val="000000"/>
          <w:sz w:val="28"/>
          <w:szCs w:val="28"/>
          <w:rtl/>
        </w:rPr>
        <w:t xml:space="preserve"> כי: </w:t>
      </w:r>
      <w:r w:rsidRPr="00DD0ABD">
        <w:rPr>
          <w:rFonts w:ascii="FrankRuehl" w:hAnsi="FrankRuehl" w:cs="Miriam"/>
          <w:color w:val="000000"/>
          <w:rtl/>
        </w:rPr>
        <w:t>"</w:t>
      </w:r>
      <w:r w:rsidRPr="004C1170">
        <w:rPr>
          <w:rFonts w:ascii="Arial" w:hAnsi="Arial" w:cs="Miriam"/>
          <w:rtl/>
        </w:rPr>
        <w:t>בעבירת הניסיון בולט הקשר המתחייב בין ההתנהגות הגלוייה לבין היסוד הנפשי.</w:t>
      </w:r>
      <w:r w:rsidRPr="00DD0ABD">
        <w:rPr>
          <w:rFonts w:ascii="Arial" w:hAnsi="Arial" w:cs="Miriam"/>
          <w:rtl/>
        </w:rPr>
        <w:t>..</w:t>
      </w:r>
      <w:r w:rsidRPr="004C1170">
        <w:rPr>
          <w:rFonts w:ascii="Arial" w:hAnsi="Arial" w:cs="Miriam"/>
          <w:rtl/>
        </w:rPr>
        <w:t xml:space="preserve"> ככל ששלב הביצוע הוא ראשוני יותר, במיוחד כאשר הוא מוביל למספר התנהגויות אפשריות, כך נדרשת הוכחה ברורה יותר המל</w:t>
      </w:r>
      <w:r w:rsidRPr="00DD0ABD">
        <w:rPr>
          <w:rFonts w:ascii="Arial" w:hAnsi="Arial" w:cs="Miriam"/>
          <w:rtl/>
        </w:rPr>
        <w:t xml:space="preserve">מדת על התקיימותו של היסוד הנפשי </w:t>
      </w:r>
      <w:r w:rsidRPr="004C1170">
        <w:rPr>
          <w:rFonts w:ascii="Arial" w:hAnsi="Arial" w:cs="Miriam"/>
          <w:rtl/>
        </w:rPr>
        <w:t>המייחד את ההתנהגות לקראת מטרה עבריינית קונקרטית"</w:t>
      </w:r>
      <w:r w:rsidRPr="00DD0ABD">
        <w:rPr>
          <w:rFonts w:ascii="Arial" w:hAnsi="Arial" w:cs="Miriam"/>
          <w:rtl/>
        </w:rPr>
        <w:t>.</w:t>
      </w:r>
      <w:r>
        <w:rPr>
          <w:rFonts w:ascii="Arial" w:hAnsi="Arial"/>
          <w:rtl/>
        </w:rPr>
        <w:t xml:space="preserve"> </w:t>
      </w:r>
      <w:r>
        <w:rPr>
          <w:rFonts w:ascii="FrankRuehl" w:hAnsi="FrankRuehl" w:cs="FrankRuehl" w:hint="eastAsia"/>
          <w:color w:val="000000"/>
          <w:sz w:val="28"/>
          <w:szCs w:val="28"/>
          <w:rtl/>
        </w:rPr>
        <w:t>על</w:t>
      </w:r>
      <w:r>
        <w:rPr>
          <w:rFonts w:ascii="FrankRuehl" w:hAnsi="FrankRuehl" w:cs="FrankRuehl"/>
          <w:color w:val="000000"/>
          <w:sz w:val="28"/>
          <w:szCs w:val="28"/>
          <w:rtl/>
        </w:rPr>
        <w:t xml:space="preserve"> כן, </w:t>
      </w:r>
      <w:r>
        <w:rPr>
          <w:rFonts w:ascii="FrankRuehl" w:hAnsi="FrankRuehl" w:cs="FrankRuehl" w:hint="eastAsia"/>
          <w:color w:val="000000"/>
          <w:sz w:val="28"/>
          <w:szCs w:val="28"/>
          <w:rtl/>
        </w:rPr>
        <w:t>ככל</w:t>
      </w:r>
      <w:r>
        <w:rPr>
          <w:rFonts w:ascii="FrankRuehl" w:hAnsi="FrankRuehl" w:cs="FrankRuehl"/>
          <w:color w:val="000000"/>
          <w:sz w:val="28"/>
          <w:szCs w:val="28"/>
          <w:rtl/>
        </w:rPr>
        <w:t xml:space="preserve"> שהיסוד הנפשי הנדרש נלמד </w:t>
      </w:r>
      <w:r w:rsidRPr="004C7F87">
        <w:rPr>
          <w:rFonts w:ascii="FrankRuehl" w:hAnsi="FrankRuehl" w:cs="FrankRuehl" w:hint="eastAsia"/>
          <w:color w:val="000000"/>
          <w:sz w:val="28"/>
          <w:szCs w:val="28"/>
          <w:u w:val="single"/>
          <w:rtl/>
        </w:rPr>
        <w:t>מתוך</w:t>
      </w:r>
      <w:r w:rsidRPr="004C7F87">
        <w:rPr>
          <w:rFonts w:ascii="FrankRuehl" w:hAnsi="FrankRuehl" w:cs="FrankRuehl"/>
          <w:color w:val="000000"/>
          <w:sz w:val="28"/>
          <w:szCs w:val="28"/>
          <w:u w:val="single"/>
          <w:rtl/>
        </w:rPr>
        <w:t xml:space="preserve"> ההתנהגות כשהיא לעצמה</w:t>
      </w:r>
      <w:r>
        <w:rPr>
          <w:rFonts w:ascii="FrankRuehl" w:hAnsi="FrankRuehl" w:cs="FrankRuehl"/>
          <w:color w:val="000000"/>
          <w:sz w:val="28"/>
          <w:szCs w:val="28"/>
          <w:rtl/>
        </w:rPr>
        <w:t xml:space="preserve">, כגון: </w:t>
      </w:r>
      <w:r w:rsidRPr="0051329B">
        <w:rPr>
          <w:rFonts w:ascii="FrankRuehl" w:hAnsi="FrankRuehl" w:cs="FrankRuehl" w:hint="eastAsia"/>
          <w:color w:val="000000"/>
          <w:sz w:val="28"/>
          <w:szCs w:val="28"/>
          <w:rtl/>
        </w:rPr>
        <w:t>הנפת</w:t>
      </w:r>
      <w:r w:rsidRPr="0051329B">
        <w:rPr>
          <w:rFonts w:ascii="FrankRuehl" w:hAnsi="FrankRuehl" w:cs="FrankRuehl"/>
          <w:color w:val="000000"/>
          <w:sz w:val="28"/>
          <w:szCs w:val="28"/>
          <w:rtl/>
        </w:rPr>
        <w:t xml:space="preserve"> סכין, או כיוון כלי-נשק לעברו של אדם, </w:t>
      </w:r>
      <w:r w:rsidRPr="000C51A6">
        <w:rPr>
          <w:rFonts w:ascii="FrankRuehl" w:hAnsi="FrankRuehl" w:cs="FrankRuehl" w:hint="eastAsia"/>
          <w:color w:val="000000"/>
          <w:sz w:val="28"/>
          <w:szCs w:val="28"/>
          <w:rtl/>
        </w:rPr>
        <w:t>המלמדים</w:t>
      </w:r>
      <w:r w:rsidRPr="000C51A6">
        <w:rPr>
          <w:rFonts w:ascii="FrankRuehl" w:hAnsi="FrankRuehl" w:cs="FrankRuehl"/>
          <w:color w:val="000000"/>
          <w:sz w:val="28"/>
          <w:szCs w:val="28"/>
          <w:rtl/>
        </w:rPr>
        <w:t xml:space="preserve"> </w:t>
      </w:r>
      <w:r w:rsidRPr="0051329B">
        <w:rPr>
          <w:rFonts w:ascii="FrankRuehl" w:hAnsi="FrankRuehl" w:cs="FrankRuehl" w:hint="eastAsia"/>
          <w:color w:val="000000"/>
          <w:sz w:val="28"/>
          <w:szCs w:val="28"/>
          <w:rtl/>
        </w:rPr>
        <w:t>על</w:t>
      </w:r>
      <w:r w:rsidRPr="0051329B">
        <w:rPr>
          <w:rFonts w:ascii="FrankRuehl" w:hAnsi="FrankRuehl" w:cs="FrankRuehl"/>
          <w:color w:val="000000"/>
          <w:sz w:val="28"/>
          <w:szCs w:val="28"/>
          <w:rtl/>
        </w:rPr>
        <w:t xml:space="preserve"> כוונה לבצע עבירת-רצח או חבלה חמורה</w:t>
      </w:r>
      <w:r w:rsidRPr="000C51A6">
        <w:rPr>
          <w:rFonts w:ascii="FrankRuehl" w:hAnsi="FrankRuehl" w:cs="FrankRuehl"/>
          <w:color w:val="000000"/>
          <w:sz w:val="28"/>
          <w:szCs w:val="28"/>
          <w:rtl/>
        </w:rPr>
        <w:t xml:space="preserve">, אזי </w:t>
      </w:r>
      <w:r w:rsidRPr="0051329B">
        <w:rPr>
          <w:rFonts w:ascii="FrankRuehl" w:hAnsi="FrankRuehl" w:cs="FrankRuehl" w:hint="eastAsia"/>
          <w:color w:val="000000"/>
          <w:sz w:val="28"/>
          <w:szCs w:val="28"/>
          <w:rtl/>
        </w:rPr>
        <w:t>גם</w:t>
      </w:r>
      <w:r w:rsidRPr="0051329B">
        <w:rPr>
          <w:rFonts w:ascii="FrankRuehl" w:hAnsi="FrankRuehl" w:cs="FrankRuehl"/>
          <w:color w:val="000000"/>
          <w:sz w:val="28"/>
          <w:szCs w:val="28"/>
          <w:rtl/>
        </w:rPr>
        <w:t xml:space="preserve"> שלב פחות ברור וחד-משמעי בהתנהגות החיצונית, יכול לעלות כדי עבירת הניסיון</w:t>
      </w:r>
      <w:r w:rsidRPr="000C51A6">
        <w:rPr>
          <w:rFonts w:ascii="FrankRuehl" w:hAnsi="FrankRuehl" w:cs="FrankRuehl"/>
          <w:color w:val="000000"/>
          <w:sz w:val="28"/>
          <w:szCs w:val="28"/>
          <w:rtl/>
        </w:rPr>
        <w:t xml:space="preserve">. לעומת זאת, </w:t>
      </w:r>
      <w:r w:rsidRPr="004C7F87">
        <w:rPr>
          <w:rFonts w:ascii="FrankRuehl" w:hAnsi="FrankRuehl" w:cs="FrankRuehl" w:hint="eastAsia"/>
          <w:color w:val="000000"/>
          <w:sz w:val="28"/>
          <w:szCs w:val="28"/>
          <w:u w:val="single"/>
          <w:rtl/>
        </w:rPr>
        <w:t>כאשר</w:t>
      </w:r>
      <w:r w:rsidRPr="004C7F87">
        <w:rPr>
          <w:rFonts w:ascii="FrankRuehl" w:hAnsi="FrankRuehl" w:cs="FrankRuehl"/>
          <w:color w:val="000000"/>
          <w:sz w:val="28"/>
          <w:szCs w:val="28"/>
          <w:u w:val="single"/>
          <w:rtl/>
        </w:rPr>
        <w:t xml:space="preserve"> היסוד הנפשי אינו נלמד כלל מהמעשה, ואף לא מדברים שאמר נאשם בשעת המעשה</w:t>
      </w:r>
      <w:r w:rsidRPr="000C51A6">
        <w:rPr>
          <w:rFonts w:ascii="FrankRuehl" w:hAnsi="FrankRuehl" w:cs="FrankRuehl"/>
          <w:color w:val="000000"/>
          <w:sz w:val="28"/>
          <w:szCs w:val="28"/>
          <w:rtl/>
        </w:rPr>
        <w:t xml:space="preserve"> שיש בהם כדי ללמד על כוונתו, אלא אך ורק מהודאה שמסר מאוחר יותר, אזי כשהמעשה היחיד שנעשה, לא רק שאינו חד משמעי, אלא להיפך, על פניו הוא נעדר כל משמעות פלילית, הרשעתו של נאשם במקרה שכזה, קרובה היא יתר על המידה להרשעה על דברים שבלב</w:t>
      </w:r>
      <w:r>
        <w:rPr>
          <w:rFonts w:ascii="FrankRuehl" w:hAnsi="FrankRuehl" w:cs="FrankRuehl"/>
          <w:color w:val="000000"/>
          <w:sz w:val="28"/>
          <w:szCs w:val="28"/>
          <w:rtl/>
        </w:rPr>
        <w:t xml:space="preserve"> ואין אפוא, לראות את המעשה כניסיון עניש</w:t>
      </w:r>
      <w:r w:rsidRPr="000C51A6">
        <w:rPr>
          <w:rFonts w:ascii="FrankRuehl" w:hAnsi="FrankRuehl" w:cs="FrankRuehl"/>
          <w:color w:val="000000"/>
          <w:sz w:val="28"/>
          <w:szCs w:val="28"/>
          <w:rtl/>
        </w:rPr>
        <w:t xml:space="preserve">. </w:t>
      </w:r>
    </w:p>
    <w:p w14:paraId="310DDFA7" w14:textId="77777777" w:rsidR="00E44A81" w:rsidRDefault="00E44A81" w:rsidP="000C51A6">
      <w:pPr>
        <w:spacing w:line="360" w:lineRule="auto"/>
        <w:jc w:val="both"/>
        <w:rPr>
          <w:rFonts w:ascii="FrankRuehl" w:hAnsi="FrankRuehl" w:cs="FrankRuehl"/>
          <w:color w:val="000000"/>
          <w:sz w:val="28"/>
          <w:szCs w:val="28"/>
          <w:rtl/>
        </w:rPr>
      </w:pPr>
    </w:p>
    <w:p w14:paraId="7C49D844" w14:textId="77777777" w:rsidR="00E44A81" w:rsidRDefault="00E44A81" w:rsidP="0089456F">
      <w:pPr>
        <w:spacing w:line="360" w:lineRule="auto"/>
        <w:jc w:val="both"/>
        <w:rPr>
          <w:rFonts w:ascii="FrankRuehl" w:hAnsi="FrankRuehl" w:cs="FrankRuehl"/>
          <w:color w:val="000000"/>
          <w:sz w:val="28"/>
          <w:szCs w:val="28"/>
          <w:rtl/>
        </w:rPr>
      </w:pPr>
      <w:r>
        <w:rPr>
          <w:rFonts w:ascii="FrankRuehl" w:hAnsi="FrankRuehl" w:cs="FrankRuehl"/>
          <w:color w:val="000000"/>
          <w:sz w:val="28"/>
          <w:szCs w:val="28"/>
          <w:rtl/>
        </w:rPr>
        <w:t>70.</w:t>
      </w:r>
      <w:r>
        <w:rPr>
          <w:rFonts w:ascii="FrankRuehl" w:hAnsi="FrankRuehl" w:cs="FrankRuehl"/>
          <w:color w:val="000000"/>
          <w:sz w:val="28"/>
          <w:szCs w:val="28"/>
          <w:rtl/>
        </w:rPr>
        <w:tab/>
      </w:r>
      <w:r>
        <w:rPr>
          <w:rFonts w:ascii="FrankRuehl" w:hAnsi="FrankRuehl" w:cs="FrankRuehl" w:hint="eastAsia"/>
          <w:color w:val="000000"/>
          <w:sz w:val="28"/>
          <w:szCs w:val="28"/>
          <w:rtl/>
        </w:rPr>
        <w:t>מסקנה</w:t>
      </w:r>
      <w:r>
        <w:rPr>
          <w:rFonts w:ascii="FrankRuehl" w:hAnsi="FrankRuehl" w:cs="FrankRuehl"/>
          <w:color w:val="000000"/>
          <w:sz w:val="28"/>
          <w:szCs w:val="28"/>
          <w:rtl/>
        </w:rPr>
        <w:t xml:space="preserve"> זו נכונה </w:t>
      </w:r>
      <w:r>
        <w:rPr>
          <w:rFonts w:ascii="FrankRuehl" w:hAnsi="FrankRuehl" w:cs="FrankRuehl" w:hint="eastAsia"/>
          <w:color w:val="000000"/>
          <w:sz w:val="28"/>
          <w:szCs w:val="28"/>
          <w:rtl/>
        </w:rPr>
        <w:t>בפרט</w:t>
      </w:r>
      <w:r>
        <w:rPr>
          <w:rFonts w:ascii="FrankRuehl" w:hAnsi="FrankRuehl" w:cs="FrankRuehl"/>
          <w:color w:val="000000"/>
          <w:sz w:val="28"/>
          <w:szCs w:val="28"/>
          <w:rtl/>
        </w:rPr>
        <w:t xml:space="preserve"> במקרה זה, בו הנאשם אמנם ציין בחקירתו במשטרה כי </w:t>
      </w:r>
      <w:r>
        <w:rPr>
          <w:rFonts w:ascii="FrankRuehl" w:hAnsi="FrankRuehl" w:cs="FrankRuehl" w:hint="eastAsia"/>
          <w:color w:val="000000"/>
          <w:sz w:val="28"/>
          <w:szCs w:val="28"/>
          <w:rtl/>
        </w:rPr>
        <w:t>הוא</w:t>
      </w:r>
      <w:r>
        <w:rPr>
          <w:rFonts w:ascii="FrankRuehl" w:hAnsi="FrankRuehl" w:cs="FrankRuehl"/>
          <w:color w:val="000000"/>
          <w:sz w:val="28"/>
          <w:szCs w:val="28"/>
          <w:rtl/>
        </w:rPr>
        <w:t xml:space="preserve"> רצה </w:t>
      </w:r>
      <w:r>
        <w:rPr>
          <w:rFonts w:ascii="Arial" w:hAnsi="Arial" w:cs="FrankRuehl"/>
          <w:sz w:val="28"/>
          <w:szCs w:val="28"/>
          <w:rtl/>
        </w:rPr>
        <w:t xml:space="preserve">"לגעת בה וזהו", </w:t>
      </w:r>
      <w:r>
        <w:rPr>
          <w:rFonts w:ascii="FrankRuehl" w:hAnsi="FrankRuehl" w:cs="FrankRuehl" w:hint="eastAsia"/>
          <w:color w:val="000000"/>
          <w:sz w:val="28"/>
          <w:szCs w:val="28"/>
          <w:rtl/>
        </w:rPr>
        <w:t>ואולם</w:t>
      </w:r>
      <w:r>
        <w:rPr>
          <w:rFonts w:ascii="FrankRuehl" w:hAnsi="FrankRuehl" w:cs="FrankRuehl"/>
          <w:color w:val="000000"/>
          <w:sz w:val="28"/>
          <w:szCs w:val="28"/>
          <w:rtl/>
        </w:rPr>
        <w:t xml:space="preserve">, עיון בגרסתו במלואה מלמד כי הוא לא היה ממוקד ומגובש במעשים אותם התכוון לבצע. </w:t>
      </w:r>
      <w:r>
        <w:rPr>
          <w:rFonts w:ascii="FrankRuehl" w:hAnsi="FrankRuehl" w:cs="FrankRuehl" w:hint="eastAsia"/>
          <w:color w:val="000000"/>
          <w:sz w:val="28"/>
          <w:szCs w:val="28"/>
          <w:rtl/>
        </w:rPr>
        <w:t>כך</w:t>
      </w:r>
      <w:r>
        <w:rPr>
          <w:rFonts w:ascii="FrankRuehl" w:hAnsi="FrankRuehl" w:cs="FrankRuehl"/>
          <w:color w:val="000000"/>
          <w:sz w:val="28"/>
          <w:szCs w:val="28"/>
          <w:rtl/>
        </w:rPr>
        <w:t xml:space="preserve">, הוא השיב לחוקר </w:t>
      </w:r>
      <w:r>
        <w:rPr>
          <w:rFonts w:ascii="Arial" w:hAnsi="Arial" w:cs="FrankRuehl"/>
          <w:sz w:val="28"/>
          <w:szCs w:val="28"/>
          <w:rtl/>
        </w:rPr>
        <w:t xml:space="preserve">כשנדרש לסיבת בקשתו מח' להיכנס לביתו השיב: </w:t>
      </w:r>
      <w:r w:rsidRPr="006F2D1C">
        <w:rPr>
          <w:rFonts w:ascii="Arial" w:hAnsi="Arial" w:cs="Miriam"/>
          <w:rtl/>
        </w:rPr>
        <w:t xml:space="preserve">"אני לא יודע </w:t>
      </w:r>
      <w:r>
        <w:rPr>
          <w:rFonts w:ascii="Arial" w:hAnsi="Arial" w:cs="Miriam"/>
          <w:rtl/>
        </w:rPr>
        <w:t xml:space="preserve">למה </w:t>
      </w:r>
      <w:r w:rsidRPr="006F2D1C">
        <w:rPr>
          <w:rFonts w:ascii="Arial" w:hAnsi="Arial" w:cs="Miriam"/>
          <w:rtl/>
        </w:rPr>
        <w:t>בא לי לעשות את זה אבל לא התכוונתי לעשות משהו לא טוב, אני לא רגיל לזה לא ידעתי</w:t>
      </w:r>
      <w:r>
        <w:rPr>
          <w:rFonts w:ascii="Arial" w:hAnsi="Arial" w:cs="Miriam"/>
          <w:rtl/>
        </w:rPr>
        <w:t xml:space="preserve">". </w:t>
      </w:r>
      <w:r>
        <w:rPr>
          <w:rFonts w:ascii="Arial" w:hAnsi="Arial" w:cs="FrankRuehl"/>
          <w:sz w:val="28"/>
          <w:szCs w:val="28"/>
          <w:rtl/>
        </w:rPr>
        <w:t xml:space="preserve">בהמשך ציין כי רצה: </w:t>
      </w:r>
      <w:r w:rsidRPr="006F2D1C">
        <w:rPr>
          <w:rFonts w:ascii="Arial" w:hAnsi="Arial" w:cs="Miriam"/>
          <w:rtl/>
        </w:rPr>
        <w:t>"שהיא תכנס לבית וזהו. אני לא רציתי לעשות משהו. זה יצר הרע, ואם היא לא תרצה היא תלך אני אחשוב שזה לא טוב אני אגיד לה לצאת. זה היה לקרוא ניסיון כזה לא התכוונתי חס ושלום לעשות משהו בכך. בפנים לא רציתי את זה".</w:t>
      </w:r>
      <w:r w:rsidRPr="00575844">
        <w:rPr>
          <w:rFonts w:ascii="Arial" w:hAnsi="Arial" w:cs="FrankRuehl"/>
          <w:sz w:val="28"/>
          <w:szCs w:val="28"/>
          <w:rtl/>
        </w:rPr>
        <w:t xml:space="preserve"> אחר כך ציין: </w:t>
      </w:r>
      <w:r w:rsidRPr="006F2D1C">
        <w:rPr>
          <w:rFonts w:ascii="Arial" w:hAnsi="Arial" w:cs="Miriam"/>
          <w:rtl/>
        </w:rPr>
        <w:t>"רציתי שהיא תיכנס, כי רציתי לגעת בה וזהו זה היה היצר</w:t>
      </w:r>
      <w:r>
        <w:rPr>
          <w:rFonts w:ascii="Arial" w:hAnsi="Arial" w:cs="Miriam"/>
          <w:rtl/>
        </w:rPr>
        <w:t xml:space="preserve">, </w:t>
      </w:r>
      <w:r w:rsidRPr="006F2D1C">
        <w:rPr>
          <w:rFonts w:ascii="Arial" w:hAnsi="Arial" w:cs="Miriam"/>
          <w:rtl/>
        </w:rPr>
        <w:t>אני לא יעיז לעשות לה".</w:t>
      </w:r>
      <w:r>
        <w:rPr>
          <w:rFonts w:ascii="Arial" w:hAnsi="Arial" w:cs="FrankRuehl"/>
          <w:sz w:val="28"/>
          <w:szCs w:val="28"/>
          <w:rtl/>
        </w:rPr>
        <w:t xml:space="preserve"> ושוב ציין: </w:t>
      </w:r>
      <w:r w:rsidRPr="006F2D1C">
        <w:rPr>
          <w:rFonts w:ascii="Arial" w:hAnsi="Arial" w:cs="Miriam"/>
          <w:rtl/>
        </w:rPr>
        <w:t>"אם היא הייתה נותנת לי את היד אני לא יכול לעשות דברים וזה קשה לי אני לא יעז לעשות את זה".</w:t>
      </w:r>
      <w:r>
        <w:rPr>
          <w:rFonts w:ascii="Arial" w:hAnsi="Arial" w:cs="FrankRuehl"/>
          <w:sz w:val="28"/>
          <w:szCs w:val="28"/>
          <w:rtl/>
        </w:rPr>
        <w:t xml:space="preserve"> </w:t>
      </w:r>
      <w:r w:rsidRPr="00310D99">
        <w:rPr>
          <w:rFonts w:ascii="FrankRuehl" w:hAnsi="FrankRuehl" w:cs="FrankRuehl" w:hint="eastAsia"/>
          <w:color w:val="000000"/>
          <w:sz w:val="28"/>
          <w:szCs w:val="28"/>
          <w:rtl/>
        </w:rPr>
        <w:t>חציית</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הפער</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שבין</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מעשי</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ההכנה</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לבין</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הביצוע</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מהווה</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בדרך</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כלל</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תולדה</w:t>
      </w:r>
      <w:r>
        <w:rPr>
          <w:rFonts w:ascii="FrankRuehl" w:hAnsi="FrankRuehl" w:cs="FrankRuehl"/>
          <w:color w:val="000000"/>
          <w:sz w:val="28"/>
          <w:szCs w:val="28"/>
          <w:rtl/>
        </w:rPr>
        <w:t xml:space="preserve"> </w:t>
      </w:r>
      <w:r w:rsidRPr="00310D99">
        <w:rPr>
          <w:rFonts w:ascii="FrankRuehl" w:hAnsi="FrankRuehl" w:cs="FrankRuehl" w:hint="eastAsia"/>
          <w:color w:val="000000"/>
          <w:sz w:val="28"/>
          <w:szCs w:val="28"/>
          <w:rtl/>
        </w:rPr>
        <w:t>של</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החלטה</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מגובשת</w:t>
      </w:r>
      <w:r>
        <w:rPr>
          <w:rFonts w:ascii="FrankRuehl" w:hAnsi="FrankRuehl" w:cs="FrankRuehl"/>
          <w:color w:val="000000"/>
          <w:sz w:val="28"/>
          <w:szCs w:val="28"/>
          <w:rtl/>
        </w:rPr>
        <w:t xml:space="preserve"> </w:t>
      </w:r>
      <w:r w:rsidRPr="00310D99">
        <w:rPr>
          <w:rFonts w:ascii="FrankRuehl" w:hAnsi="FrankRuehl" w:cs="FrankRuehl" w:hint="eastAsia"/>
          <w:color w:val="000000"/>
          <w:sz w:val="28"/>
          <w:szCs w:val="28"/>
          <w:rtl/>
        </w:rPr>
        <w:t>יות</w:t>
      </w:r>
      <w:r>
        <w:rPr>
          <w:rFonts w:ascii="FrankRuehl" w:hAnsi="FrankRuehl" w:cs="FrankRuehl" w:hint="eastAsia"/>
          <w:color w:val="000000"/>
          <w:sz w:val="28"/>
          <w:szCs w:val="28"/>
          <w:rtl/>
        </w:rPr>
        <w:t>ר</w:t>
      </w:r>
      <w:r>
        <w:rPr>
          <w:rFonts w:ascii="FrankRuehl" w:hAnsi="FrankRuehl" w:cs="FrankRuehl"/>
          <w:color w:val="000000"/>
          <w:sz w:val="28"/>
          <w:szCs w:val="28"/>
          <w:rtl/>
        </w:rPr>
        <w:t xml:space="preserve">, </w:t>
      </w:r>
      <w:r>
        <w:rPr>
          <w:rFonts w:ascii="FrankRuehl" w:hAnsi="FrankRuehl" w:cs="FrankRuehl" w:hint="eastAsia"/>
          <w:color w:val="000000"/>
          <w:sz w:val="28"/>
          <w:szCs w:val="28"/>
          <w:rtl/>
        </w:rPr>
        <w:t>ועל</w:t>
      </w:r>
      <w:r>
        <w:rPr>
          <w:rFonts w:ascii="FrankRuehl" w:hAnsi="FrankRuehl" w:cs="FrankRuehl"/>
          <w:color w:val="000000"/>
          <w:sz w:val="28"/>
          <w:szCs w:val="28"/>
          <w:rtl/>
        </w:rPr>
        <w:t xml:space="preserve"> כן ככלל תחילת </w:t>
      </w:r>
      <w:r w:rsidRPr="00310D99">
        <w:rPr>
          <w:rFonts w:ascii="FrankRuehl" w:hAnsi="FrankRuehl" w:cs="FrankRuehl" w:hint="eastAsia"/>
          <w:color w:val="000000"/>
          <w:sz w:val="28"/>
          <w:szCs w:val="28"/>
          <w:rtl/>
        </w:rPr>
        <w:t>הביצוע</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מחייבת</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חצייתו</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של</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פער</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זה</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באמצעות</w:t>
      </w:r>
      <w:r>
        <w:rPr>
          <w:rFonts w:ascii="FrankRuehl" w:hAnsi="FrankRuehl" w:cs="FrankRuehl"/>
          <w:color w:val="000000"/>
          <w:sz w:val="28"/>
          <w:szCs w:val="28"/>
          <w:rtl/>
        </w:rPr>
        <w:t xml:space="preserve"> </w:t>
      </w:r>
      <w:r w:rsidRPr="00310D99">
        <w:rPr>
          <w:rFonts w:ascii="FrankRuehl" w:hAnsi="FrankRuehl" w:cs="FrankRuehl" w:hint="eastAsia"/>
          <w:color w:val="000000"/>
          <w:sz w:val="28"/>
          <w:szCs w:val="28"/>
          <w:rtl/>
        </w:rPr>
        <w:t>קפיצה</w:t>
      </w:r>
      <w:r w:rsidRPr="00310D99">
        <w:rPr>
          <w:rFonts w:ascii="FrankRuehl" w:hAnsi="FrankRuehl" w:cs="FrankRuehl"/>
          <w:color w:val="000000"/>
          <w:sz w:val="28"/>
          <w:szCs w:val="28"/>
        </w:rPr>
        <w:t xml:space="preserve"> </w:t>
      </w:r>
      <w:r w:rsidRPr="00310D99">
        <w:rPr>
          <w:rFonts w:ascii="FrankRuehl" w:hAnsi="FrankRuehl" w:cs="FrankRuehl" w:hint="eastAsia"/>
          <w:color w:val="000000"/>
          <w:sz w:val="28"/>
          <w:szCs w:val="28"/>
          <w:rtl/>
        </w:rPr>
        <w:t>איכותי</w:t>
      </w:r>
      <w:r>
        <w:rPr>
          <w:rFonts w:ascii="FrankRuehl" w:hAnsi="FrankRuehl" w:cs="FrankRuehl" w:hint="eastAsia"/>
          <w:color w:val="000000"/>
          <w:sz w:val="28"/>
          <w:szCs w:val="28"/>
          <w:rtl/>
        </w:rPr>
        <w:t>ת</w:t>
      </w:r>
      <w:r>
        <w:rPr>
          <w:rFonts w:ascii="FrankRuehl" w:hAnsi="FrankRuehl" w:cs="FrankRuehl"/>
          <w:color w:val="000000"/>
          <w:sz w:val="28"/>
          <w:szCs w:val="28"/>
          <w:rtl/>
        </w:rPr>
        <w:t xml:space="preserve"> (מרים גור </w:t>
      </w:r>
      <w:hyperlink r:id="rId49" w:history="1">
        <w:r w:rsidR="00956295" w:rsidRPr="00956295">
          <w:rPr>
            <w:rStyle w:val="Hyperlink"/>
            <w:rFonts w:ascii="FrankRuehl" w:hAnsi="FrankRuehl" w:cs="FrankRuehl"/>
            <w:sz w:val="28"/>
            <w:szCs w:val="28"/>
            <w:rtl/>
          </w:rPr>
          <w:t xml:space="preserve">אריה "על ההבחנה בין הכנה </w:t>
        </w:r>
      </w:hyperlink>
      <w:r>
        <w:rPr>
          <w:rFonts w:ascii="FrankRuehl" w:hAnsi="FrankRuehl" w:cs="FrankRuehl"/>
          <w:color w:val="000000"/>
          <w:sz w:val="28"/>
          <w:szCs w:val="28"/>
          <w:rtl/>
        </w:rPr>
        <w:t xml:space="preserve"> לבין ניסיון", </w:t>
      </w:r>
      <w:r w:rsidRPr="00DD0ABD">
        <w:rPr>
          <w:rFonts w:ascii="FrankRuehl" w:hAnsi="FrankRuehl" w:cs="FrankRuehl" w:hint="eastAsia"/>
          <w:b/>
          <w:bCs/>
          <w:color w:val="000000"/>
          <w:sz w:val="28"/>
          <w:szCs w:val="28"/>
          <w:rtl/>
        </w:rPr>
        <w:t>משפטים</w:t>
      </w:r>
      <w:r>
        <w:rPr>
          <w:rFonts w:ascii="FrankRuehl" w:hAnsi="FrankRuehl" w:cs="FrankRuehl"/>
          <w:color w:val="000000"/>
          <w:sz w:val="28"/>
          <w:szCs w:val="28"/>
          <w:rtl/>
        </w:rPr>
        <w:t xml:space="preserve"> לב(3) תשס"ב 505, 528). </w:t>
      </w:r>
      <w:r>
        <w:rPr>
          <w:rFonts w:ascii="FrankRuehl" w:hAnsi="FrankRuehl" w:cs="FrankRuehl" w:hint="eastAsia"/>
          <w:color w:val="000000"/>
          <w:sz w:val="28"/>
          <w:szCs w:val="28"/>
          <w:rtl/>
        </w:rPr>
        <w:t>במקרה</w:t>
      </w:r>
      <w:r>
        <w:rPr>
          <w:rFonts w:ascii="FrankRuehl" w:hAnsi="FrankRuehl" w:cs="FrankRuehl"/>
          <w:color w:val="000000"/>
          <w:sz w:val="28"/>
          <w:szCs w:val="28"/>
          <w:rtl/>
        </w:rPr>
        <w:t xml:space="preserve"> זה </w:t>
      </w:r>
      <w:r>
        <w:rPr>
          <w:rFonts w:ascii="FrankRuehl" w:hAnsi="FrankRuehl" w:cs="FrankRuehl" w:hint="eastAsia"/>
          <w:color w:val="000000"/>
          <w:sz w:val="28"/>
          <w:szCs w:val="28"/>
          <w:rtl/>
        </w:rPr>
        <w:t>קשה</w:t>
      </w:r>
      <w:r>
        <w:rPr>
          <w:rFonts w:ascii="FrankRuehl" w:hAnsi="FrankRuehl" w:cs="FrankRuehl"/>
          <w:color w:val="000000"/>
          <w:sz w:val="28"/>
          <w:szCs w:val="28"/>
          <w:rtl/>
        </w:rPr>
        <w:t xml:space="preserve"> לומר כי הנאשם היה מגובש באשר לביצוע העבירה בתוך ביתו, ו</w:t>
      </w:r>
      <w:r>
        <w:rPr>
          <w:rFonts w:ascii="FrankRuehl" w:hAnsi="FrankRuehl" w:cs="FrankRuehl" w:hint="eastAsia"/>
          <w:color w:val="000000"/>
          <w:sz w:val="28"/>
          <w:szCs w:val="28"/>
          <w:rtl/>
        </w:rPr>
        <w:t>על</w:t>
      </w:r>
      <w:r>
        <w:rPr>
          <w:rFonts w:ascii="FrankRuehl" w:hAnsi="FrankRuehl" w:cs="FrankRuehl"/>
          <w:color w:val="000000"/>
          <w:sz w:val="28"/>
          <w:szCs w:val="28"/>
          <w:rtl/>
        </w:rPr>
        <w:t xml:space="preserve"> כן </w:t>
      </w:r>
      <w:r>
        <w:rPr>
          <w:rFonts w:ascii="FrankRuehl" w:hAnsi="FrankRuehl" w:cs="FrankRuehl" w:hint="eastAsia"/>
          <w:color w:val="000000"/>
          <w:sz w:val="28"/>
          <w:szCs w:val="28"/>
          <w:rtl/>
        </w:rPr>
        <w:t>יש</w:t>
      </w:r>
      <w:r>
        <w:rPr>
          <w:rFonts w:ascii="FrankRuehl" w:hAnsi="FrankRuehl" w:cs="FrankRuehl"/>
          <w:color w:val="000000"/>
          <w:sz w:val="28"/>
          <w:szCs w:val="28"/>
          <w:rtl/>
        </w:rPr>
        <w:t xml:space="preserve"> לראות מקרה זה כבא בגדרם </w:t>
      </w:r>
      <w:r>
        <w:rPr>
          <w:rFonts w:ascii="FrankRuehl" w:hAnsi="FrankRuehl" w:cs="FrankRuehl" w:hint="eastAsia"/>
          <w:color w:val="000000"/>
          <w:sz w:val="28"/>
          <w:szCs w:val="28"/>
          <w:rtl/>
        </w:rPr>
        <w:t>של</w:t>
      </w:r>
      <w:r>
        <w:rPr>
          <w:rFonts w:ascii="FrankRuehl" w:hAnsi="FrankRuehl" w:cs="FrankRuehl"/>
          <w:color w:val="000000"/>
          <w:sz w:val="28"/>
          <w:szCs w:val="28"/>
          <w:rtl/>
        </w:rPr>
        <w:t xml:space="preserve"> מעשים שאינם במסגרת המעשים להגשמת העבירה כי אם להכשרת הקרקע לביצועה, וכדברי </w:t>
      </w:r>
      <w:r>
        <w:rPr>
          <w:rFonts w:ascii="FrankRuehl" w:hAnsi="FrankRuehl" w:cs="FrankRuehl" w:hint="eastAsia"/>
          <w:color w:val="000000"/>
          <w:sz w:val="28"/>
          <w:szCs w:val="28"/>
          <w:rtl/>
        </w:rPr>
        <w:t>בית</w:t>
      </w:r>
      <w:r>
        <w:rPr>
          <w:rFonts w:ascii="FrankRuehl" w:hAnsi="FrankRuehl" w:cs="FrankRuehl"/>
          <w:color w:val="000000"/>
          <w:sz w:val="28"/>
          <w:szCs w:val="28"/>
          <w:rtl/>
        </w:rPr>
        <w:t xml:space="preserve"> המשפט בעניין </w:t>
      </w:r>
      <w:r w:rsidRPr="00395329">
        <w:rPr>
          <w:rFonts w:ascii="FrankRuehl" w:hAnsi="FrankRuehl" w:cs="FrankRuehl" w:hint="eastAsia"/>
          <w:b/>
          <w:bCs/>
          <w:color w:val="000000"/>
          <w:sz w:val="28"/>
          <w:szCs w:val="28"/>
          <w:rtl/>
        </w:rPr>
        <w:t>פאיז</w:t>
      </w:r>
      <w:r>
        <w:rPr>
          <w:rFonts w:ascii="FrankRuehl" w:hAnsi="FrankRuehl" w:cs="FrankRuehl"/>
          <w:color w:val="000000"/>
          <w:sz w:val="28"/>
          <w:szCs w:val="28"/>
          <w:rtl/>
        </w:rPr>
        <w:t xml:space="preserve"> (</w:t>
      </w:r>
      <w:hyperlink r:id="rId50" w:history="1">
        <w:r w:rsidR="00956295" w:rsidRPr="00956295">
          <w:rPr>
            <w:rStyle w:val="Hyperlink"/>
            <w:rFonts w:ascii="FrankRuehl" w:hAnsi="FrankRuehl" w:cs="FrankRuehl"/>
            <w:sz w:val="28"/>
            <w:szCs w:val="28"/>
            <w:rtl/>
          </w:rPr>
          <w:t>ע"פ 5150/93 פאיז נ' מדינת ישראל, פ"ד מח</w:t>
        </w:r>
      </w:hyperlink>
      <w:r>
        <w:rPr>
          <w:rFonts w:ascii="FrankRuehl" w:hAnsi="FrankRuehl" w:cs="FrankRuehl"/>
          <w:color w:val="000000"/>
          <w:sz w:val="28"/>
          <w:szCs w:val="28"/>
          <w:rtl/>
        </w:rPr>
        <w:t>(2) 183 (1994)):</w:t>
      </w:r>
    </w:p>
    <w:p w14:paraId="37FA974C" w14:textId="77777777" w:rsidR="00E44A81" w:rsidRPr="000B491F" w:rsidRDefault="00E44A81" w:rsidP="00EB7AB3">
      <w:pPr>
        <w:ind w:left="680" w:right="680"/>
        <w:jc w:val="both"/>
        <w:rPr>
          <w:rFonts w:ascii="FrankRuehl" w:hAnsi="FrankRuehl" w:cs="Miriam"/>
          <w:color w:val="000000"/>
        </w:rPr>
      </w:pPr>
      <w:r w:rsidRPr="00EB7AB3">
        <w:rPr>
          <w:rFonts w:ascii="FrankRuehl" w:hAnsi="FrankRuehl" w:cs="Miriam"/>
          <w:color w:val="000000"/>
          <w:rtl/>
        </w:rPr>
        <w:t>...</w:t>
      </w:r>
      <w:r w:rsidRPr="000B491F">
        <w:rPr>
          <w:rFonts w:ascii="FrankRuehl" w:hAnsi="FrankRuehl" w:cs="Miriam" w:hint="eastAsia"/>
          <w:color w:val="000000"/>
          <w:rtl/>
        </w:rPr>
        <w:t>לעניין</w:t>
      </w:r>
      <w:r w:rsidRPr="000B491F">
        <w:rPr>
          <w:rFonts w:ascii="FrankRuehl" w:hAnsi="FrankRuehl" w:cs="Miriam"/>
          <w:color w:val="000000"/>
        </w:rPr>
        <w:t xml:space="preserve"> </w:t>
      </w:r>
      <w:r w:rsidRPr="000B491F">
        <w:rPr>
          <w:rFonts w:ascii="FrankRuehl" w:hAnsi="FrankRuehl" w:cs="Miriam" w:hint="eastAsia"/>
          <w:color w:val="000000"/>
          <w:rtl/>
        </w:rPr>
        <w:t>עבירת</w:t>
      </w:r>
      <w:r w:rsidRPr="000B491F">
        <w:rPr>
          <w:rFonts w:ascii="FrankRuehl" w:hAnsi="FrankRuehl" w:cs="Miriam"/>
          <w:color w:val="000000"/>
        </w:rPr>
        <w:t xml:space="preserve"> </w:t>
      </w:r>
      <w:r w:rsidRPr="000B491F">
        <w:rPr>
          <w:rFonts w:ascii="FrankRuehl" w:hAnsi="FrankRuehl" w:cs="Miriam" w:hint="eastAsia"/>
          <w:color w:val="000000"/>
          <w:rtl/>
        </w:rPr>
        <w:t>הניסיו</w:t>
      </w:r>
      <w:r w:rsidRPr="00EB7AB3">
        <w:rPr>
          <w:rFonts w:ascii="FrankRuehl" w:hAnsi="FrankRuehl" w:cs="Miriam" w:hint="eastAsia"/>
          <w:color w:val="000000"/>
          <w:rtl/>
        </w:rPr>
        <w:t>ן</w:t>
      </w:r>
      <w:r w:rsidRPr="00EB7AB3">
        <w:rPr>
          <w:rFonts w:ascii="FrankRuehl" w:hAnsi="FrankRuehl" w:cs="Miriam"/>
          <w:color w:val="000000"/>
          <w:rtl/>
        </w:rPr>
        <w:t xml:space="preserve">, </w:t>
      </w:r>
      <w:r w:rsidRPr="000B491F">
        <w:rPr>
          <w:rFonts w:ascii="FrankRuehl" w:hAnsi="FrankRuehl" w:cs="Miriam" w:hint="eastAsia"/>
          <w:color w:val="000000"/>
          <w:rtl/>
        </w:rPr>
        <w:t>רואים</w:t>
      </w:r>
      <w:r w:rsidRPr="000B491F">
        <w:rPr>
          <w:rFonts w:ascii="FrankRuehl" w:hAnsi="FrankRuehl" w:cs="Miriam"/>
          <w:color w:val="000000"/>
        </w:rPr>
        <w:t xml:space="preserve"> </w:t>
      </w:r>
      <w:r w:rsidRPr="000B491F">
        <w:rPr>
          <w:rFonts w:ascii="FrankRuehl" w:hAnsi="FrankRuehl" w:cs="Miriam" w:hint="eastAsia"/>
          <w:color w:val="000000"/>
          <w:rtl/>
        </w:rPr>
        <w:t>כמנסה</w:t>
      </w:r>
      <w:r w:rsidRPr="000B491F">
        <w:rPr>
          <w:rFonts w:ascii="FrankRuehl" w:hAnsi="FrankRuehl" w:cs="Miriam"/>
          <w:color w:val="000000"/>
        </w:rPr>
        <w:t xml:space="preserve"> </w:t>
      </w:r>
      <w:r w:rsidRPr="000B491F">
        <w:rPr>
          <w:rFonts w:ascii="FrankRuehl" w:hAnsi="FrankRuehl" w:cs="Miriam" w:hint="eastAsia"/>
          <w:color w:val="000000"/>
          <w:rtl/>
        </w:rPr>
        <w:t>את</w:t>
      </w:r>
      <w:r w:rsidRPr="000B491F">
        <w:rPr>
          <w:rFonts w:ascii="FrankRuehl" w:hAnsi="FrankRuehl" w:cs="Miriam"/>
          <w:color w:val="000000"/>
        </w:rPr>
        <w:t xml:space="preserve"> </w:t>
      </w:r>
      <w:r w:rsidRPr="000B491F">
        <w:rPr>
          <w:rFonts w:ascii="FrankRuehl" w:hAnsi="FrankRuehl" w:cs="Miriam" w:hint="eastAsia"/>
          <w:color w:val="000000"/>
          <w:rtl/>
        </w:rPr>
        <w:t>מי</w:t>
      </w:r>
      <w:r w:rsidRPr="000B491F">
        <w:rPr>
          <w:rFonts w:ascii="FrankRuehl" w:hAnsi="FrankRuehl" w:cs="Miriam"/>
          <w:color w:val="000000"/>
        </w:rPr>
        <w:t xml:space="preserve"> </w:t>
      </w:r>
      <w:r w:rsidRPr="000B491F">
        <w:rPr>
          <w:rFonts w:ascii="FrankRuehl" w:hAnsi="FrankRuehl" w:cs="Miriam" w:hint="eastAsia"/>
          <w:color w:val="000000"/>
          <w:rtl/>
        </w:rPr>
        <w:t>ש</w:t>
      </w:r>
      <w:r w:rsidRPr="000B491F">
        <w:rPr>
          <w:rFonts w:ascii="FrankRuehl" w:hAnsi="FrankRuehl" w:cs="Miriam"/>
          <w:color w:val="000000"/>
        </w:rPr>
        <w:t>"</w:t>
      </w:r>
      <w:r w:rsidRPr="000B491F">
        <w:rPr>
          <w:rFonts w:ascii="FrankRuehl" w:hAnsi="FrankRuehl" w:cs="Miriam" w:hint="eastAsia"/>
          <w:color w:val="000000"/>
          <w:rtl/>
        </w:rPr>
        <w:t>מתחיל</w:t>
      </w:r>
      <w:r w:rsidRPr="000B491F">
        <w:rPr>
          <w:rFonts w:ascii="FrankRuehl" w:hAnsi="FrankRuehl" w:cs="Miriam"/>
          <w:color w:val="000000"/>
        </w:rPr>
        <w:t xml:space="preserve"> </w:t>
      </w:r>
      <w:r w:rsidRPr="000B491F">
        <w:rPr>
          <w:rFonts w:ascii="FrankRuehl" w:hAnsi="FrankRuehl" w:cs="Miriam" w:hint="eastAsia"/>
          <w:color w:val="000000"/>
          <w:rtl/>
        </w:rPr>
        <w:t>להוציא</w:t>
      </w:r>
      <w:r w:rsidRPr="000B491F">
        <w:rPr>
          <w:rFonts w:ascii="FrankRuehl" w:hAnsi="FrankRuehl" w:cs="Miriam"/>
          <w:color w:val="000000"/>
        </w:rPr>
        <w:t xml:space="preserve"> </w:t>
      </w:r>
      <w:r w:rsidRPr="000B491F">
        <w:rPr>
          <w:rFonts w:ascii="FrankRuehl" w:hAnsi="FrankRuehl" w:cs="Miriam" w:hint="eastAsia"/>
          <w:color w:val="000000"/>
          <w:rtl/>
        </w:rPr>
        <w:t>את</w:t>
      </w:r>
      <w:r w:rsidRPr="000B491F">
        <w:rPr>
          <w:rFonts w:ascii="FrankRuehl" w:hAnsi="FrankRuehl" w:cs="Miriam"/>
          <w:color w:val="000000"/>
        </w:rPr>
        <w:t xml:space="preserve"> </w:t>
      </w:r>
      <w:r w:rsidRPr="000B491F">
        <w:rPr>
          <w:rFonts w:ascii="FrankRuehl" w:hAnsi="FrankRuehl" w:cs="Miriam" w:hint="eastAsia"/>
          <w:color w:val="000000"/>
          <w:rtl/>
        </w:rPr>
        <w:t>כוונתו</w:t>
      </w:r>
      <w:r w:rsidRPr="000B491F">
        <w:rPr>
          <w:rFonts w:ascii="FrankRuehl" w:hAnsi="FrankRuehl" w:cs="Miriam"/>
          <w:color w:val="000000"/>
        </w:rPr>
        <w:t xml:space="preserve"> </w:t>
      </w:r>
      <w:r w:rsidRPr="000B491F">
        <w:rPr>
          <w:rFonts w:ascii="FrankRuehl" w:hAnsi="FrankRuehl" w:cs="Miriam" w:hint="eastAsia"/>
          <w:color w:val="000000"/>
          <w:rtl/>
        </w:rPr>
        <w:t>אל</w:t>
      </w:r>
      <w:r w:rsidRPr="000B491F">
        <w:rPr>
          <w:rFonts w:ascii="FrankRuehl" w:hAnsi="FrankRuehl" w:cs="Miriam"/>
          <w:color w:val="000000"/>
        </w:rPr>
        <w:t xml:space="preserve"> </w:t>
      </w:r>
      <w:r w:rsidRPr="000B491F">
        <w:rPr>
          <w:rFonts w:ascii="FrankRuehl" w:hAnsi="FrankRuehl" w:cs="Miriam" w:hint="eastAsia"/>
          <w:color w:val="000000"/>
          <w:rtl/>
        </w:rPr>
        <w:t>הפוע</w:t>
      </w:r>
      <w:r w:rsidRPr="00EB7AB3">
        <w:rPr>
          <w:rFonts w:ascii="FrankRuehl" w:hAnsi="FrankRuehl" w:cs="Miriam" w:hint="eastAsia"/>
          <w:color w:val="000000"/>
          <w:rtl/>
        </w:rPr>
        <w:t>ל</w:t>
      </w:r>
      <w:r w:rsidRPr="00EB7AB3">
        <w:rPr>
          <w:rFonts w:ascii="FrankRuehl" w:hAnsi="FrankRuehl" w:cs="Miriam"/>
          <w:color w:val="000000"/>
          <w:rtl/>
        </w:rPr>
        <w:t>...",</w:t>
      </w:r>
      <w:r w:rsidRPr="000B491F">
        <w:rPr>
          <w:rFonts w:ascii="FrankRuehl" w:hAnsi="FrankRuehl" w:cs="Miriam"/>
          <w:color w:val="000000"/>
        </w:rPr>
        <w:t xml:space="preserve"> </w:t>
      </w:r>
      <w:r w:rsidRPr="000B491F">
        <w:rPr>
          <w:rFonts w:ascii="FrankRuehl" w:hAnsi="FrankRuehl" w:cs="Miriam" w:hint="eastAsia"/>
          <w:color w:val="000000"/>
          <w:rtl/>
        </w:rPr>
        <w:t>כאמור</w:t>
      </w:r>
      <w:r w:rsidRPr="000B491F">
        <w:rPr>
          <w:rFonts w:ascii="FrankRuehl" w:hAnsi="FrankRuehl" w:cs="Miriam"/>
          <w:color w:val="000000"/>
        </w:rPr>
        <w:t xml:space="preserve"> </w:t>
      </w:r>
      <w:r w:rsidRPr="00956295">
        <w:rPr>
          <w:rFonts w:ascii="FrankRuehl" w:hAnsi="FrankRuehl" w:cs="Miriam" w:hint="eastAsia"/>
          <w:color w:val="000000"/>
          <w:rtl/>
        </w:rPr>
        <w:t>בסעיף</w:t>
      </w:r>
      <w:r w:rsidRPr="00956295">
        <w:rPr>
          <w:rFonts w:ascii="FrankRuehl" w:hAnsi="FrankRuehl" w:cs="Miriam"/>
          <w:color w:val="000000"/>
          <w:rtl/>
        </w:rPr>
        <w:t xml:space="preserve"> 33(א) </w:t>
      </w:r>
      <w:r w:rsidRPr="000B491F">
        <w:rPr>
          <w:rFonts w:ascii="FrankRuehl" w:hAnsi="FrankRuehl" w:cs="Miriam" w:hint="eastAsia"/>
          <w:color w:val="000000"/>
          <w:rtl/>
        </w:rPr>
        <w:t>ל</w:t>
      </w:r>
      <w:hyperlink r:id="rId51" w:history="1">
        <w:r w:rsidR="00956295" w:rsidRPr="00956295">
          <w:rPr>
            <w:rStyle w:val="Hyperlink"/>
            <w:rFonts w:ascii="FrankRuehl" w:hAnsi="FrankRuehl" w:cs="Miriam" w:hint="eastAsia"/>
            <w:rtl/>
          </w:rPr>
          <w:t>חוק</w:t>
        </w:r>
        <w:r w:rsidR="00956295" w:rsidRPr="00956295">
          <w:rPr>
            <w:rStyle w:val="Hyperlink"/>
            <w:rFonts w:ascii="FrankRuehl" w:hAnsi="FrankRuehl" w:cs="Miriam"/>
            <w:rtl/>
          </w:rPr>
          <w:t xml:space="preserve"> העונשין</w:t>
        </w:r>
      </w:hyperlink>
      <w:r w:rsidRPr="000B491F">
        <w:rPr>
          <w:rFonts w:ascii="FrankRuehl" w:hAnsi="FrankRuehl" w:cs="Miriam"/>
          <w:color w:val="000000"/>
        </w:rPr>
        <w:t>.</w:t>
      </w:r>
      <w:r w:rsidRPr="00EB7AB3">
        <w:rPr>
          <w:rFonts w:ascii="FrankRuehl" w:hAnsi="FrankRuehl" w:cs="Miriam"/>
          <w:color w:val="000000"/>
          <w:rtl/>
        </w:rPr>
        <w:t xml:space="preserve"> </w:t>
      </w:r>
      <w:r w:rsidRPr="000B491F">
        <w:rPr>
          <w:rFonts w:ascii="FrankRuehl" w:hAnsi="FrankRuehl" w:cs="Miriam" w:hint="eastAsia"/>
          <w:color w:val="000000"/>
          <w:rtl/>
        </w:rPr>
        <w:t>לא</w:t>
      </w:r>
      <w:r w:rsidRPr="000B491F">
        <w:rPr>
          <w:rFonts w:ascii="FrankRuehl" w:hAnsi="FrankRuehl" w:cs="Miriam"/>
          <w:color w:val="000000"/>
        </w:rPr>
        <w:t xml:space="preserve"> </w:t>
      </w:r>
      <w:r w:rsidRPr="000B491F">
        <w:rPr>
          <w:rFonts w:ascii="FrankRuehl" w:hAnsi="FrankRuehl" w:cs="Miriam" w:hint="eastAsia"/>
          <w:color w:val="000000"/>
          <w:rtl/>
        </w:rPr>
        <w:t>תחיל</w:t>
      </w:r>
      <w:r w:rsidRPr="00EB7AB3">
        <w:rPr>
          <w:rFonts w:ascii="FrankRuehl" w:hAnsi="FrankRuehl" w:cs="Miriam" w:hint="eastAsia"/>
          <w:color w:val="000000"/>
          <w:rtl/>
        </w:rPr>
        <w:t>ת</w:t>
      </w:r>
      <w:r w:rsidRPr="00EB7AB3">
        <w:rPr>
          <w:rFonts w:ascii="FrankRuehl" w:hAnsi="FrankRuehl" w:cs="Miriam"/>
          <w:color w:val="000000"/>
          <w:rtl/>
        </w:rPr>
        <w:t xml:space="preserve"> "</w:t>
      </w:r>
      <w:r w:rsidRPr="000B491F">
        <w:rPr>
          <w:rFonts w:ascii="FrankRuehl" w:hAnsi="FrankRuehl" w:cs="Miriam" w:hint="eastAsia"/>
          <w:color w:val="000000"/>
          <w:rtl/>
        </w:rPr>
        <w:t>המעשה</w:t>
      </w:r>
      <w:r w:rsidRPr="000B491F">
        <w:rPr>
          <w:rFonts w:ascii="FrankRuehl" w:hAnsi="FrankRuehl" w:cs="Miriam"/>
          <w:color w:val="000000"/>
        </w:rPr>
        <w:t xml:space="preserve"> </w:t>
      </w:r>
      <w:r w:rsidRPr="000B491F">
        <w:rPr>
          <w:rFonts w:ascii="FrankRuehl" w:hAnsi="FrankRuehl" w:cs="Miriam" w:hint="eastAsia"/>
          <w:color w:val="000000"/>
          <w:rtl/>
        </w:rPr>
        <w:t>האסו</w:t>
      </w:r>
      <w:r w:rsidRPr="00EB7AB3">
        <w:rPr>
          <w:rFonts w:ascii="FrankRuehl" w:hAnsi="FrankRuehl" w:cs="Miriam" w:hint="eastAsia"/>
          <w:color w:val="000000"/>
          <w:rtl/>
        </w:rPr>
        <w:t>ר</w:t>
      </w:r>
      <w:r w:rsidRPr="00EB7AB3">
        <w:rPr>
          <w:rFonts w:ascii="FrankRuehl" w:hAnsi="FrankRuehl" w:cs="Miriam"/>
          <w:color w:val="000000"/>
          <w:rtl/>
        </w:rPr>
        <w:t>"</w:t>
      </w:r>
      <w:r w:rsidRPr="000B491F">
        <w:rPr>
          <w:rFonts w:ascii="FrankRuehl" w:hAnsi="FrankRuehl" w:cs="Miriam"/>
          <w:color w:val="000000"/>
        </w:rPr>
        <w:t xml:space="preserve"> </w:t>
      </w:r>
      <w:r w:rsidRPr="000B491F">
        <w:rPr>
          <w:rFonts w:ascii="FrankRuehl" w:hAnsi="FrankRuehl" w:cs="Miriam" w:hint="eastAsia"/>
          <w:color w:val="000000"/>
          <w:rtl/>
        </w:rPr>
        <w:t>נדרשת</w:t>
      </w:r>
      <w:r w:rsidRPr="000B491F">
        <w:rPr>
          <w:rFonts w:ascii="FrankRuehl" w:hAnsi="FrankRuehl" w:cs="Miriam"/>
          <w:color w:val="000000"/>
        </w:rPr>
        <w:t xml:space="preserve"> </w:t>
      </w:r>
      <w:r w:rsidRPr="000B491F">
        <w:rPr>
          <w:rFonts w:ascii="FrankRuehl" w:hAnsi="FrankRuehl" w:cs="Miriam" w:hint="eastAsia"/>
          <w:color w:val="000000"/>
          <w:rtl/>
        </w:rPr>
        <w:t>כא</w:t>
      </w:r>
      <w:r w:rsidRPr="00EB7AB3">
        <w:rPr>
          <w:rFonts w:ascii="FrankRuehl" w:hAnsi="FrankRuehl" w:cs="Miriam" w:hint="eastAsia"/>
          <w:color w:val="000000"/>
          <w:rtl/>
        </w:rPr>
        <w:t>ן</w:t>
      </w:r>
      <w:r w:rsidRPr="00EB7AB3">
        <w:rPr>
          <w:rFonts w:ascii="FrankRuehl" w:hAnsi="FrankRuehl" w:cs="Miriam"/>
          <w:color w:val="000000"/>
          <w:rtl/>
        </w:rPr>
        <w:t xml:space="preserve">, </w:t>
      </w:r>
      <w:r w:rsidRPr="000B491F">
        <w:rPr>
          <w:rFonts w:ascii="FrankRuehl" w:hAnsi="FrankRuehl" w:cs="Miriam" w:hint="eastAsia"/>
          <w:color w:val="000000"/>
          <w:rtl/>
        </w:rPr>
        <w:t>אלא</w:t>
      </w:r>
      <w:r w:rsidRPr="000B491F">
        <w:rPr>
          <w:rFonts w:ascii="FrankRuehl" w:hAnsi="FrankRuehl" w:cs="Miriam"/>
          <w:color w:val="000000"/>
        </w:rPr>
        <w:t xml:space="preserve"> </w:t>
      </w:r>
      <w:r w:rsidRPr="000B491F">
        <w:rPr>
          <w:rFonts w:ascii="FrankRuehl" w:hAnsi="FrankRuehl" w:cs="Miriam" w:hint="eastAsia"/>
          <w:color w:val="000000"/>
          <w:rtl/>
        </w:rPr>
        <w:t>תחיל</w:t>
      </w:r>
      <w:r w:rsidRPr="00EB7AB3">
        <w:rPr>
          <w:rFonts w:ascii="FrankRuehl" w:hAnsi="FrankRuehl" w:cs="Miriam" w:hint="eastAsia"/>
          <w:color w:val="000000"/>
          <w:rtl/>
        </w:rPr>
        <w:t>ת</w:t>
      </w:r>
      <w:r w:rsidRPr="00EB7AB3">
        <w:rPr>
          <w:rFonts w:ascii="FrankRuehl" w:hAnsi="FrankRuehl" w:cs="Miriam"/>
          <w:color w:val="000000"/>
          <w:rtl/>
        </w:rPr>
        <w:t xml:space="preserve"> "</w:t>
      </w:r>
      <w:r w:rsidRPr="000B491F">
        <w:rPr>
          <w:rFonts w:ascii="FrankRuehl" w:hAnsi="FrankRuehl" w:cs="Miriam" w:hint="eastAsia"/>
          <w:color w:val="000000"/>
          <w:rtl/>
        </w:rPr>
        <w:t>הגשמת</w:t>
      </w:r>
      <w:r w:rsidRPr="000B491F">
        <w:rPr>
          <w:rFonts w:ascii="FrankRuehl" w:hAnsi="FrankRuehl" w:cs="Miriam"/>
          <w:color w:val="000000"/>
        </w:rPr>
        <w:t xml:space="preserve"> </w:t>
      </w:r>
      <w:r w:rsidRPr="000B491F">
        <w:rPr>
          <w:rFonts w:ascii="FrankRuehl" w:hAnsi="FrankRuehl" w:cs="Miriam" w:hint="eastAsia"/>
          <w:color w:val="000000"/>
          <w:rtl/>
        </w:rPr>
        <w:t>הכוונ</w:t>
      </w:r>
      <w:r w:rsidRPr="00EB7AB3">
        <w:rPr>
          <w:rFonts w:ascii="FrankRuehl" w:hAnsi="FrankRuehl" w:cs="Miriam" w:hint="eastAsia"/>
          <w:color w:val="000000"/>
          <w:rtl/>
        </w:rPr>
        <w:t>ה</w:t>
      </w:r>
      <w:r w:rsidRPr="00EB7AB3">
        <w:rPr>
          <w:rFonts w:ascii="FrankRuehl" w:hAnsi="FrankRuehl" w:cs="Miriam"/>
          <w:color w:val="000000"/>
          <w:rtl/>
        </w:rPr>
        <w:t xml:space="preserve">"; </w:t>
      </w:r>
      <w:r w:rsidRPr="000B491F">
        <w:rPr>
          <w:rFonts w:ascii="FrankRuehl" w:hAnsi="FrankRuehl" w:cs="Miriam" w:hint="eastAsia"/>
          <w:b/>
          <w:bCs/>
          <w:color w:val="000000"/>
          <w:rtl/>
        </w:rPr>
        <w:t>ובמקום</w:t>
      </w:r>
      <w:r w:rsidRPr="000B491F">
        <w:rPr>
          <w:rFonts w:ascii="FrankRuehl" w:hAnsi="FrankRuehl" w:cs="Miriam"/>
          <w:b/>
          <w:bCs/>
          <w:color w:val="000000"/>
        </w:rPr>
        <w:t xml:space="preserve"> </w:t>
      </w:r>
      <w:r w:rsidRPr="000B491F">
        <w:rPr>
          <w:rFonts w:ascii="FrankRuehl" w:hAnsi="FrankRuehl" w:cs="Miriam" w:hint="eastAsia"/>
          <w:b/>
          <w:bCs/>
          <w:color w:val="000000"/>
          <w:rtl/>
        </w:rPr>
        <w:t>שמוכחת</w:t>
      </w:r>
      <w:r w:rsidRPr="000B491F">
        <w:rPr>
          <w:rFonts w:ascii="FrankRuehl" w:hAnsi="FrankRuehl" w:cs="Miriam"/>
          <w:b/>
          <w:bCs/>
          <w:color w:val="000000"/>
        </w:rPr>
        <w:t xml:space="preserve"> </w:t>
      </w:r>
      <w:r w:rsidRPr="000B491F">
        <w:rPr>
          <w:rFonts w:ascii="FrankRuehl" w:hAnsi="FrankRuehl" w:cs="Miriam" w:hint="eastAsia"/>
          <w:b/>
          <w:bCs/>
          <w:color w:val="000000"/>
          <w:rtl/>
        </w:rPr>
        <w:t>הכוונה</w:t>
      </w:r>
      <w:r w:rsidRPr="000B491F">
        <w:rPr>
          <w:rFonts w:ascii="FrankRuehl" w:hAnsi="FrankRuehl" w:cs="Miriam"/>
          <w:b/>
          <w:bCs/>
          <w:color w:val="000000"/>
        </w:rPr>
        <w:t xml:space="preserve"> - </w:t>
      </w:r>
      <w:r w:rsidRPr="000B491F">
        <w:rPr>
          <w:rFonts w:ascii="FrankRuehl" w:hAnsi="FrankRuehl" w:cs="Miriam" w:hint="eastAsia"/>
          <w:b/>
          <w:bCs/>
          <w:color w:val="000000"/>
          <w:rtl/>
        </w:rPr>
        <w:t>אין</w:t>
      </w:r>
      <w:r w:rsidRPr="000B491F">
        <w:rPr>
          <w:rFonts w:ascii="FrankRuehl" w:hAnsi="FrankRuehl" w:cs="Miriam"/>
          <w:b/>
          <w:bCs/>
          <w:color w:val="000000"/>
        </w:rPr>
        <w:t xml:space="preserve"> </w:t>
      </w:r>
      <w:r w:rsidRPr="000B491F">
        <w:rPr>
          <w:rFonts w:ascii="FrankRuehl" w:hAnsi="FrankRuehl" w:cs="Miriam" w:hint="eastAsia"/>
          <w:b/>
          <w:bCs/>
          <w:color w:val="000000"/>
          <w:rtl/>
        </w:rPr>
        <w:t>לבחון</w:t>
      </w:r>
      <w:r w:rsidRPr="000B491F">
        <w:rPr>
          <w:rFonts w:ascii="FrankRuehl" w:hAnsi="FrankRuehl" w:cs="Miriam"/>
          <w:b/>
          <w:bCs/>
          <w:color w:val="000000"/>
        </w:rPr>
        <w:t xml:space="preserve"> </w:t>
      </w:r>
      <w:r w:rsidRPr="000B491F">
        <w:rPr>
          <w:rFonts w:ascii="FrankRuehl" w:hAnsi="FrankRuehl" w:cs="Miriam" w:hint="eastAsia"/>
          <w:b/>
          <w:bCs/>
          <w:color w:val="000000"/>
          <w:rtl/>
        </w:rPr>
        <w:t>אלא</w:t>
      </w:r>
      <w:r w:rsidRPr="000B491F">
        <w:rPr>
          <w:rFonts w:ascii="FrankRuehl" w:hAnsi="FrankRuehl" w:cs="Miriam"/>
          <w:b/>
          <w:bCs/>
          <w:color w:val="000000"/>
        </w:rPr>
        <w:t xml:space="preserve"> </w:t>
      </w:r>
      <w:r w:rsidRPr="000B491F">
        <w:rPr>
          <w:rFonts w:ascii="FrankRuehl" w:hAnsi="FrankRuehl" w:cs="Miriam" w:hint="eastAsia"/>
          <w:b/>
          <w:bCs/>
          <w:color w:val="000000"/>
          <w:rtl/>
        </w:rPr>
        <w:t>אם</w:t>
      </w:r>
      <w:r w:rsidRPr="000B491F">
        <w:rPr>
          <w:rFonts w:ascii="FrankRuehl" w:hAnsi="FrankRuehl" w:cs="Miriam"/>
          <w:b/>
          <w:bCs/>
          <w:color w:val="000000"/>
        </w:rPr>
        <w:t xml:space="preserve"> </w:t>
      </w:r>
      <w:r w:rsidRPr="000B491F">
        <w:rPr>
          <w:rFonts w:ascii="FrankRuehl" w:hAnsi="FrankRuehl" w:cs="Miriam" w:hint="eastAsia"/>
          <w:b/>
          <w:bCs/>
          <w:color w:val="000000"/>
          <w:rtl/>
        </w:rPr>
        <w:t>המעשה</w:t>
      </w:r>
      <w:r w:rsidRPr="000B491F">
        <w:rPr>
          <w:rFonts w:ascii="FrankRuehl" w:hAnsi="FrankRuehl" w:cs="Miriam"/>
          <w:b/>
          <w:bCs/>
          <w:color w:val="000000"/>
        </w:rPr>
        <w:t xml:space="preserve"> </w:t>
      </w:r>
      <w:r w:rsidRPr="000B491F">
        <w:rPr>
          <w:rFonts w:ascii="FrankRuehl" w:hAnsi="FrankRuehl" w:cs="Miriam" w:hint="eastAsia"/>
          <w:b/>
          <w:bCs/>
          <w:color w:val="000000"/>
          <w:rtl/>
        </w:rPr>
        <w:t>שנעשה</w:t>
      </w:r>
      <w:r w:rsidRPr="000B491F">
        <w:rPr>
          <w:rFonts w:ascii="FrankRuehl" w:hAnsi="FrankRuehl" w:cs="Miriam"/>
          <w:b/>
          <w:bCs/>
          <w:color w:val="000000"/>
        </w:rPr>
        <w:t xml:space="preserve"> </w:t>
      </w:r>
      <w:r w:rsidRPr="000B491F">
        <w:rPr>
          <w:rFonts w:ascii="FrankRuehl" w:hAnsi="FrankRuehl" w:cs="Miriam" w:hint="eastAsia"/>
          <w:b/>
          <w:bCs/>
          <w:color w:val="000000"/>
          <w:rtl/>
        </w:rPr>
        <w:t>הינו</w:t>
      </w:r>
      <w:r w:rsidRPr="000B491F">
        <w:rPr>
          <w:rFonts w:ascii="FrankRuehl" w:hAnsi="FrankRuehl" w:cs="Miriam"/>
          <w:b/>
          <w:bCs/>
          <w:color w:val="000000"/>
        </w:rPr>
        <w:t xml:space="preserve"> </w:t>
      </w:r>
      <w:r w:rsidRPr="000B491F">
        <w:rPr>
          <w:rFonts w:ascii="FrankRuehl" w:hAnsi="FrankRuehl" w:cs="Miriam" w:hint="eastAsia"/>
          <w:b/>
          <w:bCs/>
          <w:color w:val="000000"/>
          <w:rtl/>
        </w:rPr>
        <w:t>שלב</w:t>
      </w:r>
      <w:r w:rsidRPr="000B491F">
        <w:rPr>
          <w:rFonts w:ascii="FrankRuehl" w:hAnsi="FrankRuehl" w:cs="Miriam"/>
          <w:b/>
          <w:bCs/>
          <w:color w:val="000000"/>
        </w:rPr>
        <w:t xml:space="preserve"> </w:t>
      </w:r>
      <w:r w:rsidRPr="000B491F">
        <w:rPr>
          <w:rFonts w:ascii="FrankRuehl" w:hAnsi="FrankRuehl" w:cs="Miriam" w:hint="eastAsia"/>
          <w:b/>
          <w:bCs/>
          <w:color w:val="000000"/>
          <w:rtl/>
        </w:rPr>
        <w:t>משלבי</w:t>
      </w:r>
      <w:r w:rsidRPr="000B491F">
        <w:rPr>
          <w:rFonts w:ascii="FrankRuehl" w:hAnsi="FrankRuehl" w:cs="Miriam"/>
          <w:b/>
          <w:bCs/>
          <w:color w:val="000000"/>
        </w:rPr>
        <w:t xml:space="preserve"> </w:t>
      </w:r>
      <w:r w:rsidRPr="000B491F">
        <w:rPr>
          <w:rFonts w:ascii="FrankRuehl" w:hAnsi="FrankRuehl" w:cs="Miriam" w:hint="eastAsia"/>
          <w:b/>
          <w:bCs/>
          <w:color w:val="000000"/>
          <w:rtl/>
        </w:rPr>
        <w:t>הגשמתה</w:t>
      </w:r>
      <w:r w:rsidRPr="000B491F">
        <w:rPr>
          <w:rFonts w:ascii="FrankRuehl" w:hAnsi="FrankRuehl" w:cs="Miriam"/>
          <w:b/>
          <w:bCs/>
          <w:color w:val="000000"/>
        </w:rPr>
        <w:t xml:space="preserve">, </w:t>
      </w:r>
      <w:r w:rsidRPr="000B491F">
        <w:rPr>
          <w:rFonts w:ascii="FrankRuehl" w:hAnsi="FrankRuehl" w:cs="Miriam" w:hint="eastAsia"/>
          <w:b/>
          <w:bCs/>
          <w:color w:val="000000"/>
          <w:u w:val="single"/>
          <w:rtl/>
        </w:rPr>
        <w:t>להבדי</w:t>
      </w:r>
      <w:r w:rsidRPr="00EB7AB3">
        <w:rPr>
          <w:rFonts w:ascii="FrankRuehl" w:hAnsi="FrankRuehl" w:cs="Miriam" w:hint="eastAsia"/>
          <w:b/>
          <w:bCs/>
          <w:color w:val="000000"/>
          <w:u w:val="single"/>
          <w:rtl/>
        </w:rPr>
        <w:t>ל</w:t>
      </w:r>
      <w:r w:rsidRPr="00EB7AB3">
        <w:rPr>
          <w:rFonts w:ascii="FrankRuehl" w:hAnsi="FrankRuehl" w:cs="Miriam"/>
          <w:b/>
          <w:bCs/>
          <w:color w:val="000000"/>
          <w:u w:val="single"/>
          <w:rtl/>
        </w:rPr>
        <w:t xml:space="preserve"> </w:t>
      </w:r>
      <w:r w:rsidRPr="000B491F">
        <w:rPr>
          <w:rFonts w:ascii="FrankRuehl" w:hAnsi="FrankRuehl" w:cs="Miriam" w:hint="eastAsia"/>
          <w:b/>
          <w:bCs/>
          <w:color w:val="000000"/>
          <w:u w:val="single"/>
          <w:rtl/>
        </w:rPr>
        <w:t>ממעשה</w:t>
      </w:r>
      <w:r w:rsidRPr="000B491F">
        <w:rPr>
          <w:rFonts w:ascii="FrankRuehl" w:hAnsi="FrankRuehl" w:cs="Miriam"/>
          <w:b/>
          <w:bCs/>
          <w:color w:val="000000"/>
          <w:u w:val="single"/>
        </w:rPr>
        <w:t xml:space="preserve"> </w:t>
      </w:r>
      <w:r w:rsidRPr="000B491F">
        <w:rPr>
          <w:rFonts w:ascii="FrankRuehl" w:hAnsi="FrankRuehl" w:cs="Miriam" w:hint="eastAsia"/>
          <w:b/>
          <w:bCs/>
          <w:color w:val="000000"/>
          <w:u w:val="single"/>
          <w:rtl/>
        </w:rPr>
        <w:t>המכשיר</w:t>
      </w:r>
      <w:r w:rsidRPr="000B491F">
        <w:rPr>
          <w:rFonts w:ascii="FrankRuehl" w:hAnsi="FrankRuehl" w:cs="Miriam"/>
          <w:b/>
          <w:bCs/>
          <w:color w:val="000000"/>
          <w:u w:val="single"/>
        </w:rPr>
        <w:t xml:space="preserve"> </w:t>
      </w:r>
      <w:r w:rsidRPr="000B491F">
        <w:rPr>
          <w:rFonts w:ascii="FrankRuehl" w:hAnsi="FrankRuehl" w:cs="Miriam" w:hint="eastAsia"/>
          <w:b/>
          <w:bCs/>
          <w:color w:val="000000"/>
          <w:u w:val="single"/>
          <w:rtl/>
        </w:rPr>
        <w:t>את</w:t>
      </w:r>
      <w:r w:rsidRPr="000B491F">
        <w:rPr>
          <w:rFonts w:ascii="FrankRuehl" w:hAnsi="FrankRuehl" w:cs="Miriam"/>
          <w:b/>
          <w:bCs/>
          <w:color w:val="000000"/>
          <w:u w:val="single"/>
        </w:rPr>
        <w:t xml:space="preserve"> </w:t>
      </w:r>
      <w:r w:rsidRPr="000B491F">
        <w:rPr>
          <w:rFonts w:ascii="FrankRuehl" w:hAnsi="FrankRuehl" w:cs="Miriam" w:hint="eastAsia"/>
          <w:b/>
          <w:bCs/>
          <w:color w:val="000000"/>
          <w:u w:val="single"/>
          <w:rtl/>
        </w:rPr>
        <w:t>הקרקע</w:t>
      </w:r>
      <w:r w:rsidRPr="000B491F">
        <w:rPr>
          <w:rFonts w:ascii="FrankRuehl" w:hAnsi="FrankRuehl" w:cs="Miriam"/>
          <w:b/>
          <w:bCs/>
          <w:color w:val="000000"/>
          <w:u w:val="single"/>
        </w:rPr>
        <w:t xml:space="preserve"> </w:t>
      </w:r>
      <w:r w:rsidRPr="000B491F">
        <w:rPr>
          <w:rFonts w:ascii="FrankRuehl" w:hAnsi="FrankRuehl" w:cs="Miriam" w:hint="eastAsia"/>
          <w:b/>
          <w:bCs/>
          <w:color w:val="000000"/>
          <w:u w:val="single"/>
          <w:rtl/>
        </w:rPr>
        <w:t>בלבד</w:t>
      </w:r>
      <w:r w:rsidRPr="000B491F">
        <w:rPr>
          <w:rFonts w:ascii="FrankRuehl" w:hAnsi="FrankRuehl" w:cs="Miriam"/>
          <w:b/>
          <w:bCs/>
          <w:color w:val="000000"/>
          <w:u w:val="single"/>
        </w:rPr>
        <w:t xml:space="preserve"> </w:t>
      </w:r>
      <w:r w:rsidRPr="000B491F">
        <w:rPr>
          <w:rFonts w:ascii="FrankRuehl" w:hAnsi="FrankRuehl" w:cs="Miriam" w:hint="eastAsia"/>
          <w:b/>
          <w:bCs/>
          <w:color w:val="000000"/>
          <w:u w:val="single"/>
          <w:rtl/>
        </w:rPr>
        <w:t>להגשמה</w:t>
      </w:r>
      <w:r w:rsidRPr="000B491F">
        <w:rPr>
          <w:rFonts w:ascii="FrankRuehl" w:hAnsi="FrankRuehl" w:cs="Miriam"/>
          <w:b/>
          <w:bCs/>
          <w:color w:val="000000"/>
        </w:rPr>
        <w:t xml:space="preserve"> </w:t>
      </w:r>
      <w:r w:rsidRPr="000B491F">
        <w:rPr>
          <w:rFonts w:ascii="FrankRuehl" w:hAnsi="FrankRuehl" w:cs="Miriam" w:hint="eastAsia"/>
          <w:b/>
          <w:bCs/>
          <w:color w:val="000000"/>
          <w:rtl/>
        </w:rPr>
        <w:t>שתבוא</w:t>
      </w:r>
      <w:r w:rsidRPr="000B491F">
        <w:rPr>
          <w:rFonts w:ascii="FrankRuehl" w:hAnsi="FrankRuehl" w:cs="Miriam"/>
          <w:b/>
          <w:bCs/>
          <w:color w:val="000000"/>
        </w:rPr>
        <w:t xml:space="preserve"> </w:t>
      </w:r>
      <w:r w:rsidRPr="000B491F">
        <w:rPr>
          <w:rFonts w:ascii="FrankRuehl" w:hAnsi="FrankRuehl" w:cs="Miriam" w:hint="eastAsia"/>
          <w:b/>
          <w:bCs/>
          <w:color w:val="000000"/>
          <w:rtl/>
        </w:rPr>
        <w:t>מאוחר</w:t>
      </w:r>
      <w:r w:rsidRPr="000B491F">
        <w:rPr>
          <w:rFonts w:ascii="FrankRuehl" w:hAnsi="FrankRuehl" w:cs="Miriam"/>
          <w:b/>
          <w:bCs/>
          <w:color w:val="000000"/>
        </w:rPr>
        <w:t xml:space="preserve"> </w:t>
      </w:r>
      <w:r w:rsidRPr="000B491F">
        <w:rPr>
          <w:rFonts w:ascii="FrankRuehl" w:hAnsi="FrankRuehl" w:cs="Miriam" w:hint="eastAsia"/>
          <w:b/>
          <w:bCs/>
          <w:color w:val="000000"/>
          <w:rtl/>
        </w:rPr>
        <w:t>יותר</w:t>
      </w:r>
      <w:r w:rsidRPr="00EB7AB3">
        <w:rPr>
          <w:rFonts w:ascii="FrankRuehl" w:hAnsi="FrankRuehl" w:cs="Miriam"/>
          <w:b/>
          <w:bCs/>
          <w:color w:val="000000"/>
          <w:rtl/>
        </w:rPr>
        <w:t xml:space="preserve"> </w:t>
      </w:r>
      <w:r w:rsidRPr="00EB7AB3">
        <w:rPr>
          <w:rFonts w:ascii="FrankRuehl" w:hAnsi="FrankRuehl" w:cs="Miriam"/>
          <w:color w:val="000000"/>
          <w:rtl/>
        </w:rPr>
        <w:t xml:space="preserve">(ההדגשות אינן במקור – א.ס.). </w:t>
      </w:r>
    </w:p>
    <w:p w14:paraId="238B1C59" w14:textId="77777777" w:rsidR="00E44A81" w:rsidRPr="00395329" w:rsidRDefault="00E44A81" w:rsidP="00AF3F5F">
      <w:pPr>
        <w:spacing w:line="360" w:lineRule="auto"/>
        <w:jc w:val="both"/>
        <w:rPr>
          <w:rFonts w:ascii="FrankRuehl" w:hAnsi="FrankRuehl" w:cs="FrankRuehl"/>
          <w:color w:val="000000"/>
          <w:sz w:val="28"/>
          <w:szCs w:val="28"/>
          <w:rtl/>
        </w:rPr>
      </w:pPr>
    </w:p>
    <w:p w14:paraId="2ACB3EBA" w14:textId="77777777" w:rsidR="00E44A81" w:rsidRDefault="00E44A81" w:rsidP="0059032D">
      <w:pPr>
        <w:spacing w:line="360" w:lineRule="auto"/>
        <w:jc w:val="both"/>
        <w:rPr>
          <w:rFonts w:cs="FrankRuehl"/>
          <w:sz w:val="28"/>
          <w:szCs w:val="28"/>
          <w:rtl/>
        </w:rPr>
      </w:pPr>
      <w:r>
        <w:rPr>
          <w:rFonts w:ascii="FrankRuehl" w:hAnsi="FrankRuehl" w:cs="FrankRuehl"/>
          <w:color w:val="000000"/>
          <w:sz w:val="28"/>
          <w:szCs w:val="28"/>
          <w:rtl/>
        </w:rPr>
        <w:t>71.</w:t>
      </w:r>
      <w:r>
        <w:rPr>
          <w:rFonts w:ascii="FrankRuehl" w:hAnsi="FrankRuehl" w:cs="FrankRuehl"/>
          <w:color w:val="000000"/>
          <w:sz w:val="28"/>
          <w:szCs w:val="28"/>
          <w:rtl/>
        </w:rPr>
        <w:tab/>
      </w:r>
      <w:r>
        <w:rPr>
          <w:rFonts w:ascii="FrankRuehl" w:hAnsi="FrankRuehl" w:cs="FrankRuehl" w:hint="eastAsia"/>
          <w:color w:val="000000"/>
          <w:sz w:val="28"/>
          <w:szCs w:val="28"/>
          <w:rtl/>
        </w:rPr>
        <w:t>אני</w:t>
      </w:r>
      <w:r>
        <w:rPr>
          <w:rFonts w:ascii="FrankRuehl" w:hAnsi="FrankRuehl" w:cs="FrankRuehl"/>
          <w:color w:val="000000"/>
          <w:sz w:val="28"/>
          <w:szCs w:val="28"/>
          <w:rtl/>
        </w:rPr>
        <w:t xml:space="preserve"> סבור אפוא, כי במקרה זה, מעשיו של הנאשם </w:t>
      </w:r>
      <w:r w:rsidRPr="00AF2406">
        <w:rPr>
          <w:rFonts w:cs="FrankRuehl" w:hint="eastAsia"/>
          <w:sz w:val="28"/>
          <w:szCs w:val="28"/>
          <w:rtl/>
        </w:rPr>
        <w:t>בבקשתו</w:t>
      </w:r>
      <w:r w:rsidRPr="00AF2406">
        <w:rPr>
          <w:rFonts w:cs="FrankRuehl"/>
          <w:sz w:val="28"/>
          <w:szCs w:val="28"/>
          <w:rtl/>
        </w:rPr>
        <w:t xml:space="preserve"> </w:t>
      </w:r>
      <w:r w:rsidRPr="00AF2406">
        <w:rPr>
          <w:rFonts w:cs="FrankRuehl" w:hint="eastAsia"/>
          <w:sz w:val="28"/>
          <w:szCs w:val="28"/>
          <w:rtl/>
        </w:rPr>
        <w:t>מח</w:t>
      </w:r>
      <w:r w:rsidRPr="00AF2406">
        <w:rPr>
          <w:rFonts w:cs="FrankRuehl"/>
          <w:sz w:val="28"/>
          <w:szCs w:val="28"/>
          <w:rtl/>
        </w:rPr>
        <w:t xml:space="preserve">' </w:t>
      </w:r>
      <w:r w:rsidRPr="00AF2406">
        <w:rPr>
          <w:rFonts w:cs="FrankRuehl" w:hint="eastAsia"/>
          <w:sz w:val="28"/>
          <w:szCs w:val="28"/>
          <w:rtl/>
        </w:rPr>
        <w:t>ומנ</w:t>
      </w:r>
      <w:r w:rsidRPr="00AF2406">
        <w:rPr>
          <w:rFonts w:cs="FrankRuehl"/>
          <w:sz w:val="28"/>
          <w:szCs w:val="28"/>
          <w:rtl/>
        </w:rPr>
        <w:t xml:space="preserve">' </w:t>
      </w:r>
      <w:r w:rsidRPr="00AF2406">
        <w:rPr>
          <w:rFonts w:cs="FrankRuehl" w:hint="eastAsia"/>
          <w:sz w:val="28"/>
          <w:szCs w:val="28"/>
          <w:rtl/>
        </w:rPr>
        <w:t>להיכנס</w:t>
      </w:r>
      <w:r w:rsidRPr="00AF2406">
        <w:rPr>
          <w:rFonts w:cs="FrankRuehl"/>
          <w:sz w:val="28"/>
          <w:szCs w:val="28"/>
          <w:rtl/>
        </w:rPr>
        <w:t xml:space="preserve"> </w:t>
      </w:r>
      <w:r w:rsidRPr="00AF2406">
        <w:rPr>
          <w:rFonts w:cs="FrankRuehl" w:hint="eastAsia"/>
          <w:sz w:val="28"/>
          <w:szCs w:val="28"/>
          <w:rtl/>
        </w:rPr>
        <w:t>לביתו</w:t>
      </w:r>
      <w:r>
        <w:rPr>
          <w:rFonts w:cs="FrankRuehl"/>
          <w:sz w:val="28"/>
          <w:szCs w:val="28"/>
          <w:rtl/>
        </w:rPr>
        <w:t xml:space="preserve">, </w:t>
      </w:r>
      <w:r>
        <w:rPr>
          <w:rFonts w:cs="FrankRuehl" w:hint="eastAsia"/>
          <w:sz w:val="28"/>
          <w:szCs w:val="28"/>
          <w:rtl/>
        </w:rPr>
        <w:t>לא</w:t>
      </w:r>
      <w:r>
        <w:rPr>
          <w:rFonts w:cs="FrankRuehl"/>
          <w:sz w:val="28"/>
          <w:szCs w:val="28"/>
          <w:rtl/>
        </w:rPr>
        <w:t xml:space="preserve"> </w:t>
      </w:r>
      <w:r>
        <w:rPr>
          <w:rFonts w:cs="FrankRuehl" w:hint="eastAsia"/>
          <w:sz w:val="28"/>
          <w:szCs w:val="28"/>
          <w:rtl/>
        </w:rPr>
        <w:t>יצאו</w:t>
      </w:r>
      <w:r>
        <w:rPr>
          <w:rFonts w:cs="FrankRuehl"/>
          <w:sz w:val="28"/>
          <w:szCs w:val="28"/>
          <w:rtl/>
        </w:rPr>
        <w:t xml:space="preserve"> </w:t>
      </w:r>
      <w:r>
        <w:rPr>
          <w:rFonts w:cs="FrankRuehl" w:hint="eastAsia"/>
          <w:sz w:val="28"/>
          <w:szCs w:val="28"/>
          <w:rtl/>
        </w:rPr>
        <w:t>מגדר</w:t>
      </w:r>
      <w:r>
        <w:rPr>
          <w:rFonts w:cs="FrankRuehl"/>
          <w:sz w:val="28"/>
          <w:szCs w:val="28"/>
          <w:rtl/>
        </w:rPr>
        <w:t xml:space="preserve"> </w:t>
      </w:r>
      <w:r>
        <w:rPr>
          <w:rFonts w:cs="FrankRuehl" w:hint="eastAsia"/>
          <w:sz w:val="28"/>
          <w:szCs w:val="28"/>
          <w:rtl/>
        </w:rPr>
        <w:t>הכנה</w:t>
      </w:r>
      <w:r>
        <w:rPr>
          <w:rFonts w:cs="FrankRuehl"/>
          <w:sz w:val="28"/>
          <w:szCs w:val="28"/>
          <w:rtl/>
        </w:rPr>
        <w:t xml:space="preserve"> </w:t>
      </w:r>
      <w:r>
        <w:rPr>
          <w:rFonts w:cs="FrankRuehl" w:hint="eastAsia"/>
          <w:sz w:val="28"/>
          <w:szCs w:val="28"/>
          <w:rtl/>
        </w:rPr>
        <w:t>אל</w:t>
      </w:r>
      <w:r>
        <w:rPr>
          <w:rFonts w:cs="FrankRuehl"/>
          <w:sz w:val="28"/>
          <w:szCs w:val="28"/>
          <w:rtl/>
        </w:rPr>
        <w:t xml:space="preserve"> </w:t>
      </w:r>
      <w:r>
        <w:rPr>
          <w:rFonts w:cs="FrankRuehl" w:hint="eastAsia"/>
          <w:sz w:val="28"/>
          <w:szCs w:val="28"/>
          <w:rtl/>
        </w:rPr>
        <w:t>גדר</w:t>
      </w:r>
      <w:r>
        <w:rPr>
          <w:rFonts w:cs="FrankRuehl"/>
          <w:sz w:val="28"/>
          <w:szCs w:val="28"/>
          <w:rtl/>
        </w:rPr>
        <w:t xml:space="preserve"> </w:t>
      </w:r>
      <w:r>
        <w:rPr>
          <w:rFonts w:cs="FrankRuehl" w:hint="eastAsia"/>
          <w:sz w:val="28"/>
          <w:szCs w:val="28"/>
          <w:rtl/>
        </w:rPr>
        <w:t>הניסיון</w:t>
      </w:r>
      <w:r>
        <w:rPr>
          <w:rFonts w:cs="FrankRuehl"/>
          <w:sz w:val="28"/>
          <w:szCs w:val="28"/>
          <w:rtl/>
        </w:rPr>
        <w:t xml:space="preserve">. </w:t>
      </w:r>
    </w:p>
    <w:p w14:paraId="5232287B" w14:textId="77777777" w:rsidR="00E44A81" w:rsidRDefault="00E44A81" w:rsidP="00AF2406">
      <w:pPr>
        <w:spacing w:line="360" w:lineRule="auto"/>
        <w:jc w:val="both"/>
        <w:rPr>
          <w:rFonts w:ascii="Arial" w:hAnsi="Arial" w:cs="FrankRuehl"/>
          <w:sz w:val="28"/>
          <w:szCs w:val="28"/>
          <w:rtl/>
        </w:rPr>
      </w:pPr>
    </w:p>
    <w:p w14:paraId="6947D863" w14:textId="77777777" w:rsidR="00E44A81" w:rsidRPr="00AF2406" w:rsidRDefault="00E44A81" w:rsidP="00AF2406">
      <w:pPr>
        <w:spacing w:line="360" w:lineRule="auto"/>
        <w:jc w:val="both"/>
        <w:rPr>
          <w:rFonts w:ascii="Arial" w:hAnsi="Arial" w:cs="FrankRuehl"/>
          <w:b/>
          <w:bCs/>
          <w:sz w:val="28"/>
          <w:szCs w:val="28"/>
          <w:u w:val="single"/>
          <w:rtl/>
        </w:rPr>
      </w:pPr>
      <w:r w:rsidRPr="00AF2406">
        <w:rPr>
          <w:rFonts w:ascii="Arial" w:hAnsi="Arial" w:cs="FrankRuehl"/>
          <w:b/>
          <w:bCs/>
          <w:sz w:val="28"/>
          <w:szCs w:val="28"/>
          <w:u w:val="single"/>
          <w:rtl/>
        </w:rPr>
        <w:t>סיכום</w:t>
      </w:r>
    </w:p>
    <w:p w14:paraId="044548C7" w14:textId="77777777" w:rsidR="00E44A81" w:rsidRPr="00C62CCE" w:rsidRDefault="00E44A81" w:rsidP="00C62CCE">
      <w:pPr>
        <w:spacing w:line="360" w:lineRule="auto"/>
        <w:jc w:val="both"/>
        <w:rPr>
          <w:rFonts w:ascii="Arial" w:hAnsi="Arial" w:cs="FrankRuehl"/>
          <w:b/>
          <w:bCs/>
          <w:sz w:val="28"/>
          <w:szCs w:val="28"/>
          <w:rtl/>
        </w:rPr>
      </w:pPr>
      <w:r>
        <w:rPr>
          <w:rFonts w:ascii="Arial" w:hAnsi="Arial" w:cs="FrankRuehl"/>
          <w:b/>
          <w:bCs/>
          <w:sz w:val="28"/>
          <w:szCs w:val="28"/>
          <w:rtl/>
        </w:rPr>
        <w:t>72</w:t>
      </w:r>
      <w:r w:rsidRPr="00AF2406">
        <w:rPr>
          <w:rFonts w:ascii="Arial" w:hAnsi="Arial" w:cs="FrankRuehl"/>
          <w:b/>
          <w:bCs/>
          <w:sz w:val="28"/>
          <w:szCs w:val="28"/>
          <w:rtl/>
        </w:rPr>
        <w:t>.</w:t>
      </w:r>
      <w:r w:rsidRPr="00AF2406">
        <w:rPr>
          <w:rFonts w:ascii="Arial" w:hAnsi="Arial" w:cs="FrankRuehl"/>
          <w:b/>
          <w:bCs/>
          <w:sz w:val="28"/>
          <w:szCs w:val="28"/>
          <w:rtl/>
        </w:rPr>
        <w:tab/>
        <w:t xml:space="preserve">המסקנה היא אפוא, כי בקשתו של הנאשם מנ' ומח' להיכנס לביתו </w:t>
      </w:r>
      <w:r>
        <w:rPr>
          <w:rFonts w:ascii="Arial" w:hAnsi="Arial" w:cs="FrankRuehl"/>
          <w:b/>
          <w:bCs/>
          <w:sz w:val="28"/>
          <w:szCs w:val="28"/>
          <w:rtl/>
        </w:rPr>
        <w:t xml:space="preserve">על אף שהיא </w:t>
      </w:r>
      <w:r w:rsidRPr="00AF2406">
        <w:rPr>
          <w:rFonts w:ascii="Arial" w:hAnsi="Arial" w:cs="FrankRuehl"/>
          <w:b/>
          <w:bCs/>
          <w:sz w:val="28"/>
          <w:szCs w:val="28"/>
          <w:rtl/>
        </w:rPr>
        <w:t xml:space="preserve">הייתה מתוך כוונה לגעת בהן לשם גירוי או סיפוק מיני, מעשה זה </w:t>
      </w:r>
      <w:r>
        <w:rPr>
          <w:rFonts w:ascii="Arial" w:hAnsi="Arial" w:cs="FrankRuehl"/>
          <w:b/>
          <w:bCs/>
          <w:sz w:val="28"/>
          <w:szCs w:val="28"/>
          <w:rtl/>
        </w:rPr>
        <w:t xml:space="preserve">לא </w:t>
      </w:r>
      <w:r w:rsidRPr="00AF2406">
        <w:rPr>
          <w:rFonts w:ascii="Arial" w:hAnsi="Arial" w:cs="FrankRuehl"/>
          <w:b/>
          <w:bCs/>
          <w:sz w:val="28"/>
          <w:szCs w:val="28"/>
          <w:rtl/>
        </w:rPr>
        <w:t>יצא מגדר הכנה לגדר ניסיון. בד בבד נותר למעלה מספק סביר אם הנגיעה שנעשתה בח' בפועל הייתה חלק מכוונה זו, או שמא הנגיעה שנעשתה בפועל, לא בתוך הדירה הסגורה כי אם ליד הדלת ולאחר שח' קיבלה ממנה מכה, הייתה מתוך כוונה להרגיעהּ</w:t>
      </w:r>
      <w:r>
        <w:rPr>
          <w:rFonts w:ascii="Arial" w:hAnsi="Arial" w:cs="FrankRuehl"/>
          <w:b/>
          <w:bCs/>
          <w:sz w:val="28"/>
          <w:szCs w:val="28"/>
          <w:rtl/>
        </w:rPr>
        <w:t>. בנוסף, אני סבור כי נ</w:t>
      </w:r>
      <w:r w:rsidRPr="00C62CCE">
        <w:rPr>
          <w:rFonts w:ascii="Arial" w:hAnsi="Arial" w:cs="FrankRuehl"/>
          <w:b/>
          <w:bCs/>
          <w:sz w:val="28"/>
          <w:szCs w:val="28"/>
          <w:rtl/>
        </w:rPr>
        <w:t xml:space="preserve">גיעת הנאשם בלחיה של ח' במכלול נסיבותיו אינו בא בגדר "מעשה מגונה".  </w:t>
      </w:r>
    </w:p>
    <w:p w14:paraId="7105A29A" w14:textId="77777777" w:rsidR="00E44A81" w:rsidRDefault="00E44A81" w:rsidP="00AF2406">
      <w:pPr>
        <w:spacing w:line="360" w:lineRule="auto"/>
        <w:jc w:val="both"/>
        <w:rPr>
          <w:rFonts w:ascii="Arial" w:hAnsi="Arial" w:cs="FrankRuehl"/>
          <w:sz w:val="28"/>
          <w:szCs w:val="28"/>
          <w:rtl/>
        </w:rPr>
      </w:pPr>
    </w:p>
    <w:p w14:paraId="003BE383" w14:textId="77777777" w:rsidR="00E44A81" w:rsidRPr="00AF2406" w:rsidRDefault="00E44A81" w:rsidP="00AF2406">
      <w:pPr>
        <w:spacing w:line="360" w:lineRule="auto"/>
        <w:jc w:val="both"/>
        <w:rPr>
          <w:rFonts w:ascii="Arial" w:hAnsi="Arial" w:cs="FrankRuehl"/>
          <w:b/>
          <w:bCs/>
          <w:sz w:val="28"/>
          <w:szCs w:val="28"/>
          <w:u w:val="single"/>
          <w:rtl/>
        </w:rPr>
      </w:pPr>
      <w:r w:rsidRPr="00AF2406">
        <w:rPr>
          <w:rFonts w:ascii="Arial" w:hAnsi="Arial" w:cs="FrankRuehl"/>
          <w:b/>
          <w:bCs/>
          <w:sz w:val="28"/>
          <w:szCs w:val="28"/>
          <w:u w:val="single"/>
          <w:rtl/>
        </w:rPr>
        <w:t>זוטי דברים</w:t>
      </w:r>
    </w:p>
    <w:p w14:paraId="1493CBEB" w14:textId="77777777" w:rsidR="00E44A81" w:rsidRPr="00AF2406" w:rsidRDefault="00E44A81" w:rsidP="00AF2406">
      <w:pPr>
        <w:spacing w:line="360" w:lineRule="auto"/>
        <w:jc w:val="both"/>
        <w:rPr>
          <w:rFonts w:ascii="Arial" w:hAnsi="Arial" w:cs="FrankRuehl"/>
          <w:sz w:val="28"/>
          <w:szCs w:val="28"/>
          <w:rtl/>
        </w:rPr>
      </w:pPr>
      <w:r>
        <w:rPr>
          <w:rFonts w:ascii="Arial" w:hAnsi="Arial" w:cs="FrankRuehl"/>
          <w:sz w:val="28"/>
          <w:szCs w:val="28"/>
          <w:rtl/>
        </w:rPr>
        <w:t>73</w:t>
      </w:r>
      <w:r w:rsidRPr="00AF2406">
        <w:rPr>
          <w:rFonts w:ascii="Arial" w:hAnsi="Arial" w:cs="FrankRuehl"/>
          <w:sz w:val="28"/>
          <w:szCs w:val="28"/>
          <w:rtl/>
        </w:rPr>
        <w:t>.</w:t>
      </w:r>
      <w:r w:rsidRPr="00AF2406">
        <w:rPr>
          <w:rFonts w:ascii="Arial" w:hAnsi="Arial" w:cs="FrankRuehl"/>
          <w:sz w:val="28"/>
          <w:szCs w:val="28"/>
          <w:rtl/>
        </w:rPr>
        <w:tab/>
        <w:t xml:space="preserve">בשולי הדברים, יש לדחות את טענת ב"כ הנאשם כי מדובר ב"זוטי דברים" כמשמעותם </w:t>
      </w:r>
      <w:hyperlink r:id="rId52" w:history="1">
        <w:r w:rsidR="004B5274" w:rsidRPr="004B5274">
          <w:rPr>
            <w:rFonts w:ascii="Arial" w:hAnsi="Arial" w:cs="FrankRuehl"/>
            <w:color w:val="0000FF"/>
            <w:sz w:val="28"/>
            <w:szCs w:val="28"/>
            <w:u w:val="single"/>
            <w:rtl/>
          </w:rPr>
          <w:t>בסעיף 34יז</w:t>
        </w:r>
      </w:hyperlink>
      <w:r w:rsidRPr="00AF2406">
        <w:rPr>
          <w:rFonts w:ascii="Arial" w:hAnsi="Arial" w:cs="FrankRuehl"/>
          <w:sz w:val="28"/>
          <w:szCs w:val="28"/>
          <w:rtl/>
        </w:rPr>
        <w:t xml:space="preserve"> לחוק. ברי, כי הכנסתה של אישה לבית מתוך כוונה ברורה לגעת בגופה, ולוּ בליטוף של לחייה, שערה או אבר אחר מאבריה, מתוך מטרה לגירוי או סיפוק מיני, ללא הסכמתה, לא ניתן לומר עליו כי הוא מעשה קל ערך, על אחת כמה וכמה כאשר מדובר בילדה קטנה. </w:t>
      </w:r>
    </w:p>
    <w:p w14:paraId="0502BA1D" w14:textId="77777777" w:rsidR="00E44A81" w:rsidRPr="00AF2406" w:rsidRDefault="00E44A81" w:rsidP="00AF2406">
      <w:pPr>
        <w:spacing w:line="360" w:lineRule="auto"/>
        <w:jc w:val="both"/>
        <w:rPr>
          <w:rFonts w:ascii="Arial" w:hAnsi="Arial" w:cs="FrankRuehl"/>
          <w:b/>
          <w:bCs/>
          <w:sz w:val="28"/>
          <w:szCs w:val="28"/>
          <w:u w:val="single"/>
          <w:rtl/>
        </w:rPr>
      </w:pPr>
    </w:p>
    <w:p w14:paraId="54AA8DCF" w14:textId="77777777" w:rsidR="00E44A81" w:rsidRPr="00AF2406" w:rsidRDefault="00E44A81" w:rsidP="00AF2406">
      <w:pPr>
        <w:spacing w:line="360" w:lineRule="auto"/>
        <w:jc w:val="both"/>
        <w:rPr>
          <w:rFonts w:ascii="Arial" w:hAnsi="Arial" w:cs="FrankRuehl"/>
          <w:b/>
          <w:bCs/>
          <w:sz w:val="28"/>
          <w:szCs w:val="28"/>
          <w:u w:val="single"/>
          <w:rtl/>
        </w:rPr>
      </w:pPr>
      <w:r w:rsidRPr="00AF2406">
        <w:rPr>
          <w:rFonts w:ascii="Arial" w:hAnsi="Arial" w:cs="FrankRuehl"/>
          <w:b/>
          <w:bCs/>
          <w:sz w:val="28"/>
          <w:szCs w:val="28"/>
          <w:u w:val="single"/>
          <w:rtl/>
        </w:rPr>
        <w:t>אכיפה בררנית</w:t>
      </w:r>
    </w:p>
    <w:p w14:paraId="2E0F0EBB" w14:textId="77777777" w:rsidR="00E44A81" w:rsidRPr="00AF2406" w:rsidRDefault="00E44A81" w:rsidP="00AF2406">
      <w:pPr>
        <w:spacing w:line="360" w:lineRule="auto"/>
        <w:jc w:val="both"/>
        <w:rPr>
          <w:rFonts w:ascii="Arial" w:hAnsi="Arial" w:cs="FrankRuehl"/>
          <w:sz w:val="28"/>
          <w:szCs w:val="28"/>
          <w:rtl/>
        </w:rPr>
      </w:pPr>
      <w:r>
        <w:rPr>
          <w:rFonts w:ascii="Arial" w:hAnsi="Arial" w:cs="FrankRuehl"/>
          <w:sz w:val="28"/>
          <w:szCs w:val="28"/>
          <w:rtl/>
        </w:rPr>
        <w:t>74</w:t>
      </w:r>
      <w:r w:rsidRPr="00AF2406">
        <w:rPr>
          <w:rFonts w:ascii="Arial" w:hAnsi="Arial" w:cs="FrankRuehl"/>
          <w:sz w:val="28"/>
          <w:szCs w:val="28"/>
          <w:rtl/>
        </w:rPr>
        <w:t>.</w:t>
      </w:r>
      <w:r w:rsidRPr="00AF2406">
        <w:rPr>
          <w:rFonts w:ascii="Arial" w:hAnsi="Arial" w:cs="FrankRuehl"/>
          <w:sz w:val="28"/>
          <w:szCs w:val="28"/>
          <w:rtl/>
        </w:rPr>
        <w:tab/>
        <w:t>ובשולי השוליים</w:t>
      </w:r>
      <w:r>
        <w:rPr>
          <w:rFonts w:ascii="Arial" w:hAnsi="Arial" w:cs="FrankRuehl"/>
          <w:sz w:val="28"/>
          <w:szCs w:val="28"/>
          <w:rtl/>
        </w:rPr>
        <w:t>, ומעבר לצורך,</w:t>
      </w:r>
      <w:r w:rsidRPr="00AF2406">
        <w:rPr>
          <w:rFonts w:ascii="Arial" w:hAnsi="Arial" w:cs="FrankRuehl"/>
          <w:sz w:val="28"/>
          <w:szCs w:val="28"/>
          <w:rtl/>
        </w:rPr>
        <w:t xml:space="preserve"> אציין כי יש לדחות את טענת ב"כ הנאשם לאכיפה בררנית. לדבריו, מעולם לא הוגש כתב אישום בעבירת מעשה מגונה בגין מעשה דוגמת ליטוף בלחי.   </w:t>
      </w:r>
    </w:p>
    <w:p w14:paraId="12B4E165" w14:textId="77777777" w:rsidR="00E44A81" w:rsidRPr="00AF2406" w:rsidRDefault="00E44A81" w:rsidP="00AF2406">
      <w:pPr>
        <w:spacing w:line="360" w:lineRule="auto"/>
        <w:jc w:val="both"/>
        <w:rPr>
          <w:rFonts w:ascii="Arial" w:hAnsi="Arial" w:cs="FrankRuehl"/>
          <w:sz w:val="28"/>
          <w:szCs w:val="28"/>
          <w:rtl/>
        </w:rPr>
      </w:pPr>
    </w:p>
    <w:p w14:paraId="4037A1C7" w14:textId="77777777" w:rsidR="00E44A81" w:rsidRPr="00AF2406" w:rsidRDefault="00E44A81" w:rsidP="00AF2406">
      <w:pPr>
        <w:spacing w:line="360" w:lineRule="auto"/>
        <w:jc w:val="both"/>
        <w:rPr>
          <w:rFonts w:ascii="Calibri" w:hAnsi="Calibri" w:cs="FrankRuehl"/>
          <w:sz w:val="28"/>
          <w:szCs w:val="28"/>
          <w:rtl/>
        </w:rPr>
      </w:pPr>
      <w:r>
        <w:rPr>
          <w:rFonts w:ascii="Arial" w:hAnsi="Arial" w:cs="FrankRuehl"/>
          <w:sz w:val="28"/>
          <w:szCs w:val="28"/>
          <w:rtl/>
        </w:rPr>
        <w:t>75</w:t>
      </w:r>
      <w:r w:rsidRPr="00AF2406">
        <w:rPr>
          <w:rFonts w:ascii="Arial" w:hAnsi="Arial" w:cs="FrankRuehl"/>
          <w:sz w:val="28"/>
          <w:szCs w:val="28"/>
          <w:rtl/>
        </w:rPr>
        <w:t>.</w:t>
      </w:r>
      <w:r w:rsidRPr="00AF2406">
        <w:rPr>
          <w:rFonts w:ascii="Arial" w:hAnsi="Arial" w:cs="FrankRuehl"/>
          <w:sz w:val="28"/>
          <w:szCs w:val="28"/>
          <w:rtl/>
        </w:rPr>
        <w:tab/>
        <w:t xml:space="preserve">אכן, גם בעניין זה ציין בית המשפט </w:t>
      </w:r>
      <w:r w:rsidRPr="00AF2406">
        <w:rPr>
          <w:rFonts w:ascii="Calibri" w:hAnsi="Calibri" w:cs="FrankRuehl"/>
          <w:sz w:val="28"/>
          <w:szCs w:val="28"/>
          <w:rtl/>
        </w:rPr>
        <w:t>(</w:t>
      </w:r>
      <w:r w:rsidRPr="00AF2406">
        <w:rPr>
          <w:rFonts w:ascii="Calibri" w:hAnsi="Calibri" w:cs="FrankRuehl" w:hint="eastAsia"/>
          <w:sz w:val="28"/>
          <w:szCs w:val="28"/>
          <w:rtl/>
        </w:rPr>
        <w:t>כב</w:t>
      </w:r>
      <w:r w:rsidRPr="00AF2406">
        <w:rPr>
          <w:rFonts w:ascii="Calibri" w:hAnsi="Calibri" w:cs="FrankRuehl"/>
          <w:sz w:val="28"/>
          <w:szCs w:val="28"/>
          <w:rtl/>
        </w:rPr>
        <w:t xml:space="preserve">' </w:t>
      </w:r>
      <w:r w:rsidRPr="00AF2406">
        <w:rPr>
          <w:rFonts w:ascii="Calibri" w:hAnsi="Calibri" w:cs="FrankRuehl" w:hint="eastAsia"/>
          <w:sz w:val="28"/>
          <w:szCs w:val="28"/>
          <w:rtl/>
        </w:rPr>
        <w:t>השופטת</w:t>
      </w:r>
      <w:r w:rsidRPr="00AF2406">
        <w:rPr>
          <w:rFonts w:ascii="Calibri" w:hAnsi="Calibri" w:cs="FrankRuehl"/>
          <w:sz w:val="28"/>
          <w:szCs w:val="28"/>
          <w:rtl/>
        </w:rPr>
        <w:t xml:space="preserve"> </w:t>
      </w:r>
      <w:r w:rsidRPr="00AF2406">
        <w:rPr>
          <w:rFonts w:ascii="Calibri" w:hAnsi="Calibri" w:cs="FrankRuehl" w:hint="eastAsia"/>
          <w:sz w:val="28"/>
          <w:szCs w:val="28"/>
          <w:rtl/>
        </w:rPr>
        <w:t>דנה</w:t>
      </w:r>
      <w:r w:rsidRPr="00AF2406">
        <w:rPr>
          <w:rFonts w:ascii="Calibri" w:hAnsi="Calibri" w:cs="FrankRuehl"/>
          <w:sz w:val="28"/>
          <w:szCs w:val="28"/>
          <w:rtl/>
        </w:rPr>
        <w:t xml:space="preserve"> </w:t>
      </w:r>
      <w:r w:rsidRPr="00AF2406">
        <w:rPr>
          <w:rFonts w:ascii="Calibri" w:hAnsi="Calibri" w:cs="FrankRuehl" w:hint="eastAsia"/>
          <w:sz w:val="28"/>
          <w:szCs w:val="28"/>
          <w:rtl/>
        </w:rPr>
        <w:t>כהן</w:t>
      </w:r>
      <w:r w:rsidRPr="00AF2406">
        <w:rPr>
          <w:rFonts w:ascii="Calibri" w:hAnsi="Calibri" w:cs="FrankRuehl"/>
          <w:sz w:val="28"/>
          <w:szCs w:val="28"/>
          <w:rtl/>
        </w:rPr>
        <w:t>-</w:t>
      </w:r>
      <w:r w:rsidRPr="00AF2406">
        <w:rPr>
          <w:rFonts w:ascii="Calibri" w:hAnsi="Calibri" w:cs="FrankRuehl" w:hint="eastAsia"/>
          <w:sz w:val="28"/>
          <w:szCs w:val="28"/>
          <w:rtl/>
        </w:rPr>
        <w:t>לקח</w:t>
      </w:r>
      <w:r w:rsidRPr="00AF2406">
        <w:rPr>
          <w:rFonts w:ascii="Calibri" w:hAnsi="Calibri" w:cs="FrankRuehl"/>
          <w:sz w:val="28"/>
          <w:szCs w:val="28"/>
          <w:rtl/>
        </w:rPr>
        <w:t xml:space="preserve">) </w:t>
      </w:r>
      <w:r w:rsidRPr="00AF2406">
        <w:rPr>
          <w:rFonts w:ascii="Calibri" w:hAnsi="Calibri" w:cs="FrankRuehl" w:hint="eastAsia"/>
          <w:sz w:val="28"/>
          <w:szCs w:val="28"/>
          <w:rtl/>
        </w:rPr>
        <w:t>בהחלטה</w:t>
      </w:r>
      <w:r w:rsidRPr="00AF2406">
        <w:rPr>
          <w:rFonts w:ascii="Calibri" w:hAnsi="Calibri" w:cs="FrankRuehl"/>
          <w:sz w:val="28"/>
          <w:szCs w:val="28"/>
          <w:rtl/>
        </w:rPr>
        <w:t xml:space="preserve"> </w:t>
      </w:r>
      <w:r w:rsidRPr="00AF2406">
        <w:rPr>
          <w:rFonts w:ascii="Calibri" w:hAnsi="Calibri" w:cs="FrankRuehl" w:hint="eastAsia"/>
          <w:sz w:val="28"/>
          <w:szCs w:val="28"/>
          <w:rtl/>
        </w:rPr>
        <w:t>הנזכרת</w:t>
      </w:r>
      <w:r w:rsidRPr="00AF2406">
        <w:rPr>
          <w:rFonts w:ascii="Calibri" w:hAnsi="Calibri" w:cs="FrankRuehl"/>
          <w:sz w:val="28"/>
          <w:szCs w:val="28"/>
          <w:rtl/>
        </w:rPr>
        <w:t xml:space="preserve"> </w:t>
      </w:r>
      <w:r w:rsidRPr="00AF2406">
        <w:rPr>
          <w:rFonts w:ascii="Calibri" w:hAnsi="Calibri" w:cs="FrankRuehl" w:hint="eastAsia"/>
          <w:sz w:val="28"/>
          <w:szCs w:val="28"/>
          <w:rtl/>
        </w:rPr>
        <w:t>מיום</w:t>
      </w:r>
      <w:r w:rsidRPr="00AF2406">
        <w:rPr>
          <w:rFonts w:ascii="Calibri" w:hAnsi="Calibri" w:cs="FrankRuehl"/>
          <w:sz w:val="28"/>
          <w:szCs w:val="28"/>
          <w:rtl/>
        </w:rPr>
        <w:t xml:space="preserve"> 6.01.16, </w:t>
      </w:r>
      <w:r w:rsidRPr="00AF2406">
        <w:rPr>
          <w:rFonts w:ascii="Calibri" w:hAnsi="Calibri" w:cs="FrankRuehl" w:hint="eastAsia"/>
          <w:sz w:val="28"/>
          <w:szCs w:val="28"/>
          <w:rtl/>
        </w:rPr>
        <w:t>כי</w:t>
      </w:r>
      <w:r w:rsidRPr="00AF2406">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יוכל</w:t>
      </w:r>
      <w:r w:rsidRPr="00AF2406">
        <w:rPr>
          <w:rFonts w:ascii="Calibri" w:hAnsi="Calibri" w:cs="FrankRuehl"/>
          <w:sz w:val="28"/>
          <w:szCs w:val="28"/>
          <w:rtl/>
        </w:rPr>
        <w:t xml:space="preserve"> </w:t>
      </w:r>
      <w:r w:rsidRPr="00AF2406">
        <w:rPr>
          <w:rFonts w:ascii="Calibri" w:hAnsi="Calibri" w:cs="FrankRuehl" w:hint="eastAsia"/>
          <w:sz w:val="28"/>
          <w:szCs w:val="28"/>
          <w:rtl/>
        </w:rPr>
        <w:t>לשוב</w:t>
      </w:r>
      <w:r w:rsidRPr="00AF2406">
        <w:rPr>
          <w:rFonts w:ascii="Calibri" w:hAnsi="Calibri" w:cs="FrankRuehl"/>
          <w:sz w:val="28"/>
          <w:szCs w:val="28"/>
          <w:rtl/>
        </w:rPr>
        <w:t xml:space="preserve"> </w:t>
      </w:r>
      <w:r w:rsidRPr="00AF2406">
        <w:rPr>
          <w:rFonts w:ascii="Calibri" w:hAnsi="Calibri" w:cs="FrankRuehl" w:hint="eastAsia"/>
          <w:sz w:val="28"/>
          <w:szCs w:val="28"/>
          <w:rtl/>
        </w:rPr>
        <w:t>ולטעון</w:t>
      </w:r>
      <w:r w:rsidRPr="00AF2406">
        <w:rPr>
          <w:rFonts w:ascii="Calibri" w:hAnsi="Calibri" w:cs="FrankRuehl"/>
          <w:sz w:val="28"/>
          <w:szCs w:val="28"/>
          <w:rtl/>
        </w:rPr>
        <w:t xml:space="preserve"> </w:t>
      </w:r>
      <w:r w:rsidRPr="00AF2406">
        <w:rPr>
          <w:rFonts w:ascii="Calibri" w:hAnsi="Calibri" w:cs="FrankRuehl" w:hint="eastAsia"/>
          <w:sz w:val="28"/>
          <w:szCs w:val="28"/>
          <w:rtl/>
        </w:rPr>
        <w:t>את</w:t>
      </w:r>
      <w:r w:rsidRPr="00AF2406">
        <w:rPr>
          <w:rFonts w:ascii="Calibri" w:hAnsi="Calibri" w:cs="FrankRuehl"/>
          <w:sz w:val="28"/>
          <w:szCs w:val="28"/>
          <w:rtl/>
        </w:rPr>
        <w:t xml:space="preserve"> </w:t>
      </w:r>
      <w:r w:rsidRPr="00AF2406">
        <w:rPr>
          <w:rFonts w:ascii="Calibri" w:hAnsi="Calibri" w:cs="FrankRuehl" w:hint="eastAsia"/>
          <w:sz w:val="28"/>
          <w:szCs w:val="28"/>
          <w:rtl/>
        </w:rPr>
        <w:t>טענת</w:t>
      </w:r>
      <w:r w:rsidRPr="00AF2406">
        <w:rPr>
          <w:rFonts w:ascii="Calibri" w:hAnsi="Calibri" w:cs="FrankRuehl"/>
          <w:sz w:val="28"/>
          <w:szCs w:val="28"/>
          <w:rtl/>
        </w:rPr>
        <w:t xml:space="preserve"> </w:t>
      </w:r>
      <w:r w:rsidRPr="00AF2406">
        <w:rPr>
          <w:rFonts w:ascii="Calibri" w:hAnsi="Calibri" w:cs="FrankRuehl" w:hint="eastAsia"/>
          <w:sz w:val="28"/>
          <w:szCs w:val="28"/>
          <w:rtl/>
        </w:rPr>
        <w:t>האכיפה</w:t>
      </w:r>
      <w:r w:rsidRPr="00AF2406">
        <w:rPr>
          <w:rFonts w:ascii="Calibri" w:hAnsi="Calibri" w:cs="FrankRuehl"/>
          <w:sz w:val="28"/>
          <w:szCs w:val="28"/>
          <w:rtl/>
        </w:rPr>
        <w:t xml:space="preserve"> </w:t>
      </w:r>
      <w:r w:rsidRPr="00AF2406">
        <w:rPr>
          <w:rFonts w:ascii="Calibri" w:hAnsi="Calibri" w:cs="FrankRuehl" w:hint="eastAsia"/>
          <w:sz w:val="28"/>
          <w:szCs w:val="28"/>
          <w:rtl/>
        </w:rPr>
        <w:t>הבררנית</w:t>
      </w:r>
      <w:r w:rsidRPr="00AF2406">
        <w:rPr>
          <w:rFonts w:ascii="Calibri" w:hAnsi="Calibri" w:cs="FrankRuehl"/>
          <w:sz w:val="28"/>
          <w:szCs w:val="28"/>
          <w:rtl/>
        </w:rPr>
        <w:t xml:space="preserve"> </w:t>
      </w:r>
      <w:r w:rsidRPr="00AF2406">
        <w:rPr>
          <w:rFonts w:ascii="Calibri" w:hAnsi="Calibri" w:cs="FrankRuehl" w:hint="eastAsia"/>
          <w:sz w:val="28"/>
          <w:szCs w:val="28"/>
          <w:rtl/>
        </w:rPr>
        <w:t>בהמשך</w:t>
      </w:r>
      <w:r w:rsidRPr="00AF2406">
        <w:rPr>
          <w:rFonts w:ascii="Calibri" w:hAnsi="Calibri" w:cs="FrankRuehl"/>
          <w:sz w:val="28"/>
          <w:szCs w:val="28"/>
          <w:rtl/>
        </w:rPr>
        <w:t xml:space="preserve"> </w:t>
      </w:r>
      <w:r w:rsidRPr="00AF2406">
        <w:rPr>
          <w:rFonts w:ascii="Calibri" w:hAnsi="Calibri" w:cs="FrankRuehl" w:hint="eastAsia"/>
          <w:sz w:val="28"/>
          <w:szCs w:val="28"/>
          <w:rtl/>
        </w:rPr>
        <w:t>ההליך</w:t>
      </w:r>
      <w:r w:rsidRPr="00AF2406">
        <w:rPr>
          <w:rFonts w:ascii="Calibri" w:hAnsi="Calibri" w:cs="FrankRuehl"/>
          <w:sz w:val="28"/>
          <w:szCs w:val="28"/>
          <w:rtl/>
        </w:rPr>
        <w:t xml:space="preserve"> </w:t>
      </w:r>
      <w:r w:rsidRPr="00AF2406">
        <w:rPr>
          <w:rFonts w:ascii="Calibri" w:hAnsi="Calibri" w:cs="FrankRuehl" w:hint="eastAsia"/>
          <w:sz w:val="28"/>
          <w:szCs w:val="28"/>
          <w:rtl/>
        </w:rPr>
        <w:t>חרף</w:t>
      </w:r>
      <w:r w:rsidRPr="00AF2406">
        <w:rPr>
          <w:rFonts w:ascii="Calibri" w:hAnsi="Calibri" w:cs="FrankRuehl"/>
          <w:sz w:val="28"/>
          <w:szCs w:val="28"/>
          <w:rtl/>
        </w:rPr>
        <w:t xml:space="preserve"> </w:t>
      </w:r>
      <w:r w:rsidRPr="00AF2406">
        <w:rPr>
          <w:rFonts w:ascii="Calibri" w:hAnsi="Calibri" w:cs="FrankRuehl" w:hint="eastAsia"/>
          <w:sz w:val="28"/>
          <w:szCs w:val="28"/>
          <w:rtl/>
        </w:rPr>
        <w:t>דחייתה</w:t>
      </w:r>
      <w:r w:rsidRPr="00AF2406">
        <w:rPr>
          <w:rFonts w:ascii="Calibri" w:hAnsi="Calibri" w:cs="FrankRuehl"/>
          <w:sz w:val="28"/>
          <w:szCs w:val="28"/>
          <w:rtl/>
        </w:rPr>
        <w:t xml:space="preserve"> </w:t>
      </w:r>
      <w:r w:rsidRPr="00AF2406">
        <w:rPr>
          <w:rFonts w:ascii="Calibri" w:hAnsi="Calibri" w:cs="FrankRuehl" w:hint="eastAsia"/>
          <w:sz w:val="28"/>
          <w:szCs w:val="28"/>
          <w:rtl/>
        </w:rPr>
        <w:t>כטענה</w:t>
      </w:r>
      <w:r w:rsidRPr="00AF2406">
        <w:rPr>
          <w:rFonts w:ascii="Calibri" w:hAnsi="Calibri" w:cs="FrankRuehl"/>
          <w:sz w:val="28"/>
          <w:szCs w:val="28"/>
          <w:rtl/>
        </w:rPr>
        <w:t xml:space="preserve"> </w:t>
      </w:r>
      <w:r w:rsidRPr="00AF2406">
        <w:rPr>
          <w:rFonts w:ascii="Calibri" w:hAnsi="Calibri" w:cs="FrankRuehl" w:hint="eastAsia"/>
          <w:sz w:val="28"/>
          <w:szCs w:val="28"/>
          <w:rtl/>
        </w:rPr>
        <w:t>מקדמית</w:t>
      </w:r>
      <w:r w:rsidRPr="00AF2406">
        <w:rPr>
          <w:rFonts w:ascii="Calibri" w:hAnsi="Calibri" w:cs="FrankRuehl"/>
          <w:sz w:val="28"/>
          <w:szCs w:val="28"/>
          <w:rtl/>
        </w:rPr>
        <w:t xml:space="preserve">, </w:t>
      </w:r>
      <w:r w:rsidRPr="00AF2406">
        <w:rPr>
          <w:rFonts w:ascii="Calibri" w:hAnsi="Calibri" w:cs="FrankRuehl" w:hint="eastAsia"/>
          <w:sz w:val="28"/>
          <w:szCs w:val="28"/>
          <w:rtl/>
        </w:rPr>
        <w:t>ואולם</w:t>
      </w:r>
      <w:r w:rsidRPr="00AF2406">
        <w:rPr>
          <w:rFonts w:ascii="Calibri" w:hAnsi="Calibri" w:cs="FrankRuehl"/>
          <w:sz w:val="28"/>
          <w:szCs w:val="28"/>
          <w:rtl/>
        </w:rPr>
        <w:t xml:space="preserve"> </w:t>
      </w:r>
      <w:r w:rsidRPr="00AF2406">
        <w:rPr>
          <w:rFonts w:ascii="Calibri" w:hAnsi="Calibri" w:cs="FrankRuehl" w:hint="eastAsia"/>
          <w:sz w:val="28"/>
          <w:szCs w:val="28"/>
          <w:rtl/>
        </w:rPr>
        <w:t>זאת</w:t>
      </w:r>
      <w:r w:rsidRPr="00AF2406">
        <w:rPr>
          <w:rFonts w:ascii="Calibri" w:hAnsi="Calibri" w:cs="FrankRuehl"/>
          <w:sz w:val="28"/>
          <w:szCs w:val="28"/>
          <w:rtl/>
        </w:rPr>
        <w:t xml:space="preserve"> </w:t>
      </w:r>
      <w:r w:rsidRPr="00AF2406">
        <w:rPr>
          <w:rFonts w:ascii="Calibri" w:hAnsi="Calibri" w:cs="FrankRuehl" w:hint="eastAsia"/>
          <w:sz w:val="28"/>
          <w:szCs w:val="28"/>
          <w:rtl/>
        </w:rPr>
        <w:t>במידה</w:t>
      </w:r>
      <w:r w:rsidRPr="00AF2406">
        <w:rPr>
          <w:rFonts w:ascii="Calibri" w:hAnsi="Calibri" w:cs="FrankRuehl"/>
          <w:sz w:val="28"/>
          <w:szCs w:val="28"/>
          <w:rtl/>
        </w:rPr>
        <w:t xml:space="preserve"> </w:t>
      </w:r>
      <w:r w:rsidRPr="00AF2406">
        <w:rPr>
          <w:rFonts w:ascii="Calibri" w:hAnsi="Calibri" w:cs="FrankRuehl" w:hint="eastAsia"/>
          <w:sz w:val="28"/>
          <w:szCs w:val="28"/>
          <w:rtl/>
        </w:rPr>
        <w:t>ותונח</w:t>
      </w:r>
      <w:r w:rsidRPr="00AF2406">
        <w:rPr>
          <w:rFonts w:ascii="Calibri" w:hAnsi="Calibri" w:cs="FrankRuehl"/>
          <w:sz w:val="28"/>
          <w:szCs w:val="28"/>
          <w:rtl/>
        </w:rPr>
        <w:t xml:space="preserve"> </w:t>
      </w:r>
      <w:r w:rsidRPr="00AF2406">
        <w:rPr>
          <w:rFonts w:ascii="Calibri" w:hAnsi="Calibri" w:cs="FrankRuehl" w:hint="eastAsia"/>
          <w:sz w:val="28"/>
          <w:szCs w:val="28"/>
          <w:rtl/>
        </w:rPr>
        <w:t>תשתית</w:t>
      </w:r>
      <w:r w:rsidRPr="00AF2406">
        <w:rPr>
          <w:rFonts w:ascii="Calibri" w:hAnsi="Calibri" w:cs="FrankRuehl"/>
          <w:sz w:val="28"/>
          <w:szCs w:val="28"/>
          <w:rtl/>
        </w:rPr>
        <w:t xml:space="preserve"> </w:t>
      </w:r>
      <w:r w:rsidRPr="00AF2406">
        <w:rPr>
          <w:rFonts w:ascii="Calibri" w:hAnsi="Calibri" w:cs="FrankRuehl" w:hint="eastAsia"/>
          <w:sz w:val="28"/>
          <w:szCs w:val="28"/>
          <w:rtl/>
        </w:rPr>
        <w:t>ראייתית</w:t>
      </w:r>
      <w:r w:rsidRPr="00AF2406">
        <w:rPr>
          <w:rFonts w:ascii="Calibri" w:hAnsi="Calibri" w:cs="FrankRuehl"/>
          <w:sz w:val="28"/>
          <w:szCs w:val="28"/>
          <w:rtl/>
        </w:rPr>
        <w:t xml:space="preserve"> </w:t>
      </w:r>
      <w:r w:rsidRPr="00AF2406">
        <w:rPr>
          <w:rFonts w:ascii="Calibri" w:hAnsi="Calibri" w:cs="FrankRuehl" w:hint="eastAsia"/>
          <w:sz w:val="28"/>
          <w:szCs w:val="28"/>
          <w:rtl/>
        </w:rPr>
        <w:t>לכך</w:t>
      </w:r>
      <w:r w:rsidRPr="00AF2406">
        <w:rPr>
          <w:rFonts w:ascii="Calibri" w:hAnsi="Calibri" w:cs="FrankRuehl"/>
          <w:sz w:val="28"/>
          <w:szCs w:val="28"/>
          <w:rtl/>
        </w:rPr>
        <w:t xml:space="preserve">. </w:t>
      </w:r>
      <w:r w:rsidRPr="00AF2406">
        <w:rPr>
          <w:rFonts w:ascii="Calibri" w:hAnsi="Calibri" w:cs="FrankRuehl" w:hint="eastAsia"/>
          <w:sz w:val="28"/>
          <w:szCs w:val="28"/>
          <w:rtl/>
        </w:rPr>
        <w:t>תשתית</w:t>
      </w:r>
      <w:r w:rsidRPr="00AF2406">
        <w:rPr>
          <w:rFonts w:ascii="Calibri" w:hAnsi="Calibri" w:cs="FrankRuehl"/>
          <w:sz w:val="28"/>
          <w:szCs w:val="28"/>
          <w:rtl/>
        </w:rPr>
        <w:t xml:space="preserve"> </w:t>
      </w:r>
      <w:r w:rsidRPr="00AF2406">
        <w:rPr>
          <w:rFonts w:ascii="Calibri" w:hAnsi="Calibri" w:cs="FrankRuehl" w:hint="eastAsia"/>
          <w:sz w:val="28"/>
          <w:szCs w:val="28"/>
          <w:rtl/>
        </w:rPr>
        <w:t>שכזו</w:t>
      </w:r>
      <w:r w:rsidRPr="00AF2406">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הונחה</w:t>
      </w:r>
      <w:r w:rsidRPr="00AF2406">
        <w:rPr>
          <w:rFonts w:ascii="Calibri" w:hAnsi="Calibri" w:cs="FrankRuehl"/>
          <w:sz w:val="28"/>
          <w:szCs w:val="28"/>
          <w:rtl/>
        </w:rPr>
        <w:t>.</w:t>
      </w:r>
    </w:p>
    <w:p w14:paraId="31463113" w14:textId="77777777" w:rsidR="00E44A81" w:rsidRPr="00AF2406" w:rsidRDefault="00E44A81" w:rsidP="00AF2406">
      <w:pPr>
        <w:spacing w:line="360" w:lineRule="auto"/>
        <w:jc w:val="both"/>
        <w:rPr>
          <w:rFonts w:ascii="Calibri" w:hAnsi="Calibri" w:cs="FrankRuehl"/>
          <w:sz w:val="28"/>
          <w:szCs w:val="28"/>
          <w:rtl/>
        </w:rPr>
      </w:pPr>
    </w:p>
    <w:p w14:paraId="6CD58150" w14:textId="77777777" w:rsidR="00E44A81" w:rsidRPr="00AF2406" w:rsidRDefault="00E44A81" w:rsidP="00C62CCE">
      <w:pPr>
        <w:spacing w:line="360" w:lineRule="auto"/>
        <w:jc w:val="both"/>
        <w:rPr>
          <w:rFonts w:ascii="Calibri" w:hAnsi="Calibri" w:cs="FrankRuehl"/>
          <w:sz w:val="28"/>
          <w:szCs w:val="28"/>
          <w:rtl/>
        </w:rPr>
      </w:pPr>
      <w:r>
        <w:rPr>
          <w:rFonts w:ascii="Calibri" w:hAnsi="Calibri" w:cs="FrankRuehl"/>
          <w:sz w:val="28"/>
          <w:szCs w:val="28"/>
          <w:rtl/>
        </w:rPr>
        <w:t>76</w:t>
      </w:r>
      <w:r w:rsidRPr="00AF2406">
        <w:rPr>
          <w:rFonts w:ascii="Calibri" w:hAnsi="Calibri" w:cs="FrankRuehl"/>
          <w:sz w:val="28"/>
          <w:szCs w:val="28"/>
          <w:rtl/>
        </w:rPr>
        <w:t>.</w:t>
      </w:r>
      <w:r w:rsidRPr="00AF2406">
        <w:rPr>
          <w:rFonts w:ascii="Calibri" w:hAnsi="Calibri" w:cs="FrankRuehl"/>
          <w:sz w:val="28"/>
          <w:szCs w:val="28"/>
          <w:rtl/>
        </w:rPr>
        <w:tab/>
      </w:r>
      <w:r w:rsidRPr="00AF2406">
        <w:rPr>
          <w:rFonts w:ascii="Calibri" w:hAnsi="Calibri" w:cs="FrankRuehl" w:hint="eastAsia"/>
          <w:sz w:val="28"/>
          <w:szCs w:val="28"/>
          <w:rtl/>
        </w:rPr>
        <w:t>ההלכה</w:t>
      </w:r>
      <w:r w:rsidRPr="00AF2406">
        <w:rPr>
          <w:rFonts w:ascii="Calibri" w:hAnsi="Calibri" w:cs="FrankRuehl"/>
          <w:sz w:val="28"/>
          <w:szCs w:val="28"/>
          <w:rtl/>
        </w:rPr>
        <w:t xml:space="preserve"> </w:t>
      </w:r>
      <w:r w:rsidRPr="00AF2406">
        <w:rPr>
          <w:rFonts w:ascii="Calibri" w:hAnsi="Calibri" w:cs="FrankRuehl" w:hint="eastAsia"/>
          <w:sz w:val="28"/>
          <w:szCs w:val="28"/>
          <w:rtl/>
        </w:rPr>
        <w:t>היא</w:t>
      </w:r>
      <w:r w:rsidRPr="00AF2406">
        <w:rPr>
          <w:rFonts w:ascii="Calibri" w:hAnsi="Calibri" w:cs="FrankRuehl"/>
          <w:sz w:val="28"/>
          <w:szCs w:val="28"/>
          <w:rtl/>
        </w:rPr>
        <w:t xml:space="preserve"> </w:t>
      </w:r>
      <w:r w:rsidRPr="00AF2406">
        <w:rPr>
          <w:rFonts w:ascii="Calibri" w:hAnsi="Calibri" w:cs="FrankRuehl" w:hint="eastAsia"/>
          <w:sz w:val="28"/>
          <w:szCs w:val="28"/>
          <w:rtl/>
        </w:rPr>
        <w:t>כי</w:t>
      </w:r>
      <w:r w:rsidRPr="00AF2406">
        <w:rPr>
          <w:rFonts w:ascii="Calibri" w:hAnsi="Calibri" w:cs="FrankRuehl"/>
          <w:sz w:val="28"/>
          <w:szCs w:val="28"/>
          <w:rtl/>
        </w:rPr>
        <w:t xml:space="preserve"> </w:t>
      </w:r>
      <w:r w:rsidRPr="00AF2406">
        <w:rPr>
          <w:rFonts w:cs="FrankRuehl" w:hint="eastAsia"/>
          <w:sz w:val="28"/>
          <w:szCs w:val="28"/>
          <w:rtl/>
        </w:rPr>
        <w:t>בית</w:t>
      </w:r>
      <w:r w:rsidRPr="00AF2406">
        <w:rPr>
          <w:rFonts w:cs="FrankRuehl"/>
          <w:sz w:val="28"/>
          <w:szCs w:val="28"/>
          <w:rtl/>
        </w:rPr>
        <w:t xml:space="preserve"> </w:t>
      </w:r>
      <w:r w:rsidRPr="00AF2406">
        <w:rPr>
          <w:rFonts w:cs="FrankRuehl" w:hint="eastAsia"/>
          <w:sz w:val="28"/>
          <w:szCs w:val="28"/>
          <w:rtl/>
        </w:rPr>
        <w:t>המשפט</w:t>
      </w:r>
      <w:r w:rsidRPr="00AF2406">
        <w:rPr>
          <w:rFonts w:cs="FrankRuehl"/>
          <w:sz w:val="28"/>
          <w:szCs w:val="28"/>
          <w:rtl/>
        </w:rPr>
        <w:t xml:space="preserve"> </w:t>
      </w:r>
      <w:r w:rsidRPr="00AF2406">
        <w:rPr>
          <w:rFonts w:cs="FrankRuehl" w:hint="eastAsia"/>
          <w:sz w:val="28"/>
          <w:szCs w:val="28"/>
          <w:rtl/>
        </w:rPr>
        <w:t>מחויב</w:t>
      </w:r>
      <w:r w:rsidRPr="00AF2406">
        <w:rPr>
          <w:rFonts w:cs="FrankRuehl"/>
          <w:sz w:val="28"/>
          <w:szCs w:val="28"/>
          <w:rtl/>
        </w:rPr>
        <w:t xml:space="preserve"> </w:t>
      </w:r>
      <w:r w:rsidRPr="00AF2406">
        <w:rPr>
          <w:rFonts w:cs="FrankRuehl" w:hint="eastAsia"/>
          <w:sz w:val="28"/>
          <w:szCs w:val="28"/>
          <w:rtl/>
        </w:rPr>
        <w:t>בהתייחסות</w:t>
      </w:r>
      <w:r w:rsidRPr="00AF2406">
        <w:rPr>
          <w:rFonts w:cs="FrankRuehl"/>
          <w:sz w:val="28"/>
          <w:szCs w:val="28"/>
          <w:rtl/>
        </w:rPr>
        <w:t xml:space="preserve"> </w:t>
      </w:r>
      <w:r w:rsidRPr="00AF2406">
        <w:rPr>
          <w:rFonts w:cs="FrankRuehl" w:hint="eastAsia"/>
          <w:sz w:val="28"/>
          <w:szCs w:val="28"/>
          <w:rtl/>
        </w:rPr>
        <w:t>זהירה</w:t>
      </w:r>
      <w:r w:rsidRPr="00AF2406">
        <w:rPr>
          <w:rFonts w:cs="FrankRuehl"/>
          <w:sz w:val="28"/>
          <w:szCs w:val="28"/>
          <w:rtl/>
        </w:rPr>
        <w:t xml:space="preserve"> </w:t>
      </w:r>
      <w:r w:rsidRPr="00AF2406">
        <w:rPr>
          <w:rFonts w:cs="FrankRuehl" w:hint="eastAsia"/>
          <w:sz w:val="28"/>
          <w:szCs w:val="28"/>
          <w:rtl/>
        </w:rPr>
        <w:t>במיוחד</w:t>
      </w:r>
      <w:r w:rsidRPr="00AF2406">
        <w:rPr>
          <w:rFonts w:cs="FrankRuehl"/>
          <w:sz w:val="28"/>
          <w:szCs w:val="28"/>
          <w:rtl/>
        </w:rPr>
        <w:t xml:space="preserve"> </w:t>
      </w:r>
      <w:r w:rsidRPr="00AF2406">
        <w:rPr>
          <w:rFonts w:cs="FrankRuehl" w:hint="eastAsia"/>
          <w:sz w:val="28"/>
          <w:szCs w:val="28"/>
          <w:rtl/>
        </w:rPr>
        <w:t>כאשר</w:t>
      </w:r>
      <w:r w:rsidRPr="00AF2406">
        <w:rPr>
          <w:rFonts w:cs="FrankRuehl"/>
          <w:sz w:val="28"/>
          <w:szCs w:val="28"/>
          <w:rtl/>
        </w:rPr>
        <w:t xml:space="preserve"> </w:t>
      </w:r>
      <w:r w:rsidRPr="00AF2406">
        <w:rPr>
          <w:rFonts w:cs="FrankRuehl" w:hint="eastAsia"/>
          <w:sz w:val="28"/>
          <w:szCs w:val="28"/>
          <w:rtl/>
        </w:rPr>
        <w:t>מועלית</w:t>
      </w:r>
      <w:r w:rsidRPr="00AF2406">
        <w:rPr>
          <w:rFonts w:cs="FrankRuehl"/>
          <w:sz w:val="28"/>
          <w:szCs w:val="28"/>
          <w:rtl/>
        </w:rPr>
        <w:t xml:space="preserve"> </w:t>
      </w:r>
      <w:r w:rsidRPr="00AF2406">
        <w:rPr>
          <w:rFonts w:cs="FrankRuehl" w:hint="eastAsia"/>
          <w:sz w:val="28"/>
          <w:szCs w:val="28"/>
          <w:rtl/>
        </w:rPr>
        <w:t>בפניו</w:t>
      </w:r>
      <w:r w:rsidRPr="00AF2406">
        <w:rPr>
          <w:rFonts w:cs="FrankRuehl"/>
          <w:sz w:val="28"/>
          <w:szCs w:val="28"/>
          <w:rtl/>
        </w:rPr>
        <w:t xml:space="preserve"> </w:t>
      </w:r>
      <w:r w:rsidRPr="00AF2406">
        <w:rPr>
          <w:rFonts w:cs="FrankRuehl" w:hint="eastAsia"/>
          <w:sz w:val="28"/>
          <w:szCs w:val="28"/>
          <w:rtl/>
        </w:rPr>
        <w:t>טענה</w:t>
      </w:r>
      <w:r w:rsidRPr="00AF2406">
        <w:rPr>
          <w:rFonts w:cs="FrankRuehl"/>
          <w:sz w:val="28"/>
          <w:szCs w:val="28"/>
          <w:rtl/>
        </w:rPr>
        <w:t xml:space="preserve"> </w:t>
      </w:r>
      <w:r w:rsidRPr="00AF2406">
        <w:rPr>
          <w:rFonts w:cs="FrankRuehl" w:hint="eastAsia"/>
          <w:sz w:val="28"/>
          <w:szCs w:val="28"/>
          <w:rtl/>
        </w:rPr>
        <w:t>לביטול</w:t>
      </w:r>
      <w:r w:rsidRPr="00AF2406">
        <w:rPr>
          <w:rFonts w:cs="FrankRuehl"/>
          <w:sz w:val="28"/>
          <w:szCs w:val="28"/>
          <w:rtl/>
        </w:rPr>
        <w:t xml:space="preserve"> </w:t>
      </w:r>
      <w:r w:rsidRPr="00AF2406">
        <w:rPr>
          <w:rFonts w:cs="FrankRuehl" w:hint="eastAsia"/>
          <w:sz w:val="28"/>
          <w:szCs w:val="28"/>
          <w:rtl/>
        </w:rPr>
        <w:t>כתב</w:t>
      </w:r>
      <w:r w:rsidRPr="00AF2406">
        <w:rPr>
          <w:rFonts w:cs="FrankRuehl"/>
          <w:sz w:val="28"/>
          <w:szCs w:val="28"/>
          <w:rtl/>
        </w:rPr>
        <w:t xml:space="preserve"> </w:t>
      </w:r>
      <w:r w:rsidRPr="00AF2406">
        <w:rPr>
          <w:rFonts w:cs="FrankRuehl" w:hint="eastAsia"/>
          <w:sz w:val="28"/>
          <w:szCs w:val="28"/>
          <w:rtl/>
        </w:rPr>
        <w:t>אישום</w:t>
      </w:r>
      <w:r w:rsidRPr="00AF2406">
        <w:rPr>
          <w:rFonts w:cs="FrankRuehl"/>
          <w:sz w:val="28"/>
          <w:szCs w:val="28"/>
          <w:rtl/>
        </w:rPr>
        <w:t xml:space="preserve"> </w:t>
      </w:r>
      <w:r w:rsidRPr="00AF2406">
        <w:rPr>
          <w:rFonts w:cs="FrankRuehl" w:hint="eastAsia"/>
          <w:sz w:val="28"/>
          <w:szCs w:val="28"/>
          <w:rtl/>
        </w:rPr>
        <w:t>בשל</w:t>
      </w:r>
      <w:r w:rsidRPr="00AF2406">
        <w:rPr>
          <w:rFonts w:cs="FrankRuehl"/>
          <w:sz w:val="28"/>
          <w:szCs w:val="28"/>
          <w:rtl/>
        </w:rPr>
        <w:t xml:space="preserve"> </w:t>
      </w:r>
      <w:r w:rsidRPr="00AF2406">
        <w:rPr>
          <w:rFonts w:cs="FrankRuehl" w:hint="eastAsia"/>
          <w:sz w:val="28"/>
          <w:szCs w:val="28"/>
          <w:rtl/>
        </w:rPr>
        <w:t>הגנה</w:t>
      </w:r>
      <w:r w:rsidRPr="00AF2406">
        <w:rPr>
          <w:rFonts w:cs="FrankRuehl"/>
          <w:sz w:val="28"/>
          <w:szCs w:val="28"/>
          <w:rtl/>
        </w:rPr>
        <w:t xml:space="preserve"> </w:t>
      </w:r>
      <w:r w:rsidRPr="00AF2406">
        <w:rPr>
          <w:rFonts w:cs="FrankRuehl" w:hint="eastAsia"/>
          <w:sz w:val="28"/>
          <w:szCs w:val="28"/>
          <w:rtl/>
        </w:rPr>
        <w:t>מן</w:t>
      </w:r>
      <w:r w:rsidRPr="00AF2406">
        <w:rPr>
          <w:rFonts w:cs="FrankRuehl"/>
          <w:sz w:val="28"/>
          <w:szCs w:val="28"/>
          <w:rtl/>
        </w:rPr>
        <w:t xml:space="preserve"> </w:t>
      </w:r>
      <w:r w:rsidRPr="00AF2406">
        <w:rPr>
          <w:rFonts w:cs="FrankRuehl" w:hint="eastAsia"/>
          <w:sz w:val="28"/>
          <w:szCs w:val="28"/>
          <w:rtl/>
        </w:rPr>
        <w:t>הצדק</w:t>
      </w:r>
      <w:r w:rsidRPr="00AF2406">
        <w:rPr>
          <w:rFonts w:cs="FrankRuehl"/>
          <w:sz w:val="28"/>
          <w:szCs w:val="28"/>
          <w:rtl/>
        </w:rPr>
        <w:t xml:space="preserve"> </w:t>
      </w:r>
      <w:r w:rsidRPr="00AF2406">
        <w:rPr>
          <w:rFonts w:cs="FrankRuehl" w:hint="eastAsia"/>
          <w:sz w:val="28"/>
          <w:szCs w:val="28"/>
          <w:rtl/>
        </w:rPr>
        <w:t>והיא</w:t>
      </w:r>
      <w:r w:rsidRPr="00AF2406">
        <w:rPr>
          <w:rFonts w:cs="FrankRuehl"/>
          <w:sz w:val="28"/>
          <w:szCs w:val="28"/>
          <w:rtl/>
        </w:rPr>
        <w:t xml:space="preserve"> </w:t>
      </w:r>
      <w:r w:rsidRPr="00AF2406">
        <w:rPr>
          <w:rFonts w:cs="FrankRuehl" w:hint="eastAsia"/>
          <w:sz w:val="28"/>
          <w:szCs w:val="28"/>
          <w:rtl/>
        </w:rPr>
        <w:t>תתקבל</w:t>
      </w:r>
      <w:r w:rsidRPr="00AF2406">
        <w:rPr>
          <w:rFonts w:cs="FrankRuehl"/>
          <w:sz w:val="28"/>
          <w:szCs w:val="28"/>
          <w:rtl/>
        </w:rPr>
        <w:t xml:space="preserve"> </w:t>
      </w:r>
      <w:r w:rsidRPr="00AF2406">
        <w:rPr>
          <w:rFonts w:cs="FrankRuehl" w:hint="eastAsia"/>
          <w:sz w:val="28"/>
          <w:szCs w:val="28"/>
          <w:rtl/>
        </w:rPr>
        <w:t>רק</w:t>
      </w:r>
      <w:r w:rsidRPr="00AF2406">
        <w:rPr>
          <w:rFonts w:cs="FrankRuehl"/>
          <w:sz w:val="28"/>
          <w:szCs w:val="28"/>
          <w:rtl/>
        </w:rPr>
        <w:t xml:space="preserve"> </w:t>
      </w:r>
      <w:r w:rsidRPr="00AF2406">
        <w:rPr>
          <w:rFonts w:cs="FrankRuehl" w:hint="eastAsia"/>
          <w:sz w:val="28"/>
          <w:szCs w:val="28"/>
          <w:rtl/>
        </w:rPr>
        <w:t>במקרים</w:t>
      </w:r>
      <w:r w:rsidRPr="00AF2406">
        <w:rPr>
          <w:rFonts w:cs="FrankRuehl"/>
          <w:sz w:val="28"/>
          <w:szCs w:val="28"/>
          <w:rtl/>
        </w:rPr>
        <w:t xml:space="preserve"> </w:t>
      </w:r>
      <w:r w:rsidRPr="00AF2406">
        <w:rPr>
          <w:rFonts w:cs="FrankRuehl" w:hint="eastAsia"/>
          <w:sz w:val="28"/>
          <w:szCs w:val="28"/>
          <w:rtl/>
        </w:rPr>
        <w:t>חריגים</w:t>
      </w:r>
      <w:r w:rsidRPr="00AF2406">
        <w:rPr>
          <w:rFonts w:cs="FrankRuehl"/>
          <w:sz w:val="28"/>
          <w:szCs w:val="28"/>
          <w:rtl/>
        </w:rPr>
        <w:t xml:space="preserve"> </w:t>
      </w:r>
      <w:r w:rsidRPr="00AF2406">
        <w:rPr>
          <w:rFonts w:cs="FrankRuehl" w:hint="eastAsia"/>
          <w:sz w:val="28"/>
          <w:szCs w:val="28"/>
          <w:rtl/>
        </w:rPr>
        <w:t>ביותר</w:t>
      </w:r>
      <w:r w:rsidRPr="00AF2406">
        <w:rPr>
          <w:rFonts w:cs="FrankRuehl"/>
          <w:sz w:val="28"/>
          <w:szCs w:val="28"/>
          <w:rtl/>
        </w:rPr>
        <w:t xml:space="preserve"> (</w:t>
      </w:r>
      <w:r w:rsidRPr="00AF2406">
        <w:rPr>
          <w:rFonts w:cs="FrankRuehl" w:hint="eastAsia"/>
          <w:sz w:val="28"/>
          <w:szCs w:val="28"/>
          <w:rtl/>
        </w:rPr>
        <w:t>ראו</w:t>
      </w:r>
      <w:r w:rsidRPr="00AF2406">
        <w:rPr>
          <w:rFonts w:cs="FrankRuehl"/>
          <w:sz w:val="28"/>
          <w:szCs w:val="28"/>
          <w:rtl/>
        </w:rPr>
        <w:t xml:space="preserve">: </w:t>
      </w:r>
      <w:hyperlink r:id="rId53" w:history="1">
        <w:r w:rsidR="00956295" w:rsidRPr="00956295">
          <w:rPr>
            <w:rStyle w:val="Hyperlink"/>
            <w:rFonts w:cs="FrankRuehl" w:hint="eastAsia"/>
            <w:sz w:val="28"/>
            <w:szCs w:val="28"/>
            <w:rtl/>
          </w:rPr>
          <w:t>ע</w:t>
        </w:r>
        <w:r w:rsidR="00956295" w:rsidRPr="00956295">
          <w:rPr>
            <w:rStyle w:val="Hyperlink"/>
            <w:rFonts w:cs="FrankRuehl"/>
            <w:sz w:val="28"/>
            <w:szCs w:val="28"/>
            <w:rtl/>
          </w:rPr>
          <w:t>"</w:t>
        </w:r>
        <w:r w:rsidR="00956295" w:rsidRPr="00956295">
          <w:rPr>
            <w:rStyle w:val="Hyperlink"/>
            <w:rFonts w:cs="FrankRuehl" w:hint="eastAsia"/>
            <w:sz w:val="28"/>
            <w:szCs w:val="28"/>
            <w:rtl/>
          </w:rPr>
          <w:t>פ</w:t>
        </w:r>
        <w:r w:rsidR="00956295" w:rsidRPr="00956295">
          <w:rPr>
            <w:rStyle w:val="Hyperlink"/>
            <w:rFonts w:cs="FrankRuehl"/>
            <w:sz w:val="28"/>
            <w:szCs w:val="28"/>
            <w:rtl/>
          </w:rPr>
          <w:t xml:space="preserve"> 6328/12</w:t>
        </w:r>
      </w:hyperlink>
      <w:r w:rsidRPr="00AF2406">
        <w:rPr>
          <w:rFonts w:cs="FrankRuehl"/>
          <w:sz w:val="28"/>
          <w:szCs w:val="28"/>
          <w:rtl/>
        </w:rPr>
        <w:t xml:space="preserve"> </w:t>
      </w:r>
      <w:r w:rsidRPr="00AF2406">
        <w:rPr>
          <w:rFonts w:cs="FrankRuehl" w:hint="eastAsia"/>
          <w:b/>
          <w:bCs/>
          <w:sz w:val="28"/>
          <w:szCs w:val="28"/>
          <w:rtl/>
        </w:rPr>
        <w:t>מדינת</w:t>
      </w:r>
      <w:r w:rsidRPr="00AF2406">
        <w:rPr>
          <w:rFonts w:cs="FrankRuehl"/>
          <w:b/>
          <w:bCs/>
          <w:sz w:val="28"/>
          <w:szCs w:val="28"/>
          <w:rtl/>
        </w:rPr>
        <w:t xml:space="preserve"> </w:t>
      </w:r>
      <w:r w:rsidRPr="00AF2406">
        <w:rPr>
          <w:rFonts w:cs="FrankRuehl" w:hint="eastAsia"/>
          <w:b/>
          <w:bCs/>
          <w:sz w:val="28"/>
          <w:szCs w:val="28"/>
          <w:rtl/>
        </w:rPr>
        <w:t>ישראל</w:t>
      </w:r>
      <w:r w:rsidRPr="00AF2406">
        <w:rPr>
          <w:rFonts w:cs="FrankRuehl"/>
          <w:b/>
          <w:bCs/>
          <w:sz w:val="28"/>
          <w:szCs w:val="28"/>
          <w:rtl/>
        </w:rPr>
        <w:t xml:space="preserve"> </w:t>
      </w:r>
      <w:r w:rsidRPr="00AF2406">
        <w:rPr>
          <w:rFonts w:cs="FrankRuehl" w:hint="eastAsia"/>
          <w:b/>
          <w:bCs/>
          <w:sz w:val="28"/>
          <w:szCs w:val="28"/>
          <w:rtl/>
        </w:rPr>
        <w:t>נ</w:t>
      </w:r>
      <w:r w:rsidRPr="00AF2406">
        <w:rPr>
          <w:rFonts w:cs="FrankRuehl"/>
          <w:b/>
          <w:bCs/>
          <w:sz w:val="28"/>
          <w:szCs w:val="28"/>
          <w:rtl/>
        </w:rPr>
        <w:t xml:space="preserve">' </w:t>
      </w:r>
      <w:r w:rsidRPr="00AF2406">
        <w:rPr>
          <w:rFonts w:cs="FrankRuehl" w:hint="eastAsia"/>
          <w:b/>
          <w:bCs/>
          <w:sz w:val="28"/>
          <w:szCs w:val="28"/>
          <w:rtl/>
        </w:rPr>
        <w:t>פרץ</w:t>
      </w:r>
      <w:r w:rsidRPr="00AF2406">
        <w:rPr>
          <w:rFonts w:cs="FrankRuehl"/>
          <w:sz w:val="28"/>
          <w:szCs w:val="28"/>
          <w:rtl/>
        </w:rPr>
        <w:t xml:space="preserve"> (</w:t>
      </w:r>
      <w:r w:rsidRPr="00AF2406">
        <w:rPr>
          <w:rFonts w:cs="FrankRuehl" w:hint="eastAsia"/>
          <w:sz w:val="28"/>
          <w:szCs w:val="28"/>
          <w:rtl/>
        </w:rPr>
        <w:t>פורסם</w:t>
      </w:r>
      <w:r w:rsidRPr="00AF2406">
        <w:rPr>
          <w:rFonts w:cs="FrankRuehl"/>
          <w:sz w:val="28"/>
          <w:szCs w:val="28"/>
          <w:rtl/>
        </w:rPr>
        <w:t xml:space="preserve"> </w:t>
      </w:r>
      <w:r w:rsidRPr="00AF2406">
        <w:rPr>
          <w:rFonts w:cs="FrankRuehl" w:hint="eastAsia"/>
          <w:sz w:val="28"/>
          <w:szCs w:val="28"/>
          <w:rtl/>
        </w:rPr>
        <w:t>בנבו</w:t>
      </w:r>
      <w:r w:rsidRPr="00AF2406">
        <w:rPr>
          <w:rFonts w:cs="FrankRuehl"/>
          <w:sz w:val="28"/>
          <w:szCs w:val="28"/>
          <w:rtl/>
        </w:rPr>
        <w:t xml:space="preserve">, 10.09.13); </w:t>
      </w:r>
      <w:hyperlink r:id="rId54" w:history="1">
        <w:r w:rsidR="00956295" w:rsidRPr="00956295">
          <w:rPr>
            <w:rStyle w:val="Hyperlink"/>
            <w:rFonts w:cs="FrankRuehl" w:hint="eastAsia"/>
            <w:sz w:val="28"/>
            <w:szCs w:val="28"/>
            <w:rtl/>
          </w:rPr>
          <w:t>ע</w:t>
        </w:r>
        <w:r w:rsidR="00956295" w:rsidRPr="00956295">
          <w:rPr>
            <w:rStyle w:val="Hyperlink"/>
            <w:rFonts w:cs="FrankRuehl"/>
            <w:sz w:val="28"/>
            <w:szCs w:val="28"/>
            <w:rtl/>
          </w:rPr>
          <w:t>"</w:t>
        </w:r>
        <w:r w:rsidR="00956295" w:rsidRPr="00956295">
          <w:rPr>
            <w:rStyle w:val="Hyperlink"/>
            <w:rFonts w:cs="FrankRuehl" w:hint="eastAsia"/>
            <w:sz w:val="28"/>
            <w:szCs w:val="28"/>
            <w:rtl/>
          </w:rPr>
          <w:t>פ</w:t>
        </w:r>
        <w:r w:rsidR="00956295" w:rsidRPr="00956295">
          <w:rPr>
            <w:rStyle w:val="Hyperlink"/>
            <w:rFonts w:cs="FrankRuehl"/>
            <w:sz w:val="28"/>
            <w:szCs w:val="28"/>
            <w:rtl/>
          </w:rPr>
          <w:t xml:space="preserve"> 4988/08</w:t>
        </w:r>
      </w:hyperlink>
      <w:r w:rsidRPr="00AF2406">
        <w:rPr>
          <w:rFonts w:cs="FrankRuehl"/>
          <w:sz w:val="28"/>
          <w:szCs w:val="28"/>
          <w:rtl/>
        </w:rPr>
        <w:t xml:space="preserve"> </w:t>
      </w:r>
      <w:r w:rsidRPr="00AF2406">
        <w:rPr>
          <w:rFonts w:cs="FrankRuehl" w:hint="eastAsia"/>
          <w:b/>
          <w:bCs/>
          <w:sz w:val="28"/>
          <w:szCs w:val="28"/>
          <w:rtl/>
        </w:rPr>
        <w:t>פרחי</w:t>
      </w:r>
      <w:r w:rsidRPr="00AF2406">
        <w:rPr>
          <w:rFonts w:cs="FrankRuehl"/>
          <w:b/>
          <w:bCs/>
          <w:sz w:val="28"/>
          <w:szCs w:val="28"/>
          <w:rtl/>
        </w:rPr>
        <w:t xml:space="preserve"> </w:t>
      </w:r>
      <w:r w:rsidRPr="00AF2406">
        <w:rPr>
          <w:rFonts w:cs="FrankRuehl" w:hint="eastAsia"/>
          <w:b/>
          <w:bCs/>
          <w:sz w:val="28"/>
          <w:szCs w:val="28"/>
          <w:rtl/>
        </w:rPr>
        <w:t>נ</w:t>
      </w:r>
      <w:r w:rsidRPr="00AF2406">
        <w:rPr>
          <w:rFonts w:cs="FrankRuehl"/>
          <w:b/>
          <w:bCs/>
          <w:sz w:val="28"/>
          <w:szCs w:val="28"/>
          <w:rtl/>
        </w:rPr>
        <w:t xml:space="preserve">' </w:t>
      </w:r>
      <w:r w:rsidRPr="00AF2406">
        <w:rPr>
          <w:rFonts w:cs="FrankRuehl" w:hint="eastAsia"/>
          <w:b/>
          <w:bCs/>
          <w:sz w:val="28"/>
          <w:szCs w:val="28"/>
          <w:rtl/>
        </w:rPr>
        <w:t>מדינת</w:t>
      </w:r>
      <w:r w:rsidRPr="00AF2406">
        <w:rPr>
          <w:rFonts w:cs="FrankRuehl"/>
          <w:b/>
          <w:bCs/>
          <w:sz w:val="28"/>
          <w:szCs w:val="28"/>
          <w:rtl/>
        </w:rPr>
        <w:t xml:space="preserve"> </w:t>
      </w:r>
      <w:r w:rsidRPr="00AF2406">
        <w:rPr>
          <w:rFonts w:cs="FrankRuehl" w:hint="eastAsia"/>
          <w:b/>
          <w:bCs/>
          <w:sz w:val="28"/>
          <w:szCs w:val="28"/>
          <w:rtl/>
        </w:rPr>
        <w:t>ישראל</w:t>
      </w:r>
      <w:r w:rsidRPr="00AF2406">
        <w:rPr>
          <w:rFonts w:cs="FrankRuehl"/>
          <w:sz w:val="28"/>
          <w:szCs w:val="28"/>
          <w:rtl/>
        </w:rPr>
        <w:t xml:space="preserve"> (</w:t>
      </w:r>
      <w:r w:rsidRPr="00AF2406">
        <w:rPr>
          <w:rFonts w:cs="FrankRuehl" w:hint="eastAsia"/>
          <w:sz w:val="28"/>
          <w:szCs w:val="28"/>
          <w:rtl/>
        </w:rPr>
        <w:t>פורסם</w:t>
      </w:r>
      <w:r w:rsidRPr="00AF2406">
        <w:rPr>
          <w:rFonts w:cs="FrankRuehl"/>
          <w:sz w:val="28"/>
          <w:szCs w:val="28"/>
          <w:rtl/>
        </w:rPr>
        <w:t xml:space="preserve"> </w:t>
      </w:r>
      <w:r w:rsidRPr="00AF2406">
        <w:rPr>
          <w:rFonts w:cs="FrankRuehl" w:hint="eastAsia"/>
          <w:sz w:val="28"/>
          <w:szCs w:val="28"/>
          <w:rtl/>
        </w:rPr>
        <w:t>בנבו</w:t>
      </w:r>
      <w:r w:rsidRPr="00AF2406">
        <w:rPr>
          <w:rFonts w:cs="FrankRuehl"/>
          <w:sz w:val="28"/>
          <w:szCs w:val="28"/>
          <w:rtl/>
        </w:rPr>
        <w:t xml:space="preserve">, 18.08.11)). </w:t>
      </w:r>
      <w:r w:rsidRPr="00AF2406">
        <w:rPr>
          <w:rFonts w:cs="FrankRuehl" w:hint="eastAsia"/>
          <w:sz w:val="28"/>
          <w:szCs w:val="28"/>
          <w:rtl/>
        </w:rPr>
        <w:t>למאשימה</w:t>
      </w:r>
      <w:r w:rsidRPr="00AF2406">
        <w:rPr>
          <w:rFonts w:cs="FrankRuehl"/>
          <w:sz w:val="28"/>
          <w:szCs w:val="28"/>
          <w:rtl/>
        </w:rPr>
        <w:t xml:space="preserve">, </w:t>
      </w:r>
      <w:r w:rsidRPr="00AF2406">
        <w:rPr>
          <w:rFonts w:cs="FrankRuehl" w:hint="eastAsia"/>
          <w:sz w:val="28"/>
          <w:szCs w:val="28"/>
          <w:rtl/>
        </w:rPr>
        <w:t>ככל</w:t>
      </w:r>
      <w:r w:rsidRPr="00AF2406">
        <w:rPr>
          <w:rFonts w:cs="FrankRuehl"/>
          <w:sz w:val="28"/>
          <w:szCs w:val="28"/>
          <w:rtl/>
        </w:rPr>
        <w:t xml:space="preserve"> </w:t>
      </w:r>
      <w:r w:rsidRPr="00AF2406">
        <w:rPr>
          <w:rFonts w:cs="FrankRuehl" w:hint="eastAsia"/>
          <w:sz w:val="28"/>
          <w:szCs w:val="28"/>
          <w:rtl/>
        </w:rPr>
        <w:t>רשות</w:t>
      </w:r>
      <w:r w:rsidRPr="00AF2406">
        <w:rPr>
          <w:rFonts w:cs="FrankRuehl"/>
          <w:sz w:val="28"/>
          <w:szCs w:val="28"/>
          <w:rtl/>
        </w:rPr>
        <w:t xml:space="preserve"> </w:t>
      </w:r>
      <w:r w:rsidRPr="00AF2406">
        <w:rPr>
          <w:rFonts w:cs="FrankRuehl" w:hint="eastAsia"/>
          <w:sz w:val="28"/>
          <w:szCs w:val="28"/>
          <w:rtl/>
        </w:rPr>
        <w:t>מנהלית</w:t>
      </w:r>
      <w:r w:rsidRPr="00AF2406">
        <w:rPr>
          <w:rFonts w:cs="FrankRuehl"/>
          <w:sz w:val="28"/>
          <w:szCs w:val="28"/>
          <w:rtl/>
        </w:rPr>
        <w:t xml:space="preserve">, </w:t>
      </w:r>
      <w:r w:rsidRPr="00AF2406">
        <w:rPr>
          <w:rFonts w:cs="FrankRuehl" w:hint="eastAsia"/>
          <w:sz w:val="28"/>
          <w:szCs w:val="28"/>
          <w:rtl/>
        </w:rPr>
        <w:t>עומדת</w:t>
      </w:r>
      <w:r w:rsidRPr="00AF2406">
        <w:rPr>
          <w:rFonts w:cs="FrankRuehl"/>
          <w:sz w:val="28"/>
          <w:szCs w:val="28"/>
          <w:rtl/>
        </w:rPr>
        <w:t xml:space="preserve"> </w:t>
      </w:r>
      <w:r w:rsidRPr="00AF2406">
        <w:rPr>
          <w:rFonts w:cs="FrankRuehl" w:hint="eastAsia"/>
          <w:sz w:val="28"/>
          <w:szCs w:val="28"/>
          <w:rtl/>
        </w:rPr>
        <w:t>חזקת</w:t>
      </w:r>
      <w:r w:rsidRPr="00AF2406">
        <w:rPr>
          <w:rFonts w:cs="FrankRuehl"/>
          <w:sz w:val="28"/>
          <w:szCs w:val="28"/>
          <w:rtl/>
        </w:rPr>
        <w:t xml:space="preserve"> </w:t>
      </w:r>
      <w:r w:rsidRPr="00AF2406">
        <w:rPr>
          <w:rFonts w:cs="FrankRuehl" w:hint="eastAsia"/>
          <w:sz w:val="28"/>
          <w:szCs w:val="28"/>
          <w:rtl/>
        </w:rPr>
        <w:t>התקינות</w:t>
      </w:r>
      <w:r w:rsidRPr="00AF2406">
        <w:rPr>
          <w:rFonts w:cs="FrankRuehl"/>
          <w:sz w:val="28"/>
          <w:szCs w:val="28"/>
          <w:rtl/>
        </w:rPr>
        <w:t xml:space="preserve"> </w:t>
      </w:r>
      <w:r w:rsidRPr="00AF2406">
        <w:rPr>
          <w:rFonts w:cs="FrankRuehl" w:hint="eastAsia"/>
          <w:sz w:val="28"/>
          <w:szCs w:val="28"/>
          <w:rtl/>
        </w:rPr>
        <w:t>המנהלית</w:t>
      </w:r>
      <w:r w:rsidRPr="00AF2406">
        <w:rPr>
          <w:rFonts w:cs="FrankRuehl"/>
          <w:sz w:val="28"/>
          <w:szCs w:val="28"/>
          <w:rtl/>
        </w:rPr>
        <w:t xml:space="preserve">, </w:t>
      </w:r>
      <w:r w:rsidRPr="00AF2406">
        <w:rPr>
          <w:rFonts w:cs="FrankRuehl" w:hint="eastAsia"/>
          <w:sz w:val="28"/>
          <w:szCs w:val="28"/>
          <w:rtl/>
        </w:rPr>
        <w:t>שלפיה</w:t>
      </w:r>
      <w:r w:rsidRPr="00AF2406">
        <w:rPr>
          <w:rFonts w:cs="FrankRuehl"/>
          <w:sz w:val="28"/>
          <w:szCs w:val="28"/>
          <w:rtl/>
        </w:rPr>
        <w:t xml:space="preserve"> </w:t>
      </w:r>
      <w:r w:rsidRPr="00AF2406">
        <w:rPr>
          <w:rFonts w:cs="FrankRuehl" w:hint="eastAsia"/>
          <w:sz w:val="28"/>
          <w:szCs w:val="28"/>
          <w:rtl/>
        </w:rPr>
        <w:t>מוחזקת</w:t>
      </w:r>
      <w:r w:rsidRPr="00AF2406">
        <w:rPr>
          <w:rFonts w:cs="FrankRuehl"/>
          <w:sz w:val="28"/>
          <w:szCs w:val="28"/>
          <w:rtl/>
        </w:rPr>
        <w:t xml:space="preserve"> </w:t>
      </w:r>
      <w:r w:rsidRPr="00AF2406">
        <w:rPr>
          <w:rFonts w:cs="FrankRuehl" w:hint="eastAsia"/>
          <w:sz w:val="28"/>
          <w:szCs w:val="28"/>
          <w:rtl/>
        </w:rPr>
        <w:t>היא</w:t>
      </w:r>
      <w:r w:rsidRPr="00AF2406">
        <w:rPr>
          <w:rFonts w:cs="FrankRuehl"/>
          <w:sz w:val="28"/>
          <w:szCs w:val="28"/>
          <w:rtl/>
        </w:rPr>
        <w:t xml:space="preserve"> </w:t>
      </w:r>
      <w:r w:rsidRPr="00AF2406">
        <w:rPr>
          <w:rFonts w:cs="FrankRuehl" w:hint="eastAsia"/>
          <w:sz w:val="28"/>
          <w:szCs w:val="28"/>
          <w:rtl/>
        </w:rPr>
        <w:t>כמי</w:t>
      </w:r>
      <w:r w:rsidRPr="00AF2406">
        <w:rPr>
          <w:rFonts w:cs="FrankRuehl"/>
          <w:sz w:val="28"/>
          <w:szCs w:val="28"/>
          <w:rtl/>
        </w:rPr>
        <w:t xml:space="preserve"> </w:t>
      </w:r>
      <w:r w:rsidRPr="00AF2406">
        <w:rPr>
          <w:rFonts w:cs="FrankRuehl" w:hint="eastAsia"/>
          <w:sz w:val="28"/>
          <w:szCs w:val="28"/>
          <w:rtl/>
        </w:rPr>
        <w:t>שפעלה</w:t>
      </w:r>
      <w:r w:rsidRPr="00AF2406">
        <w:rPr>
          <w:rFonts w:cs="FrankRuehl"/>
          <w:sz w:val="28"/>
          <w:szCs w:val="28"/>
          <w:rtl/>
        </w:rPr>
        <w:t xml:space="preserve"> </w:t>
      </w:r>
      <w:r w:rsidRPr="00AF2406">
        <w:rPr>
          <w:rFonts w:cs="FrankRuehl" w:hint="eastAsia"/>
          <w:sz w:val="28"/>
          <w:szCs w:val="28"/>
          <w:rtl/>
        </w:rPr>
        <w:t>כדין</w:t>
      </w:r>
      <w:r w:rsidRPr="00AF2406">
        <w:rPr>
          <w:rFonts w:cs="FrankRuehl"/>
          <w:sz w:val="28"/>
          <w:szCs w:val="28"/>
          <w:rtl/>
        </w:rPr>
        <w:t xml:space="preserve">, </w:t>
      </w:r>
      <w:r w:rsidRPr="00AF2406">
        <w:rPr>
          <w:rFonts w:cs="FrankRuehl" w:hint="eastAsia"/>
          <w:sz w:val="28"/>
          <w:szCs w:val="28"/>
          <w:rtl/>
        </w:rPr>
        <w:t>כל</w:t>
      </w:r>
      <w:r w:rsidRPr="00AF2406">
        <w:rPr>
          <w:rFonts w:cs="FrankRuehl"/>
          <w:sz w:val="28"/>
          <w:szCs w:val="28"/>
          <w:rtl/>
        </w:rPr>
        <w:t xml:space="preserve"> </w:t>
      </w:r>
      <w:r w:rsidRPr="00AF2406">
        <w:rPr>
          <w:rFonts w:cs="FrankRuehl" w:hint="eastAsia"/>
          <w:sz w:val="28"/>
          <w:szCs w:val="28"/>
          <w:rtl/>
        </w:rPr>
        <w:t>עוד</w:t>
      </w:r>
      <w:r w:rsidRPr="00AF2406">
        <w:rPr>
          <w:rFonts w:cs="FrankRuehl"/>
          <w:sz w:val="28"/>
          <w:szCs w:val="28"/>
          <w:rtl/>
        </w:rPr>
        <w:t xml:space="preserve"> </w:t>
      </w:r>
      <w:r w:rsidRPr="00AF2406">
        <w:rPr>
          <w:rFonts w:cs="FrankRuehl" w:hint="eastAsia"/>
          <w:sz w:val="28"/>
          <w:szCs w:val="28"/>
          <w:rtl/>
        </w:rPr>
        <w:t>לא</w:t>
      </w:r>
      <w:r w:rsidRPr="00AF2406">
        <w:rPr>
          <w:rFonts w:cs="FrankRuehl"/>
          <w:sz w:val="28"/>
          <w:szCs w:val="28"/>
          <w:rtl/>
        </w:rPr>
        <w:t xml:space="preserve"> </w:t>
      </w:r>
      <w:r w:rsidRPr="00AF2406">
        <w:rPr>
          <w:rFonts w:cs="FrankRuehl" w:hint="eastAsia"/>
          <w:sz w:val="28"/>
          <w:szCs w:val="28"/>
          <w:rtl/>
        </w:rPr>
        <w:t>הוכח</w:t>
      </w:r>
      <w:r w:rsidRPr="00AF2406">
        <w:rPr>
          <w:rFonts w:cs="FrankRuehl"/>
          <w:sz w:val="28"/>
          <w:szCs w:val="28"/>
          <w:rtl/>
        </w:rPr>
        <w:t xml:space="preserve"> </w:t>
      </w:r>
      <w:r w:rsidRPr="00AF2406">
        <w:rPr>
          <w:rFonts w:cs="FrankRuehl" w:hint="eastAsia"/>
          <w:sz w:val="28"/>
          <w:szCs w:val="28"/>
          <w:rtl/>
        </w:rPr>
        <w:t>אחרת</w:t>
      </w:r>
      <w:r w:rsidRPr="00AF2406">
        <w:rPr>
          <w:rFonts w:cs="FrankRuehl"/>
          <w:sz w:val="28"/>
          <w:szCs w:val="28"/>
          <w:rtl/>
        </w:rPr>
        <w:t xml:space="preserve">. </w:t>
      </w:r>
      <w:r w:rsidRPr="00AF2406">
        <w:rPr>
          <w:rFonts w:cs="FrankRuehl" w:hint="eastAsia"/>
          <w:sz w:val="28"/>
          <w:szCs w:val="28"/>
          <w:rtl/>
        </w:rPr>
        <w:t>על</w:t>
      </w:r>
      <w:r w:rsidRPr="00AF2406">
        <w:rPr>
          <w:rFonts w:cs="FrankRuehl"/>
          <w:sz w:val="28"/>
          <w:szCs w:val="28"/>
          <w:rtl/>
        </w:rPr>
        <w:t xml:space="preserve"> </w:t>
      </w:r>
      <w:r w:rsidRPr="00AF2406">
        <w:rPr>
          <w:rFonts w:cs="FrankRuehl" w:hint="eastAsia"/>
          <w:sz w:val="28"/>
          <w:szCs w:val="28"/>
          <w:rtl/>
        </w:rPr>
        <w:t>מנת</w:t>
      </w:r>
      <w:r w:rsidRPr="00AF2406">
        <w:rPr>
          <w:rFonts w:cs="FrankRuehl"/>
          <w:sz w:val="28"/>
          <w:szCs w:val="28"/>
          <w:rtl/>
        </w:rPr>
        <w:t xml:space="preserve"> </w:t>
      </w:r>
      <w:r w:rsidRPr="00AF2406">
        <w:rPr>
          <w:rFonts w:cs="FrankRuehl" w:hint="eastAsia"/>
          <w:sz w:val="28"/>
          <w:szCs w:val="28"/>
          <w:rtl/>
        </w:rPr>
        <w:t>להפריך</w:t>
      </w:r>
      <w:r w:rsidRPr="00AF2406">
        <w:rPr>
          <w:rFonts w:cs="FrankRuehl"/>
          <w:sz w:val="28"/>
          <w:szCs w:val="28"/>
          <w:rtl/>
        </w:rPr>
        <w:t xml:space="preserve"> </w:t>
      </w:r>
      <w:r w:rsidRPr="00AF2406">
        <w:rPr>
          <w:rFonts w:cs="FrankRuehl" w:hint="eastAsia"/>
          <w:sz w:val="28"/>
          <w:szCs w:val="28"/>
          <w:rtl/>
        </w:rPr>
        <w:t>חזקה</w:t>
      </w:r>
      <w:r w:rsidRPr="00AF2406">
        <w:rPr>
          <w:rFonts w:cs="FrankRuehl"/>
          <w:sz w:val="28"/>
          <w:szCs w:val="28"/>
          <w:rtl/>
        </w:rPr>
        <w:t xml:space="preserve"> </w:t>
      </w:r>
      <w:r w:rsidRPr="00AF2406">
        <w:rPr>
          <w:rFonts w:cs="FrankRuehl" w:hint="eastAsia"/>
          <w:sz w:val="28"/>
          <w:szCs w:val="28"/>
          <w:rtl/>
        </w:rPr>
        <w:t>זו</w:t>
      </w:r>
      <w:r w:rsidRPr="00AF2406">
        <w:rPr>
          <w:rFonts w:cs="FrankRuehl"/>
          <w:sz w:val="28"/>
          <w:szCs w:val="28"/>
          <w:rtl/>
        </w:rPr>
        <w:t xml:space="preserve">, </w:t>
      </w:r>
      <w:r w:rsidRPr="00AF2406">
        <w:rPr>
          <w:rFonts w:cs="FrankRuehl" w:hint="eastAsia"/>
          <w:sz w:val="28"/>
          <w:szCs w:val="28"/>
          <w:rtl/>
        </w:rPr>
        <w:t>לא</w:t>
      </w:r>
      <w:r w:rsidRPr="00AF2406">
        <w:rPr>
          <w:rFonts w:cs="FrankRuehl"/>
          <w:sz w:val="28"/>
          <w:szCs w:val="28"/>
          <w:rtl/>
        </w:rPr>
        <w:t xml:space="preserve"> </w:t>
      </w:r>
      <w:r w:rsidRPr="00AF2406">
        <w:rPr>
          <w:rFonts w:cs="FrankRuehl" w:hint="eastAsia"/>
          <w:sz w:val="28"/>
          <w:szCs w:val="28"/>
          <w:rtl/>
        </w:rPr>
        <w:t>ניתן</w:t>
      </w:r>
      <w:r w:rsidRPr="00AF2406">
        <w:rPr>
          <w:rFonts w:cs="FrankRuehl"/>
          <w:sz w:val="28"/>
          <w:szCs w:val="28"/>
          <w:rtl/>
        </w:rPr>
        <w:t xml:space="preserve"> </w:t>
      </w:r>
      <w:r w:rsidRPr="00AF2406">
        <w:rPr>
          <w:rFonts w:cs="FrankRuehl" w:hint="eastAsia"/>
          <w:sz w:val="28"/>
          <w:szCs w:val="28"/>
          <w:rtl/>
        </w:rPr>
        <w:t>להעלות</w:t>
      </w:r>
      <w:r w:rsidRPr="00AF2406">
        <w:rPr>
          <w:rFonts w:cs="FrankRuehl"/>
          <w:sz w:val="28"/>
          <w:szCs w:val="28"/>
          <w:rtl/>
        </w:rPr>
        <w:t xml:space="preserve"> </w:t>
      </w:r>
      <w:r w:rsidRPr="00AF2406">
        <w:rPr>
          <w:rFonts w:cs="FrankRuehl" w:hint="eastAsia"/>
          <w:sz w:val="28"/>
          <w:szCs w:val="28"/>
          <w:rtl/>
        </w:rPr>
        <w:t>טענה</w:t>
      </w:r>
      <w:r w:rsidRPr="00AF2406">
        <w:rPr>
          <w:rFonts w:cs="FrankRuehl"/>
          <w:sz w:val="28"/>
          <w:szCs w:val="28"/>
          <w:rtl/>
        </w:rPr>
        <w:t xml:space="preserve"> </w:t>
      </w:r>
      <w:r w:rsidRPr="00AF2406">
        <w:rPr>
          <w:rFonts w:cs="FrankRuehl" w:hint="eastAsia"/>
          <w:sz w:val="28"/>
          <w:szCs w:val="28"/>
          <w:rtl/>
        </w:rPr>
        <w:t>לאכיפה</w:t>
      </w:r>
      <w:r w:rsidRPr="00AF2406">
        <w:rPr>
          <w:rFonts w:cs="FrankRuehl"/>
          <w:sz w:val="28"/>
          <w:szCs w:val="28"/>
          <w:rtl/>
        </w:rPr>
        <w:t xml:space="preserve"> </w:t>
      </w:r>
      <w:r w:rsidRPr="00AF2406">
        <w:rPr>
          <w:rFonts w:cs="FrankRuehl" w:hint="eastAsia"/>
          <w:sz w:val="28"/>
          <w:szCs w:val="28"/>
          <w:rtl/>
        </w:rPr>
        <w:t>בררנית</w:t>
      </w:r>
      <w:r w:rsidRPr="00AF2406">
        <w:rPr>
          <w:rFonts w:cs="FrankRuehl"/>
          <w:sz w:val="28"/>
          <w:szCs w:val="28"/>
          <w:rtl/>
        </w:rPr>
        <w:t xml:space="preserve"> </w:t>
      </w:r>
      <w:r w:rsidRPr="00AF2406">
        <w:rPr>
          <w:rFonts w:cs="FrankRuehl" w:hint="eastAsia"/>
          <w:sz w:val="28"/>
          <w:szCs w:val="28"/>
          <w:rtl/>
        </w:rPr>
        <w:t>כטענה</w:t>
      </w:r>
      <w:r w:rsidRPr="00AF2406">
        <w:rPr>
          <w:rFonts w:cs="FrankRuehl"/>
          <w:sz w:val="28"/>
          <w:szCs w:val="28"/>
          <w:rtl/>
        </w:rPr>
        <w:t xml:space="preserve"> </w:t>
      </w:r>
      <w:r w:rsidRPr="00AF2406">
        <w:rPr>
          <w:rFonts w:cs="FrankRuehl" w:hint="eastAsia"/>
          <w:sz w:val="28"/>
          <w:szCs w:val="28"/>
          <w:rtl/>
        </w:rPr>
        <w:t>בעלמא</w:t>
      </w:r>
      <w:r w:rsidRPr="00AF2406">
        <w:rPr>
          <w:rFonts w:cs="FrankRuehl"/>
          <w:sz w:val="28"/>
          <w:szCs w:val="28"/>
          <w:rtl/>
        </w:rPr>
        <w:t xml:space="preserve"> </w:t>
      </w:r>
      <w:r w:rsidRPr="00AF2406">
        <w:rPr>
          <w:rFonts w:cs="FrankRuehl" w:hint="eastAsia"/>
          <w:sz w:val="28"/>
          <w:szCs w:val="28"/>
          <w:rtl/>
        </w:rPr>
        <w:t>או</w:t>
      </w:r>
      <w:r w:rsidRPr="00AF2406">
        <w:rPr>
          <w:rFonts w:cs="FrankRuehl"/>
          <w:sz w:val="28"/>
          <w:szCs w:val="28"/>
          <w:rtl/>
        </w:rPr>
        <w:t xml:space="preserve"> </w:t>
      </w:r>
      <w:r w:rsidRPr="00AF2406">
        <w:rPr>
          <w:rFonts w:cs="FrankRuehl" w:hint="eastAsia"/>
          <w:sz w:val="28"/>
          <w:szCs w:val="28"/>
          <w:rtl/>
        </w:rPr>
        <w:t>בהעלאת</w:t>
      </w:r>
      <w:r w:rsidRPr="00AF2406">
        <w:rPr>
          <w:rFonts w:cs="FrankRuehl"/>
          <w:sz w:val="28"/>
          <w:szCs w:val="28"/>
          <w:rtl/>
        </w:rPr>
        <w:t xml:space="preserve"> </w:t>
      </w:r>
      <w:r w:rsidRPr="00AF2406">
        <w:rPr>
          <w:rFonts w:cs="FrankRuehl" w:hint="eastAsia"/>
          <w:sz w:val="28"/>
          <w:szCs w:val="28"/>
          <w:rtl/>
        </w:rPr>
        <w:t>סימני</w:t>
      </w:r>
      <w:r w:rsidRPr="00AF2406">
        <w:rPr>
          <w:rFonts w:cs="FrankRuehl"/>
          <w:sz w:val="28"/>
          <w:szCs w:val="28"/>
          <w:rtl/>
        </w:rPr>
        <w:t xml:space="preserve"> </w:t>
      </w:r>
      <w:r w:rsidRPr="00AF2406">
        <w:rPr>
          <w:rFonts w:cs="FrankRuehl" w:hint="eastAsia"/>
          <w:sz w:val="28"/>
          <w:szCs w:val="28"/>
          <w:rtl/>
        </w:rPr>
        <w:t>שאלה</w:t>
      </w:r>
      <w:r w:rsidRPr="00AF2406">
        <w:rPr>
          <w:rFonts w:cs="FrankRuehl"/>
          <w:sz w:val="28"/>
          <w:szCs w:val="28"/>
          <w:rtl/>
        </w:rPr>
        <w:t xml:space="preserve"> </w:t>
      </w:r>
      <w:r w:rsidRPr="00AF2406">
        <w:rPr>
          <w:rFonts w:cs="FrankRuehl" w:hint="eastAsia"/>
          <w:sz w:val="28"/>
          <w:szCs w:val="28"/>
          <w:rtl/>
        </w:rPr>
        <w:t>בלבד</w:t>
      </w:r>
      <w:r w:rsidRPr="00AF2406">
        <w:rPr>
          <w:rFonts w:cs="FrankRuehl"/>
          <w:sz w:val="28"/>
          <w:szCs w:val="28"/>
          <w:rtl/>
        </w:rPr>
        <w:t xml:space="preserve">. </w:t>
      </w:r>
      <w:r w:rsidRPr="00AF2406">
        <w:rPr>
          <w:rFonts w:cs="FrankRuehl" w:hint="eastAsia"/>
          <w:sz w:val="28"/>
          <w:szCs w:val="28"/>
          <w:rtl/>
        </w:rPr>
        <w:t>על</w:t>
      </w:r>
      <w:r w:rsidRPr="00AF2406">
        <w:rPr>
          <w:rFonts w:cs="FrankRuehl"/>
          <w:sz w:val="28"/>
          <w:szCs w:val="28"/>
          <w:rtl/>
        </w:rPr>
        <w:t xml:space="preserve"> </w:t>
      </w:r>
      <w:r w:rsidRPr="00AF2406">
        <w:rPr>
          <w:rFonts w:cs="FrankRuehl" w:hint="eastAsia"/>
          <w:sz w:val="28"/>
          <w:szCs w:val="28"/>
          <w:rtl/>
        </w:rPr>
        <w:t>הטוען</w:t>
      </w:r>
      <w:r w:rsidRPr="00AF2406">
        <w:rPr>
          <w:rFonts w:cs="FrankRuehl"/>
          <w:sz w:val="28"/>
          <w:szCs w:val="28"/>
          <w:rtl/>
        </w:rPr>
        <w:t xml:space="preserve"> </w:t>
      </w:r>
      <w:r w:rsidRPr="00AF2406">
        <w:rPr>
          <w:rFonts w:cs="FrankRuehl" w:hint="eastAsia"/>
          <w:sz w:val="28"/>
          <w:szCs w:val="28"/>
          <w:rtl/>
        </w:rPr>
        <w:t>לה</w:t>
      </w:r>
      <w:r w:rsidRPr="00AF2406">
        <w:rPr>
          <w:rFonts w:cs="FrankRuehl"/>
          <w:sz w:val="28"/>
          <w:szCs w:val="28"/>
          <w:rtl/>
        </w:rPr>
        <w:t xml:space="preserve"> </w:t>
      </w:r>
      <w:r w:rsidRPr="00AF2406">
        <w:rPr>
          <w:rFonts w:cs="FrankRuehl" w:hint="eastAsia"/>
          <w:sz w:val="28"/>
          <w:szCs w:val="28"/>
          <w:rtl/>
        </w:rPr>
        <w:t>מוטלת</w:t>
      </w:r>
      <w:r w:rsidRPr="00AF2406">
        <w:rPr>
          <w:rFonts w:cs="FrankRuehl"/>
          <w:sz w:val="28"/>
          <w:szCs w:val="28"/>
          <w:rtl/>
        </w:rPr>
        <w:t xml:space="preserve"> </w:t>
      </w:r>
      <w:r w:rsidRPr="00AF2406">
        <w:rPr>
          <w:rFonts w:cs="FrankRuehl" w:hint="eastAsia"/>
          <w:sz w:val="28"/>
          <w:szCs w:val="28"/>
          <w:rtl/>
        </w:rPr>
        <w:t>החובה</w:t>
      </w:r>
      <w:r w:rsidRPr="00AF2406">
        <w:rPr>
          <w:rFonts w:cs="FrankRuehl"/>
          <w:sz w:val="28"/>
          <w:szCs w:val="28"/>
          <w:rtl/>
        </w:rPr>
        <w:t xml:space="preserve"> </w:t>
      </w:r>
      <w:r w:rsidRPr="00AF2406">
        <w:rPr>
          <w:rFonts w:cs="FrankRuehl" w:hint="eastAsia"/>
          <w:sz w:val="28"/>
          <w:szCs w:val="28"/>
          <w:rtl/>
        </w:rPr>
        <w:t>להניח</w:t>
      </w:r>
      <w:r w:rsidRPr="00AF2406">
        <w:rPr>
          <w:rFonts w:cs="FrankRuehl"/>
          <w:sz w:val="28"/>
          <w:szCs w:val="28"/>
          <w:rtl/>
        </w:rPr>
        <w:t xml:space="preserve"> </w:t>
      </w:r>
      <w:r w:rsidRPr="00AF2406">
        <w:rPr>
          <w:rFonts w:cs="FrankRuehl" w:hint="eastAsia"/>
          <w:sz w:val="28"/>
          <w:szCs w:val="28"/>
          <w:rtl/>
        </w:rPr>
        <w:t>תשתית</w:t>
      </w:r>
      <w:r w:rsidRPr="00AF2406">
        <w:rPr>
          <w:rFonts w:cs="FrankRuehl"/>
          <w:sz w:val="28"/>
          <w:szCs w:val="28"/>
          <w:rtl/>
        </w:rPr>
        <w:t xml:space="preserve"> </w:t>
      </w:r>
      <w:r w:rsidRPr="00AF2406">
        <w:rPr>
          <w:rFonts w:cs="FrankRuehl" w:hint="eastAsia"/>
          <w:sz w:val="28"/>
          <w:szCs w:val="28"/>
          <w:rtl/>
        </w:rPr>
        <w:t>עובדתית</w:t>
      </w:r>
      <w:r w:rsidRPr="00AF2406">
        <w:rPr>
          <w:rFonts w:cs="FrankRuehl"/>
          <w:sz w:val="28"/>
          <w:szCs w:val="28"/>
          <w:rtl/>
        </w:rPr>
        <w:t xml:space="preserve"> </w:t>
      </w:r>
      <w:r w:rsidRPr="00AF2406">
        <w:rPr>
          <w:rFonts w:cs="FrankRuehl" w:hint="eastAsia"/>
          <w:sz w:val="28"/>
          <w:szCs w:val="28"/>
          <w:rtl/>
        </w:rPr>
        <w:t>מתאימה</w:t>
      </w:r>
      <w:r w:rsidRPr="00AF2406">
        <w:rPr>
          <w:rFonts w:cs="FrankRuehl"/>
          <w:sz w:val="28"/>
          <w:szCs w:val="28"/>
          <w:rtl/>
        </w:rPr>
        <w:t xml:space="preserve"> </w:t>
      </w:r>
      <w:r w:rsidRPr="00AF2406">
        <w:rPr>
          <w:rFonts w:cs="FrankRuehl" w:hint="eastAsia"/>
          <w:sz w:val="28"/>
          <w:szCs w:val="28"/>
          <w:rtl/>
        </w:rPr>
        <w:t>לאישושה</w:t>
      </w:r>
      <w:r w:rsidRPr="00AF2406">
        <w:rPr>
          <w:rFonts w:cs="FrankRuehl"/>
          <w:sz w:val="28"/>
          <w:szCs w:val="28"/>
          <w:rtl/>
        </w:rPr>
        <w:t xml:space="preserve"> (</w:t>
      </w:r>
      <w:hyperlink r:id="rId55" w:history="1">
        <w:r w:rsidR="00956295" w:rsidRPr="00956295">
          <w:rPr>
            <w:rStyle w:val="Hyperlink"/>
            <w:rFonts w:cs="FrankRuehl" w:hint="eastAsia"/>
            <w:sz w:val="28"/>
            <w:szCs w:val="28"/>
            <w:rtl/>
          </w:rPr>
          <w:t>ע</w:t>
        </w:r>
        <w:r w:rsidR="00956295" w:rsidRPr="00956295">
          <w:rPr>
            <w:rStyle w:val="Hyperlink"/>
            <w:rFonts w:cs="FrankRuehl"/>
            <w:sz w:val="28"/>
            <w:szCs w:val="28"/>
            <w:rtl/>
          </w:rPr>
          <w:t>"</w:t>
        </w:r>
        <w:r w:rsidR="00956295" w:rsidRPr="00956295">
          <w:rPr>
            <w:rStyle w:val="Hyperlink"/>
            <w:rFonts w:cs="FrankRuehl" w:hint="eastAsia"/>
            <w:sz w:val="28"/>
            <w:szCs w:val="28"/>
            <w:rtl/>
          </w:rPr>
          <w:t>פ</w:t>
        </w:r>
        <w:r w:rsidR="00956295" w:rsidRPr="00956295">
          <w:rPr>
            <w:rStyle w:val="Hyperlink"/>
            <w:rFonts w:cs="FrankRuehl"/>
            <w:sz w:val="28"/>
            <w:szCs w:val="28"/>
            <w:rtl/>
          </w:rPr>
          <w:t xml:space="preserve"> 8551/11</w:t>
        </w:r>
      </w:hyperlink>
      <w:r w:rsidRPr="00AF2406">
        <w:rPr>
          <w:rFonts w:cs="FrankRuehl"/>
          <w:sz w:val="28"/>
          <w:szCs w:val="28"/>
          <w:rtl/>
        </w:rPr>
        <w:t xml:space="preserve"> </w:t>
      </w:r>
      <w:r w:rsidRPr="00AF2406">
        <w:rPr>
          <w:rFonts w:cs="FrankRuehl" w:hint="eastAsia"/>
          <w:b/>
          <w:bCs/>
          <w:sz w:val="28"/>
          <w:szCs w:val="28"/>
          <w:rtl/>
        </w:rPr>
        <w:t>כהן</w:t>
      </w:r>
      <w:r w:rsidRPr="00AF2406">
        <w:rPr>
          <w:rFonts w:cs="FrankRuehl"/>
          <w:b/>
          <w:bCs/>
          <w:sz w:val="28"/>
          <w:szCs w:val="28"/>
          <w:rtl/>
        </w:rPr>
        <w:t xml:space="preserve"> </w:t>
      </w:r>
      <w:r w:rsidRPr="00AF2406">
        <w:rPr>
          <w:rFonts w:cs="FrankRuehl" w:hint="eastAsia"/>
          <w:b/>
          <w:bCs/>
          <w:sz w:val="28"/>
          <w:szCs w:val="28"/>
          <w:rtl/>
        </w:rPr>
        <w:t>סלכגי</w:t>
      </w:r>
      <w:r w:rsidRPr="00AF2406">
        <w:rPr>
          <w:rFonts w:cs="FrankRuehl"/>
          <w:b/>
          <w:bCs/>
          <w:sz w:val="28"/>
          <w:szCs w:val="28"/>
          <w:rtl/>
        </w:rPr>
        <w:t xml:space="preserve"> </w:t>
      </w:r>
      <w:r w:rsidRPr="00AF2406">
        <w:rPr>
          <w:rFonts w:cs="FrankRuehl" w:hint="eastAsia"/>
          <w:b/>
          <w:bCs/>
          <w:sz w:val="28"/>
          <w:szCs w:val="28"/>
          <w:rtl/>
        </w:rPr>
        <w:t>נ</w:t>
      </w:r>
      <w:r w:rsidRPr="00AF2406">
        <w:rPr>
          <w:rFonts w:cs="FrankRuehl"/>
          <w:b/>
          <w:bCs/>
          <w:sz w:val="28"/>
          <w:szCs w:val="28"/>
          <w:rtl/>
        </w:rPr>
        <w:t xml:space="preserve">' </w:t>
      </w:r>
      <w:r w:rsidRPr="00AF2406">
        <w:rPr>
          <w:rFonts w:cs="FrankRuehl" w:hint="eastAsia"/>
          <w:b/>
          <w:bCs/>
          <w:sz w:val="28"/>
          <w:szCs w:val="28"/>
          <w:rtl/>
        </w:rPr>
        <w:t>מדינת</w:t>
      </w:r>
      <w:r w:rsidRPr="00AF2406">
        <w:rPr>
          <w:rFonts w:cs="FrankRuehl"/>
          <w:b/>
          <w:bCs/>
          <w:sz w:val="28"/>
          <w:szCs w:val="28"/>
          <w:rtl/>
        </w:rPr>
        <w:t xml:space="preserve"> </w:t>
      </w:r>
      <w:r w:rsidRPr="00AF2406">
        <w:rPr>
          <w:rFonts w:cs="FrankRuehl" w:hint="eastAsia"/>
          <w:b/>
          <w:bCs/>
          <w:sz w:val="28"/>
          <w:szCs w:val="28"/>
          <w:rtl/>
        </w:rPr>
        <w:t>ישראל</w:t>
      </w:r>
      <w:r w:rsidRPr="00AF2406">
        <w:rPr>
          <w:rFonts w:cs="FrankRuehl"/>
          <w:sz w:val="28"/>
          <w:szCs w:val="28"/>
          <w:rtl/>
        </w:rPr>
        <w:t xml:space="preserve"> (</w:t>
      </w:r>
      <w:r w:rsidRPr="00AF2406">
        <w:rPr>
          <w:rFonts w:cs="FrankRuehl" w:hint="eastAsia"/>
          <w:sz w:val="28"/>
          <w:szCs w:val="28"/>
          <w:rtl/>
        </w:rPr>
        <w:t>פורסם</w:t>
      </w:r>
      <w:r w:rsidRPr="00AF2406">
        <w:rPr>
          <w:rFonts w:cs="FrankRuehl"/>
          <w:sz w:val="28"/>
          <w:szCs w:val="28"/>
          <w:rtl/>
        </w:rPr>
        <w:t xml:space="preserve"> </w:t>
      </w:r>
      <w:r w:rsidRPr="00AF2406">
        <w:rPr>
          <w:rFonts w:cs="FrankRuehl" w:hint="eastAsia"/>
          <w:sz w:val="28"/>
          <w:szCs w:val="28"/>
          <w:rtl/>
        </w:rPr>
        <w:t>בנבו</w:t>
      </w:r>
      <w:r w:rsidRPr="00AF2406">
        <w:rPr>
          <w:rFonts w:cs="FrankRuehl"/>
          <w:sz w:val="28"/>
          <w:szCs w:val="28"/>
          <w:rtl/>
        </w:rPr>
        <w:t xml:space="preserve">, 12.08.12)). </w:t>
      </w:r>
      <w:r w:rsidRPr="00AF2406">
        <w:rPr>
          <w:rFonts w:cs="FrankRuehl" w:hint="eastAsia"/>
          <w:sz w:val="28"/>
          <w:szCs w:val="28"/>
          <w:rtl/>
        </w:rPr>
        <w:t>כאמור</w:t>
      </w:r>
      <w:r w:rsidRPr="00AF2406">
        <w:rPr>
          <w:rFonts w:cs="FrankRuehl"/>
          <w:sz w:val="28"/>
          <w:szCs w:val="28"/>
          <w:rtl/>
        </w:rPr>
        <w:t xml:space="preserve"> </w:t>
      </w:r>
      <w:r w:rsidRPr="00AF2406">
        <w:rPr>
          <w:rFonts w:cs="FrankRuehl" w:hint="eastAsia"/>
          <w:sz w:val="28"/>
          <w:szCs w:val="28"/>
          <w:rtl/>
        </w:rPr>
        <w:t>ב</w:t>
      </w:r>
      <w:r w:rsidRPr="00AF2406">
        <w:rPr>
          <w:rFonts w:cs="FrankRuehl"/>
          <w:sz w:val="28"/>
          <w:szCs w:val="28"/>
          <w:rtl/>
        </w:rPr>
        <w:t>"</w:t>
      </w:r>
      <w:r w:rsidRPr="00AF2406">
        <w:rPr>
          <w:rFonts w:cs="FrankRuehl" w:hint="eastAsia"/>
          <w:sz w:val="28"/>
          <w:szCs w:val="28"/>
          <w:rtl/>
        </w:rPr>
        <w:t>כ</w:t>
      </w:r>
      <w:r w:rsidRPr="00AF2406">
        <w:rPr>
          <w:rFonts w:cs="FrankRuehl"/>
          <w:sz w:val="28"/>
          <w:szCs w:val="28"/>
          <w:rtl/>
        </w:rPr>
        <w:t xml:space="preserve"> </w:t>
      </w:r>
      <w:r w:rsidRPr="00AF2406">
        <w:rPr>
          <w:rFonts w:cs="FrankRuehl" w:hint="eastAsia"/>
          <w:sz w:val="28"/>
          <w:szCs w:val="28"/>
          <w:rtl/>
        </w:rPr>
        <w:t>הנאשם</w:t>
      </w:r>
      <w:r w:rsidRPr="00AF2406">
        <w:rPr>
          <w:rFonts w:cs="FrankRuehl"/>
          <w:sz w:val="28"/>
          <w:szCs w:val="28"/>
          <w:rtl/>
        </w:rPr>
        <w:t xml:space="preserve"> </w:t>
      </w:r>
      <w:r w:rsidRPr="00AF2406">
        <w:rPr>
          <w:rFonts w:cs="FrankRuehl" w:hint="eastAsia"/>
          <w:sz w:val="28"/>
          <w:szCs w:val="28"/>
          <w:rtl/>
        </w:rPr>
        <w:t>לא</w:t>
      </w:r>
      <w:r w:rsidRPr="00AF2406">
        <w:rPr>
          <w:rFonts w:cs="FrankRuehl"/>
          <w:sz w:val="28"/>
          <w:szCs w:val="28"/>
          <w:rtl/>
        </w:rPr>
        <w:t xml:space="preserve"> </w:t>
      </w:r>
      <w:r w:rsidRPr="00AF2406">
        <w:rPr>
          <w:rFonts w:cs="FrankRuehl" w:hint="eastAsia"/>
          <w:sz w:val="28"/>
          <w:szCs w:val="28"/>
          <w:rtl/>
        </w:rPr>
        <w:t>הציב</w:t>
      </w:r>
      <w:r w:rsidRPr="00AF2406">
        <w:rPr>
          <w:rFonts w:cs="FrankRuehl"/>
          <w:sz w:val="28"/>
          <w:szCs w:val="28"/>
          <w:rtl/>
        </w:rPr>
        <w:t xml:space="preserve"> </w:t>
      </w:r>
      <w:r w:rsidRPr="00AF2406">
        <w:rPr>
          <w:rFonts w:cs="FrankRuehl" w:hint="eastAsia"/>
          <w:sz w:val="28"/>
          <w:szCs w:val="28"/>
          <w:rtl/>
        </w:rPr>
        <w:t>תשתית</w:t>
      </w:r>
      <w:r w:rsidRPr="00AF2406">
        <w:rPr>
          <w:rFonts w:cs="FrankRuehl"/>
          <w:sz w:val="28"/>
          <w:szCs w:val="28"/>
          <w:rtl/>
        </w:rPr>
        <w:t xml:space="preserve"> </w:t>
      </w:r>
      <w:r w:rsidRPr="00AF2406">
        <w:rPr>
          <w:rFonts w:cs="FrankRuehl" w:hint="eastAsia"/>
          <w:sz w:val="28"/>
          <w:szCs w:val="28"/>
          <w:rtl/>
        </w:rPr>
        <w:t>מתאימה</w:t>
      </w:r>
      <w:r w:rsidRPr="00AF2406">
        <w:rPr>
          <w:rFonts w:cs="FrankRuehl"/>
          <w:sz w:val="28"/>
          <w:szCs w:val="28"/>
          <w:rtl/>
        </w:rPr>
        <w:t xml:space="preserve"> </w:t>
      </w:r>
      <w:r w:rsidRPr="00AF2406">
        <w:rPr>
          <w:rFonts w:cs="FrankRuehl" w:hint="eastAsia"/>
          <w:sz w:val="28"/>
          <w:szCs w:val="28"/>
          <w:rtl/>
        </w:rPr>
        <w:t>לטענה</w:t>
      </w:r>
      <w:r w:rsidRPr="00AF2406">
        <w:rPr>
          <w:rFonts w:cs="FrankRuehl"/>
          <w:sz w:val="28"/>
          <w:szCs w:val="28"/>
          <w:rtl/>
        </w:rPr>
        <w:t xml:space="preserve"> </w:t>
      </w:r>
      <w:r w:rsidRPr="00AF2406">
        <w:rPr>
          <w:rFonts w:cs="FrankRuehl" w:hint="eastAsia"/>
          <w:sz w:val="28"/>
          <w:szCs w:val="28"/>
          <w:rtl/>
        </w:rPr>
        <w:t>זו</w:t>
      </w:r>
      <w:r w:rsidRPr="00AF2406">
        <w:rPr>
          <w:rFonts w:ascii="Calibri" w:hAnsi="Calibri" w:cs="FrankRuehl"/>
          <w:sz w:val="28"/>
          <w:szCs w:val="28"/>
          <w:rtl/>
        </w:rPr>
        <w:t xml:space="preserve"> </w:t>
      </w:r>
      <w:r w:rsidRPr="00AF2406">
        <w:rPr>
          <w:rFonts w:ascii="Calibri" w:hAnsi="Calibri" w:cs="FrankRuehl" w:hint="eastAsia"/>
          <w:sz w:val="28"/>
          <w:szCs w:val="28"/>
          <w:rtl/>
        </w:rPr>
        <w:t>ולא</w:t>
      </w:r>
      <w:r w:rsidRPr="00AF2406">
        <w:rPr>
          <w:rFonts w:ascii="Calibri" w:hAnsi="Calibri" w:cs="FrankRuehl"/>
          <w:sz w:val="28"/>
          <w:szCs w:val="28"/>
          <w:rtl/>
        </w:rPr>
        <w:t xml:space="preserve"> </w:t>
      </w:r>
      <w:r w:rsidRPr="00AF2406">
        <w:rPr>
          <w:rFonts w:ascii="Calibri" w:hAnsi="Calibri" w:cs="FrankRuehl" w:hint="eastAsia"/>
          <w:sz w:val="28"/>
          <w:szCs w:val="28"/>
          <w:rtl/>
        </w:rPr>
        <w:t>ניתן</w:t>
      </w:r>
      <w:r w:rsidRPr="00AF2406">
        <w:rPr>
          <w:rFonts w:ascii="Calibri" w:hAnsi="Calibri" w:cs="FrankRuehl"/>
          <w:sz w:val="28"/>
          <w:szCs w:val="28"/>
          <w:rtl/>
        </w:rPr>
        <w:t xml:space="preserve"> </w:t>
      </w:r>
      <w:r w:rsidRPr="00AF2406">
        <w:rPr>
          <w:rFonts w:ascii="Calibri" w:hAnsi="Calibri" w:cs="FrankRuehl" w:hint="eastAsia"/>
          <w:sz w:val="28"/>
          <w:szCs w:val="28"/>
          <w:rtl/>
        </w:rPr>
        <w:t>לקבוע</w:t>
      </w:r>
      <w:r w:rsidRPr="00AF2406">
        <w:rPr>
          <w:rFonts w:ascii="Calibri" w:hAnsi="Calibri" w:cs="FrankRuehl"/>
          <w:sz w:val="28"/>
          <w:szCs w:val="28"/>
          <w:rtl/>
        </w:rPr>
        <w:t xml:space="preserve">, </w:t>
      </w:r>
      <w:r w:rsidRPr="00AF2406">
        <w:rPr>
          <w:rFonts w:ascii="Calibri" w:hAnsi="Calibri" w:cs="FrankRuehl" w:hint="eastAsia"/>
          <w:sz w:val="28"/>
          <w:szCs w:val="28"/>
          <w:rtl/>
        </w:rPr>
        <w:t>שלא</w:t>
      </w:r>
      <w:r w:rsidRPr="00AF2406">
        <w:rPr>
          <w:rFonts w:ascii="Calibri" w:hAnsi="Calibri" w:cs="FrankRuehl"/>
          <w:sz w:val="28"/>
          <w:szCs w:val="28"/>
          <w:rtl/>
        </w:rPr>
        <w:t xml:space="preserve"> </w:t>
      </w:r>
      <w:r w:rsidRPr="00AF2406">
        <w:rPr>
          <w:rFonts w:ascii="Calibri" w:hAnsi="Calibri" w:cs="FrankRuehl" w:hint="eastAsia"/>
          <w:sz w:val="28"/>
          <w:szCs w:val="28"/>
          <w:rtl/>
        </w:rPr>
        <w:t>הוגשו</w:t>
      </w:r>
      <w:r w:rsidRPr="00AF2406">
        <w:rPr>
          <w:rFonts w:ascii="Calibri" w:hAnsi="Calibri" w:cs="FrankRuehl"/>
          <w:sz w:val="28"/>
          <w:szCs w:val="28"/>
          <w:rtl/>
        </w:rPr>
        <w:t xml:space="preserve"> </w:t>
      </w:r>
      <w:r w:rsidRPr="00AF2406">
        <w:rPr>
          <w:rFonts w:ascii="Calibri" w:hAnsi="Calibri" w:cs="FrankRuehl" w:hint="eastAsia"/>
          <w:sz w:val="28"/>
          <w:szCs w:val="28"/>
          <w:rtl/>
        </w:rPr>
        <w:t>בעבר</w:t>
      </w:r>
      <w:r w:rsidRPr="00AF2406">
        <w:rPr>
          <w:rFonts w:ascii="Calibri" w:hAnsi="Calibri" w:cs="FrankRuehl"/>
          <w:sz w:val="28"/>
          <w:szCs w:val="28"/>
          <w:rtl/>
        </w:rPr>
        <w:t xml:space="preserve"> </w:t>
      </w:r>
      <w:r w:rsidRPr="00AF2406">
        <w:rPr>
          <w:rFonts w:ascii="Calibri" w:hAnsi="Calibri" w:cs="FrankRuehl" w:hint="eastAsia"/>
          <w:sz w:val="28"/>
          <w:szCs w:val="28"/>
          <w:rtl/>
        </w:rPr>
        <w:t>כתבי</w:t>
      </w:r>
      <w:r w:rsidRPr="00AF2406">
        <w:rPr>
          <w:rFonts w:ascii="Calibri" w:hAnsi="Calibri" w:cs="FrankRuehl"/>
          <w:sz w:val="28"/>
          <w:szCs w:val="28"/>
          <w:rtl/>
        </w:rPr>
        <w:t xml:space="preserve"> </w:t>
      </w:r>
      <w:r w:rsidRPr="00AF2406">
        <w:rPr>
          <w:rFonts w:ascii="Calibri" w:hAnsi="Calibri" w:cs="FrankRuehl" w:hint="eastAsia"/>
          <w:sz w:val="28"/>
          <w:szCs w:val="28"/>
          <w:rtl/>
        </w:rPr>
        <w:t>אישום</w:t>
      </w:r>
      <w:r w:rsidRPr="00AF2406">
        <w:rPr>
          <w:rFonts w:ascii="Calibri" w:hAnsi="Calibri" w:cs="FrankRuehl"/>
          <w:sz w:val="28"/>
          <w:szCs w:val="28"/>
          <w:rtl/>
        </w:rPr>
        <w:t xml:space="preserve"> </w:t>
      </w:r>
      <w:r w:rsidRPr="00AF2406">
        <w:rPr>
          <w:rFonts w:ascii="Calibri" w:hAnsi="Calibri" w:cs="FrankRuehl" w:hint="eastAsia"/>
          <w:sz w:val="28"/>
          <w:szCs w:val="28"/>
          <w:rtl/>
        </w:rPr>
        <w:t>במקרים</w:t>
      </w:r>
      <w:r w:rsidRPr="00AF2406">
        <w:rPr>
          <w:rFonts w:ascii="Calibri" w:hAnsi="Calibri" w:cs="FrankRuehl"/>
          <w:sz w:val="28"/>
          <w:szCs w:val="28"/>
          <w:rtl/>
        </w:rPr>
        <w:t xml:space="preserve"> </w:t>
      </w:r>
      <w:r w:rsidRPr="00AF2406">
        <w:rPr>
          <w:rFonts w:ascii="Calibri" w:hAnsi="Calibri" w:cs="FrankRuehl" w:hint="eastAsia"/>
          <w:sz w:val="28"/>
          <w:szCs w:val="28"/>
          <w:rtl/>
        </w:rPr>
        <w:t>דומים</w:t>
      </w:r>
      <w:r w:rsidRPr="00AF2406">
        <w:rPr>
          <w:rFonts w:ascii="Calibri" w:hAnsi="Calibri" w:cs="FrankRuehl"/>
          <w:sz w:val="28"/>
          <w:szCs w:val="28"/>
          <w:rtl/>
        </w:rPr>
        <w:t xml:space="preserve">. </w:t>
      </w:r>
      <w:r w:rsidRPr="00AF2406">
        <w:rPr>
          <w:rFonts w:ascii="Calibri" w:hAnsi="Calibri" w:cs="FrankRuehl" w:hint="eastAsia"/>
          <w:sz w:val="28"/>
          <w:szCs w:val="28"/>
          <w:rtl/>
        </w:rPr>
        <w:t>בהקשר</w:t>
      </w:r>
      <w:r w:rsidRPr="00AF2406">
        <w:rPr>
          <w:rFonts w:ascii="Calibri" w:hAnsi="Calibri" w:cs="FrankRuehl"/>
          <w:sz w:val="28"/>
          <w:szCs w:val="28"/>
          <w:rtl/>
        </w:rPr>
        <w:t xml:space="preserve"> </w:t>
      </w:r>
      <w:r w:rsidRPr="00AF2406">
        <w:rPr>
          <w:rFonts w:ascii="Calibri" w:hAnsi="Calibri" w:cs="FrankRuehl" w:hint="eastAsia"/>
          <w:sz w:val="28"/>
          <w:szCs w:val="28"/>
          <w:rtl/>
        </w:rPr>
        <w:t>זה</w:t>
      </w:r>
      <w:r w:rsidRPr="00AF2406">
        <w:rPr>
          <w:rFonts w:ascii="Calibri" w:hAnsi="Calibri" w:cs="FrankRuehl"/>
          <w:sz w:val="28"/>
          <w:szCs w:val="28"/>
          <w:rtl/>
        </w:rPr>
        <w:t xml:space="preserve"> </w:t>
      </w:r>
      <w:r w:rsidRPr="00AF2406">
        <w:rPr>
          <w:rFonts w:ascii="Calibri" w:hAnsi="Calibri" w:cs="FrankRuehl" w:hint="eastAsia"/>
          <w:sz w:val="28"/>
          <w:szCs w:val="28"/>
          <w:rtl/>
        </w:rPr>
        <w:t>יש</w:t>
      </w:r>
      <w:r w:rsidRPr="00AF2406">
        <w:rPr>
          <w:rFonts w:ascii="Calibri" w:hAnsi="Calibri" w:cs="FrankRuehl"/>
          <w:sz w:val="28"/>
          <w:szCs w:val="28"/>
          <w:rtl/>
        </w:rPr>
        <w:t xml:space="preserve"> </w:t>
      </w:r>
      <w:r w:rsidRPr="00AF2406">
        <w:rPr>
          <w:rFonts w:ascii="Calibri" w:hAnsi="Calibri" w:cs="FrankRuehl" w:hint="eastAsia"/>
          <w:sz w:val="28"/>
          <w:szCs w:val="28"/>
          <w:rtl/>
        </w:rPr>
        <w:t>לציין</w:t>
      </w:r>
      <w:r w:rsidRPr="00AF2406">
        <w:rPr>
          <w:rFonts w:ascii="Calibri" w:hAnsi="Calibri" w:cs="FrankRuehl"/>
          <w:sz w:val="28"/>
          <w:szCs w:val="28"/>
          <w:rtl/>
        </w:rPr>
        <w:t xml:space="preserve"> </w:t>
      </w:r>
      <w:r w:rsidRPr="00AF2406">
        <w:rPr>
          <w:rFonts w:ascii="Calibri" w:hAnsi="Calibri" w:cs="FrankRuehl" w:hint="eastAsia"/>
          <w:sz w:val="28"/>
          <w:szCs w:val="28"/>
          <w:rtl/>
        </w:rPr>
        <w:t>כי</w:t>
      </w:r>
      <w:r w:rsidRPr="00AF2406">
        <w:rPr>
          <w:rFonts w:ascii="Calibri" w:hAnsi="Calibri" w:cs="FrankRuehl"/>
          <w:sz w:val="28"/>
          <w:szCs w:val="28"/>
          <w:rtl/>
        </w:rPr>
        <w:t xml:space="preserve"> </w:t>
      </w:r>
      <w:r w:rsidRPr="00AF2406">
        <w:rPr>
          <w:rFonts w:ascii="Calibri" w:hAnsi="Calibri" w:cs="FrankRuehl" w:hint="eastAsia"/>
          <w:sz w:val="28"/>
          <w:szCs w:val="28"/>
          <w:rtl/>
        </w:rPr>
        <w:t>קיים</w:t>
      </w:r>
      <w:r w:rsidRPr="00AF2406">
        <w:rPr>
          <w:rFonts w:ascii="Calibri" w:hAnsi="Calibri" w:cs="FrankRuehl"/>
          <w:sz w:val="28"/>
          <w:szCs w:val="28"/>
          <w:rtl/>
        </w:rPr>
        <w:t xml:space="preserve"> </w:t>
      </w:r>
      <w:r w:rsidRPr="00AF2406">
        <w:rPr>
          <w:rFonts w:ascii="Calibri" w:hAnsi="Calibri" w:cs="FrankRuehl" w:hint="eastAsia"/>
          <w:sz w:val="28"/>
          <w:szCs w:val="28"/>
          <w:rtl/>
        </w:rPr>
        <w:t>קושי</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ממש</w:t>
      </w:r>
      <w:r w:rsidRPr="00AF2406">
        <w:rPr>
          <w:rFonts w:ascii="Calibri" w:hAnsi="Calibri" w:cs="FrankRuehl"/>
          <w:sz w:val="28"/>
          <w:szCs w:val="28"/>
          <w:rtl/>
        </w:rPr>
        <w:t xml:space="preserve"> </w:t>
      </w:r>
      <w:r w:rsidRPr="00AF2406">
        <w:rPr>
          <w:rFonts w:ascii="Calibri" w:hAnsi="Calibri" w:cs="FrankRuehl" w:hint="eastAsia"/>
          <w:sz w:val="28"/>
          <w:szCs w:val="28"/>
          <w:rtl/>
        </w:rPr>
        <w:t>להגיע</w:t>
      </w:r>
      <w:r w:rsidRPr="00AF2406">
        <w:rPr>
          <w:rFonts w:ascii="Calibri" w:hAnsi="Calibri" w:cs="FrankRuehl"/>
          <w:sz w:val="28"/>
          <w:szCs w:val="28"/>
          <w:rtl/>
        </w:rPr>
        <w:t xml:space="preserve"> </w:t>
      </w:r>
      <w:r w:rsidRPr="00AF2406">
        <w:rPr>
          <w:rFonts w:ascii="Calibri" w:hAnsi="Calibri" w:cs="FrankRuehl" w:hint="eastAsia"/>
          <w:sz w:val="28"/>
          <w:szCs w:val="28"/>
          <w:rtl/>
        </w:rPr>
        <w:t>למצב</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הרשעה</w:t>
      </w:r>
      <w:r w:rsidRPr="00AF2406">
        <w:rPr>
          <w:rFonts w:ascii="Calibri" w:hAnsi="Calibri" w:cs="FrankRuehl"/>
          <w:sz w:val="28"/>
          <w:szCs w:val="28"/>
          <w:rtl/>
        </w:rPr>
        <w:t xml:space="preserve"> </w:t>
      </w:r>
      <w:r w:rsidRPr="00AF2406">
        <w:rPr>
          <w:rFonts w:ascii="Calibri" w:hAnsi="Calibri" w:cs="FrankRuehl" w:hint="eastAsia"/>
          <w:sz w:val="28"/>
          <w:szCs w:val="28"/>
          <w:rtl/>
        </w:rPr>
        <w:t>בעבירה</w:t>
      </w:r>
      <w:r w:rsidRPr="00AF2406">
        <w:rPr>
          <w:rFonts w:ascii="Calibri" w:hAnsi="Calibri" w:cs="FrankRuehl"/>
          <w:sz w:val="28"/>
          <w:szCs w:val="28"/>
          <w:rtl/>
        </w:rPr>
        <w:t xml:space="preserve"> </w:t>
      </w:r>
      <w:r>
        <w:rPr>
          <w:rFonts w:ascii="Calibri" w:hAnsi="Calibri" w:cs="FrankRuehl" w:hint="eastAsia"/>
          <w:sz w:val="28"/>
          <w:szCs w:val="28"/>
          <w:rtl/>
        </w:rPr>
        <w:t>ש</w:t>
      </w:r>
      <w:r w:rsidRPr="00AF2406">
        <w:rPr>
          <w:rFonts w:ascii="Calibri" w:hAnsi="Calibri" w:cs="FrankRuehl" w:hint="eastAsia"/>
          <w:sz w:val="28"/>
          <w:szCs w:val="28"/>
          <w:rtl/>
        </w:rPr>
        <w:t>ל</w:t>
      </w:r>
      <w:r w:rsidRPr="00AF2406">
        <w:rPr>
          <w:rFonts w:ascii="Calibri" w:hAnsi="Calibri" w:cs="FrankRuehl"/>
          <w:sz w:val="28"/>
          <w:szCs w:val="28"/>
          <w:rtl/>
        </w:rPr>
        <w:t xml:space="preserve"> </w:t>
      </w:r>
      <w:r>
        <w:rPr>
          <w:rFonts w:ascii="Calibri" w:hAnsi="Calibri" w:cs="FrankRuehl" w:hint="eastAsia"/>
          <w:sz w:val="28"/>
          <w:szCs w:val="28"/>
          <w:rtl/>
        </w:rPr>
        <w:t>מעש</w:t>
      </w:r>
      <w:r w:rsidRPr="00AF2406">
        <w:rPr>
          <w:rFonts w:ascii="Calibri" w:hAnsi="Calibri" w:cs="FrankRuehl" w:hint="eastAsia"/>
          <w:sz w:val="28"/>
          <w:szCs w:val="28"/>
          <w:rtl/>
        </w:rPr>
        <w:t>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במקרה</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נגיעה</w:t>
      </w:r>
      <w:r w:rsidRPr="00AF2406">
        <w:rPr>
          <w:rFonts w:ascii="Calibri" w:hAnsi="Calibri" w:cs="FrankRuehl"/>
          <w:sz w:val="28"/>
          <w:szCs w:val="28"/>
          <w:rtl/>
        </w:rPr>
        <w:t xml:space="preserve"> </w:t>
      </w:r>
      <w:r w:rsidRPr="00AF2406">
        <w:rPr>
          <w:rFonts w:ascii="Calibri" w:hAnsi="Calibri" w:cs="FrankRuehl" w:hint="eastAsia"/>
          <w:sz w:val="28"/>
          <w:szCs w:val="28"/>
          <w:rtl/>
        </w:rPr>
        <w:t>בלחי</w:t>
      </w:r>
      <w:r w:rsidRPr="00AF2406">
        <w:rPr>
          <w:rFonts w:ascii="Calibri" w:hAnsi="Calibri" w:cs="FrankRuehl"/>
          <w:sz w:val="28"/>
          <w:szCs w:val="28"/>
          <w:rtl/>
        </w:rPr>
        <w:t xml:space="preserve">, </w:t>
      </w:r>
      <w:r w:rsidRPr="00AF2406">
        <w:rPr>
          <w:rFonts w:ascii="Calibri" w:hAnsi="Calibri" w:cs="FrankRuehl" w:hint="eastAsia"/>
          <w:sz w:val="28"/>
          <w:szCs w:val="28"/>
          <w:rtl/>
        </w:rPr>
        <w:t>שכן</w:t>
      </w:r>
      <w:r w:rsidRPr="00AF2406">
        <w:rPr>
          <w:rFonts w:ascii="Calibri" w:hAnsi="Calibri" w:cs="FrankRuehl"/>
          <w:sz w:val="28"/>
          <w:szCs w:val="28"/>
          <w:rtl/>
        </w:rPr>
        <w:t xml:space="preserve"> </w:t>
      </w:r>
      <w:r w:rsidRPr="00AF2406">
        <w:rPr>
          <w:rFonts w:ascii="Calibri" w:hAnsi="Calibri" w:cs="FrankRuehl" w:hint="eastAsia"/>
          <w:sz w:val="28"/>
          <w:szCs w:val="28"/>
          <w:rtl/>
        </w:rPr>
        <w:t>כאמור</w:t>
      </w:r>
      <w:r w:rsidRPr="00AF2406">
        <w:rPr>
          <w:rFonts w:ascii="Calibri" w:hAnsi="Calibri" w:cs="FrankRuehl"/>
          <w:sz w:val="28"/>
          <w:szCs w:val="28"/>
          <w:rtl/>
        </w:rPr>
        <w:t xml:space="preserve">, </w:t>
      </w:r>
      <w:r w:rsidRPr="00AF2406">
        <w:rPr>
          <w:rFonts w:ascii="Calibri" w:hAnsi="Calibri" w:cs="FrankRuehl" w:hint="eastAsia"/>
          <w:sz w:val="28"/>
          <w:szCs w:val="28"/>
          <w:rtl/>
        </w:rPr>
        <w:t>מדובר</w:t>
      </w:r>
      <w:r w:rsidRPr="00AF2406">
        <w:rPr>
          <w:rFonts w:ascii="Calibri" w:hAnsi="Calibri" w:cs="FrankRuehl"/>
          <w:sz w:val="28"/>
          <w:szCs w:val="28"/>
          <w:rtl/>
        </w:rPr>
        <w:t xml:space="preserve"> </w:t>
      </w:r>
      <w:r w:rsidRPr="00AF2406">
        <w:rPr>
          <w:rFonts w:ascii="Calibri" w:hAnsi="Calibri" w:cs="FrankRuehl" w:hint="eastAsia"/>
          <w:sz w:val="28"/>
          <w:szCs w:val="28"/>
          <w:rtl/>
        </w:rPr>
        <w:t>במקרה</w:t>
      </w:r>
      <w:r w:rsidRPr="00AF2406">
        <w:rPr>
          <w:rFonts w:ascii="Calibri" w:hAnsi="Calibri" w:cs="FrankRuehl"/>
          <w:sz w:val="28"/>
          <w:szCs w:val="28"/>
          <w:rtl/>
        </w:rPr>
        <w:t xml:space="preserve"> </w:t>
      </w:r>
      <w:r w:rsidRPr="00AF2406">
        <w:rPr>
          <w:rFonts w:ascii="Calibri" w:hAnsi="Calibri" w:cs="FrankRuehl" w:hint="eastAsia"/>
          <w:sz w:val="28"/>
          <w:szCs w:val="28"/>
          <w:rtl/>
        </w:rPr>
        <w:t>שבנסיבות</w:t>
      </w:r>
      <w:r w:rsidRPr="00AF2406">
        <w:rPr>
          <w:rFonts w:ascii="Calibri" w:hAnsi="Calibri" w:cs="FrankRuehl"/>
          <w:sz w:val="28"/>
          <w:szCs w:val="28"/>
          <w:rtl/>
        </w:rPr>
        <w:t xml:space="preserve"> </w:t>
      </w:r>
      <w:r w:rsidRPr="00AF2406">
        <w:rPr>
          <w:rFonts w:ascii="Calibri" w:hAnsi="Calibri" w:cs="FrankRuehl" w:hint="eastAsia"/>
          <w:sz w:val="28"/>
          <w:szCs w:val="28"/>
          <w:rtl/>
        </w:rPr>
        <w:t>רבות</w:t>
      </w:r>
      <w:r w:rsidRPr="00AF2406">
        <w:rPr>
          <w:rFonts w:ascii="Calibri" w:hAnsi="Calibri" w:cs="FrankRuehl"/>
          <w:sz w:val="28"/>
          <w:szCs w:val="28"/>
          <w:rtl/>
        </w:rPr>
        <w:t xml:space="preserve"> </w:t>
      </w:r>
      <w:r w:rsidRPr="00AF2406">
        <w:rPr>
          <w:rFonts w:ascii="Calibri" w:hAnsi="Calibri" w:cs="FrankRuehl" w:hint="eastAsia"/>
          <w:sz w:val="28"/>
          <w:szCs w:val="28"/>
          <w:rtl/>
        </w:rPr>
        <w:t>הוא</w:t>
      </w:r>
      <w:r w:rsidRPr="00AF2406">
        <w:rPr>
          <w:rFonts w:ascii="Calibri" w:hAnsi="Calibri" w:cs="FrankRuehl"/>
          <w:sz w:val="28"/>
          <w:szCs w:val="28"/>
          <w:rtl/>
        </w:rPr>
        <w:t xml:space="preserve"> </w:t>
      </w:r>
      <w:r w:rsidRPr="00AF2406">
        <w:rPr>
          <w:rFonts w:ascii="Calibri" w:hAnsi="Calibri" w:cs="FrankRuehl" w:hint="eastAsia"/>
          <w:sz w:val="28"/>
          <w:szCs w:val="28"/>
          <w:rtl/>
        </w:rPr>
        <w:t>אינו</w:t>
      </w:r>
      <w:r w:rsidRPr="00AF2406">
        <w:rPr>
          <w:rFonts w:ascii="Calibri" w:hAnsi="Calibri" w:cs="FrankRuehl"/>
          <w:sz w:val="28"/>
          <w:szCs w:val="28"/>
          <w:rtl/>
        </w:rPr>
        <w:t xml:space="preserve"> </w:t>
      </w:r>
      <w:r w:rsidRPr="00AF2406">
        <w:rPr>
          <w:rFonts w:ascii="Calibri" w:hAnsi="Calibri" w:cs="FrankRuehl" w:hint="eastAsia"/>
          <w:sz w:val="28"/>
          <w:szCs w:val="28"/>
          <w:rtl/>
        </w:rPr>
        <w:t>יכול</w:t>
      </w:r>
      <w:r w:rsidRPr="00AF2406">
        <w:rPr>
          <w:rFonts w:ascii="Calibri" w:hAnsi="Calibri" w:cs="FrankRuehl"/>
          <w:sz w:val="28"/>
          <w:szCs w:val="28"/>
          <w:rtl/>
        </w:rPr>
        <w:t xml:space="preserve"> </w:t>
      </w:r>
      <w:r w:rsidRPr="00AF2406">
        <w:rPr>
          <w:rFonts w:ascii="Calibri" w:hAnsi="Calibri" w:cs="FrankRuehl" w:hint="eastAsia"/>
          <w:sz w:val="28"/>
          <w:szCs w:val="28"/>
          <w:rtl/>
        </w:rPr>
        <w:t>להיחשב</w:t>
      </w:r>
      <w:r w:rsidRPr="00AF2406">
        <w:rPr>
          <w:rFonts w:ascii="Calibri" w:hAnsi="Calibri" w:cs="FrankRuehl"/>
          <w:sz w:val="28"/>
          <w:szCs w:val="28"/>
          <w:rtl/>
        </w:rPr>
        <w:t xml:space="preserve"> </w:t>
      </w:r>
      <w:r w:rsidRPr="00AF2406">
        <w:rPr>
          <w:rFonts w:ascii="Calibri" w:hAnsi="Calibri" w:cs="FrankRuehl" w:hint="eastAsia"/>
          <w:sz w:val="28"/>
          <w:szCs w:val="28"/>
          <w:rtl/>
        </w:rPr>
        <w:t>מעשה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ומה</w:t>
      </w:r>
      <w:r w:rsidRPr="00AF2406">
        <w:rPr>
          <w:rFonts w:ascii="Calibri" w:hAnsi="Calibri" w:cs="FrankRuehl"/>
          <w:sz w:val="28"/>
          <w:szCs w:val="28"/>
          <w:rtl/>
        </w:rPr>
        <w:t xml:space="preserve"> </w:t>
      </w:r>
      <w:r w:rsidRPr="00AF2406">
        <w:rPr>
          <w:rFonts w:ascii="Calibri" w:hAnsi="Calibri" w:cs="FrankRuehl" w:hint="eastAsia"/>
          <w:sz w:val="28"/>
          <w:szCs w:val="28"/>
          <w:rtl/>
        </w:rPr>
        <w:t>שהופכו</w:t>
      </w:r>
      <w:r w:rsidRPr="00AF2406">
        <w:rPr>
          <w:rFonts w:ascii="Calibri" w:hAnsi="Calibri" w:cs="FrankRuehl"/>
          <w:sz w:val="28"/>
          <w:szCs w:val="28"/>
          <w:rtl/>
        </w:rPr>
        <w:t xml:space="preserve"> </w:t>
      </w:r>
      <w:r w:rsidRPr="00AF2406">
        <w:rPr>
          <w:rFonts w:ascii="Calibri" w:hAnsi="Calibri" w:cs="FrankRuehl" w:hint="eastAsia"/>
          <w:sz w:val="28"/>
          <w:szCs w:val="28"/>
          <w:rtl/>
        </w:rPr>
        <w:t>למעשה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במקרים</w:t>
      </w:r>
      <w:r w:rsidRPr="00AF2406">
        <w:rPr>
          <w:rFonts w:ascii="Calibri" w:hAnsi="Calibri" w:cs="FrankRuehl"/>
          <w:sz w:val="28"/>
          <w:szCs w:val="28"/>
          <w:rtl/>
        </w:rPr>
        <w:t xml:space="preserve"> </w:t>
      </w:r>
      <w:r w:rsidRPr="00AF2406">
        <w:rPr>
          <w:rFonts w:ascii="Calibri" w:hAnsi="Calibri" w:cs="FrankRuehl" w:hint="eastAsia"/>
          <w:sz w:val="28"/>
          <w:szCs w:val="28"/>
          <w:rtl/>
        </w:rPr>
        <w:t>מסוימים</w:t>
      </w:r>
      <w:r w:rsidRPr="00AF2406">
        <w:rPr>
          <w:rFonts w:ascii="Calibri" w:hAnsi="Calibri" w:cs="FrankRuehl"/>
          <w:sz w:val="28"/>
          <w:szCs w:val="28"/>
          <w:rtl/>
        </w:rPr>
        <w:t xml:space="preserve">, </w:t>
      </w:r>
      <w:r w:rsidRPr="00AF2406">
        <w:rPr>
          <w:rFonts w:ascii="Calibri" w:hAnsi="Calibri" w:cs="FrankRuehl" w:hint="eastAsia"/>
          <w:sz w:val="28"/>
          <w:szCs w:val="28"/>
          <w:rtl/>
        </w:rPr>
        <w:t>הן</w:t>
      </w:r>
      <w:r w:rsidRPr="00AF2406">
        <w:rPr>
          <w:rFonts w:ascii="Calibri" w:hAnsi="Calibri" w:cs="FrankRuehl"/>
          <w:sz w:val="28"/>
          <w:szCs w:val="28"/>
          <w:rtl/>
        </w:rPr>
        <w:t xml:space="preserve"> </w:t>
      </w:r>
      <w:r w:rsidRPr="00AF2406">
        <w:rPr>
          <w:rFonts w:ascii="Calibri" w:hAnsi="Calibri" w:cs="FrankRuehl" w:hint="eastAsia"/>
          <w:sz w:val="28"/>
          <w:szCs w:val="28"/>
          <w:rtl/>
        </w:rPr>
        <w:t>הנסיבות</w:t>
      </w:r>
      <w:r w:rsidRPr="00AF2406">
        <w:rPr>
          <w:rFonts w:ascii="Calibri" w:hAnsi="Calibri" w:cs="FrankRuehl"/>
          <w:sz w:val="28"/>
          <w:szCs w:val="28"/>
          <w:rtl/>
        </w:rPr>
        <w:t xml:space="preserve"> </w:t>
      </w:r>
      <w:r w:rsidRPr="00AF2406">
        <w:rPr>
          <w:rFonts w:ascii="Calibri" w:hAnsi="Calibri" w:cs="FrankRuehl" w:hint="eastAsia"/>
          <w:sz w:val="28"/>
          <w:szCs w:val="28"/>
          <w:rtl/>
        </w:rPr>
        <w:t>המסוימות</w:t>
      </w:r>
      <w:r w:rsidRPr="00AF2406">
        <w:rPr>
          <w:rFonts w:ascii="Calibri" w:hAnsi="Calibri" w:cs="FrankRuehl"/>
          <w:sz w:val="28"/>
          <w:szCs w:val="28"/>
          <w:rtl/>
        </w:rPr>
        <w:t xml:space="preserve"> </w:t>
      </w:r>
      <w:r w:rsidRPr="00AF2406">
        <w:rPr>
          <w:rFonts w:ascii="Calibri" w:hAnsi="Calibri" w:cs="FrankRuehl" w:hint="eastAsia"/>
          <w:sz w:val="28"/>
          <w:szCs w:val="28"/>
          <w:rtl/>
        </w:rPr>
        <w:t>לצד</w:t>
      </w:r>
      <w:r w:rsidRPr="00AF2406">
        <w:rPr>
          <w:rFonts w:ascii="Calibri" w:hAnsi="Calibri" w:cs="FrankRuehl"/>
          <w:sz w:val="28"/>
          <w:szCs w:val="28"/>
          <w:rtl/>
        </w:rPr>
        <w:t xml:space="preserve"> </w:t>
      </w:r>
      <w:r w:rsidRPr="00AF2406">
        <w:rPr>
          <w:rFonts w:ascii="Calibri" w:hAnsi="Calibri" w:cs="FrankRuehl" w:hint="eastAsia"/>
          <w:sz w:val="28"/>
          <w:szCs w:val="28"/>
          <w:rtl/>
        </w:rPr>
        <w:t>הוכחת</w:t>
      </w:r>
      <w:r w:rsidRPr="00AF2406">
        <w:rPr>
          <w:rFonts w:ascii="Calibri" w:hAnsi="Calibri" w:cs="FrankRuehl"/>
          <w:sz w:val="28"/>
          <w:szCs w:val="28"/>
          <w:rtl/>
        </w:rPr>
        <w:t xml:space="preserve"> </w:t>
      </w:r>
      <w:r w:rsidRPr="00AF2406">
        <w:rPr>
          <w:rFonts w:ascii="Calibri" w:hAnsi="Calibri" w:cs="FrankRuehl" w:hint="eastAsia"/>
          <w:sz w:val="28"/>
          <w:szCs w:val="28"/>
          <w:rtl/>
        </w:rPr>
        <w:t>מטרתו</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המבצע</w:t>
      </w:r>
      <w:r w:rsidRPr="00AF2406">
        <w:rPr>
          <w:rFonts w:ascii="Calibri" w:hAnsi="Calibri" w:cs="FrankRuehl"/>
          <w:sz w:val="28"/>
          <w:szCs w:val="28"/>
          <w:rtl/>
        </w:rPr>
        <w:t xml:space="preserve"> </w:t>
      </w:r>
      <w:r w:rsidRPr="00AF2406">
        <w:rPr>
          <w:rFonts w:ascii="Calibri" w:hAnsi="Calibri" w:cs="FrankRuehl" w:hint="eastAsia"/>
          <w:sz w:val="28"/>
          <w:szCs w:val="28"/>
          <w:rtl/>
        </w:rPr>
        <w:t>בעשיית</w:t>
      </w:r>
      <w:r w:rsidRPr="00AF2406">
        <w:rPr>
          <w:rFonts w:ascii="Calibri" w:hAnsi="Calibri" w:cs="FrankRuehl"/>
          <w:sz w:val="28"/>
          <w:szCs w:val="28"/>
          <w:rtl/>
        </w:rPr>
        <w:t xml:space="preserve"> </w:t>
      </w:r>
      <w:r w:rsidRPr="00AF2406">
        <w:rPr>
          <w:rFonts w:ascii="Calibri" w:hAnsi="Calibri" w:cs="FrankRuehl" w:hint="eastAsia"/>
          <w:sz w:val="28"/>
          <w:szCs w:val="28"/>
          <w:rtl/>
        </w:rPr>
        <w:t>המעשה</w:t>
      </w:r>
      <w:r w:rsidRPr="00AF2406">
        <w:rPr>
          <w:rFonts w:ascii="Calibri" w:hAnsi="Calibri" w:cs="FrankRuehl"/>
          <w:sz w:val="28"/>
          <w:szCs w:val="28"/>
          <w:rtl/>
        </w:rPr>
        <w:t xml:space="preserve"> </w:t>
      </w:r>
      <w:r w:rsidRPr="00AF2406">
        <w:rPr>
          <w:rFonts w:ascii="Calibri" w:hAnsi="Calibri" w:cs="FrankRuehl" w:hint="eastAsia"/>
          <w:sz w:val="28"/>
          <w:szCs w:val="28"/>
          <w:rtl/>
        </w:rPr>
        <w:t>לשם</w:t>
      </w:r>
      <w:r w:rsidRPr="00AF2406">
        <w:rPr>
          <w:rFonts w:ascii="Calibri" w:hAnsi="Calibri" w:cs="FrankRuehl"/>
          <w:sz w:val="28"/>
          <w:szCs w:val="28"/>
          <w:rtl/>
        </w:rPr>
        <w:t xml:space="preserve"> </w:t>
      </w:r>
      <w:r w:rsidRPr="00AF2406">
        <w:rPr>
          <w:rFonts w:ascii="Calibri" w:hAnsi="Calibri" w:cs="FrankRuehl" w:hint="eastAsia"/>
          <w:sz w:val="28"/>
          <w:szCs w:val="28"/>
          <w:rtl/>
        </w:rPr>
        <w:t>גירוי</w:t>
      </w:r>
      <w:r w:rsidRPr="00AF2406">
        <w:rPr>
          <w:rFonts w:ascii="Calibri" w:hAnsi="Calibri" w:cs="FrankRuehl"/>
          <w:sz w:val="28"/>
          <w:szCs w:val="28"/>
          <w:rtl/>
        </w:rPr>
        <w:t xml:space="preserve"> </w:t>
      </w:r>
      <w:r w:rsidRPr="00AF2406">
        <w:rPr>
          <w:rFonts w:ascii="Calibri" w:hAnsi="Calibri" w:cs="FrankRuehl" w:hint="eastAsia"/>
          <w:sz w:val="28"/>
          <w:szCs w:val="28"/>
          <w:rtl/>
        </w:rPr>
        <w:t>או</w:t>
      </w:r>
      <w:r w:rsidRPr="00AF2406">
        <w:rPr>
          <w:rFonts w:ascii="Calibri" w:hAnsi="Calibri" w:cs="FrankRuehl"/>
          <w:sz w:val="28"/>
          <w:szCs w:val="28"/>
          <w:rtl/>
        </w:rPr>
        <w:t xml:space="preserve"> </w:t>
      </w:r>
      <w:r w:rsidRPr="00AF2406">
        <w:rPr>
          <w:rFonts w:ascii="Calibri" w:hAnsi="Calibri" w:cs="FrankRuehl" w:hint="eastAsia"/>
          <w:sz w:val="28"/>
          <w:szCs w:val="28"/>
          <w:rtl/>
        </w:rPr>
        <w:t>סיפוק</w:t>
      </w:r>
      <w:r w:rsidRPr="00AF2406">
        <w:rPr>
          <w:rFonts w:ascii="Calibri" w:hAnsi="Calibri" w:cs="FrankRuehl"/>
          <w:sz w:val="28"/>
          <w:szCs w:val="28"/>
          <w:rtl/>
        </w:rPr>
        <w:t xml:space="preserve"> </w:t>
      </w:r>
      <w:r w:rsidRPr="00AF2406">
        <w:rPr>
          <w:rFonts w:ascii="Calibri" w:hAnsi="Calibri" w:cs="FrankRuehl" w:hint="eastAsia"/>
          <w:sz w:val="28"/>
          <w:szCs w:val="28"/>
          <w:rtl/>
        </w:rPr>
        <w:t>מיני</w:t>
      </w:r>
      <w:r w:rsidRPr="00AF2406">
        <w:rPr>
          <w:rFonts w:ascii="Calibri" w:hAnsi="Calibri" w:cs="FrankRuehl"/>
          <w:sz w:val="28"/>
          <w:szCs w:val="28"/>
          <w:rtl/>
        </w:rPr>
        <w:t xml:space="preserve">, </w:t>
      </w:r>
      <w:r w:rsidRPr="00AF2406">
        <w:rPr>
          <w:rFonts w:ascii="Calibri" w:hAnsi="Calibri" w:cs="FrankRuehl" w:hint="eastAsia"/>
          <w:sz w:val="28"/>
          <w:szCs w:val="28"/>
          <w:rtl/>
        </w:rPr>
        <w:t>אשר</w:t>
      </w:r>
      <w:r w:rsidRPr="00AF2406">
        <w:rPr>
          <w:rFonts w:ascii="Calibri" w:hAnsi="Calibri" w:cs="FrankRuehl"/>
          <w:sz w:val="28"/>
          <w:szCs w:val="28"/>
          <w:rtl/>
        </w:rPr>
        <w:t xml:space="preserve"> </w:t>
      </w:r>
      <w:r w:rsidRPr="00AF2406">
        <w:rPr>
          <w:rFonts w:ascii="Calibri" w:hAnsi="Calibri" w:cs="FrankRuehl" w:hint="eastAsia"/>
          <w:sz w:val="28"/>
          <w:szCs w:val="28"/>
          <w:rtl/>
        </w:rPr>
        <w:t>בדרך</w:t>
      </w:r>
      <w:r w:rsidRPr="00AF2406">
        <w:rPr>
          <w:rFonts w:ascii="Calibri" w:hAnsi="Calibri" w:cs="FrankRuehl"/>
          <w:sz w:val="28"/>
          <w:szCs w:val="28"/>
          <w:rtl/>
        </w:rPr>
        <w:t xml:space="preserve"> </w:t>
      </w:r>
      <w:r w:rsidRPr="00AF2406">
        <w:rPr>
          <w:rFonts w:ascii="Calibri" w:hAnsi="Calibri" w:cs="FrankRuehl" w:hint="eastAsia"/>
          <w:sz w:val="28"/>
          <w:szCs w:val="28"/>
          <w:rtl/>
        </w:rPr>
        <w:t>כלל</w:t>
      </w:r>
      <w:r w:rsidRPr="00AF2406">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ניתן</w:t>
      </w:r>
      <w:r w:rsidRPr="00AF2406">
        <w:rPr>
          <w:rFonts w:ascii="Calibri" w:hAnsi="Calibri" w:cs="FrankRuehl"/>
          <w:sz w:val="28"/>
          <w:szCs w:val="28"/>
          <w:rtl/>
        </w:rPr>
        <w:t xml:space="preserve"> </w:t>
      </w:r>
      <w:r w:rsidRPr="00AF2406">
        <w:rPr>
          <w:rFonts w:ascii="Calibri" w:hAnsi="Calibri" w:cs="FrankRuehl" w:hint="eastAsia"/>
          <w:sz w:val="28"/>
          <w:szCs w:val="28"/>
          <w:rtl/>
        </w:rPr>
        <w:t>להוכחה</w:t>
      </w:r>
      <w:r w:rsidRPr="00AF2406">
        <w:rPr>
          <w:rFonts w:ascii="Calibri" w:hAnsi="Calibri" w:cs="FrankRuehl"/>
          <w:sz w:val="28"/>
          <w:szCs w:val="28"/>
          <w:rtl/>
        </w:rPr>
        <w:t xml:space="preserve"> - </w:t>
      </w:r>
      <w:r w:rsidRPr="00AF2406">
        <w:rPr>
          <w:rFonts w:ascii="Calibri" w:hAnsi="Calibri" w:cs="FrankRuehl" w:hint="eastAsia"/>
          <w:sz w:val="28"/>
          <w:szCs w:val="28"/>
          <w:rtl/>
        </w:rPr>
        <w:t>בשונה</w:t>
      </w:r>
      <w:r w:rsidRPr="00AF2406">
        <w:rPr>
          <w:rFonts w:ascii="Calibri" w:hAnsi="Calibri" w:cs="FrankRuehl"/>
          <w:sz w:val="28"/>
          <w:szCs w:val="28"/>
          <w:rtl/>
        </w:rPr>
        <w:t xml:space="preserve"> </w:t>
      </w:r>
      <w:r w:rsidRPr="00AF2406">
        <w:rPr>
          <w:rFonts w:ascii="Calibri" w:hAnsi="Calibri" w:cs="FrankRuehl" w:hint="eastAsia"/>
          <w:sz w:val="28"/>
          <w:szCs w:val="28"/>
          <w:rtl/>
        </w:rPr>
        <w:t>ממקרה</w:t>
      </w:r>
      <w:r w:rsidRPr="00AF2406">
        <w:rPr>
          <w:rFonts w:ascii="Calibri" w:hAnsi="Calibri" w:cs="FrankRuehl"/>
          <w:sz w:val="28"/>
          <w:szCs w:val="28"/>
          <w:rtl/>
        </w:rPr>
        <w:t xml:space="preserve"> </w:t>
      </w:r>
      <w:r w:rsidRPr="00AF2406">
        <w:rPr>
          <w:rFonts w:ascii="Calibri" w:hAnsi="Calibri" w:cs="FrankRuehl" w:hint="eastAsia"/>
          <w:sz w:val="28"/>
          <w:szCs w:val="28"/>
          <w:rtl/>
        </w:rPr>
        <w:t>זה</w:t>
      </w:r>
      <w:r w:rsidRPr="00AF2406">
        <w:rPr>
          <w:rFonts w:ascii="Calibri" w:hAnsi="Calibri" w:cs="FrankRuehl"/>
          <w:sz w:val="28"/>
          <w:szCs w:val="28"/>
          <w:rtl/>
        </w:rPr>
        <w:t xml:space="preserve"> </w:t>
      </w:r>
      <w:r w:rsidRPr="00AF2406">
        <w:rPr>
          <w:rFonts w:ascii="Calibri" w:hAnsi="Calibri" w:cs="FrankRuehl" w:hint="eastAsia"/>
          <w:sz w:val="28"/>
          <w:szCs w:val="28"/>
          <w:rtl/>
        </w:rPr>
        <w:t>בו</w:t>
      </w:r>
      <w:r w:rsidRPr="00AF2406">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הודה</w:t>
      </w:r>
      <w:r w:rsidRPr="00AF2406">
        <w:rPr>
          <w:rFonts w:ascii="Calibri" w:hAnsi="Calibri" w:cs="FrankRuehl"/>
          <w:sz w:val="28"/>
          <w:szCs w:val="28"/>
          <w:rtl/>
        </w:rPr>
        <w:t xml:space="preserve"> </w:t>
      </w:r>
      <w:r w:rsidRPr="00AF2406">
        <w:rPr>
          <w:rFonts w:ascii="Calibri" w:hAnsi="Calibri" w:cs="FrankRuehl" w:hint="eastAsia"/>
          <w:sz w:val="28"/>
          <w:szCs w:val="28"/>
          <w:rtl/>
        </w:rPr>
        <w:t>בכך</w:t>
      </w:r>
      <w:r w:rsidRPr="00AF2406">
        <w:rPr>
          <w:rFonts w:ascii="Calibri" w:hAnsi="Calibri" w:cs="FrankRuehl"/>
          <w:sz w:val="28"/>
          <w:szCs w:val="28"/>
          <w:rtl/>
        </w:rPr>
        <w:t xml:space="preserve"> </w:t>
      </w:r>
      <w:r w:rsidRPr="00AF2406">
        <w:rPr>
          <w:rFonts w:ascii="Calibri" w:hAnsi="Calibri" w:cs="FrankRuehl" w:hint="eastAsia"/>
          <w:sz w:val="28"/>
          <w:szCs w:val="28"/>
          <w:rtl/>
        </w:rPr>
        <w:t>בחקירתו</w:t>
      </w:r>
      <w:r w:rsidRPr="00AF2406">
        <w:rPr>
          <w:rFonts w:ascii="Calibri" w:hAnsi="Calibri" w:cs="FrankRuehl"/>
          <w:sz w:val="28"/>
          <w:szCs w:val="28"/>
          <w:rtl/>
        </w:rPr>
        <w:t xml:space="preserve"> </w:t>
      </w:r>
      <w:r w:rsidRPr="00AF2406">
        <w:rPr>
          <w:rFonts w:ascii="Calibri" w:hAnsi="Calibri" w:cs="FrankRuehl" w:hint="eastAsia"/>
          <w:sz w:val="28"/>
          <w:szCs w:val="28"/>
          <w:rtl/>
        </w:rPr>
        <w:t>במשטרה</w:t>
      </w:r>
      <w:r w:rsidRPr="00AF2406">
        <w:rPr>
          <w:rFonts w:ascii="Calibri" w:hAnsi="Calibri" w:cs="FrankRuehl"/>
          <w:sz w:val="28"/>
          <w:szCs w:val="28"/>
          <w:rtl/>
        </w:rPr>
        <w:t xml:space="preserve">, </w:t>
      </w:r>
      <w:r w:rsidRPr="00AF2406">
        <w:rPr>
          <w:rFonts w:ascii="Calibri" w:hAnsi="Calibri" w:cs="FrankRuehl" w:hint="eastAsia"/>
          <w:sz w:val="28"/>
          <w:szCs w:val="28"/>
          <w:rtl/>
        </w:rPr>
        <w:t>ועל</w:t>
      </w:r>
      <w:r w:rsidRPr="00AF2406">
        <w:rPr>
          <w:rFonts w:ascii="Calibri" w:hAnsi="Calibri" w:cs="FrankRuehl"/>
          <w:sz w:val="28"/>
          <w:szCs w:val="28"/>
          <w:rtl/>
        </w:rPr>
        <w:t xml:space="preserve"> </w:t>
      </w:r>
      <w:r w:rsidRPr="00AF2406">
        <w:rPr>
          <w:rFonts w:ascii="Calibri" w:hAnsi="Calibri" w:cs="FrankRuehl" w:hint="eastAsia"/>
          <w:sz w:val="28"/>
          <w:szCs w:val="28"/>
          <w:rtl/>
        </w:rPr>
        <w:t>כן</w:t>
      </w:r>
      <w:r w:rsidRPr="00AF2406">
        <w:rPr>
          <w:rFonts w:ascii="Calibri" w:hAnsi="Calibri" w:cs="FrankRuehl"/>
          <w:sz w:val="28"/>
          <w:szCs w:val="28"/>
          <w:rtl/>
        </w:rPr>
        <w:t xml:space="preserve"> </w:t>
      </w:r>
      <w:r w:rsidRPr="00AF2406">
        <w:rPr>
          <w:rFonts w:ascii="Calibri" w:hAnsi="Calibri" w:cs="FrankRuehl" w:hint="eastAsia"/>
          <w:sz w:val="28"/>
          <w:szCs w:val="28"/>
          <w:rtl/>
        </w:rPr>
        <w:t>גם</w:t>
      </w:r>
      <w:r>
        <w:rPr>
          <w:rFonts w:ascii="Calibri" w:hAnsi="Calibri" w:cs="FrankRuehl"/>
          <w:sz w:val="28"/>
          <w:szCs w:val="28"/>
          <w:rtl/>
        </w:rPr>
        <w:t xml:space="preserve"> </w:t>
      </w:r>
      <w:r>
        <w:rPr>
          <w:rFonts w:ascii="Calibri" w:hAnsi="Calibri" w:cs="FrankRuehl" w:hint="eastAsia"/>
          <w:sz w:val="28"/>
          <w:szCs w:val="28"/>
          <w:rtl/>
        </w:rPr>
        <w:t>אם</w:t>
      </w:r>
      <w:r>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היו</w:t>
      </w:r>
      <w:r w:rsidRPr="00AF2406">
        <w:rPr>
          <w:rFonts w:ascii="Calibri" w:hAnsi="Calibri" w:cs="FrankRuehl"/>
          <w:sz w:val="28"/>
          <w:szCs w:val="28"/>
          <w:rtl/>
        </w:rPr>
        <w:t xml:space="preserve"> </w:t>
      </w:r>
      <w:r w:rsidRPr="00AF2406">
        <w:rPr>
          <w:rFonts w:ascii="Calibri" w:hAnsi="Calibri" w:cs="FrankRuehl" w:hint="eastAsia"/>
          <w:sz w:val="28"/>
          <w:szCs w:val="28"/>
          <w:rtl/>
        </w:rPr>
        <w:t>מקרים</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הגשת</w:t>
      </w:r>
      <w:r w:rsidRPr="00AF2406">
        <w:rPr>
          <w:rFonts w:ascii="Calibri" w:hAnsi="Calibri" w:cs="FrankRuehl"/>
          <w:sz w:val="28"/>
          <w:szCs w:val="28"/>
          <w:rtl/>
        </w:rPr>
        <w:t xml:space="preserve"> </w:t>
      </w:r>
      <w:r w:rsidRPr="00AF2406">
        <w:rPr>
          <w:rFonts w:ascii="Calibri" w:hAnsi="Calibri" w:cs="FrankRuehl" w:hint="eastAsia"/>
          <w:sz w:val="28"/>
          <w:szCs w:val="28"/>
          <w:rtl/>
        </w:rPr>
        <w:t>כתבי</w:t>
      </w:r>
      <w:r w:rsidRPr="00AF2406">
        <w:rPr>
          <w:rFonts w:ascii="Calibri" w:hAnsi="Calibri" w:cs="FrankRuehl"/>
          <w:sz w:val="28"/>
          <w:szCs w:val="28"/>
          <w:rtl/>
        </w:rPr>
        <w:t xml:space="preserve"> </w:t>
      </w:r>
      <w:r w:rsidRPr="00AF2406">
        <w:rPr>
          <w:rFonts w:ascii="Calibri" w:hAnsi="Calibri" w:cs="FrankRuehl" w:hint="eastAsia"/>
          <w:sz w:val="28"/>
          <w:szCs w:val="28"/>
          <w:rtl/>
        </w:rPr>
        <w:t>אישום</w:t>
      </w:r>
      <w:r w:rsidRPr="00AF2406">
        <w:rPr>
          <w:rFonts w:ascii="Calibri" w:hAnsi="Calibri" w:cs="FrankRuehl"/>
          <w:sz w:val="28"/>
          <w:szCs w:val="28"/>
          <w:rtl/>
        </w:rPr>
        <w:t xml:space="preserve"> </w:t>
      </w:r>
      <w:r w:rsidRPr="00AF2406">
        <w:rPr>
          <w:rFonts w:ascii="Calibri" w:hAnsi="Calibri" w:cs="FrankRuehl" w:hint="eastAsia"/>
          <w:sz w:val="28"/>
          <w:szCs w:val="28"/>
          <w:rtl/>
        </w:rPr>
        <w:t>במקרים</w:t>
      </w:r>
      <w:r w:rsidRPr="00AF2406">
        <w:rPr>
          <w:rFonts w:ascii="Calibri" w:hAnsi="Calibri" w:cs="FrankRuehl"/>
          <w:sz w:val="28"/>
          <w:szCs w:val="28"/>
          <w:rtl/>
        </w:rPr>
        <w:t xml:space="preserve"> </w:t>
      </w:r>
      <w:r w:rsidRPr="00AF2406">
        <w:rPr>
          <w:rFonts w:ascii="Calibri" w:hAnsi="Calibri" w:cs="FrankRuehl" w:hint="eastAsia"/>
          <w:sz w:val="28"/>
          <w:szCs w:val="28"/>
          <w:rtl/>
        </w:rPr>
        <w:t>מעין</w:t>
      </w:r>
      <w:r w:rsidRPr="00AF2406">
        <w:rPr>
          <w:rFonts w:ascii="Calibri" w:hAnsi="Calibri" w:cs="FrankRuehl"/>
          <w:sz w:val="28"/>
          <w:szCs w:val="28"/>
          <w:rtl/>
        </w:rPr>
        <w:t xml:space="preserve"> </w:t>
      </w:r>
      <w:r w:rsidRPr="00AF2406">
        <w:rPr>
          <w:rFonts w:ascii="Calibri" w:hAnsi="Calibri" w:cs="FrankRuehl" w:hint="eastAsia"/>
          <w:sz w:val="28"/>
          <w:szCs w:val="28"/>
          <w:rtl/>
        </w:rPr>
        <w:t>אלו</w:t>
      </w:r>
      <w:r w:rsidRPr="00AF2406">
        <w:rPr>
          <w:rFonts w:ascii="Calibri" w:hAnsi="Calibri" w:cs="FrankRuehl"/>
          <w:sz w:val="28"/>
          <w:szCs w:val="28"/>
          <w:rtl/>
        </w:rPr>
        <w:t xml:space="preserve"> </w:t>
      </w:r>
      <w:r w:rsidRPr="00AF2406">
        <w:rPr>
          <w:rFonts w:ascii="Calibri" w:hAnsi="Calibri" w:cs="FrankRuehl" w:hint="eastAsia"/>
          <w:sz w:val="28"/>
          <w:szCs w:val="28"/>
          <w:rtl/>
        </w:rPr>
        <w:t>בעבר</w:t>
      </w:r>
      <w:r w:rsidRPr="00AF2406">
        <w:rPr>
          <w:rFonts w:ascii="Calibri" w:hAnsi="Calibri" w:cs="FrankRuehl"/>
          <w:sz w:val="28"/>
          <w:szCs w:val="28"/>
          <w:rtl/>
        </w:rPr>
        <w:t xml:space="preserve">, </w:t>
      </w:r>
      <w:r w:rsidRPr="00AF2406">
        <w:rPr>
          <w:rFonts w:ascii="Calibri" w:hAnsi="Calibri" w:cs="FrankRuehl" w:hint="eastAsia"/>
          <w:sz w:val="28"/>
          <w:szCs w:val="28"/>
          <w:rtl/>
        </w:rPr>
        <w:t>אין</w:t>
      </w:r>
      <w:r w:rsidRPr="00AF2406">
        <w:rPr>
          <w:rFonts w:ascii="Calibri" w:hAnsi="Calibri" w:cs="FrankRuehl"/>
          <w:sz w:val="28"/>
          <w:szCs w:val="28"/>
          <w:rtl/>
        </w:rPr>
        <w:t xml:space="preserve"> </w:t>
      </w:r>
      <w:r w:rsidRPr="00AF2406">
        <w:rPr>
          <w:rFonts w:ascii="Calibri" w:hAnsi="Calibri" w:cs="FrankRuehl" w:hint="eastAsia"/>
          <w:sz w:val="28"/>
          <w:szCs w:val="28"/>
          <w:rtl/>
        </w:rPr>
        <w:t>בכך</w:t>
      </w:r>
      <w:r w:rsidRPr="00AF2406">
        <w:rPr>
          <w:rFonts w:ascii="Calibri" w:hAnsi="Calibri" w:cs="FrankRuehl"/>
          <w:sz w:val="28"/>
          <w:szCs w:val="28"/>
          <w:rtl/>
        </w:rPr>
        <w:t xml:space="preserve"> </w:t>
      </w:r>
      <w:r w:rsidRPr="00AF2406">
        <w:rPr>
          <w:rFonts w:ascii="Calibri" w:hAnsi="Calibri" w:cs="FrankRuehl" w:hint="eastAsia"/>
          <w:sz w:val="28"/>
          <w:szCs w:val="28"/>
          <w:rtl/>
        </w:rPr>
        <w:t>כדי</w:t>
      </w:r>
      <w:r w:rsidRPr="00AF2406">
        <w:rPr>
          <w:rFonts w:ascii="Calibri" w:hAnsi="Calibri" w:cs="FrankRuehl"/>
          <w:sz w:val="28"/>
          <w:szCs w:val="28"/>
          <w:rtl/>
        </w:rPr>
        <w:t xml:space="preserve"> </w:t>
      </w:r>
      <w:r w:rsidRPr="00AF2406">
        <w:rPr>
          <w:rFonts w:ascii="Calibri" w:hAnsi="Calibri" w:cs="FrankRuehl" w:hint="eastAsia"/>
          <w:sz w:val="28"/>
          <w:szCs w:val="28"/>
          <w:rtl/>
        </w:rPr>
        <w:t>ללמד</w:t>
      </w:r>
      <w:r w:rsidRPr="00AF2406">
        <w:rPr>
          <w:rFonts w:ascii="Calibri" w:hAnsi="Calibri" w:cs="FrankRuehl"/>
          <w:sz w:val="28"/>
          <w:szCs w:val="28"/>
          <w:rtl/>
        </w:rPr>
        <w:t xml:space="preserve"> </w:t>
      </w:r>
      <w:r w:rsidRPr="00AF2406">
        <w:rPr>
          <w:rFonts w:ascii="Calibri" w:hAnsi="Calibri" w:cs="FrankRuehl" w:hint="eastAsia"/>
          <w:sz w:val="28"/>
          <w:szCs w:val="28"/>
          <w:rtl/>
        </w:rPr>
        <w:t>דבר</w:t>
      </w:r>
      <w:r w:rsidRPr="00AF2406">
        <w:rPr>
          <w:rFonts w:ascii="Calibri" w:hAnsi="Calibri" w:cs="FrankRuehl"/>
          <w:sz w:val="28"/>
          <w:szCs w:val="28"/>
          <w:rtl/>
        </w:rPr>
        <w:t xml:space="preserve">. </w:t>
      </w:r>
      <w:r w:rsidRPr="00AF2406">
        <w:rPr>
          <w:rFonts w:ascii="Calibri" w:hAnsi="Calibri" w:cs="FrankRuehl" w:hint="eastAsia"/>
          <w:sz w:val="28"/>
          <w:szCs w:val="28"/>
          <w:rtl/>
        </w:rPr>
        <w:t>כך</w:t>
      </w:r>
      <w:r w:rsidRPr="00AF2406">
        <w:rPr>
          <w:rFonts w:ascii="Calibri" w:hAnsi="Calibri" w:cs="FrankRuehl"/>
          <w:sz w:val="28"/>
          <w:szCs w:val="28"/>
          <w:rtl/>
        </w:rPr>
        <w:t xml:space="preserve"> </w:t>
      </w:r>
      <w:r w:rsidRPr="00AF2406">
        <w:rPr>
          <w:rFonts w:ascii="Calibri" w:hAnsi="Calibri" w:cs="FrankRuehl" w:hint="eastAsia"/>
          <w:sz w:val="28"/>
          <w:szCs w:val="28"/>
          <w:rtl/>
        </w:rPr>
        <w:t>גם</w:t>
      </w:r>
      <w:r w:rsidRPr="00AF2406">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הוצבה</w:t>
      </w:r>
      <w:r w:rsidRPr="00AF2406">
        <w:rPr>
          <w:rFonts w:ascii="Calibri" w:hAnsi="Calibri" w:cs="FrankRuehl"/>
          <w:sz w:val="28"/>
          <w:szCs w:val="28"/>
          <w:rtl/>
        </w:rPr>
        <w:t xml:space="preserve"> </w:t>
      </w:r>
      <w:r w:rsidRPr="00AF2406">
        <w:rPr>
          <w:rFonts w:ascii="Calibri" w:hAnsi="Calibri" w:cs="FrankRuehl" w:hint="eastAsia"/>
          <w:sz w:val="28"/>
          <w:szCs w:val="28"/>
          <w:rtl/>
        </w:rPr>
        <w:t>תשתית</w:t>
      </w:r>
      <w:r>
        <w:rPr>
          <w:rFonts w:ascii="Calibri" w:hAnsi="Calibri" w:cs="FrankRuehl"/>
          <w:sz w:val="28"/>
          <w:szCs w:val="28"/>
          <w:rtl/>
        </w:rPr>
        <w:t xml:space="preserve"> </w:t>
      </w:r>
      <w:r>
        <w:rPr>
          <w:rFonts w:ascii="Calibri" w:hAnsi="Calibri" w:cs="FrankRuehl" w:hint="eastAsia"/>
          <w:sz w:val="28"/>
          <w:szCs w:val="28"/>
          <w:rtl/>
        </w:rPr>
        <w:t>לטענת</w:t>
      </w:r>
      <w:r>
        <w:rPr>
          <w:rFonts w:ascii="Calibri" w:hAnsi="Calibri" w:cs="FrankRuehl"/>
          <w:sz w:val="28"/>
          <w:szCs w:val="28"/>
          <w:rtl/>
        </w:rPr>
        <w:t xml:space="preserve"> </w:t>
      </w:r>
      <w:r>
        <w:rPr>
          <w:rFonts w:ascii="Calibri" w:hAnsi="Calibri" w:cs="FrankRuehl" w:hint="eastAsia"/>
          <w:sz w:val="28"/>
          <w:szCs w:val="28"/>
          <w:rtl/>
        </w:rPr>
        <w:t>ב</w:t>
      </w:r>
      <w:r>
        <w:rPr>
          <w:rFonts w:ascii="Calibri" w:hAnsi="Calibri" w:cs="FrankRuehl"/>
          <w:sz w:val="28"/>
          <w:szCs w:val="28"/>
          <w:rtl/>
        </w:rPr>
        <w:t>"</w:t>
      </w:r>
      <w:r>
        <w:rPr>
          <w:rFonts w:ascii="Calibri" w:hAnsi="Calibri" w:cs="FrankRuehl" w:hint="eastAsia"/>
          <w:sz w:val="28"/>
          <w:szCs w:val="28"/>
          <w:rtl/>
        </w:rPr>
        <w:t>כ</w:t>
      </w:r>
      <w:r>
        <w:rPr>
          <w:rFonts w:ascii="Calibri" w:hAnsi="Calibri" w:cs="FrankRuehl"/>
          <w:sz w:val="28"/>
          <w:szCs w:val="28"/>
          <w:rtl/>
        </w:rPr>
        <w:t xml:space="preserve"> </w:t>
      </w:r>
      <w:r>
        <w:rPr>
          <w:rFonts w:ascii="Calibri" w:hAnsi="Calibri" w:cs="FrankRuehl" w:hint="eastAsia"/>
          <w:sz w:val="28"/>
          <w:szCs w:val="28"/>
          <w:rtl/>
        </w:rPr>
        <w:t>הנאשם</w:t>
      </w:r>
      <w:r>
        <w:rPr>
          <w:rFonts w:ascii="Calibri" w:hAnsi="Calibri" w:cs="FrankRuehl"/>
          <w:sz w:val="28"/>
          <w:szCs w:val="28"/>
          <w:rtl/>
        </w:rPr>
        <w:t xml:space="preserve"> </w:t>
      </w:r>
      <w:r>
        <w:rPr>
          <w:rFonts w:ascii="Calibri" w:hAnsi="Calibri" w:cs="FrankRuehl" w:hint="eastAsia"/>
          <w:sz w:val="28"/>
          <w:szCs w:val="28"/>
          <w:rtl/>
        </w:rPr>
        <w:t>כי</w:t>
      </w:r>
      <w:r>
        <w:rPr>
          <w:rFonts w:ascii="Calibri" w:hAnsi="Calibri" w:cs="FrankRuehl"/>
          <w:sz w:val="28"/>
          <w:szCs w:val="28"/>
          <w:rtl/>
        </w:rPr>
        <w:t xml:space="preserve"> </w:t>
      </w:r>
      <w:r>
        <w:rPr>
          <w:rFonts w:ascii="Calibri" w:hAnsi="Calibri" w:cs="FrankRuehl" w:hint="eastAsia"/>
          <w:sz w:val="28"/>
          <w:szCs w:val="28"/>
          <w:rtl/>
        </w:rPr>
        <w:t>למאשימה</w:t>
      </w:r>
      <w:r>
        <w:rPr>
          <w:rFonts w:ascii="Calibri" w:hAnsi="Calibri" w:cs="FrankRuehl"/>
          <w:sz w:val="28"/>
          <w:szCs w:val="28"/>
          <w:rtl/>
        </w:rPr>
        <w:t xml:space="preserve"> </w:t>
      </w:r>
      <w:r>
        <w:rPr>
          <w:rFonts w:ascii="Calibri" w:hAnsi="Calibri" w:cs="FrankRuehl" w:hint="eastAsia"/>
          <w:sz w:val="28"/>
          <w:szCs w:val="28"/>
          <w:rtl/>
        </w:rPr>
        <w:t>הייתה</w:t>
      </w:r>
      <w:r>
        <w:rPr>
          <w:rFonts w:ascii="Calibri" w:hAnsi="Calibri" w:cs="FrankRuehl"/>
          <w:sz w:val="28"/>
          <w:szCs w:val="28"/>
          <w:rtl/>
        </w:rPr>
        <w:t xml:space="preserve"> </w:t>
      </w:r>
      <w:r w:rsidRPr="00AF2406">
        <w:rPr>
          <w:rFonts w:ascii="Calibri" w:hAnsi="Calibri" w:cs="FrankRuehl" w:hint="eastAsia"/>
          <w:sz w:val="28"/>
          <w:szCs w:val="28"/>
          <w:rtl/>
        </w:rPr>
        <w:t>מדיניות</w:t>
      </w:r>
      <w:r w:rsidRPr="00AF2406">
        <w:rPr>
          <w:rFonts w:ascii="Calibri" w:hAnsi="Calibri" w:cs="FrankRuehl"/>
          <w:sz w:val="28"/>
          <w:szCs w:val="28"/>
          <w:rtl/>
        </w:rPr>
        <w:t xml:space="preserve"> </w:t>
      </w:r>
      <w:r w:rsidRPr="00AF2406">
        <w:rPr>
          <w:rFonts w:ascii="Calibri" w:hAnsi="Calibri" w:cs="FrankRuehl" w:hint="eastAsia"/>
          <w:sz w:val="28"/>
          <w:szCs w:val="28"/>
          <w:rtl/>
        </w:rPr>
        <w:t>שלא</w:t>
      </w:r>
      <w:r w:rsidRPr="00AF2406">
        <w:rPr>
          <w:rFonts w:ascii="Calibri" w:hAnsi="Calibri" w:cs="FrankRuehl"/>
          <w:sz w:val="28"/>
          <w:szCs w:val="28"/>
          <w:rtl/>
        </w:rPr>
        <w:t xml:space="preserve"> </w:t>
      </w:r>
      <w:r w:rsidRPr="00AF2406">
        <w:rPr>
          <w:rFonts w:ascii="Calibri" w:hAnsi="Calibri" w:cs="FrankRuehl" w:hint="eastAsia"/>
          <w:sz w:val="28"/>
          <w:szCs w:val="28"/>
          <w:rtl/>
        </w:rPr>
        <w:t>להגיש</w:t>
      </w:r>
      <w:r w:rsidRPr="00AF2406">
        <w:rPr>
          <w:rFonts w:ascii="Calibri" w:hAnsi="Calibri" w:cs="FrankRuehl"/>
          <w:sz w:val="28"/>
          <w:szCs w:val="28"/>
          <w:rtl/>
        </w:rPr>
        <w:t xml:space="preserve"> </w:t>
      </w:r>
      <w:r w:rsidRPr="00AF2406">
        <w:rPr>
          <w:rFonts w:ascii="Calibri" w:hAnsi="Calibri" w:cs="FrankRuehl" w:hint="eastAsia"/>
          <w:sz w:val="28"/>
          <w:szCs w:val="28"/>
          <w:rtl/>
        </w:rPr>
        <w:t>כתבי</w:t>
      </w:r>
      <w:r w:rsidRPr="00AF2406">
        <w:rPr>
          <w:rFonts w:ascii="Calibri" w:hAnsi="Calibri" w:cs="FrankRuehl"/>
          <w:sz w:val="28"/>
          <w:szCs w:val="28"/>
          <w:rtl/>
        </w:rPr>
        <w:t xml:space="preserve"> </w:t>
      </w:r>
      <w:r w:rsidRPr="00AF2406">
        <w:rPr>
          <w:rFonts w:ascii="Calibri" w:hAnsi="Calibri" w:cs="FrankRuehl" w:hint="eastAsia"/>
          <w:sz w:val="28"/>
          <w:szCs w:val="28"/>
          <w:rtl/>
        </w:rPr>
        <w:t>אישום</w:t>
      </w:r>
      <w:r w:rsidRPr="00AF2406">
        <w:rPr>
          <w:rFonts w:ascii="Calibri" w:hAnsi="Calibri" w:cs="FrankRuehl"/>
          <w:sz w:val="28"/>
          <w:szCs w:val="28"/>
          <w:rtl/>
        </w:rPr>
        <w:t xml:space="preserve"> </w:t>
      </w:r>
      <w:r w:rsidRPr="00AF2406">
        <w:rPr>
          <w:rFonts w:ascii="Calibri" w:hAnsi="Calibri" w:cs="FrankRuehl" w:hint="eastAsia"/>
          <w:sz w:val="28"/>
          <w:szCs w:val="28"/>
          <w:rtl/>
        </w:rPr>
        <w:t>במקרים</w:t>
      </w:r>
      <w:r w:rsidRPr="00AF2406">
        <w:rPr>
          <w:rFonts w:ascii="Calibri" w:hAnsi="Calibri" w:cs="FrankRuehl"/>
          <w:sz w:val="28"/>
          <w:szCs w:val="28"/>
          <w:rtl/>
        </w:rPr>
        <w:t xml:space="preserve"> </w:t>
      </w:r>
      <w:r w:rsidRPr="00AF2406">
        <w:rPr>
          <w:rFonts w:ascii="Calibri" w:hAnsi="Calibri" w:cs="FrankRuehl" w:hint="eastAsia"/>
          <w:sz w:val="28"/>
          <w:szCs w:val="28"/>
          <w:rtl/>
        </w:rPr>
        <w:t>מעין</w:t>
      </w:r>
      <w:r w:rsidRPr="00AF2406">
        <w:rPr>
          <w:rFonts w:ascii="Calibri" w:hAnsi="Calibri" w:cs="FrankRuehl"/>
          <w:sz w:val="28"/>
          <w:szCs w:val="28"/>
          <w:rtl/>
        </w:rPr>
        <w:t xml:space="preserve"> </w:t>
      </w:r>
      <w:r w:rsidRPr="00AF2406">
        <w:rPr>
          <w:rFonts w:ascii="Calibri" w:hAnsi="Calibri" w:cs="FrankRuehl" w:hint="eastAsia"/>
          <w:sz w:val="28"/>
          <w:szCs w:val="28"/>
          <w:rtl/>
        </w:rPr>
        <w:t>אלו</w:t>
      </w:r>
      <w:r w:rsidRPr="00AF2406">
        <w:rPr>
          <w:rFonts w:ascii="Calibri" w:hAnsi="Calibri" w:cs="FrankRuehl"/>
          <w:sz w:val="28"/>
          <w:szCs w:val="28"/>
          <w:rtl/>
        </w:rPr>
        <w:t xml:space="preserve">. </w:t>
      </w:r>
      <w:r w:rsidRPr="00AF2406">
        <w:rPr>
          <w:rFonts w:ascii="Calibri" w:hAnsi="Calibri" w:cs="FrankRuehl" w:hint="eastAsia"/>
          <w:sz w:val="28"/>
          <w:szCs w:val="28"/>
          <w:rtl/>
        </w:rPr>
        <w:t>כפועל</w:t>
      </w:r>
      <w:r w:rsidRPr="00AF2406">
        <w:rPr>
          <w:rFonts w:ascii="Calibri" w:hAnsi="Calibri" w:cs="FrankRuehl"/>
          <w:sz w:val="28"/>
          <w:szCs w:val="28"/>
          <w:rtl/>
        </w:rPr>
        <w:t xml:space="preserve"> </w:t>
      </w:r>
      <w:r w:rsidRPr="00AF2406">
        <w:rPr>
          <w:rFonts w:ascii="Calibri" w:hAnsi="Calibri" w:cs="FrankRuehl" w:hint="eastAsia"/>
          <w:sz w:val="28"/>
          <w:szCs w:val="28"/>
          <w:rtl/>
        </w:rPr>
        <w:t>יוצא</w:t>
      </w:r>
      <w:r w:rsidRPr="00AF2406">
        <w:rPr>
          <w:rFonts w:ascii="Calibri" w:hAnsi="Calibri" w:cs="FrankRuehl"/>
          <w:sz w:val="28"/>
          <w:szCs w:val="28"/>
          <w:rtl/>
        </w:rPr>
        <w:t xml:space="preserve"> </w:t>
      </w:r>
      <w:r w:rsidRPr="00AF2406">
        <w:rPr>
          <w:rFonts w:ascii="Calibri" w:hAnsi="Calibri" w:cs="FrankRuehl" w:hint="eastAsia"/>
          <w:sz w:val="28"/>
          <w:szCs w:val="28"/>
          <w:rtl/>
        </w:rPr>
        <w:t>מכך</w:t>
      </w:r>
      <w:r w:rsidRPr="00AF2406">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ניתן</w:t>
      </w:r>
      <w:r w:rsidRPr="00AF2406">
        <w:rPr>
          <w:rFonts w:ascii="Calibri" w:hAnsi="Calibri" w:cs="FrankRuehl"/>
          <w:sz w:val="28"/>
          <w:szCs w:val="28"/>
          <w:rtl/>
        </w:rPr>
        <w:t xml:space="preserve"> </w:t>
      </w:r>
      <w:r w:rsidRPr="00AF2406">
        <w:rPr>
          <w:rFonts w:ascii="Calibri" w:hAnsi="Calibri" w:cs="FrankRuehl" w:hint="eastAsia"/>
          <w:sz w:val="28"/>
          <w:szCs w:val="28"/>
          <w:rtl/>
        </w:rPr>
        <w:t>לומר</w:t>
      </w:r>
      <w:r w:rsidRPr="00AF2406">
        <w:rPr>
          <w:rFonts w:ascii="Calibri" w:hAnsi="Calibri" w:cs="FrankRuehl"/>
          <w:sz w:val="28"/>
          <w:szCs w:val="28"/>
          <w:rtl/>
        </w:rPr>
        <w:t xml:space="preserve"> </w:t>
      </w:r>
      <w:r w:rsidRPr="00AF2406">
        <w:rPr>
          <w:rFonts w:ascii="Calibri" w:hAnsi="Calibri" w:cs="FrankRuehl" w:hint="eastAsia"/>
          <w:sz w:val="28"/>
          <w:szCs w:val="28"/>
          <w:rtl/>
        </w:rPr>
        <w:t>כי</w:t>
      </w:r>
      <w:r w:rsidRPr="00AF2406">
        <w:rPr>
          <w:rFonts w:ascii="Calibri" w:hAnsi="Calibri" w:cs="FrankRuehl"/>
          <w:sz w:val="28"/>
          <w:szCs w:val="28"/>
          <w:rtl/>
        </w:rPr>
        <w:t xml:space="preserve"> </w:t>
      </w:r>
      <w:r w:rsidRPr="00AF2406">
        <w:rPr>
          <w:rFonts w:ascii="Calibri" w:hAnsi="Calibri" w:cs="FrankRuehl" w:hint="eastAsia"/>
          <w:sz w:val="28"/>
          <w:szCs w:val="28"/>
          <w:rtl/>
        </w:rPr>
        <w:t>בהגשת</w:t>
      </w:r>
      <w:r w:rsidRPr="00AF2406">
        <w:rPr>
          <w:rFonts w:ascii="Calibri" w:hAnsi="Calibri" w:cs="FrankRuehl"/>
          <w:sz w:val="28"/>
          <w:szCs w:val="28"/>
          <w:rtl/>
        </w:rPr>
        <w:t xml:space="preserve"> </w:t>
      </w:r>
      <w:r w:rsidRPr="00AF2406">
        <w:rPr>
          <w:rFonts w:ascii="Calibri" w:hAnsi="Calibri" w:cs="FrankRuehl" w:hint="eastAsia"/>
          <w:sz w:val="28"/>
          <w:szCs w:val="28"/>
          <w:rtl/>
        </w:rPr>
        <w:t>כתב</w:t>
      </w:r>
      <w:r w:rsidRPr="00AF2406">
        <w:rPr>
          <w:rFonts w:ascii="Calibri" w:hAnsi="Calibri" w:cs="FrankRuehl"/>
          <w:sz w:val="28"/>
          <w:szCs w:val="28"/>
          <w:rtl/>
        </w:rPr>
        <w:t xml:space="preserve"> </w:t>
      </w:r>
      <w:r w:rsidRPr="00AF2406">
        <w:rPr>
          <w:rFonts w:ascii="Calibri" w:hAnsi="Calibri" w:cs="FrankRuehl" w:hint="eastAsia"/>
          <w:sz w:val="28"/>
          <w:szCs w:val="28"/>
          <w:rtl/>
        </w:rPr>
        <w:t>האישום</w:t>
      </w:r>
      <w:r w:rsidRPr="00AF2406">
        <w:rPr>
          <w:rFonts w:ascii="Calibri" w:hAnsi="Calibri" w:cs="FrankRuehl"/>
          <w:sz w:val="28"/>
          <w:szCs w:val="28"/>
          <w:rtl/>
        </w:rPr>
        <w:t xml:space="preserve"> </w:t>
      </w:r>
      <w:r w:rsidRPr="00AF2406">
        <w:rPr>
          <w:rFonts w:ascii="Calibri" w:hAnsi="Calibri" w:cs="FrankRuehl" w:hint="eastAsia"/>
          <w:sz w:val="28"/>
          <w:szCs w:val="28"/>
          <w:rtl/>
        </w:rPr>
        <w:t>כנגד</w:t>
      </w:r>
      <w:r w:rsidRPr="00AF2406">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סטתה</w:t>
      </w:r>
      <w:r w:rsidRPr="00AF2406">
        <w:rPr>
          <w:rFonts w:ascii="Calibri" w:hAnsi="Calibri" w:cs="FrankRuehl"/>
          <w:sz w:val="28"/>
          <w:szCs w:val="28"/>
          <w:rtl/>
        </w:rPr>
        <w:t xml:space="preserve"> </w:t>
      </w:r>
      <w:r w:rsidRPr="00AF2406">
        <w:rPr>
          <w:rFonts w:ascii="Calibri" w:hAnsi="Calibri" w:cs="FrankRuehl" w:hint="eastAsia"/>
          <w:sz w:val="28"/>
          <w:szCs w:val="28"/>
          <w:rtl/>
        </w:rPr>
        <w:t>המאשימה</w:t>
      </w:r>
      <w:r w:rsidRPr="00AF2406">
        <w:rPr>
          <w:rFonts w:ascii="Calibri" w:hAnsi="Calibri" w:cs="FrankRuehl"/>
          <w:sz w:val="28"/>
          <w:szCs w:val="28"/>
          <w:rtl/>
        </w:rPr>
        <w:t xml:space="preserve"> </w:t>
      </w:r>
      <w:r w:rsidRPr="00AF2406">
        <w:rPr>
          <w:rFonts w:ascii="Calibri" w:hAnsi="Calibri" w:cs="FrankRuehl" w:hint="eastAsia"/>
          <w:sz w:val="28"/>
          <w:szCs w:val="28"/>
          <w:rtl/>
        </w:rPr>
        <w:t>ממדיניות</w:t>
      </w:r>
      <w:r w:rsidRPr="00AF2406">
        <w:rPr>
          <w:rFonts w:ascii="Calibri" w:hAnsi="Calibri" w:cs="FrankRuehl"/>
          <w:sz w:val="28"/>
          <w:szCs w:val="28"/>
          <w:rtl/>
        </w:rPr>
        <w:t xml:space="preserve"> </w:t>
      </w:r>
      <w:r w:rsidRPr="00AF2406">
        <w:rPr>
          <w:rFonts w:ascii="Calibri" w:hAnsi="Calibri" w:cs="FrankRuehl" w:hint="eastAsia"/>
          <w:sz w:val="28"/>
          <w:szCs w:val="28"/>
          <w:rtl/>
        </w:rPr>
        <w:t>מתמשכת</w:t>
      </w:r>
      <w:r w:rsidRPr="00AF2406">
        <w:rPr>
          <w:rFonts w:ascii="Calibri" w:hAnsi="Calibri" w:cs="FrankRuehl"/>
          <w:sz w:val="28"/>
          <w:szCs w:val="28"/>
          <w:rtl/>
        </w:rPr>
        <w:t xml:space="preserve"> </w:t>
      </w:r>
      <w:r w:rsidRPr="00AF2406">
        <w:rPr>
          <w:rFonts w:ascii="Calibri" w:hAnsi="Calibri" w:cs="FrankRuehl" w:hint="eastAsia"/>
          <w:sz w:val="28"/>
          <w:szCs w:val="28"/>
          <w:rtl/>
        </w:rPr>
        <w:t>שלה</w:t>
      </w:r>
      <w:r w:rsidRPr="00AF2406">
        <w:rPr>
          <w:rFonts w:ascii="Calibri" w:hAnsi="Calibri" w:cs="FrankRuehl"/>
          <w:sz w:val="28"/>
          <w:szCs w:val="28"/>
          <w:rtl/>
        </w:rPr>
        <w:t xml:space="preserve">, </w:t>
      </w:r>
      <w:r w:rsidRPr="00AF2406">
        <w:rPr>
          <w:rFonts w:ascii="Calibri" w:hAnsi="Calibri" w:cs="FrankRuehl" w:hint="eastAsia"/>
          <w:sz w:val="28"/>
          <w:szCs w:val="28"/>
          <w:rtl/>
        </w:rPr>
        <w:t>וודאי</w:t>
      </w:r>
      <w:r w:rsidRPr="00AF2406">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באופן</w:t>
      </w:r>
      <w:r w:rsidRPr="00AF2406">
        <w:rPr>
          <w:rFonts w:ascii="Calibri" w:hAnsi="Calibri" w:cs="FrankRuehl"/>
          <w:sz w:val="28"/>
          <w:szCs w:val="28"/>
          <w:rtl/>
        </w:rPr>
        <w:t xml:space="preserve"> </w:t>
      </w:r>
      <w:r w:rsidRPr="00AF2406">
        <w:rPr>
          <w:rFonts w:ascii="Calibri" w:hAnsi="Calibri" w:cs="FrankRuehl" w:hint="eastAsia"/>
          <w:sz w:val="28"/>
          <w:szCs w:val="28"/>
          <w:rtl/>
        </w:rPr>
        <w:t>שיש</w:t>
      </w:r>
      <w:r w:rsidRPr="00AF2406">
        <w:rPr>
          <w:rFonts w:ascii="Calibri" w:hAnsi="Calibri" w:cs="FrankRuehl"/>
          <w:sz w:val="28"/>
          <w:szCs w:val="28"/>
          <w:rtl/>
        </w:rPr>
        <w:t xml:space="preserve"> </w:t>
      </w:r>
      <w:r w:rsidRPr="00AF2406">
        <w:rPr>
          <w:rFonts w:ascii="Calibri" w:hAnsi="Calibri" w:cs="FrankRuehl" w:hint="eastAsia"/>
          <w:sz w:val="28"/>
          <w:szCs w:val="28"/>
          <w:rtl/>
        </w:rPr>
        <w:t>בו</w:t>
      </w:r>
      <w:r w:rsidRPr="00AF2406">
        <w:rPr>
          <w:rFonts w:ascii="Calibri" w:hAnsi="Calibri" w:cs="FrankRuehl"/>
          <w:sz w:val="28"/>
          <w:szCs w:val="28"/>
          <w:rtl/>
        </w:rPr>
        <w:t xml:space="preserve"> </w:t>
      </w:r>
      <w:r w:rsidRPr="00AF2406">
        <w:rPr>
          <w:rFonts w:ascii="Calibri" w:hAnsi="Calibri" w:cs="FrankRuehl" w:hint="eastAsia"/>
          <w:sz w:val="28"/>
          <w:szCs w:val="28"/>
          <w:rtl/>
        </w:rPr>
        <w:t>כדי</w:t>
      </w:r>
      <w:r w:rsidRPr="00AF2406">
        <w:rPr>
          <w:rFonts w:ascii="Calibri" w:hAnsi="Calibri" w:cs="FrankRuehl"/>
          <w:sz w:val="28"/>
          <w:szCs w:val="28"/>
          <w:rtl/>
        </w:rPr>
        <w:t xml:space="preserve"> </w:t>
      </w:r>
      <w:r w:rsidRPr="00AF2406">
        <w:rPr>
          <w:rFonts w:ascii="Calibri" w:hAnsi="Calibri" w:cs="FrankRuehl" w:hint="eastAsia"/>
          <w:sz w:val="28"/>
          <w:szCs w:val="28"/>
          <w:rtl/>
        </w:rPr>
        <w:t>לפגוע</w:t>
      </w:r>
      <w:r w:rsidRPr="00AF2406">
        <w:rPr>
          <w:rFonts w:ascii="Calibri" w:hAnsi="Calibri" w:cs="FrankRuehl"/>
          <w:sz w:val="28"/>
          <w:szCs w:val="28"/>
          <w:rtl/>
        </w:rPr>
        <w:t xml:space="preserve"> </w:t>
      </w:r>
      <w:r w:rsidRPr="00AF2406">
        <w:rPr>
          <w:rFonts w:ascii="Calibri" w:hAnsi="Calibri" w:cs="FrankRuehl" w:hint="eastAsia"/>
          <w:sz w:val="28"/>
          <w:szCs w:val="28"/>
          <w:rtl/>
        </w:rPr>
        <w:t>פגיעה</w:t>
      </w:r>
      <w:r w:rsidRPr="00AF2406">
        <w:rPr>
          <w:rFonts w:ascii="Calibri" w:hAnsi="Calibri" w:cs="FrankRuehl"/>
          <w:sz w:val="28"/>
          <w:szCs w:val="28"/>
          <w:rtl/>
        </w:rPr>
        <w:t xml:space="preserve"> </w:t>
      </w:r>
      <w:r w:rsidRPr="00AF2406">
        <w:rPr>
          <w:rFonts w:ascii="Calibri" w:hAnsi="Calibri" w:cs="FrankRuehl" w:hint="eastAsia"/>
          <w:sz w:val="28"/>
          <w:szCs w:val="28"/>
          <w:rtl/>
        </w:rPr>
        <w:t>חריפה</w:t>
      </w:r>
      <w:r w:rsidRPr="00AF2406">
        <w:rPr>
          <w:rFonts w:ascii="Calibri" w:hAnsi="Calibri" w:cs="FrankRuehl"/>
          <w:sz w:val="28"/>
          <w:szCs w:val="28"/>
          <w:rtl/>
        </w:rPr>
        <w:t xml:space="preserve"> </w:t>
      </w:r>
      <w:r w:rsidRPr="00AF2406">
        <w:rPr>
          <w:rFonts w:ascii="Calibri" w:hAnsi="Calibri" w:cs="FrankRuehl" w:hint="eastAsia"/>
          <w:sz w:val="28"/>
          <w:szCs w:val="28"/>
          <w:rtl/>
        </w:rPr>
        <w:t>בתחושת</w:t>
      </w:r>
      <w:r w:rsidRPr="00AF2406">
        <w:rPr>
          <w:rFonts w:ascii="Calibri" w:hAnsi="Calibri" w:cs="FrankRuehl"/>
          <w:sz w:val="28"/>
          <w:szCs w:val="28"/>
          <w:rtl/>
        </w:rPr>
        <w:t xml:space="preserve"> </w:t>
      </w:r>
      <w:r w:rsidRPr="00AF2406">
        <w:rPr>
          <w:rFonts w:ascii="Calibri" w:hAnsi="Calibri" w:cs="FrankRuehl" w:hint="eastAsia"/>
          <w:sz w:val="28"/>
          <w:szCs w:val="28"/>
          <w:rtl/>
        </w:rPr>
        <w:t>הצדק</w:t>
      </w:r>
      <w:r w:rsidRPr="00AF2406">
        <w:rPr>
          <w:rFonts w:ascii="Calibri" w:hAnsi="Calibri" w:cs="FrankRuehl"/>
          <w:sz w:val="28"/>
          <w:szCs w:val="28"/>
          <w:rtl/>
        </w:rPr>
        <w:t xml:space="preserve"> </w:t>
      </w:r>
      <w:r w:rsidRPr="00AF2406">
        <w:rPr>
          <w:rFonts w:ascii="Calibri" w:hAnsi="Calibri" w:cs="FrankRuehl" w:hint="eastAsia"/>
          <w:sz w:val="28"/>
          <w:szCs w:val="28"/>
          <w:rtl/>
        </w:rPr>
        <w:t>וההגינות</w:t>
      </w:r>
      <w:r w:rsidRPr="00AF2406">
        <w:rPr>
          <w:rFonts w:ascii="Calibri" w:hAnsi="Calibri" w:cs="FrankRuehl"/>
          <w:sz w:val="28"/>
          <w:szCs w:val="28"/>
          <w:rtl/>
        </w:rPr>
        <w:t xml:space="preserve">, </w:t>
      </w:r>
      <w:r w:rsidRPr="00AF2406">
        <w:rPr>
          <w:rFonts w:ascii="Calibri" w:hAnsi="Calibri" w:cs="FrankRuehl" w:hint="eastAsia"/>
          <w:sz w:val="28"/>
          <w:szCs w:val="28"/>
          <w:rtl/>
        </w:rPr>
        <w:t>שיש</w:t>
      </w:r>
      <w:r w:rsidRPr="00AF2406">
        <w:rPr>
          <w:rFonts w:ascii="Calibri" w:hAnsi="Calibri" w:cs="FrankRuehl"/>
          <w:sz w:val="28"/>
          <w:szCs w:val="28"/>
          <w:rtl/>
        </w:rPr>
        <w:t xml:space="preserve"> </w:t>
      </w:r>
      <w:r w:rsidRPr="00AF2406">
        <w:rPr>
          <w:rFonts w:ascii="Calibri" w:hAnsi="Calibri" w:cs="FrankRuehl" w:hint="eastAsia"/>
          <w:sz w:val="28"/>
          <w:szCs w:val="28"/>
          <w:rtl/>
        </w:rPr>
        <w:t>בה</w:t>
      </w:r>
      <w:r w:rsidRPr="00AF2406">
        <w:rPr>
          <w:rFonts w:ascii="Calibri" w:hAnsi="Calibri" w:cs="FrankRuehl"/>
          <w:sz w:val="28"/>
          <w:szCs w:val="28"/>
          <w:rtl/>
        </w:rPr>
        <w:t xml:space="preserve"> </w:t>
      </w:r>
      <w:r w:rsidRPr="00AF2406">
        <w:rPr>
          <w:rFonts w:ascii="Calibri" w:hAnsi="Calibri" w:cs="FrankRuehl" w:hint="eastAsia"/>
          <w:sz w:val="28"/>
          <w:szCs w:val="28"/>
          <w:rtl/>
        </w:rPr>
        <w:t>להצדיק</w:t>
      </w:r>
      <w:r w:rsidRPr="00AF2406">
        <w:rPr>
          <w:rFonts w:ascii="Calibri" w:hAnsi="Calibri" w:cs="FrankRuehl"/>
          <w:sz w:val="28"/>
          <w:szCs w:val="28"/>
          <w:rtl/>
        </w:rPr>
        <w:t xml:space="preserve"> </w:t>
      </w:r>
      <w:r w:rsidRPr="00AF2406">
        <w:rPr>
          <w:rFonts w:ascii="Calibri" w:hAnsi="Calibri" w:cs="FrankRuehl" w:hint="eastAsia"/>
          <w:sz w:val="28"/>
          <w:szCs w:val="28"/>
          <w:rtl/>
        </w:rPr>
        <w:t>צעד</w:t>
      </w:r>
      <w:r w:rsidRPr="00AF2406">
        <w:rPr>
          <w:rFonts w:ascii="Calibri" w:hAnsi="Calibri" w:cs="FrankRuehl"/>
          <w:sz w:val="28"/>
          <w:szCs w:val="28"/>
          <w:rtl/>
        </w:rPr>
        <w:t xml:space="preserve"> </w:t>
      </w:r>
      <w:r w:rsidRPr="00AF2406">
        <w:rPr>
          <w:rFonts w:ascii="Calibri" w:hAnsi="Calibri" w:cs="FrankRuehl" w:hint="eastAsia"/>
          <w:sz w:val="28"/>
          <w:szCs w:val="28"/>
          <w:rtl/>
        </w:rPr>
        <w:t>חריג</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ביטול</w:t>
      </w:r>
      <w:r w:rsidRPr="00AF2406">
        <w:rPr>
          <w:rFonts w:ascii="Calibri" w:hAnsi="Calibri" w:cs="FrankRuehl"/>
          <w:sz w:val="28"/>
          <w:szCs w:val="28"/>
          <w:rtl/>
        </w:rPr>
        <w:t xml:space="preserve"> </w:t>
      </w:r>
      <w:r w:rsidRPr="00AF2406">
        <w:rPr>
          <w:rFonts w:ascii="Calibri" w:hAnsi="Calibri" w:cs="FrankRuehl" w:hint="eastAsia"/>
          <w:sz w:val="28"/>
          <w:szCs w:val="28"/>
          <w:rtl/>
        </w:rPr>
        <w:t>כתב</w:t>
      </w:r>
      <w:r w:rsidRPr="00AF2406">
        <w:rPr>
          <w:rFonts w:ascii="Calibri" w:hAnsi="Calibri" w:cs="FrankRuehl"/>
          <w:sz w:val="28"/>
          <w:szCs w:val="28"/>
          <w:rtl/>
        </w:rPr>
        <w:t xml:space="preserve"> </w:t>
      </w:r>
      <w:r w:rsidRPr="00AF2406">
        <w:rPr>
          <w:rFonts w:ascii="Calibri" w:hAnsi="Calibri" w:cs="FrankRuehl" w:hint="eastAsia"/>
          <w:sz w:val="28"/>
          <w:szCs w:val="28"/>
          <w:rtl/>
        </w:rPr>
        <w:t>האישום</w:t>
      </w:r>
      <w:r w:rsidRPr="00AF2406">
        <w:rPr>
          <w:rFonts w:ascii="Calibri" w:hAnsi="Calibri" w:cs="FrankRuehl"/>
          <w:sz w:val="28"/>
          <w:szCs w:val="28"/>
          <w:rtl/>
        </w:rPr>
        <w:t xml:space="preserve">. </w:t>
      </w:r>
    </w:p>
    <w:p w14:paraId="55CECAFA" w14:textId="77777777" w:rsidR="00E44A81" w:rsidRPr="00AF2406" w:rsidRDefault="00E44A81" w:rsidP="00AF2406">
      <w:pPr>
        <w:spacing w:line="360" w:lineRule="auto"/>
        <w:jc w:val="both"/>
        <w:rPr>
          <w:rFonts w:ascii="Calibri" w:hAnsi="Calibri" w:cs="FrankRuehl"/>
          <w:sz w:val="28"/>
          <w:szCs w:val="28"/>
          <w:rtl/>
        </w:rPr>
      </w:pPr>
    </w:p>
    <w:p w14:paraId="794DCED4" w14:textId="77777777" w:rsidR="00E44A81" w:rsidRPr="00F2503A" w:rsidRDefault="00E44A81" w:rsidP="00F2503A">
      <w:pPr>
        <w:spacing w:line="360" w:lineRule="auto"/>
        <w:jc w:val="both"/>
        <w:rPr>
          <w:rFonts w:ascii="Calibri" w:hAnsi="Calibri" w:cs="FrankRuehl"/>
          <w:sz w:val="28"/>
          <w:szCs w:val="28"/>
          <w:rtl/>
        </w:rPr>
      </w:pPr>
      <w:r>
        <w:rPr>
          <w:rFonts w:ascii="Calibri" w:hAnsi="Calibri" w:cs="FrankRuehl"/>
          <w:sz w:val="28"/>
          <w:szCs w:val="28"/>
          <w:rtl/>
        </w:rPr>
        <w:t>77</w:t>
      </w:r>
      <w:r w:rsidRPr="00AF2406">
        <w:rPr>
          <w:rFonts w:ascii="Calibri" w:hAnsi="Calibri" w:cs="FrankRuehl"/>
          <w:sz w:val="28"/>
          <w:szCs w:val="28"/>
          <w:rtl/>
        </w:rPr>
        <w:t>.</w:t>
      </w:r>
      <w:r w:rsidRPr="00AF2406">
        <w:rPr>
          <w:rFonts w:ascii="Calibri" w:hAnsi="Calibri" w:cs="FrankRuehl"/>
          <w:sz w:val="28"/>
          <w:szCs w:val="28"/>
          <w:rtl/>
        </w:rPr>
        <w:tab/>
      </w:r>
      <w:r w:rsidRPr="00AF2406">
        <w:rPr>
          <w:rFonts w:ascii="Calibri" w:hAnsi="Calibri" w:cs="FrankRuehl" w:hint="eastAsia"/>
          <w:sz w:val="28"/>
          <w:szCs w:val="28"/>
          <w:rtl/>
        </w:rPr>
        <w:t>בשולי</w:t>
      </w:r>
      <w:r w:rsidRPr="00AF2406">
        <w:rPr>
          <w:rFonts w:ascii="Calibri" w:hAnsi="Calibri" w:cs="FrankRuehl"/>
          <w:sz w:val="28"/>
          <w:szCs w:val="28"/>
          <w:rtl/>
        </w:rPr>
        <w:t xml:space="preserve"> </w:t>
      </w:r>
      <w:r w:rsidRPr="00AF2406">
        <w:rPr>
          <w:rFonts w:ascii="Calibri" w:hAnsi="Calibri" w:cs="FrankRuehl" w:hint="eastAsia"/>
          <w:sz w:val="28"/>
          <w:szCs w:val="28"/>
          <w:rtl/>
        </w:rPr>
        <w:t>עניין</w:t>
      </w:r>
      <w:r w:rsidRPr="00AF2406">
        <w:rPr>
          <w:rFonts w:ascii="Calibri" w:hAnsi="Calibri" w:cs="FrankRuehl"/>
          <w:sz w:val="28"/>
          <w:szCs w:val="28"/>
          <w:rtl/>
        </w:rPr>
        <w:t xml:space="preserve"> </w:t>
      </w:r>
      <w:r w:rsidRPr="00AF2406">
        <w:rPr>
          <w:rFonts w:ascii="Calibri" w:hAnsi="Calibri" w:cs="FrankRuehl" w:hint="eastAsia"/>
          <w:sz w:val="28"/>
          <w:szCs w:val="28"/>
          <w:rtl/>
        </w:rPr>
        <w:t>זה</w:t>
      </w:r>
      <w:r w:rsidRPr="00AF2406">
        <w:rPr>
          <w:rFonts w:ascii="Calibri" w:hAnsi="Calibri" w:cs="FrankRuehl"/>
          <w:sz w:val="28"/>
          <w:szCs w:val="28"/>
          <w:rtl/>
        </w:rPr>
        <w:t xml:space="preserve"> </w:t>
      </w:r>
      <w:r w:rsidRPr="00AF2406">
        <w:rPr>
          <w:rFonts w:ascii="Calibri" w:hAnsi="Calibri" w:cs="FrankRuehl" w:hint="eastAsia"/>
          <w:sz w:val="28"/>
          <w:szCs w:val="28"/>
          <w:rtl/>
        </w:rPr>
        <w:t>אציין</w:t>
      </w:r>
      <w:r w:rsidRPr="00AF2406">
        <w:rPr>
          <w:rFonts w:ascii="Calibri" w:hAnsi="Calibri" w:cs="FrankRuehl"/>
          <w:sz w:val="28"/>
          <w:szCs w:val="28"/>
          <w:rtl/>
        </w:rPr>
        <w:t xml:space="preserve"> </w:t>
      </w:r>
      <w:r w:rsidRPr="00AF2406">
        <w:rPr>
          <w:rFonts w:ascii="Calibri" w:hAnsi="Calibri" w:cs="FrankRuehl" w:hint="eastAsia"/>
          <w:sz w:val="28"/>
          <w:szCs w:val="28"/>
          <w:rtl/>
        </w:rPr>
        <w:t>כי</w:t>
      </w:r>
      <w:r w:rsidRPr="00AF2406">
        <w:rPr>
          <w:rFonts w:ascii="Calibri" w:hAnsi="Calibri" w:cs="FrankRuehl"/>
          <w:sz w:val="28"/>
          <w:szCs w:val="28"/>
          <w:rtl/>
        </w:rPr>
        <w:t xml:space="preserve"> </w:t>
      </w:r>
      <w:r w:rsidRPr="00AF2406">
        <w:rPr>
          <w:rFonts w:ascii="Calibri" w:hAnsi="Calibri" w:cs="FrankRuehl" w:hint="eastAsia"/>
          <w:sz w:val="28"/>
          <w:szCs w:val="28"/>
          <w:rtl/>
        </w:rPr>
        <w:t>ב</w:t>
      </w:r>
      <w:r w:rsidRPr="00AF2406">
        <w:rPr>
          <w:rFonts w:ascii="Calibri" w:hAnsi="Calibri" w:cs="FrankRuehl"/>
          <w:sz w:val="28"/>
          <w:szCs w:val="28"/>
          <w:rtl/>
        </w:rPr>
        <w:t>"</w:t>
      </w:r>
      <w:r w:rsidRPr="00AF2406">
        <w:rPr>
          <w:rFonts w:ascii="Calibri" w:hAnsi="Calibri" w:cs="FrankRuehl" w:hint="eastAsia"/>
          <w:sz w:val="28"/>
          <w:szCs w:val="28"/>
          <w:rtl/>
        </w:rPr>
        <w:t>כ</w:t>
      </w:r>
      <w:r w:rsidRPr="00AF2406">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הפנה</w:t>
      </w:r>
      <w:r>
        <w:rPr>
          <w:rFonts w:ascii="Calibri" w:hAnsi="Calibri" w:cs="FrankRuehl"/>
          <w:sz w:val="28"/>
          <w:szCs w:val="28"/>
          <w:rtl/>
        </w:rPr>
        <w:t xml:space="preserve"> </w:t>
      </w:r>
      <w:r>
        <w:rPr>
          <w:rFonts w:ascii="Calibri" w:hAnsi="Calibri" w:cs="FrankRuehl" w:hint="eastAsia"/>
          <w:sz w:val="28"/>
          <w:szCs w:val="28"/>
          <w:rtl/>
        </w:rPr>
        <w:t>להליך</w:t>
      </w:r>
      <w:r>
        <w:rPr>
          <w:rFonts w:ascii="Calibri" w:hAnsi="Calibri" w:cs="FrankRuehl"/>
          <w:sz w:val="28"/>
          <w:szCs w:val="28"/>
          <w:rtl/>
        </w:rPr>
        <w:t xml:space="preserve"> (</w:t>
      </w:r>
      <w:hyperlink r:id="rId56" w:history="1">
        <w:r w:rsidR="00956295" w:rsidRPr="00956295">
          <w:rPr>
            <w:rStyle w:val="Hyperlink"/>
            <w:rFonts w:ascii="Calibri" w:hAnsi="Calibri" w:cs="FrankRuehl" w:hint="eastAsia"/>
            <w:sz w:val="28"/>
            <w:szCs w:val="28"/>
            <w:rtl/>
          </w:rPr>
          <w:t>ת</w:t>
        </w:r>
        <w:r w:rsidR="00956295" w:rsidRPr="00956295">
          <w:rPr>
            <w:rStyle w:val="Hyperlink"/>
            <w:rFonts w:ascii="Calibri" w:hAnsi="Calibri" w:cs="FrankRuehl"/>
            <w:sz w:val="28"/>
            <w:szCs w:val="28"/>
            <w:rtl/>
          </w:rPr>
          <w:t>"</w:t>
        </w:r>
        <w:r w:rsidR="00956295" w:rsidRPr="00956295">
          <w:rPr>
            <w:rStyle w:val="Hyperlink"/>
            <w:rFonts w:ascii="Calibri" w:hAnsi="Calibri" w:cs="FrankRuehl" w:hint="eastAsia"/>
            <w:sz w:val="28"/>
            <w:szCs w:val="28"/>
            <w:rtl/>
          </w:rPr>
          <w:t>פ</w:t>
        </w:r>
        <w:r w:rsidR="00956295" w:rsidRPr="00956295">
          <w:rPr>
            <w:rStyle w:val="Hyperlink"/>
            <w:rFonts w:ascii="Calibri" w:hAnsi="Calibri" w:cs="FrankRuehl"/>
            <w:sz w:val="28"/>
            <w:szCs w:val="28"/>
            <w:rtl/>
          </w:rPr>
          <w:t xml:space="preserve"> 2624-06-10</w:t>
        </w:r>
      </w:hyperlink>
      <w:r w:rsidRPr="00F2503A">
        <w:rPr>
          <w:rFonts w:ascii="Calibri" w:hAnsi="Calibri" w:cs="FrankRuehl"/>
          <w:sz w:val="28"/>
          <w:szCs w:val="28"/>
          <w:rtl/>
        </w:rPr>
        <w:t>)</w:t>
      </w:r>
      <w:r>
        <w:rPr>
          <w:rFonts w:ascii="Calibri" w:hAnsi="Calibri" w:cs="FrankRuehl"/>
          <w:sz w:val="28"/>
          <w:szCs w:val="28"/>
          <w:rtl/>
        </w:rPr>
        <w:t xml:space="preserve"> </w:t>
      </w:r>
      <w:r w:rsidRPr="00AF2406">
        <w:rPr>
          <w:rFonts w:ascii="Calibri" w:hAnsi="Calibri" w:cs="FrankRuehl" w:hint="eastAsia"/>
          <w:sz w:val="28"/>
          <w:szCs w:val="28"/>
          <w:rtl/>
        </w:rPr>
        <w:t>בו</w:t>
      </w:r>
      <w:r w:rsidRPr="00AF2406">
        <w:rPr>
          <w:rFonts w:ascii="Calibri" w:hAnsi="Calibri" w:cs="FrankRuehl"/>
          <w:sz w:val="28"/>
          <w:szCs w:val="28"/>
          <w:rtl/>
        </w:rPr>
        <w:t xml:space="preserve"> </w:t>
      </w:r>
      <w:r w:rsidRPr="00F2503A">
        <w:rPr>
          <w:rFonts w:ascii="Calibri" w:hAnsi="Calibri" w:cs="FrankRuehl" w:hint="eastAsia"/>
          <w:sz w:val="28"/>
          <w:szCs w:val="28"/>
          <w:rtl/>
        </w:rPr>
        <w:t>נכתב</w:t>
      </w:r>
      <w:r w:rsidRPr="00F2503A">
        <w:rPr>
          <w:rFonts w:ascii="Calibri" w:hAnsi="Calibri" w:cs="FrankRuehl"/>
          <w:sz w:val="28"/>
          <w:szCs w:val="28"/>
          <w:rtl/>
        </w:rPr>
        <w:t xml:space="preserve"> </w:t>
      </w:r>
      <w:r w:rsidRPr="00F2503A">
        <w:rPr>
          <w:rFonts w:ascii="Calibri" w:hAnsi="Calibri" w:cs="FrankRuehl" w:hint="eastAsia"/>
          <w:sz w:val="28"/>
          <w:szCs w:val="28"/>
          <w:rtl/>
        </w:rPr>
        <w:t>בתיאור</w:t>
      </w:r>
      <w:r w:rsidRPr="00F2503A">
        <w:rPr>
          <w:rFonts w:ascii="Calibri" w:hAnsi="Calibri" w:cs="FrankRuehl"/>
          <w:sz w:val="28"/>
          <w:szCs w:val="28"/>
          <w:rtl/>
        </w:rPr>
        <w:t xml:space="preserve"> </w:t>
      </w:r>
      <w:r w:rsidRPr="00F2503A">
        <w:rPr>
          <w:rFonts w:ascii="Calibri" w:hAnsi="Calibri" w:cs="FrankRuehl" w:hint="eastAsia"/>
          <w:sz w:val="28"/>
          <w:szCs w:val="28"/>
          <w:rtl/>
        </w:rPr>
        <w:t>העובדות</w:t>
      </w:r>
      <w:r w:rsidRPr="00F2503A">
        <w:rPr>
          <w:rFonts w:ascii="Calibri" w:hAnsi="Calibri" w:cs="FrankRuehl"/>
          <w:sz w:val="28"/>
          <w:szCs w:val="28"/>
          <w:rtl/>
        </w:rPr>
        <w:t xml:space="preserve"> </w:t>
      </w:r>
      <w:r w:rsidRPr="00F2503A">
        <w:rPr>
          <w:rFonts w:ascii="Calibri" w:hAnsi="Calibri" w:cs="FrankRuehl" w:hint="eastAsia"/>
          <w:sz w:val="28"/>
          <w:szCs w:val="28"/>
          <w:rtl/>
        </w:rPr>
        <w:t>בכתב</w:t>
      </w:r>
      <w:r w:rsidRPr="00F2503A">
        <w:rPr>
          <w:rFonts w:ascii="Calibri" w:hAnsi="Calibri" w:cs="FrankRuehl"/>
          <w:sz w:val="28"/>
          <w:szCs w:val="28"/>
          <w:rtl/>
        </w:rPr>
        <w:t xml:space="preserve"> </w:t>
      </w:r>
      <w:r w:rsidRPr="00F2503A">
        <w:rPr>
          <w:rFonts w:ascii="Calibri" w:hAnsi="Calibri" w:cs="FrankRuehl" w:hint="eastAsia"/>
          <w:sz w:val="28"/>
          <w:szCs w:val="28"/>
          <w:rtl/>
        </w:rPr>
        <w:t>האישום</w:t>
      </w:r>
      <w:r w:rsidRPr="00F2503A">
        <w:rPr>
          <w:rFonts w:ascii="Calibri" w:hAnsi="Calibri" w:cs="FrankRuehl"/>
          <w:sz w:val="28"/>
          <w:szCs w:val="28"/>
          <w:rtl/>
        </w:rPr>
        <w:t xml:space="preserve"> </w:t>
      </w:r>
      <w:r w:rsidRPr="00F2503A">
        <w:rPr>
          <w:rFonts w:ascii="Calibri" w:hAnsi="Calibri" w:cs="FrankRuehl" w:hint="eastAsia"/>
          <w:sz w:val="28"/>
          <w:szCs w:val="28"/>
          <w:rtl/>
        </w:rPr>
        <w:t>כי</w:t>
      </w:r>
      <w:r w:rsidRPr="00F2503A">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ליטף</w:t>
      </w:r>
      <w:r w:rsidRPr="00AF2406">
        <w:rPr>
          <w:rFonts w:ascii="Calibri" w:hAnsi="Calibri" w:cs="FrankRuehl"/>
          <w:sz w:val="28"/>
          <w:szCs w:val="28"/>
          <w:rtl/>
        </w:rPr>
        <w:t xml:space="preserve"> </w:t>
      </w:r>
      <w:r w:rsidRPr="00AF2406">
        <w:rPr>
          <w:rFonts w:ascii="Calibri" w:hAnsi="Calibri" w:cs="FrankRuehl" w:hint="eastAsia"/>
          <w:sz w:val="28"/>
          <w:szCs w:val="28"/>
          <w:rtl/>
        </w:rPr>
        <w:t>שערה</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מתלוננת</w:t>
      </w:r>
      <w:r w:rsidRPr="00AF2406">
        <w:rPr>
          <w:rFonts w:ascii="Calibri" w:hAnsi="Calibri" w:cs="FrankRuehl"/>
          <w:sz w:val="28"/>
          <w:szCs w:val="28"/>
          <w:rtl/>
        </w:rPr>
        <w:t xml:space="preserve"> </w:t>
      </w:r>
      <w:r w:rsidRPr="00F2503A">
        <w:rPr>
          <w:rFonts w:ascii="Calibri" w:hAnsi="Calibri" w:cs="FrankRuehl" w:hint="eastAsia"/>
          <w:sz w:val="28"/>
          <w:szCs w:val="28"/>
          <w:rtl/>
        </w:rPr>
        <w:t>ואילו</w:t>
      </w:r>
      <w:r w:rsidRPr="00F2503A">
        <w:rPr>
          <w:rFonts w:ascii="Calibri" w:hAnsi="Calibri" w:cs="FrankRuehl"/>
          <w:sz w:val="28"/>
          <w:szCs w:val="28"/>
          <w:rtl/>
        </w:rPr>
        <w:t xml:space="preserve"> </w:t>
      </w:r>
      <w:r w:rsidRPr="00F2503A">
        <w:rPr>
          <w:rFonts w:ascii="Calibri" w:hAnsi="Calibri" w:cs="FrankRuehl" w:hint="eastAsia"/>
          <w:sz w:val="28"/>
          <w:szCs w:val="28"/>
          <w:rtl/>
        </w:rPr>
        <w:t>בהוראות</w:t>
      </w:r>
      <w:r w:rsidRPr="00F2503A">
        <w:rPr>
          <w:rFonts w:ascii="Calibri" w:hAnsi="Calibri" w:cs="FrankRuehl"/>
          <w:sz w:val="28"/>
          <w:szCs w:val="28"/>
          <w:rtl/>
        </w:rPr>
        <w:t xml:space="preserve"> </w:t>
      </w:r>
      <w:r w:rsidRPr="00F2503A">
        <w:rPr>
          <w:rFonts w:ascii="Calibri" w:hAnsi="Calibri" w:cs="FrankRuehl" w:hint="eastAsia"/>
          <w:sz w:val="28"/>
          <w:szCs w:val="28"/>
          <w:rtl/>
        </w:rPr>
        <w:t>החיקוק</w:t>
      </w:r>
      <w:r w:rsidRPr="00F2503A">
        <w:rPr>
          <w:rFonts w:ascii="Calibri" w:hAnsi="Calibri" w:cs="FrankRuehl"/>
          <w:sz w:val="28"/>
          <w:szCs w:val="28"/>
          <w:rtl/>
        </w:rPr>
        <w:t xml:space="preserve"> </w:t>
      </w:r>
      <w:r w:rsidRPr="00F2503A">
        <w:rPr>
          <w:rFonts w:ascii="Calibri" w:hAnsi="Calibri" w:cs="FrankRuehl" w:hint="eastAsia"/>
          <w:sz w:val="28"/>
          <w:szCs w:val="28"/>
          <w:rtl/>
        </w:rPr>
        <w:t>באותו</w:t>
      </w:r>
      <w:r w:rsidRPr="00F2503A">
        <w:rPr>
          <w:rFonts w:ascii="Calibri" w:hAnsi="Calibri" w:cs="FrankRuehl"/>
          <w:sz w:val="28"/>
          <w:szCs w:val="28"/>
          <w:rtl/>
        </w:rPr>
        <w:t xml:space="preserve"> </w:t>
      </w:r>
      <w:r w:rsidRPr="00F2503A">
        <w:rPr>
          <w:rFonts w:ascii="Calibri" w:hAnsi="Calibri" w:cs="FrankRuehl" w:hint="eastAsia"/>
          <w:sz w:val="28"/>
          <w:szCs w:val="28"/>
          <w:rtl/>
        </w:rPr>
        <w:t>כתב</w:t>
      </w:r>
      <w:r w:rsidRPr="00F2503A">
        <w:rPr>
          <w:rFonts w:ascii="Calibri" w:hAnsi="Calibri" w:cs="FrankRuehl"/>
          <w:sz w:val="28"/>
          <w:szCs w:val="28"/>
          <w:rtl/>
        </w:rPr>
        <w:t xml:space="preserve"> </w:t>
      </w:r>
      <w:r w:rsidRPr="00F2503A">
        <w:rPr>
          <w:rFonts w:ascii="Calibri" w:hAnsi="Calibri" w:cs="FrankRuehl" w:hint="eastAsia"/>
          <w:sz w:val="28"/>
          <w:szCs w:val="28"/>
          <w:rtl/>
        </w:rPr>
        <w:t>אישום</w:t>
      </w:r>
      <w:r w:rsidRPr="00F2503A">
        <w:rPr>
          <w:rFonts w:ascii="Calibri" w:hAnsi="Calibri" w:cs="FrankRuehl"/>
          <w:sz w:val="28"/>
          <w:szCs w:val="28"/>
          <w:rtl/>
        </w:rPr>
        <w:t xml:space="preserve"> </w:t>
      </w:r>
      <w:r w:rsidRPr="00AF2406">
        <w:rPr>
          <w:rFonts w:ascii="Calibri" w:hAnsi="Calibri" w:cs="FrankRuehl" w:hint="eastAsia"/>
          <w:sz w:val="28"/>
          <w:szCs w:val="28"/>
          <w:rtl/>
        </w:rPr>
        <w:t>לא</w:t>
      </w:r>
      <w:r w:rsidRPr="00AF2406">
        <w:rPr>
          <w:rFonts w:ascii="Calibri" w:hAnsi="Calibri" w:cs="FrankRuehl"/>
          <w:sz w:val="28"/>
          <w:szCs w:val="28"/>
          <w:rtl/>
        </w:rPr>
        <w:t xml:space="preserve"> </w:t>
      </w:r>
      <w:r w:rsidRPr="00AF2406">
        <w:rPr>
          <w:rFonts w:ascii="Calibri" w:hAnsi="Calibri" w:cs="FrankRuehl" w:hint="eastAsia"/>
          <w:sz w:val="28"/>
          <w:szCs w:val="28"/>
          <w:rtl/>
        </w:rPr>
        <w:t>יוחס</w:t>
      </w:r>
      <w:r w:rsidRPr="00AF2406">
        <w:rPr>
          <w:rFonts w:ascii="Calibri" w:hAnsi="Calibri" w:cs="FrankRuehl"/>
          <w:sz w:val="28"/>
          <w:szCs w:val="28"/>
          <w:rtl/>
        </w:rPr>
        <w:t xml:space="preserve"> </w:t>
      </w:r>
      <w:r w:rsidRPr="00AF2406">
        <w:rPr>
          <w:rFonts w:ascii="Calibri" w:hAnsi="Calibri" w:cs="FrankRuehl" w:hint="eastAsia"/>
          <w:sz w:val="28"/>
          <w:szCs w:val="28"/>
          <w:rtl/>
        </w:rPr>
        <w:t>לנאשם</w:t>
      </w:r>
      <w:r w:rsidRPr="00AF2406">
        <w:rPr>
          <w:rFonts w:ascii="Calibri" w:hAnsi="Calibri" w:cs="FrankRuehl"/>
          <w:sz w:val="28"/>
          <w:szCs w:val="28"/>
          <w:rtl/>
        </w:rPr>
        <w:t xml:space="preserve"> </w:t>
      </w:r>
      <w:r w:rsidRPr="00AF2406">
        <w:rPr>
          <w:rFonts w:ascii="Calibri" w:hAnsi="Calibri" w:cs="FrankRuehl" w:hint="eastAsia"/>
          <w:sz w:val="28"/>
          <w:szCs w:val="28"/>
          <w:rtl/>
        </w:rPr>
        <w:t>מעשה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בגין</w:t>
      </w:r>
      <w:r w:rsidRPr="00AF2406">
        <w:rPr>
          <w:rFonts w:ascii="Calibri" w:hAnsi="Calibri" w:cs="FrankRuehl"/>
          <w:sz w:val="28"/>
          <w:szCs w:val="28"/>
          <w:rtl/>
        </w:rPr>
        <w:t xml:space="preserve"> </w:t>
      </w:r>
      <w:r w:rsidRPr="00AF2406">
        <w:rPr>
          <w:rFonts w:ascii="Calibri" w:hAnsi="Calibri" w:cs="FrankRuehl" w:hint="eastAsia"/>
          <w:sz w:val="28"/>
          <w:szCs w:val="28"/>
          <w:rtl/>
        </w:rPr>
        <w:t>מעשה</w:t>
      </w:r>
      <w:r w:rsidRPr="00AF2406">
        <w:rPr>
          <w:rFonts w:ascii="Calibri" w:hAnsi="Calibri" w:cs="FrankRuehl"/>
          <w:sz w:val="28"/>
          <w:szCs w:val="28"/>
          <w:rtl/>
        </w:rPr>
        <w:t xml:space="preserve"> </w:t>
      </w:r>
      <w:r w:rsidRPr="00AF2406">
        <w:rPr>
          <w:rFonts w:ascii="Calibri" w:hAnsi="Calibri" w:cs="FrankRuehl" w:hint="eastAsia"/>
          <w:sz w:val="28"/>
          <w:szCs w:val="28"/>
          <w:rtl/>
        </w:rPr>
        <w:t>זה</w:t>
      </w:r>
      <w:r w:rsidRPr="00AF2406">
        <w:rPr>
          <w:rFonts w:ascii="Calibri" w:hAnsi="Calibri" w:cs="FrankRuehl"/>
          <w:sz w:val="28"/>
          <w:szCs w:val="28"/>
          <w:rtl/>
        </w:rPr>
        <w:t xml:space="preserve">. </w:t>
      </w:r>
      <w:r w:rsidRPr="00AF2406">
        <w:rPr>
          <w:rFonts w:ascii="Calibri" w:hAnsi="Calibri" w:cs="FrankRuehl" w:hint="eastAsia"/>
          <w:sz w:val="28"/>
          <w:szCs w:val="28"/>
          <w:rtl/>
        </w:rPr>
        <w:t>ואולם</w:t>
      </w:r>
      <w:r w:rsidRPr="00AF2406">
        <w:rPr>
          <w:rFonts w:ascii="Calibri" w:hAnsi="Calibri" w:cs="FrankRuehl"/>
          <w:sz w:val="28"/>
          <w:szCs w:val="28"/>
          <w:rtl/>
        </w:rPr>
        <w:t xml:space="preserve">, </w:t>
      </w:r>
      <w:r w:rsidRPr="00AF2406">
        <w:rPr>
          <w:rFonts w:ascii="Calibri" w:hAnsi="Calibri" w:cs="FrankRuehl" w:hint="eastAsia"/>
          <w:sz w:val="28"/>
          <w:szCs w:val="28"/>
          <w:rtl/>
        </w:rPr>
        <w:t>אין</w:t>
      </w:r>
      <w:r w:rsidRPr="00AF2406">
        <w:rPr>
          <w:rFonts w:ascii="Calibri" w:hAnsi="Calibri" w:cs="FrankRuehl"/>
          <w:sz w:val="28"/>
          <w:szCs w:val="28"/>
          <w:rtl/>
        </w:rPr>
        <w:t xml:space="preserve"> </w:t>
      </w:r>
      <w:r w:rsidRPr="00AF2406">
        <w:rPr>
          <w:rFonts w:ascii="Calibri" w:hAnsi="Calibri" w:cs="FrankRuehl" w:hint="eastAsia"/>
          <w:sz w:val="28"/>
          <w:szCs w:val="28"/>
          <w:rtl/>
        </w:rPr>
        <w:t>ללמוד</w:t>
      </w:r>
      <w:r w:rsidRPr="00AF2406">
        <w:rPr>
          <w:rFonts w:ascii="Calibri" w:hAnsi="Calibri" w:cs="FrankRuehl"/>
          <w:sz w:val="28"/>
          <w:szCs w:val="28"/>
          <w:rtl/>
        </w:rPr>
        <w:t xml:space="preserve"> </w:t>
      </w:r>
      <w:r w:rsidRPr="00AF2406">
        <w:rPr>
          <w:rFonts w:ascii="Calibri" w:hAnsi="Calibri" w:cs="FrankRuehl" w:hint="eastAsia"/>
          <w:sz w:val="28"/>
          <w:szCs w:val="28"/>
          <w:rtl/>
        </w:rPr>
        <w:t>מכך</w:t>
      </w:r>
      <w:r w:rsidRPr="00AF2406">
        <w:rPr>
          <w:rFonts w:ascii="Calibri" w:hAnsi="Calibri" w:cs="FrankRuehl"/>
          <w:sz w:val="28"/>
          <w:szCs w:val="28"/>
          <w:rtl/>
        </w:rPr>
        <w:t xml:space="preserve"> </w:t>
      </w:r>
      <w:r w:rsidRPr="00AF2406">
        <w:rPr>
          <w:rFonts w:ascii="Calibri" w:hAnsi="Calibri" w:cs="FrankRuehl" w:hint="eastAsia"/>
          <w:sz w:val="28"/>
          <w:szCs w:val="28"/>
          <w:rtl/>
        </w:rPr>
        <w:t>דבר</w:t>
      </w:r>
      <w:r w:rsidRPr="00AF2406">
        <w:rPr>
          <w:rFonts w:ascii="Calibri" w:hAnsi="Calibri" w:cs="FrankRuehl"/>
          <w:sz w:val="28"/>
          <w:szCs w:val="28"/>
          <w:rtl/>
        </w:rPr>
        <w:t xml:space="preserve"> </w:t>
      </w:r>
      <w:r w:rsidRPr="00AF2406">
        <w:rPr>
          <w:rFonts w:ascii="Calibri" w:hAnsi="Calibri" w:cs="FrankRuehl" w:hint="eastAsia"/>
          <w:sz w:val="28"/>
          <w:szCs w:val="28"/>
          <w:rtl/>
        </w:rPr>
        <w:t>שכן</w:t>
      </w:r>
      <w:r w:rsidRPr="00AF2406">
        <w:rPr>
          <w:rFonts w:ascii="Calibri" w:hAnsi="Calibri" w:cs="FrankRuehl"/>
          <w:sz w:val="28"/>
          <w:szCs w:val="28"/>
          <w:rtl/>
        </w:rPr>
        <w:t xml:space="preserve"> </w:t>
      </w:r>
      <w:r w:rsidRPr="00AF2406">
        <w:rPr>
          <w:rFonts w:ascii="Calibri" w:hAnsi="Calibri" w:cs="FrankRuehl" w:hint="eastAsia"/>
          <w:sz w:val="28"/>
          <w:szCs w:val="28"/>
          <w:rtl/>
        </w:rPr>
        <w:t>באותו</w:t>
      </w:r>
      <w:r w:rsidRPr="00AF2406">
        <w:rPr>
          <w:rFonts w:ascii="Calibri" w:hAnsi="Calibri" w:cs="FrankRuehl"/>
          <w:sz w:val="28"/>
          <w:szCs w:val="28"/>
          <w:rtl/>
        </w:rPr>
        <w:t xml:space="preserve"> </w:t>
      </w:r>
      <w:r w:rsidRPr="00AF2406">
        <w:rPr>
          <w:rFonts w:ascii="Calibri" w:hAnsi="Calibri" w:cs="FrankRuehl" w:hint="eastAsia"/>
          <w:sz w:val="28"/>
          <w:szCs w:val="28"/>
          <w:rtl/>
        </w:rPr>
        <w:t>מקרה</w:t>
      </w:r>
      <w:r w:rsidRPr="00AF2406">
        <w:rPr>
          <w:rFonts w:ascii="Calibri" w:hAnsi="Calibri" w:cs="FrankRuehl"/>
          <w:sz w:val="28"/>
          <w:szCs w:val="28"/>
          <w:rtl/>
        </w:rPr>
        <w:t xml:space="preserve">, </w:t>
      </w:r>
      <w:r w:rsidRPr="00AF2406">
        <w:rPr>
          <w:rFonts w:ascii="Calibri" w:hAnsi="Calibri" w:cs="FrankRuehl" w:hint="eastAsia"/>
          <w:sz w:val="28"/>
          <w:szCs w:val="28"/>
          <w:rtl/>
        </w:rPr>
        <w:t>הנאשם</w:t>
      </w:r>
      <w:r w:rsidRPr="00AF2406">
        <w:rPr>
          <w:rFonts w:ascii="Calibri" w:hAnsi="Calibri" w:cs="FrankRuehl"/>
          <w:sz w:val="28"/>
          <w:szCs w:val="28"/>
          <w:rtl/>
        </w:rPr>
        <w:t xml:space="preserve"> </w:t>
      </w:r>
      <w:r w:rsidRPr="00AF2406">
        <w:rPr>
          <w:rFonts w:ascii="Calibri" w:hAnsi="Calibri" w:cs="FrankRuehl" w:hint="eastAsia"/>
          <w:sz w:val="28"/>
          <w:szCs w:val="28"/>
          <w:rtl/>
        </w:rPr>
        <w:t>גם</w:t>
      </w:r>
      <w:r w:rsidRPr="00AF2406">
        <w:rPr>
          <w:rFonts w:ascii="Calibri" w:hAnsi="Calibri" w:cs="FrankRuehl"/>
          <w:sz w:val="28"/>
          <w:szCs w:val="28"/>
          <w:rtl/>
        </w:rPr>
        <w:t xml:space="preserve"> </w:t>
      </w:r>
      <w:r w:rsidRPr="00AF2406">
        <w:rPr>
          <w:rFonts w:ascii="Calibri" w:hAnsi="Calibri" w:cs="FrankRuehl" w:hint="eastAsia"/>
          <w:sz w:val="28"/>
          <w:szCs w:val="28"/>
          <w:rtl/>
        </w:rPr>
        <w:t>ביצע</w:t>
      </w:r>
      <w:r w:rsidRPr="00AF2406">
        <w:rPr>
          <w:rFonts w:ascii="Calibri" w:hAnsi="Calibri" w:cs="FrankRuehl"/>
          <w:sz w:val="28"/>
          <w:szCs w:val="28"/>
          <w:rtl/>
        </w:rPr>
        <w:t xml:space="preserve"> </w:t>
      </w:r>
      <w:r w:rsidRPr="00AF2406">
        <w:rPr>
          <w:rFonts w:ascii="Calibri" w:hAnsi="Calibri" w:cs="FrankRuehl" w:hint="eastAsia"/>
          <w:sz w:val="28"/>
          <w:szCs w:val="28"/>
          <w:rtl/>
        </w:rPr>
        <w:t>מעשה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נוסף</w:t>
      </w:r>
      <w:r w:rsidRPr="00AF2406">
        <w:rPr>
          <w:rFonts w:ascii="Calibri" w:hAnsi="Calibri" w:cs="FrankRuehl"/>
          <w:sz w:val="28"/>
          <w:szCs w:val="28"/>
          <w:rtl/>
        </w:rPr>
        <w:t xml:space="preserve"> </w:t>
      </w:r>
      <w:r w:rsidRPr="00AF2406">
        <w:rPr>
          <w:rFonts w:ascii="Calibri" w:hAnsi="Calibri" w:cs="FrankRuehl" w:hint="eastAsia"/>
          <w:sz w:val="28"/>
          <w:szCs w:val="28"/>
          <w:rtl/>
        </w:rPr>
        <w:t>חמור</w:t>
      </w:r>
      <w:r w:rsidRPr="00AF2406">
        <w:rPr>
          <w:rFonts w:ascii="Calibri" w:hAnsi="Calibri" w:cs="FrankRuehl"/>
          <w:sz w:val="28"/>
          <w:szCs w:val="28"/>
          <w:rtl/>
        </w:rPr>
        <w:t xml:space="preserve"> </w:t>
      </w:r>
      <w:r w:rsidRPr="00AF2406">
        <w:rPr>
          <w:rFonts w:ascii="Calibri" w:hAnsi="Calibri" w:cs="FrankRuehl" w:hint="eastAsia"/>
          <w:sz w:val="28"/>
          <w:szCs w:val="28"/>
          <w:rtl/>
        </w:rPr>
        <w:t>יותר</w:t>
      </w:r>
      <w:r w:rsidRPr="00AF2406">
        <w:rPr>
          <w:rFonts w:ascii="Calibri" w:hAnsi="Calibri" w:cs="FrankRuehl"/>
          <w:sz w:val="28"/>
          <w:szCs w:val="28"/>
          <w:rtl/>
        </w:rPr>
        <w:t xml:space="preserve"> </w:t>
      </w:r>
      <w:r w:rsidRPr="00AF2406">
        <w:rPr>
          <w:rFonts w:ascii="Calibri" w:hAnsi="Calibri" w:cs="FrankRuehl" w:hint="eastAsia"/>
          <w:sz w:val="28"/>
          <w:szCs w:val="28"/>
          <w:rtl/>
        </w:rPr>
        <w:t>שבגינו</w:t>
      </w:r>
      <w:r w:rsidRPr="00AF2406">
        <w:rPr>
          <w:rFonts w:ascii="Calibri" w:hAnsi="Calibri" w:cs="FrankRuehl"/>
          <w:sz w:val="28"/>
          <w:szCs w:val="28"/>
          <w:rtl/>
        </w:rPr>
        <w:t xml:space="preserve"> </w:t>
      </w:r>
      <w:r w:rsidRPr="00AF2406">
        <w:rPr>
          <w:rFonts w:ascii="Calibri" w:hAnsi="Calibri" w:cs="FrankRuehl" w:hint="eastAsia"/>
          <w:sz w:val="28"/>
          <w:szCs w:val="28"/>
          <w:rtl/>
        </w:rPr>
        <w:t>יוחסה</w:t>
      </w:r>
      <w:r w:rsidRPr="00AF2406">
        <w:rPr>
          <w:rFonts w:ascii="Calibri" w:hAnsi="Calibri" w:cs="FrankRuehl"/>
          <w:sz w:val="28"/>
          <w:szCs w:val="28"/>
          <w:rtl/>
        </w:rPr>
        <w:t xml:space="preserve"> </w:t>
      </w:r>
      <w:r w:rsidRPr="00AF2406">
        <w:rPr>
          <w:rFonts w:ascii="Calibri" w:hAnsi="Calibri" w:cs="FrankRuehl" w:hint="eastAsia"/>
          <w:sz w:val="28"/>
          <w:szCs w:val="28"/>
          <w:rtl/>
        </w:rPr>
        <w:t>לו</w:t>
      </w:r>
      <w:r w:rsidRPr="00AF2406">
        <w:rPr>
          <w:rFonts w:ascii="Calibri" w:hAnsi="Calibri" w:cs="FrankRuehl"/>
          <w:sz w:val="28"/>
          <w:szCs w:val="28"/>
          <w:rtl/>
        </w:rPr>
        <w:t xml:space="preserve"> </w:t>
      </w:r>
      <w:r w:rsidRPr="00AF2406">
        <w:rPr>
          <w:rFonts w:ascii="Calibri" w:hAnsi="Calibri" w:cs="FrankRuehl" w:hint="eastAsia"/>
          <w:sz w:val="28"/>
          <w:szCs w:val="28"/>
          <w:rtl/>
        </w:rPr>
        <w:t>עבירה</w:t>
      </w:r>
      <w:r w:rsidRPr="00AF2406">
        <w:rPr>
          <w:rFonts w:ascii="Calibri" w:hAnsi="Calibri" w:cs="FrankRuehl"/>
          <w:sz w:val="28"/>
          <w:szCs w:val="28"/>
          <w:rtl/>
        </w:rPr>
        <w:t xml:space="preserve"> </w:t>
      </w:r>
      <w:r w:rsidRPr="00AF2406">
        <w:rPr>
          <w:rFonts w:ascii="Calibri" w:hAnsi="Calibri" w:cs="FrankRuehl" w:hint="eastAsia"/>
          <w:sz w:val="28"/>
          <w:szCs w:val="28"/>
          <w:rtl/>
        </w:rPr>
        <w:t>של</w:t>
      </w:r>
      <w:r w:rsidRPr="00AF2406">
        <w:rPr>
          <w:rFonts w:ascii="Calibri" w:hAnsi="Calibri" w:cs="FrankRuehl"/>
          <w:sz w:val="28"/>
          <w:szCs w:val="28"/>
          <w:rtl/>
        </w:rPr>
        <w:t xml:space="preserve"> </w:t>
      </w:r>
      <w:r w:rsidRPr="00AF2406">
        <w:rPr>
          <w:rFonts w:ascii="Calibri" w:hAnsi="Calibri" w:cs="FrankRuehl" w:hint="eastAsia"/>
          <w:sz w:val="28"/>
          <w:szCs w:val="28"/>
          <w:rtl/>
        </w:rPr>
        <w:t>מעשה</w:t>
      </w:r>
      <w:r w:rsidRPr="00AF2406">
        <w:rPr>
          <w:rFonts w:ascii="Calibri" w:hAnsi="Calibri" w:cs="FrankRuehl"/>
          <w:sz w:val="28"/>
          <w:szCs w:val="28"/>
          <w:rtl/>
        </w:rPr>
        <w:t xml:space="preserve"> </w:t>
      </w:r>
      <w:r w:rsidRPr="00AF2406">
        <w:rPr>
          <w:rFonts w:ascii="Calibri" w:hAnsi="Calibri" w:cs="FrankRuehl" w:hint="eastAsia"/>
          <w:sz w:val="28"/>
          <w:szCs w:val="28"/>
          <w:rtl/>
        </w:rPr>
        <w:t>מגונה</w:t>
      </w:r>
      <w:r w:rsidRPr="00AF2406">
        <w:rPr>
          <w:rFonts w:ascii="Calibri" w:hAnsi="Calibri" w:cs="FrankRuehl"/>
          <w:sz w:val="28"/>
          <w:szCs w:val="28"/>
          <w:rtl/>
        </w:rPr>
        <w:t xml:space="preserve"> </w:t>
      </w:r>
      <w:r w:rsidRPr="00AF2406">
        <w:rPr>
          <w:rFonts w:ascii="Calibri" w:hAnsi="Calibri" w:cs="FrankRuehl" w:hint="eastAsia"/>
          <w:sz w:val="28"/>
          <w:szCs w:val="28"/>
          <w:rtl/>
        </w:rPr>
        <w:t>בפומבי</w:t>
      </w:r>
      <w:r w:rsidRPr="00AF2406">
        <w:rPr>
          <w:rFonts w:ascii="Calibri" w:hAnsi="Calibri" w:cs="FrankRuehl"/>
          <w:sz w:val="28"/>
          <w:szCs w:val="28"/>
          <w:rtl/>
        </w:rPr>
        <w:t xml:space="preserve">, </w:t>
      </w:r>
      <w:r w:rsidRPr="00F2503A">
        <w:rPr>
          <w:rFonts w:ascii="Calibri" w:hAnsi="Calibri" w:cs="FrankRuehl" w:hint="eastAsia"/>
          <w:sz w:val="28"/>
          <w:szCs w:val="28"/>
          <w:rtl/>
        </w:rPr>
        <w:t>ועל</w:t>
      </w:r>
      <w:r w:rsidRPr="00F2503A">
        <w:rPr>
          <w:rFonts w:ascii="Calibri" w:hAnsi="Calibri" w:cs="FrankRuehl"/>
          <w:sz w:val="28"/>
          <w:szCs w:val="28"/>
          <w:rtl/>
        </w:rPr>
        <w:t xml:space="preserve"> </w:t>
      </w:r>
      <w:r w:rsidRPr="00F2503A">
        <w:rPr>
          <w:rFonts w:ascii="Calibri" w:hAnsi="Calibri" w:cs="FrankRuehl" w:hint="eastAsia"/>
          <w:sz w:val="28"/>
          <w:szCs w:val="28"/>
          <w:rtl/>
        </w:rPr>
        <w:t>כן</w:t>
      </w:r>
      <w:r w:rsidRPr="00F2503A">
        <w:rPr>
          <w:rFonts w:ascii="Calibri" w:hAnsi="Calibri" w:cs="FrankRuehl"/>
          <w:sz w:val="28"/>
          <w:szCs w:val="28"/>
          <w:rtl/>
        </w:rPr>
        <w:t xml:space="preserve"> </w:t>
      </w:r>
      <w:r w:rsidRPr="00F2503A">
        <w:rPr>
          <w:rFonts w:ascii="Calibri" w:hAnsi="Calibri" w:cs="FrankRuehl" w:hint="eastAsia"/>
          <w:sz w:val="28"/>
          <w:szCs w:val="28"/>
          <w:rtl/>
        </w:rPr>
        <w:t>לא</w:t>
      </w:r>
      <w:r w:rsidRPr="00F2503A">
        <w:rPr>
          <w:rFonts w:ascii="Calibri" w:hAnsi="Calibri" w:cs="FrankRuehl"/>
          <w:sz w:val="28"/>
          <w:szCs w:val="28"/>
          <w:rtl/>
        </w:rPr>
        <w:t xml:space="preserve"> </w:t>
      </w:r>
      <w:r w:rsidRPr="00F2503A">
        <w:rPr>
          <w:rFonts w:ascii="Calibri" w:hAnsi="Calibri" w:cs="FrankRuehl" w:hint="eastAsia"/>
          <w:sz w:val="28"/>
          <w:szCs w:val="28"/>
          <w:rtl/>
        </w:rPr>
        <w:t>ניתן</w:t>
      </w:r>
      <w:r w:rsidRPr="00F2503A">
        <w:rPr>
          <w:rFonts w:ascii="Calibri" w:hAnsi="Calibri" w:cs="FrankRuehl"/>
          <w:sz w:val="28"/>
          <w:szCs w:val="28"/>
          <w:rtl/>
        </w:rPr>
        <w:t xml:space="preserve"> </w:t>
      </w:r>
      <w:r w:rsidRPr="00F2503A">
        <w:rPr>
          <w:rFonts w:ascii="Calibri" w:hAnsi="Calibri" w:cs="FrankRuehl" w:hint="eastAsia"/>
          <w:sz w:val="28"/>
          <w:szCs w:val="28"/>
          <w:rtl/>
        </w:rPr>
        <w:t>ללמוד</w:t>
      </w:r>
      <w:r w:rsidRPr="00F2503A">
        <w:rPr>
          <w:rFonts w:ascii="Calibri" w:hAnsi="Calibri" w:cs="FrankRuehl"/>
          <w:sz w:val="28"/>
          <w:szCs w:val="28"/>
          <w:rtl/>
        </w:rPr>
        <w:t xml:space="preserve"> </w:t>
      </w:r>
      <w:r w:rsidRPr="00F2503A">
        <w:rPr>
          <w:rFonts w:ascii="Calibri" w:hAnsi="Calibri" w:cs="FrankRuehl" w:hint="eastAsia"/>
          <w:sz w:val="28"/>
          <w:szCs w:val="28"/>
          <w:rtl/>
        </w:rPr>
        <w:t>דבר</w:t>
      </w:r>
      <w:r w:rsidRPr="00F2503A">
        <w:rPr>
          <w:rFonts w:ascii="Calibri" w:hAnsi="Calibri" w:cs="FrankRuehl"/>
          <w:sz w:val="28"/>
          <w:szCs w:val="28"/>
          <w:rtl/>
        </w:rPr>
        <w:t xml:space="preserve"> </w:t>
      </w:r>
      <w:r w:rsidRPr="00F2503A">
        <w:rPr>
          <w:rFonts w:ascii="Calibri" w:hAnsi="Calibri" w:cs="FrankRuehl" w:hint="eastAsia"/>
          <w:sz w:val="28"/>
          <w:szCs w:val="28"/>
          <w:rtl/>
        </w:rPr>
        <w:t>מאי</w:t>
      </w:r>
      <w:r w:rsidRPr="00F2503A">
        <w:rPr>
          <w:rFonts w:ascii="Calibri" w:hAnsi="Calibri" w:cs="FrankRuehl"/>
          <w:sz w:val="28"/>
          <w:szCs w:val="28"/>
          <w:rtl/>
        </w:rPr>
        <w:t xml:space="preserve"> </w:t>
      </w:r>
      <w:r w:rsidRPr="00F2503A">
        <w:rPr>
          <w:rFonts w:ascii="Calibri" w:hAnsi="Calibri" w:cs="FrankRuehl" w:hint="eastAsia"/>
          <w:sz w:val="28"/>
          <w:szCs w:val="28"/>
          <w:rtl/>
        </w:rPr>
        <w:t>ייחוס</w:t>
      </w:r>
      <w:r w:rsidRPr="00F2503A">
        <w:rPr>
          <w:rFonts w:ascii="Calibri" w:hAnsi="Calibri" w:cs="FrankRuehl"/>
          <w:sz w:val="28"/>
          <w:szCs w:val="28"/>
          <w:rtl/>
        </w:rPr>
        <w:t xml:space="preserve"> </w:t>
      </w:r>
      <w:r w:rsidRPr="00F2503A">
        <w:rPr>
          <w:rFonts w:ascii="Calibri" w:hAnsi="Calibri" w:cs="FrankRuehl" w:hint="eastAsia"/>
          <w:sz w:val="28"/>
          <w:szCs w:val="28"/>
          <w:rtl/>
        </w:rPr>
        <w:t>עבירה</w:t>
      </w:r>
      <w:r w:rsidRPr="00F2503A">
        <w:rPr>
          <w:rFonts w:ascii="Calibri" w:hAnsi="Calibri" w:cs="FrankRuehl"/>
          <w:sz w:val="28"/>
          <w:szCs w:val="28"/>
          <w:rtl/>
        </w:rPr>
        <w:t xml:space="preserve"> </w:t>
      </w:r>
      <w:r w:rsidRPr="00F2503A">
        <w:rPr>
          <w:rFonts w:ascii="Calibri" w:hAnsi="Calibri" w:cs="FrankRuehl" w:hint="eastAsia"/>
          <w:sz w:val="28"/>
          <w:szCs w:val="28"/>
          <w:rtl/>
        </w:rPr>
        <w:t>נוספת</w:t>
      </w:r>
      <w:r w:rsidRPr="00F2503A">
        <w:rPr>
          <w:rFonts w:ascii="Calibri" w:hAnsi="Calibri" w:cs="FrankRuehl"/>
          <w:sz w:val="28"/>
          <w:szCs w:val="28"/>
          <w:rtl/>
        </w:rPr>
        <w:t xml:space="preserve"> </w:t>
      </w:r>
      <w:r w:rsidRPr="00F2503A">
        <w:rPr>
          <w:rFonts w:ascii="Calibri" w:hAnsi="Calibri" w:cs="FrankRuehl" w:hint="eastAsia"/>
          <w:sz w:val="28"/>
          <w:szCs w:val="28"/>
          <w:rtl/>
        </w:rPr>
        <w:t>מינורית</w:t>
      </w:r>
      <w:r w:rsidRPr="00F2503A">
        <w:rPr>
          <w:rFonts w:ascii="Calibri" w:hAnsi="Calibri" w:cs="FrankRuehl"/>
          <w:sz w:val="28"/>
          <w:szCs w:val="28"/>
          <w:rtl/>
        </w:rPr>
        <w:t xml:space="preserve"> </w:t>
      </w:r>
      <w:r w:rsidRPr="00F2503A">
        <w:rPr>
          <w:rFonts w:ascii="Calibri" w:hAnsi="Calibri" w:cs="FrankRuehl" w:hint="eastAsia"/>
          <w:sz w:val="28"/>
          <w:szCs w:val="28"/>
          <w:rtl/>
        </w:rPr>
        <w:t>יחסית</w:t>
      </w:r>
      <w:r w:rsidRPr="00F2503A">
        <w:rPr>
          <w:rFonts w:ascii="Calibri" w:hAnsi="Calibri" w:cs="FrankRuehl"/>
          <w:sz w:val="28"/>
          <w:szCs w:val="28"/>
          <w:rtl/>
        </w:rPr>
        <w:t xml:space="preserve"> </w:t>
      </w:r>
      <w:r w:rsidRPr="00F2503A">
        <w:rPr>
          <w:rFonts w:ascii="Calibri" w:hAnsi="Calibri" w:cs="FrankRuehl" w:hint="eastAsia"/>
          <w:sz w:val="28"/>
          <w:szCs w:val="28"/>
          <w:rtl/>
        </w:rPr>
        <w:t>לעבירה</w:t>
      </w:r>
      <w:r w:rsidRPr="00F2503A">
        <w:rPr>
          <w:rFonts w:ascii="Calibri" w:hAnsi="Calibri" w:cs="FrankRuehl"/>
          <w:sz w:val="28"/>
          <w:szCs w:val="28"/>
          <w:rtl/>
        </w:rPr>
        <w:t xml:space="preserve"> </w:t>
      </w:r>
      <w:r w:rsidRPr="00F2503A">
        <w:rPr>
          <w:rFonts w:ascii="Calibri" w:hAnsi="Calibri" w:cs="FrankRuehl" w:hint="eastAsia"/>
          <w:sz w:val="28"/>
          <w:szCs w:val="28"/>
          <w:rtl/>
        </w:rPr>
        <w:t>החמורה</w:t>
      </w:r>
      <w:r w:rsidRPr="00F2503A">
        <w:rPr>
          <w:rFonts w:ascii="Calibri" w:hAnsi="Calibri" w:cs="FrankRuehl"/>
          <w:sz w:val="28"/>
          <w:szCs w:val="28"/>
          <w:rtl/>
        </w:rPr>
        <w:t xml:space="preserve"> </w:t>
      </w:r>
      <w:r w:rsidRPr="00F2503A">
        <w:rPr>
          <w:rFonts w:ascii="Calibri" w:hAnsi="Calibri" w:cs="FrankRuehl" w:hint="eastAsia"/>
          <w:sz w:val="28"/>
          <w:szCs w:val="28"/>
          <w:rtl/>
        </w:rPr>
        <w:t>בה</w:t>
      </w:r>
      <w:r w:rsidRPr="00F2503A">
        <w:rPr>
          <w:rFonts w:ascii="Calibri" w:hAnsi="Calibri" w:cs="FrankRuehl"/>
          <w:sz w:val="28"/>
          <w:szCs w:val="28"/>
          <w:rtl/>
        </w:rPr>
        <w:t xml:space="preserve"> </w:t>
      </w:r>
      <w:r w:rsidRPr="00F2503A">
        <w:rPr>
          <w:rFonts w:ascii="Calibri" w:hAnsi="Calibri" w:cs="FrankRuehl" w:hint="eastAsia"/>
          <w:sz w:val="28"/>
          <w:szCs w:val="28"/>
          <w:rtl/>
        </w:rPr>
        <w:t>הואשם</w:t>
      </w:r>
      <w:r w:rsidRPr="00F2503A">
        <w:rPr>
          <w:rFonts w:ascii="Calibri" w:hAnsi="Calibri" w:cs="FrankRuehl"/>
          <w:sz w:val="28"/>
          <w:szCs w:val="28"/>
          <w:rtl/>
        </w:rPr>
        <w:t xml:space="preserve"> </w:t>
      </w:r>
      <w:r w:rsidRPr="00F2503A">
        <w:rPr>
          <w:rFonts w:ascii="Calibri" w:hAnsi="Calibri" w:cs="FrankRuehl" w:hint="eastAsia"/>
          <w:sz w:val="28"/>
          <w:szCs w:val="28"/>
          <w:rtl/>
        </w:rPr>
        <w:t>הנאשם</w:t>
      </w:r>
      <w:r w:rsidRPr="00F2503A">
        <w:rPr>
          <w:rFonts w:ascii="Calibri" w:hAnsi="Calibri" w:cs="FrankRuehl"/>
          <w:sz w:val="28"/>
          <w:szCs w:val="28"/>
          <w:rtl/>
        </w:rPr>
        <w:t xml:space="preserve"> </w:t>
      </w:r>
      <w:r w:rsidRPr="00F2503A">
        <w:rPr>
          <w:rFonts w:ascii="Calibri" w:hAnsi="Calibri" w:cs="FrankRuehl" w:hint="eastAsia"/>
          <w:sz w:val="28"/>
          <w:szCs w:val="28"/>
          <w:rtl/>
        </w:rPr>
        <w:t>באותו</w:t>
      </w:r>
      <w:r w:rsidRPr="00F2503A">
        <w:rPr>
          <w:rFonts w:ascii="Calibri" w:hAnsi="Calibri" w:cs="FrankRuehl"/>
          <w:sz w:val="28"/>
          <w:szCs w:val="28"/>
          <w:rtl/>
        </w:rPr>
        <w:t xml:space="preserve"> </w:t>
      </w:r>
      <w:r w:rsidRPr="00F2503A">
        <w:rPr>
          <w:rFonts w:ascii="Calibri" w:hAnsi="Calibri" w:cs="FrankRuehl" w:hint="eastAsia"/>
          <w:sz w:val="28"/>
          <w:szCs w:val="28"/>
          <w:rtl/>
        </w:rPr>
        <w:t>מקרה</w:t>
      </w:r>
      <w:r w:rsidRPr="00F2503A">
        <w:rPr>
          <w:rFonts w:ascii="Calibri" w:hAnsi="Calibri" w:cs="FrankRuehl"/>
          <w:sz w:val="28"/>
          <w:szCs w:val="28"/>
          <w:rtl/>
        </w:rPr>
        <w:t xml:space="preserve">.  </w:t>
      </w:r>
    </w:p>
    <w:p w14:paraId="39049E71" w14:textId="77777777" w:rsidR="00E44A81" w:rsidRPr="00AF2406" w:rsidRDefault="00E44A81" w:rsidP="00AF2406">
      <w:pPr>
        <w:spacing w:line="360" w:lineRule="auto"/>
        <w:jc w:val="both"/>
        <w:rPr>
          <w:rFonts w:ascii="Calibri" w:hAnsi="Calibri" w:cs="FrankRuehl"/>
          <w:sz w:val="28"/>
          <w:szCs w:val="28"/>
          <w:rtl/>
        </w:rPr>
      </w:pPr>
    </w:p>
    <w:p w14:paraId="013F1F9C" w14:textId="77777777" w:rsidR="00E44A81" w:rsidRDefault="00E44A81" w:rsidP="0059032D">
      <w:pPr>
        <w:spacing w:line="360" w:lineRule="auto"/>
        <w:jc w:val="both"/>
        <w:rPr>
          <w:rFonts w:ascii="Calibri" w:hAnsi="Calibri" w:cs="FrankRuehl"/>
          <w:b/>
          <w:bCs/>
          <w:sz w:val="28"/>
          <w:szCs w:val="28"/>
          <w:rtl/>
        </w:rPr>
      </w:pPr>
      <w:r w:rsidRPr="00AF2406">
        <w:rPr>
          <w:rFonts w:ascii="Calibri" w:hAnsi="Calibri" w:cs="FrankRuehl" w:hint="eastAsia"/>
          <w:b/>
          <w:bCs/>
          <w:sz w:val="28"/>
          <w:szCs w:val="28"/>
          <w:rtl/>
        </w:rPr>
        <w:t>בשים</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לב</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לכל</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האמור</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וכאמור</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בפתיחה</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אני</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מזכה</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את</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הנאשם</w:t>
      </w:r>
      <w:r w:rsidRPr="00AF2406">
        <w:rPr>
          <w:rFonts w:ascii="Calibri" w:hAnsi="Calibri" w:cs="FrankRuehl"/>
          <w:b/>
          <w:bCs/>
          <w:sz w:val="28"/>
          <w:szCs w:val="28"/>
          <w:rtl/>
        </w:rPr>
        <w:t xml:space="preserve"> </w:t>
      </w:r>
      <w:r>
        <w:rPr>
          <w:rFonts w:ascii="Calibri" w:hAnsi="Calibri" w:cs="FrankRuehl" w:hint="eastAsia"/>
          <w:b/>
          <w:bCs/>
          <w:sz w:val="28"/>
          <w:szCs w:val="28"/>
          <w:rtl/>
        </w:rPr>
        <w:t>מהעבירות</w:t>
      </w:r>
      <w:r>
        <w:rPr>
          <w:rFonts w:ascii="Calibri" w:hAnsi="Calibri" w:cs="FrankRuehl"/>
          <w:b/>
          <w:bCs/>
          <w:sz w:val="28"/>
          <w:szCs w:val="28"/>
          <w:rtl/>
        </w:rPr>
        <w:t xml:space="preserve"> </w:t>
      </w:r>
      <w:r>
        <w:rPr>
          <w:rFonts w:ascii="Calibri" w:hAnsi="Calibri" w:cs="FrankRuehl" w:hint="eastAsia"/>
          <w:b/>
          <w:bCs/>
          <w:sz w:val="28"/>
          <w:szCs w:val="28"/>
          <w:rtl/>
        </w:rPr>
        <w:t>שיוחסו</w:t>
      </w:r>
      <w:r>
        <w:rPr>
          <w:rFonts w:ascii="Calibri" w:hAnsi="Calibri" w:cs="FrankRuehl"/>
          <w:b/>
          <w:bCs/>
          <w:sz w:val="28"/>
          <w:szCs w:val="28"/>
          <w:rtl/>
        </w:rPr>
        <w:t xml:space="preserve"> </w:t>
      </w:r>
      <w:r>
        <w:rPr>
          <w:rFonts w:ascii="Calibri" w:hAnsi="Calibri" w:cs="FrankRuehl" w:hint="eastAsia"/>
          <w:b/>
          <w:bCs/>
          <w:sz w:val="28"/>
          <w:szCs w:val="28"/>
          <w:rtl/>
        </w:rPr>
        <w:t>לו</w:t>
      </w:r>
      <w:r>
        <w:rPr>
          <w:rFonts w:ascii="Calibri" w:hAnsi="Calibri" w:cs="FrankRuehl"/>
          <w:b/>
          <w:bCs/>
          <w:sz w:val="28"/>
          <w:szCs w:val="28"/>
          <w:rtl/>
        </w:rPr>
        <w:t xml:space="preserve"> </w:t>
      </w:r>
      <w:r>
        <w:rPr>
          <w:rFonts w:ascii="Calibri" w:hAnsi="Calibri" w:cs="FrankRuehl" w:hint="eastAsia"/>
          <w:b/>
          <w:bCs/>
          <w:sz w:val="28"/>
          <w:szCs w:val="28"/>
          <w:rtl/>
        </w:rPr>
        <w:t>ב</w:t>
      </w:r>
      <w:r w:rsidRPr="00AF2406">
        <w:rPr>
          <w:rFonts w:ascii="Calibri" w:hAnsi="Calibri" w:cs="FrankRuehl" w:hint="eastAsia"/>
          <w:b/>
          <w:bCs/>
          <w:sz w:val="28"/>
          <w:szCs w:val="28"/>
          <w:rtl/>
        </w:rPr>
        <w:t>כתב</w:t>
      </w:r>
      <w:r w:rsidRPr="00AF2406">
        <w:rPr>
          <w:rFonts w:ascii="Calibri" w:hAnsi="Calibri" w:cs="FrankRuehl"/>
          <w:b/>
          <w:bCs/>
          <w:sz w:val="28"/>
          <w:szCs w:val="28"/>
          <w:rtl/>
        </w:rPr>
        <w:t xml:space="preserve"> </w:t>
      </w:r>
      <w:r w:rsidRPr="00AF2406">
        <w:rPr>
          <w:rFonts w:ascii="Calibri" w:hAnsi="Calibri" w:cs="FrankRuehl" w:hint="eastAsia"/>
          <w:b/>
          <w:bCs/>
          <w:sz w:val="28"/>
          <w:szCs w:val="28"/>
          <w:rtl/>
        </w:rPr>
        <w:t>האישום</w:t>
      </w:r>
      <w:r>
        <w:rPr>
          <w:rFonts w:ascii="Calibri" w:hAnsi="Calibri" w:cs="FrankRuehl"/>
          <w:b/>
          <w:bCs/>
          <w:sz w:val="28"/>
          <w:szCs w:val="28"/>
          <w:rtl/>
        </w:rPr>
        <w:t>.</w:t>
      </w:r>
    </w:p>
    <w:p w14:paraId="6DAC4CE1" w14:textId="77777777" w:rsidR="00E44A81" w:rsidRPr="00956295" w:rsidRDefault="00956295" w:rsidP="00A43760">
      <w:pPr>
        <w:spacing w:line="360" w:lineRule="auto"/>
        <w:jc w:val="both"/>
        <w:rPr>
          <w:rFonts w:ascii="Arial" w:hAnsi="Arial" w:cs="FrankRuehl"/>
          <w:color w:val="FFFFFF"/>
          <w:sz w:val="2"/>
          <w:szCs w:val="2"/>
          <w:rtl/>
        </w:rPr>
      </w:pPr>
      <w:r w:rsidRPr="00956295">
        <w:rPr>
          <w:rFonts w:ascii="Arial" w:hAnsi="Arial" w:cs="FrankRuehl"/>
          <w:color w:val="FFFFFF"/>
          <w:sz w:val="2"/>
          <w:szCs w:val="2"/>
          <w:rtl/>
        </w:rPr>
        <w:t>5129371</w:t>
      </w:r>
    </w:p>
    <w:p w14:paraId="060E5033" w14:textId="77777777" w:rsidR="00E44A81" w:rsidRPr="00B949CB" w:rsidRDefault="00956295">
      <w:pPr>
        <w:rPr>
          <w:rFonts w:ascii="Arial" w:hAnsi="Arial"/>
          <w:rtl/>
        </w:rPr>
      </w:pPr>
      <w:r w:rsidRPr="00956295">
        <w:rPr>
          <w:rFonts w:ascii="Arial" w:hAnsi="Arial" w:cs="FrankRuehl"/>
          <w:color w:val="FFFFFF"/>
          <w:sz w:val="2"/>
          <w:szCs w:val="2"/>
          <w:rtl/>
        </w:rPr>
        <w:t>54678313</w:t>
      </w:r>
      <w:r>
        <w:rPr>
          <w:rFonts w:ascii="Arial" w:hAnsi="Arial" w:cs="FrankRuehl"/>
          <w:sz w:val="28"/>
          <w:szCs w:val="28"/>
          <w:rtl/>
        </w:rPr>
        <w:t xml:space="preserve">ניתנה היום, ד' אדר תשע"ז, 02 מרץ 2017, במעמד המתייצבים. </w:t>
      </w:r>
    </w:p>
    <w:p w14:paraId="6E27684D" w14:textId="77777777" w:rsidR="00E44A81" w:rsidRDefault="00E44A81" w:rsidP="00AE60C8">
      <w:pPr>
        <w:tabs>
          <w:tab w:val="left" w:pos="1625"/>
        </w:tabs>
        <w:jc w:val="center"/>
        <w:rPr>
          <w:rtl/>
        </w:rPr>
      </w:pPr>
      <w:r>
        <w:rPr>
          <w:rtl/>
        </w:rPr>
        <w:t xml:space="preserve">                                </w:t>
      </w:r>
    </w:p>
    <w:p w14:paraId="78D93F84" w14:textId="77777777" w:rsidR="00E44A81" w:rsidRDefault="00E44A81" w:rsidP="00AE60C8">
      <w:pPr>
        <w:tabs>
          <w:tab w:val="left" w:pos="1625"/>
        </w:tabs>
        <w:jc w:val="center"/>
      </w:pPr>
      <w:r>
        <w:rPr>
          <w:rtl/>
        </w:rPr>
        <w:t xml:space="preserve">    </w:t>
      </w:r>
    </w:p>
    <w:p w14:paraId="41669A5F" w14:textId="77777777" w:rsidR="00E44A81" w:rsidRDefault="00E44A81" w:rsidP="00C479FC">
      <w:pPr>
        <w:tabs>
          <w:tab w:val="left" w:pos="2553"/>
        </w:tabs>
      </w:pPr>
      <w:r>
        <w:rPr>
          <w:rtl/>
        </w:rPr>
        <w:t xml:space="preserve">                                                         </w:t>
      </w:r>
      <w:r>
        <w:rPr>
          <w:rtl/>
        </w:rPr>
        <w:tab/>
      </w:r>
      <w:r>
        <w:rPr>
          <w:rtl/>
        </w:rPr>
        <w:tab/>
      </w:r>
      <w:r>
        <w:rPr>
          <w:rtl/>
        </w:rPr>
        <w:tab/>
      </w:r>
      <w:r>
        <w:rPr>
          <w:rtl/>
        </w:rPr>
        <w:tab/>
        <w:t xml:space="preserve">        </w:t>
      </w:r>
    </w:p>
    <w:p w14:paraId="183D0C40" w14:textId="77777777" w:rsidR="00E44A81" w:rsidRDefault="00E44A81" w:rsidP="00F718AF">
      <w:pPr>
        <w:tabs>
          <w:tab w:val="left" w:pos="2553"/>
        </w:tabs>
        <w:rPr>
          <w:rFonts w:ascii="Arial" w:hAnsi="Arial"/>
        </w:rPr>
      </w:pPr>
    </w:p>
    <w:p w14:paraId="790BAFA4" w14:textId="77777777" w:rsidR="00956295" w:rsidRPr="00956295" w:rsidRDefault="00956295" w:rsidP="00956295">
      <w:pPr>
        <w:keepNext/>
        <w:tabs>
          <w:tab w:val="left" w:pos="1625"/>
        </w:tabs>
        <w:rPr>
          <w:rFonts w:ascii="David" w:hAnsi="David"/>
          <w:color w:val="000000"/>
          <w:sz w:val="22"/>
          <w:szCs w:val="22"/>
          <w:rtl/>
        </w:rPr>
      </w:pPr>
    </w:p>
    <w:p w14:paraId="505E0FDA" w14:textId="77777777" w:rsidR="00956295" w:rsidRPr="00956295" w:rsidRDefault="00956295" w:rsidP="00956295">
      <w:pPr>
        <w:keepNext/>
        <w:tabs>
          <w:tab w:val="left" w:pos="1625"/>
        </w:tabs>
        <w:rPr>
          <w:rFonts w:ascii="David" w:hAnsi="David"/>
          <w:color w:val="000000"/>
          <w:sz w:val="22"/>
          <w:szCs w:val="22"/>
          <w:rtl/>
        </w:rPr>
      </w:pPr>
      <w:r w:rsidRPr="00956295">
        <w:rPr>
          <w:rFonts w:ascii="David" w:hAnsi="David" w:hint="eastAsia"/>
          <w:color w:val="000000"/>
          <w:sz w:val="22"/>
          <w:szCs w:val="22"/>
          <w:rtl/>
        </w:rPr>
        <w:t>אילן</w:t>
      </w:r>
      <w:r w:rsidRPr="00956295">
        <w:rPr>
          <w:rFonts w:ascii="David" w:hAnsi="David"/>
          <w:color w:val="000000"/>
          <w:sz w:val="22"/>
          <w:szCs w:val="22"/>
          <w:rtl/>
        </w:rPr>
        <w:t xml:space="preserve"> </w:t>
      </w:r>
      <w:r w:rsidRPr="00956295">
        <w:rPr>
          <w:rFonts w:ascii="David" w:hAnsi="David" w:hint="eastAsia"/>
          <w:color w:val="000000"/>
          <w:sz w:val="22"/>
          <w:szCs w:val="22"/>
          <w:rtl/>
        </w:rPr>
        <w:t>סלע</w:t>
      </w:r>
      <w:r w:rsidRPr="00956295">
        <w:rPr>
          <w:rFonts w:ascii="David" w:hAnsi="David"/>
          <w:color w:val="000000"/>
          <w:sz w:val="22"/>
          <w:szCs w:val="22"/>
          <w:rtl/>
        </w:rPr>
        <w:t xml:space="preserve"> 54678313</w:t>
      </w:r>
    </w:p>
    <w:p w14:paraId="4392FFFA" w14:textId="77777777" w:rsidR="00956295" w:rsidRDefault="00956295" w:rsidP="00956295">
      <w:pPr>
        <w:tabs>
          <w:tab w:val="left" w:pos="1625"/>
        </w:tabs>
        <w:rPr>
          <w:color w:val="000000"/>
          <w:rtl/>
        </w:rPr>
      </w:pPr>
      <w:r w:rsidRPr="00956295">
        <w:rPr>
          <w:rFonts w:hint="eastAsia"/>
          <w:color w:val="000000"/>
          <w:rtl/>
        </w:rPr>
        <w:t>נוסח</w:t>
      </w:r>
      <w:r w:rsidRPr="00956295">
        <w:rPr>
          <w:color w:val="000000"/>
          <w:rtl/>
        </w:rPr>
        <w:t xml:space="preserve"> </w:t>
      </w:r>
      <w:r w:rsidRPr="00956295">
        <w:rPr>
          <w:rFonts w:hint="eastAsia"/>
          <w:color w:val="000000"/>
          <w:rtl/>
        </w:rPr>
        <w:t>מסמך</w:t>
      </w:r>
      <w:r w:rsidRPr="00956295">
        <w:rPr>
          <w:color w:val="000000"/>
          <w:rtl/>
        </w:rPr>
        <w:t xml:space="preserve"> </w:t>
      </w:r>
      <w:r w:rsidRPr="00956295">
        <w:rPr>
          <w:rFonts w:hint="eastAsia"/>
          <w:color w:val="000000"/>
          <w:rtl/>
        </w:rPr>
        <w:t>זה</w:t>
      </w:r>
      <w:r w:rsidRPr="00956295">
        <w:rPr>
          <w:color w:val="000000"/>
          <w:rtl/>
        </w:rPr>
        <w:t xml:space="preserve"> </w:t>
      </w:r>
      <w:r w:rsidRPr="00956295">
        <w:rPr>
          <w:rFonts w:hint="eastAsia"/>
          <w:color w:val="000000"/>
          <w:rtl/>
        </w:rPr>
        <w:t>כפוף</w:t>
      </w:r>
      <w:r w:rsidRPr="00956295">
        <w:rPr>
          <w:color w:val="000000"/>
          <w:rtl/>
        </w:rPr>
        <w:t xml:space="preserve"> </w:t>
      </w:r>
      <w:r w:rsidRPr="00956295">
        <w:rPr>
          <w:rFonts w:hint="eastAsia"/>
          <w:color w:val="000000"/>
          <w:rtl/>
        </w:rPr>
        <w:t>לשינויי</w:t>
      </w:r>
      <w:r w:rsidRPr="00956295">
        <w:rPr>
          <w:color w:val="000000"/>
          <w:rtl/>
        </w:rPr>
        <w:t xml:space="preserve"> </w:t>
      </w:r>
      <w:r w:rsidRPr="00956295">
        <w:rPr>
          <w:rFonts w:hint="eastAsia"/>
          <w:color w:val="000000"/>
          <w:rtl/>
        </w:rPr>
        <w:t>ניסוח</w:t>
      </w:r>
      <w:r w:rsidRPr="00956295">
        <w:rPr>
          <w:color w:val="000000"/>
          <w:rtl/>
        </w:rPr>
        <w:t xml:space="preserve"> </w:t>
      </w:r>
      <w:r w:rsidRPr="00956295">
        <w:rPr>
          <w:rFonts w:hint="eastAsia"/>
          <w:color w:val="000000"/>
          <w:rtl/>
        </w:rPr>
        <w:t>ועריכה</w:t>
      </w:r>
    </w:p>
    <w:p w14:paraId="7972F53B" w14:textId="77777777" w:rsidR="00956295" w:rsidRDefault="00956295" w:rsidP="00956295">
      <w:pPr>
        <w:tabs>
          <w:tab w:val="left" w:pos="1625"/>
        </w:tabs>
        <w:rPr>
          <w:rtl/>
        </w:rPr>
      </w:pPr>
    </w:p>
    <w:p w14:paraId="4A36C95A" w14:textId="77777777" w:rsidR="00956295" w:rsidRDefault="00956295" w:rsidP="00956295">
      <w:pPr>
        <w:tabs>
          <w:tab w:val="left" w:pos="1625"/>
        </w:tabs>
        <w:jc w:val="center"/>
        <w:rPr>
          <w:color w:val="0000FF"/>
          <w:u w:val="single"/>
          <w:rtl/>
        </w:rPr>
      </w:pPr>
      <w:hyperlink r:id="rId57" w:history="1">
        <w:r>
          <w:rPr>
            <w:rStyle w:val="Hyperlink"/>
            <w:rFonts w:cs="David" w:hint="eastAsia"/>
            <w:rtl/>
          </w:rPr>
          <w:t>בעניין</w:t>
        </w:r>
        <w:r>
          <w:rPr>
            <w:rStyle w:val="Hyperlink"/>
            <w:rFonts w:cs="David"/>
            <w:rtl/>
          </w:rPr>
          <w:t xml:space="preserve"> </w:t>
        </w:r>
        <w:r>
          <w:rPr>
            <w:rStyle w:val="Hyperlink"/>
            <w:rFonts w:cs="David" w:hint="eastAsia"/>
            <w:rtl/>
          </w:rPr>
          <w:t>עריכה</w:t>
        </w:r>
        <w:r>
          <w:rPr>
            <w:rStyle w:val="Hyperlink"/>
            <w:rFonts w:cs="David"/>
            <w:rtl/>
          </w:rPr>
          <w:t xml:space="preserve"> </w:t>
        </w:r>
        <w:r>
          <w:rPr>
            <w:rStyle w:val="Hyperlink"/>
            <w:rFonts w:cs="David" w:hint="eastAsia"/>
            <w:rtl/>
          </w:rPr>
          <w:t>ושינויים</w:t>
        </w:r>
        <w:r>
          <w:rPr>
            <w:rStyle w:val="Hyperlink"/>
            <w:rFonts w:cs="David"/>
            <w:rtl/>
          </w:rPr>
          <w:t xml:space="preserve"> </w:t>
        </w:r>
        <w:r>
          <w:rPr>
            <w:rStyle w:val="Hyperlink"/>
            <w:rFonts w:cs="David" w:hint="eastAsia"/>
            <w:rtl/>
          </w:rPr>
          <w:t>במסמכי</w:t>
        </w:r>
        <w:r>
          <w:rPr>
            <w:rStyle w:val="Hyperlink"/>
            <w:rFonts w:cs="David"/>
            <w:rtl/>
          </w:rPr>
          <w:t xml:space="preserve"> </w:t>
        </w:r>
        <w:r>
          <w:rPr>
            <w:rStyle w:val="Hyperlink"/>
            <w:rFonts w:cs="David" w:hint="eastAsia"/>
            <w:rtl/>
          </w:rPr>
          <w:t>פסיקה</w:t>
        </w:r>
        <w:r>
          <w:rPr>
            <w:rStyle w:val="Hyperlink"/>
            <w:rFonts w:cs="David"/>
            <w:rtl/>
          </w:rPr>
          <w:t xml:space="preserve">, </w:t>
        </w:r>
        <w:r>
          <w:rPr>
            <w:rStyle w:val="Hyperlink"/>
            <w:rFonts w:cs="David" w:hint="eastAsia"/>
            <w:rtl/>
          </w:rPr>
          <w:t>חקיקה</w:t>
        </w:r>
        <w:r>
          <w:rPr>
            <w:rStyle w:val="Hyperlink"/>
            <w:rFonts w:cs="David"/>
            <w:rtl/>
          </w:rPr>
          <w:t xml:space="preserve"> </w:t>
        </w:r>
        <w:r>
          <w:rPr>
            <w:rStyle w:val="Hyperlink"/>
            <w:rFonts w:cs="David" w:hint="eastAsia"/>
            <w:rtl/>
          </w:rPr>
          <w:t>ועוד</w:t>
        </w:r>
        <w:r>
          <w:rPr>
            <w:rStyle w:val="Hyperlink"/>
            <w:rFonts w:cs="David"/>
            <w:rtl/>
          </w:rPr>
          <w:t xml:space="preserve"> </w:t>
        </w:r>
        <w:r>
          <w:rPr>
            <w:rStyle w:val="Hyperlink"/>
            <w:rFonts w:cs="David" w:hint="eastAsia"/>
            <w:rtl/>
          </w:rPr>
          <w:t>באתר</w:t>
        </w:r>
        <w:r>
          <w:rPr>
            <w:rStyle w:val="Hyperlink"/>
            <w:rFonts w:cs="David"/>
            <w:rtl/>
          </w:rPr>
          <w:t xml:space="preserve"> </w:t>
        </w:r>
        <w:r>
          <w:rPr>
            <w:rStyle w:val="Hyperlink"/>
            <w:rFonts w:cs="David" w:hint="eastAsia"/>
            <w:rtl/>
          </w:rPr>
          <w:t>נבו</w:t>
        </w:r>
        <w:r>
          <w:rPr>
            <w:rStyle w:val="Hyperlink"/>
            <w:rFonts w:cs="David"/>
            <w:rtl/>
          </w:rPr>
          <w:t xml:space="preserve"> – </w:t>
        </w:r>
        <w:r>
          <w:rPr>
            <w:rStyle w:val="Hyperlink"/>
            <w:rFonts w:cs="David" w:hint="eastAsia"/>
            <w:rtl/>
          </w:rPr>
          <w:t>הקש</w:t>
        </w:r>
        <w:r>
          <w:rPr>
            <w:rStyle w:val="Hyperlink"/>
            <w:rFonts w:cs="David"/>
            <w:rtl/>
          </w:rPr>
          <w:t xml:space="preserve"> </w:t>
        </w:r>
        <w:r>
          <w:rPr>
            <w:rStyle w:val="Hyperlink"/>
            <w:rFonts w:cs="David" w:hint="eastAsia"/>
            <w:rtl/>
          </w:rPr>
          <w:t>כאן</w:t>
        </w:r>
      </w:hyperlink>
    </w:p>
    <w:p w14:paraId="32D75158" w14:textId="77777777" w:rsidR="00E44A81" w:rsidRDefault="00E44A81" w:rsidP="00956295">
      <w:pPr>
        <w:tabs>
          <w:tab w:val="left" w:pos="1625"/>
        </w:tabs>
        <w:jc w:val="center"/>
        <w:rPr>
          <w:rFonts w:hint="cs"/>
          <w:color w:val="0000FF"/>
          <w:u w:val="single"/>
          <w:rtl/>
        </w:rPr>
      </w:pPr>
    </w:p>
    <w:p w14:paraId="09587A09" w14:textId="77777777" w:rsidR="00E55DFE" w:rsidRDefault="00E55DFE" w:rsidP="00956295">
      <w:pPr>
        <w:tabs>
          <w:tab w:val="left" w:pos="1625"/>
        </w:tabs>
        <w:jc w:val="center"/>
        <w:rPr>
          <w:rFonts w:hint="cs"/>
          <w:color w:val="0000FF"/>
          <w:u w:val="single"/>
          <w:rtl/>
        </w:rPr>
      </w:pPr>
    </w:p>
    <w:p w14:paraId="224E4F50" w14:textId="77777777" w:rsidR="00E55DFE" w:rsidRPr="00956295" w:rsidRDefault="00E55DFE" w:rsidP="00956295">
      <w:pPr>
        <w:tabs>
          <w:tab w:val="left" w:pos="1625"/>
        </w:tabs>
        <w:jc w:val="center"/>
        <w:rPr>
          <w:color w:val="0000FF"/>
          <w:u w:val="single"/>
          <w:rtl/>
        </w:rPr>
      </w:pPr>
    </w:p>
    <w:sectPr w:rsidR="00E55DFE" w:rsidRPr="00956295" w:rsidSect="00956295">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6191A" w14:textId="77777777" w:rsidR="009D4869" w:rsidRDefault="009D4869">
      <w:r>
        <w:separator/>
      </w:r>
    </w:p>
  </w:endnote>
  <w:endnote w:type="continuationSeparator" w:id="0">
    <w:p w14:paraId="697DBDEA" w14:textId="77777777" w:rsidR="009D4869" w:rsidRDefault="009D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597A" w14:textId="77777777" w:rsidR="009D4869" w:rsidRDefault="009D4869" w:rsidP="0095629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655166" w14:textId="77777777" w:rsidR="009D4869" w:rsidRPr="00956295" w:rsidRDefault="009D4869" w:rsidP="00956295">
    <w:pPr>
      <w:pStyle w:val="Footer"/>
      <w:pBdr>
        <w:top w:val="single" w:sz="4" w:space="1" w:color="auto"/>
        <w:between w:val="single" w:sz="4" w:space="0" w:color="auto"/>
      </w:pBdr>
      <w:spacing w:after="60"/>
      <w:jc w:val="center"/>
      <w:rPr>
        <w:rFonts w:ascii="FrankRuehl" w:hAnsi="FrankRuehl" w:cs="FrankRuehl"/>
        <w:color w:val="000000"/>
      </w:rPr>
    </w:pPr>
    <w:r w:rsidRPr="009562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F3AB" w14:textId="77777777" w:rsidR="009D4869" w:rsidRDefault="009D4869" w:rsidP="0095629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49A9">
      <w:rPr>
        <w:rFonts w:ascii="FrankRuehl" w:hAnsi="FrankRuehl" w:cs="FrankRuehl"/>
        <w:noProof/>
        <w:rtl/>
      </w:rPr>
      <w:t>1</w:t>
    </w:r>
    <w:r>
      <w:rPr>
        <w:rFonts w:ascii="FrankRuehl" w:hAnsi="FrankRuehl" w:cs="FrankRuehl"/>
        <w:rtl/>
      </w:rPr>
      <w:fldChar w:fldCharType="end"/>
    </w:r>
  </w:p>
  <w:p w14:paraId="6B86ED5A" w14:textId="77777777" w:rsidR="009D4869" w:rsidRPr="00956295" w:rsidRDefault="009D4869" w:rsidP="00956295">
    <w:pPr>
      <w:pStyle w:val="Footer"/>
      <w:pBdr>
        <w:top w:val="single" w:sz="4" w:space="1" w:color="auto"/>
        <w:between w:val="single" w:sz="4" w:space="0" w:color="auto"/>
      </w:pBdr>
      <w:spacing w:after="60"/>
      <w:jc w:val="center"/>
      <w:rPr>
        <w:rFonts w:ascii="FrankRuehl" w:hAnsi="FrankRuehl" w:cs="FrankRuehl"/>
        <w:color w:val="000000"/>
      </w:rPr>
    </w:pPr>
    <w:r w:rsidRPr="00956295">
      <w:rPr>
        <w:rFonts w:ascii="FrankRuehl" w:hAnsi="FrankRuehl" w:cs="FrankRuehl"/>
        <w:color w:val="000000"/>
      </w:rPr>
      <w:pict w14:anchorId="6296E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71B3" w14:textId="77777777" w:rsidR="009D4869" w:rsidRDefault="009D4869">
      <w:r>
        <w:separator/>
      </w:r>
    </w:p>
  </w:footnote>
  <w:footnote w:type="continuationSeparator" w:id="0">
    <w:p w14:paraId="1FBEC390" w14:textId="77777777" w:rsidR="009D4869" w:rsidRDefault="009D4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7601" w14:textId="77777777" w:rsidR="009D4869" w:rsidRPr="00956295" w:rsidRDefault="009D4869" w:rsidP="009562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56434-03-14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D29A" w14:textId="77777777" w:rsidR="009D4869" w:rsidRPr="00956295" w:rsidRDefault="009D4869" w:rsidP="0095629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56434-03-14</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9910678A"/>
    <w:lvl w:ilvl="0" w:tplc="B8C039E0">
      <w:start w:val="1"/>
      <w:numFmt w:val="decimal"/>
      <w:pStyle w:val="Ruller4"/>
      <w:lvlText w:val="%1."/>
      <w:lvlJc w:val="left"/>
      <w:pPr>
        <w:tabs>
          <w:tab w:val="num" w:pos="907"/>
        </w:tabs>
      </w:pPr>
      <w:rPr>
        <w:rFonts w:cs="FrankRuehl"/>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C681B1F"/>
    <w:multiLevelType w:val="hybridMultilevel"/>
    <w:tmpl w:val="2F8A48C4"/>
    <w:lvl w:ilvl="0" w:tplc="0409000F">
      <w:start w:val="1"/>
      <w:numFmt w:val="decimal"/>
      <w:lvlText w:val="%1."/>
      <w:lvlJc w:val="left"/>
      <w:pPr>
        <w:ind w:left="502"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72322843">
    <w:abstractNumId w:val="6"/>
  </w:num>
  <w:num w:numId="2" w16cid:durableId="1986471608">
    <w:abstractNumId w:val="2"/>
  </w:num>
  <w:num w:numId="3" w16cid:durableId="661546543">
    <w:abstractNumId w:val="3"/>
  </w:num>
  <w:num w:numId="4" w16cid:durableId="1529368453">
    <w:abstractNumId w:val="1"/>
  </w:num>
  <w:num w:numId="5" w16cid:durableId="1473404797">
    <w:abstractNumId w:val="4"/>
  </w:num>
  <w:num w:numId="6" w16cid:durableId="2052067809">
    <w:abstractNumId w:val="7"/>
  </w:num>
  <w:num w:numId="7" w16cid:durableId="448938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894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009C6"/>
    <w:rsid w:val="0004509D"/>
    <w:rsid w:val="000463F4"/>
    <w:rsid w:val="00056BBC"/>
    <w:rsid w:val="0007268B"/>
    <w:rsid w:val="00083299"/>
    <w:rsid w:val="000911A8"/>
    <w:rsid w:val="00097BFF"/>
    <w:rsid w:val="000A24D9"/>
    <w:rsid w:val="000B2059"/>
    <w:rsid w:val="000B2CFB"/>
    <w:rsid w:val="000B491F"/>
    <w:rsid w:val="000B7B1B"/>
    <w:rsid w:val="000C51A6"/>
    <w:rsid w:val="000D16A5"/>
    <w:rsid w:val="000D1D8C"/>
    <w:rsid w:val="000D2C80"/>
    <w:rsid w:val="000D676C"/>
    <w:rsid w:val="000E01B4"/>
    <w:rsid w:val="000E5776"/>
    <w:rsid w:val="000F0880"/>
    <w:rsid w:val="000F4CCC"/>
    <w:rsid w:val="0011512A"/>
    <w:rsid w:val="00115759"/>
    <w:rsid w:val="00120DA7"/>
    <w:rsid w:val="00153558"/>
    <w:rsid w:val="0016006A"/>
    <w:rsid w:val="001617B1"/>
    <w:rsid w:val="0017566E"/>
    <w:rsid w:val="00176C2A"/>
    <w:rsid w:val="001833A1"/>
    <w:rsid w:val="00186BCB"/>
    <w:rsid w:val="001B78CA"/>
    <w:rsid w:val="001C3E1E"/>
    <w:rsid w:val="001D0F20"/>
    <w:rsid w:val="001E0764"/>
    <w:rsid w:val="001F36F0"/>
    <w:rsid w:val="002039F6"/>
    <w:rsid w:val="0020644E"/>
    <w:rsid w:val="00212566"/>
    <w:rsid w:val="00233AC9"/>
    <w:rsid w:val="0023724D"/>
    <w:rsid w:val="0024353A"/>
    <w:rsid w:val="002525AE"/>
    <w:rsid w:val="00272239"/>
    <w:rsid w:val="002724C3"/>
    <w:rsid w:val="002822F3"/>
    <w:rsid w:val="002854A3"/>
    <w:rsid w:val="00286995"/>
    <w:rsid w:val="00296F1A"/>
    <w:rsid w:val="002C145C"/>
    <w:rsid w:val="002C1ECE"/>
    <w:rsid w:val="002D68F5"/>
    <w:rsid w:val="002E1BDC"/>
    <w:rsid w:val="002E43C1"/>
    <w:rsid w:val="002F74ED"/>
    <w:rsid w:val="00310AD5"/>
    <w:rsid w:val="00310D99"/>
    <w:rsid w:val="003219A7"/>
    <w:rsid w:val="0033367E"/>
    <w:rsid w:val="00333D38"/>
    <w:rsid w:val="00334A35"/>
    <w:rsid w:val="00337463"/>
    <w:rsid w:val="00383D94"/>
    <w:rsid w:val="00392D65"/>
    <w:rsid w:val="0039362C"/>
    <w:rsid w:val="00395329"/>
    <w:rsid w:val="00395DFE"/>
    <w:rsid w:val="003A027F"/>
    <w:rsid w:val="003A0B5D"/>
    <w:rsid w:val="003B7578"/>
    <w:rsid w:val="003C42A7"/>
    <w:rsid w:val="003C74D6"/>
    <w:rsid w:val="003D5B5A"/>
    <w:rsid w:val="003E56C6"/>
    <w:rsid w:val="003F1E26"/>
    <w:rsid w:val="003F3FAE"/>
    <w:rsid w:val="004334DF"/>
    <w:rsid w:val="00460F92"/>
    <w:rsid w:val="00467FBD"/>
    <w:rsid w:val="00475B44"/>
    <w:rsid w:val="00480DD1"/>
    <w:rsid w:val="00483D00"/>
    <w:rsid w:val="00495909"/>
    <w:rsid w:val="00497426"/>
    <w:rsid w:val="004A7BC4"/>
    <w:rsid w:val="004B4712"/>
    <w:rsid w:val="004B5274"/>
    <w:rsid w:val="004B63E8"/>
    <w:rsid w:val="004C1170"/>
    <w:rsid w:val="004C73EC"/>
    <w:rsid w:val="004C7A34"/>
    <w:rsid w:val="004C7F87"/>
    <w:rsid w:val="004D7FB4"/>
    <w:rsid w:val="004E394D"/>
    <w:rsid w:val="004F2B64"/>
    <w:rsid w:val="0051329B"/>
    <w:rsid w:val="0051562C"/>
    <w:rsid w:val="0052227C"/>
    <w:rsid w:val="00526364"/>
    <w:rsid w:val="00527DEF"/>
    <w:rsid w:val="00540C6E"/>
    <w:rsid w:val="00544AF6"/>
    <w:rsid w:val="00545D79"/>
    <w:rsid w:val="00550D2A"/>
    <w:rsid w:val="0056445E"/>
    <w:rsid w:val="00575844"/>
    <w:rsid w:val="0057675E"/>
    <w:rsid w:val="00576977"/>
    <w:rsid w:val="00583C37"/>
    <w:rsid w:val="0059032D"/>
    <w:rsid w:val="005964D6"/>
    <w:rsid w:val="005B0CBB"/>
    <w:rsid w:val="005B5A7B"/>
    <w:rsid w:val="005C2E36"/>
    <w:rsid w:val="005C30DF"/>
    <w:rsid w:val="005C3A98"/>
    <w:rsid w:val="005C4F65"/>
    <w:rsid w:val="005F50B2"/>
    <w:rsid w:val="0061109B"/>
    <w:rsid w:val="006126BB"/>
    <w:rsid w:val="006226AE"/>
    <w:rsid w:val="00633740"/>
    <w:rsid w:val="00637E28"/>
    <w:rsid w:val="006404D9"/>
    <w:rsid w:val="00640DDD"/>
    <w:rsid w:val="0064334A"/>
    <w:rsid w:val="0064690D"/>
    <w:rsid w:val="00660743"/>
    <w:rsid w:val="0066174C"/>
    <w:rsid w:val="00673515"/>
    <w:rsid w:val="00677010"/>
    <w:rsid w:val="006958A7"/>
    <w:rsid w:val="006B0DE6"/>
    <w:rsid w:val="006B3126"/>
    <w:rsid w:val="006C12E0"/>
    <w:rsid w:val="006C5BD8"/>
    <w:rsid w:val="006D519C"/>
    <w:rsid w:val="006F0E62"/>
    <w:rsid w:val="006F2D1C"/>
    <w:rsid w:val="007031FC"/>
    <w:rsid w:val="00706138"/>
    <w:rsid w:val="00712EBF"/>
    <w:rsid w:val="007232EB"/>
    <w:rsid w:val="00724487"/>
    <w:rsid w:val="007327AF"/>
    <w:rsid w:val="00732EFC"/>
    <w:rsid w:val="00765197"/>
    <w:rsid w:val="00775656"/>
    <w:rsid w:val="0079277D"/>
    <w:rsid w:val="007B05A3"/>
    <w:rsid w:val="007B34BE"/>
    <w:rsid w:val="007C40F8"/>
    <w:rsid w:val="007C7991"/>
    <w:rsid w:val="007D7B00"/>
    <w:rsid w:val="007E0CDE"/>
    <w:rsid w:val="007F2E63"/>
    <w:rsid w:val="007F6662"/>
    <w:rsid w:val="008008A8"/>
    <w:rsid w:val="00810372"/>
    <w:rsid w:val="00812041"/>
    <w:rsid w:val="00832B4C"/>
    <w:rsid w:val="0083484D"/>
    <w:rsid w:val="00834D17"/>
    <w:rsid w:val="0083679C"/>
    <w:rsid w:val="0085435D"/>
    <w:rsid w:val="00855162"/>
    <w:rsid w:val="0086015E"/>
    <w:rsid w:val="00860D35"/>
    <w:rsid w:val="00867D2D"/>
    <w:rsid w:val="00870F64"/>
    <w:rsid w:val="00882985"/>
    <w:rsid w:val="00884B81"/>
    <w:rsid w:val="00892993"/>
    <w:rsid w:val="0089456F"/>
    <w:rsid w:val="008A54D4"/>
    <w:rsid w:val="008B0673"/>
    <w:rsid w:val="008B34E4"/>
    <w:rsid w:val="008B4E19"/>
    <w:rsid w:val="008C078C"/>
    <w:rsid w:val="008C0CD3"/>
    <w:rsid w:val="008C6A05"/>
    <w:rsid w:val="008D28CC"/>
    <w:rsid w:val="008D35B7"/>
    <w:rsid w:val="008D38B7"/>
    <w:rsid w:val="008D49A9"/>
    <w:rsid w:val="008D5272"/>
    <w:rsid w:val="008E3936"/>
    <w:rsid w:val="008F324D"/>
    <w:rsid w:val="008F3428"/>
    <w:rsid w:val="008F4CAB"/>
    <w:rsid w:val="00900BDE"/>
    <w:rsid w:val="00906D9D"/>
    <w:rsid w:val="009074A1"/>
    <w:rsid w:val="009251A2"/>
    <w:rsid w:val="009251C9"/>
    <w:rsid w:val="00941084"/>
    <w:rsid w:val="00942D00"/>
    <w:rsid w:val="00942F8C"/>
    <w:rsid w:val="00945967"/>
    <w:rsid w:val="00956295"/>
    <w:rsid w:val="00960494"/>
    <w:rsid w:val="00965BF1"/>
    <w:rsid w:val="0097000F"/>
    <w:rsid w:val="00975453"/>
    <w:rsid w:val="009806AE"/>
    <w:rsid w:val="00981E08"/>
    <w:rsid w:val="009A60D3"/>
    <w:rsid w:val="009B7927"/>
    <w:rsid w:val="009D4869"/>
    <w:rsid w:val="00A27B94"/>
    <w:rsid w:val="00A43760"/>
    <w:rsid w:val="00A50D0B"/>
    <w:rsid w:val="00A5454F"/>
    <w:rsid w:val="00A54DAE"/>
    <w:rsid w:val="00A662A5"/>
    <w:rsid w:val="00A73583"/>
    <w:rsid w:val="00A74C65"/>
    <w:rsid w:val="00A810E6"/>
    <w:rsid w:val="00A96654"/>
    <w:rsid w:val="00AA0C9E"/>
    <w:rsid w:val="00AA3DCE"/>
    <w:rsid w:val="00AB5B87"/>
    <w:rsid w:val="00AB5E83"/>
    <w:rsid w:val="00AE60C8"/>
    <w:rsid w:val="00AE7F82"/>
    <w:rsid w:val="00AF2406"/>
    <w:rsid w:val="00AF3F5F"/>
    <w:rsid w:val="00B11C52"/>
    <w:rsid w:val="00B20868"/>
    <w:rsid w:val="00B26B28"/>
    <w:rsid w:val="00B54E8F"/>
    <w:rsid w:val="00B6026F"/>
    <w:rsid w:val="00B744C3"/>
    <w:rsid w:val="00B949CB"/>
    <w:rsid w:val="00BA6D13"/>
    <w:rsid w:val="00BB01F9"/>
    <w:rsid w:val="00BB5B3D"/>
    <w:rsid w:val="00BB6753"/>
    <w:rsid w:val="00BC4F92"/>
    <w:rsid w:val="00BF0FEA"/>
    <w:rsid w:val="00C1281E"/>
    <w:rsid w:val="00C168A7"/>
    <w:rsid w:val="00C42559"/>
    <w:rsid w:val="00C42D60"/>
    <w:rsid w:val="00C479FC"/>
    <w:rsid w:val="00C62CCE"/>
    <w:rsid w:val="00C73FA5"/>
    <w:rsid w:val="00C75E6D"/>
    <w:rsid w:val="00C82B63"/>
    <w:rsid w:val="00C842D3"/>
    <w:rsid w:val="00C863A8"/>
    <w:rsid w:val="00C8794B"/>
    <w:rsid w:val="00C95AE8"/>
    <w:rsid w:val="00CA0041"/>
    <w:rsid w:val="00CA05DB"/>
    <w:rsid w:val="00CA230F"/>
    <w:rsid w:val="00CB17F5"/>
    <w:rsid w:val="00CC3C76"/>
    <w:rsid w:val="00CE769B"/>
    <w:rsid w:val="00CF1FDD"/>
    <w:rsid w:val="00D00D6A"/>
    <w:rsid w:val="00D10F01"/>
    <w:rsid w:val="00D123F7"/>
    <w:rsid w:val="00D200BB"/>
    <w:rsid w:val="00D26214"/>
    <w:rsid w:val="00D30507"/>
    <w:rsid w:val="00D55B8A"/>
    <w:rsid w:val="00D63841"/>
    <w:rsid w:val="00D72C0E"/>
    <w:rsid w:val="00D87A1B"/>
    <w:rsid w:val="00D93A96"/>
    <w:rsid w:val="00DC081D"/>
    <w:rsid w:val="00DC0C24"/>
    <w:rsid w:val="00DD0ABD"/>
    <w:rsid w:val="00DD0E69"/>
    <w:rsid w:val="00DD2E2E"/>
    <w:rsid w:val="00DD6176"/>
    <w:rsid w:val="00DE3A03"/>
    <w:rsid w:val="00DE7A0E"/>
    <w:rsid w:val="00DF49C3"/>
    <w:rsid w:val="00E0707C"/>
    <w:rsid w:val="00E1747F"/>
    <w:rsid w:val="00E20138"/>
    <w:rsid w:val="00E31376"/>
    <w:rsid w:val="00E36B7A"/>
    <w:rsid w:val="00E429D1"/>
    <w:rsid w:val="00E44A81"/>
    <w:rsid w:val="00E4781B"/>
    <w:rsid w:val="00E51172"/>
    <w:rsid w:val="00E55DFE"/>
    <w:rsid w:val="00E76AD2"/>
    <w:rsid w:val="00E86FDB"/>
    <w:rsid w:val="00E92233"/>
    <w:rsid w:val="00EA0DF4"/>
    <w:rsid w:val="00EA352A"/>
    <w:rsid w:val="00EA6B23"/>
    <w:rsid w:val="00EB19E0"/>
    <w:rsid w:val="00EB7AB3"/>
    <w:rsid w:val="00EC0282"/>
    <w:rsid w:val="00EC0B3C"/>
    <w:rsid w:val="00ED7893"/>
    <w:rsid w:val="00EE1AFA"/>
    <w:rsid w:val="00EF1832"/>
    <w:rsid w:val="00EF7992"/>
    <w:rsid w:val="00F2012D"/>
    <w:rsid w:val="00F2503A"/>
    <w:rsid w:val="00F27CF4"/>
    <w:rsid w:val="00F3555C"/>
    <w:rsid w:val="00F35CB2"/>
    <w:rsid w:val="00F41B42"/>
    <w:rsid w:val="00F4577C"/>
    <w:rsid w:val="00F470DB"/>
    <w:rsid w:val="00F50C53"/>
    <w:rsid w:val="00F532B1"/>
    <w:rsid w:val="00F55869"/>
    <w:rsid w:val="00F61193"/>
    <w:rsid w:val="00F650E1"/>
    <w:rsid w:val="00F718AF"/>
    <w:rsid w:val="00F74877"/>
    <w:rsid w:val="00F84031"/>
    <w:rsid w:val="00F841E9"/>
    <w:rsid w:val="00FA480C"/>
    <w:rsid w:val="00FA63D3"/>
    <w:rsid w:val="00FB36AB"/>
    <w:rsid w:val="00FB5178"/>
    <w:rsid w:val="00FC0DEA"/>
    <w:rsid w:val="00FD557A"/>
    <w:rsid w:val="00FD7637"/>
    <w:rsid w:val="00FE32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34FD6B4"/>
  <w15:chartTrackingRefBased/>
  <w15:docId w15:val="{8BB0E97B-8C08-4C13-9CD6-849C23A9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character" w:styleId="PlaceholderText">
    <w:name w:val="Placeholder Text"/>
    <w:semiHidden/>
    <w:rsid w:val="00AE60C8"/>
    <w:rPr>
      <w:rFonts w:cs="Times New Roman"/>
      <w:color w:val="808080"/>
    </w:rPr>
  </w:style>
  <w:style w:type="paragraph" w:customStyle="1" w:styleId="David">
    <w:name w:val="סגנון (עברית ושפות אחרות) David מיושר לשני הצדדים מרווח בין שורות..."/>
    <w:basedOn w:val="Normal"/>
    <w:rsid w:val="005B0CBB"/>
    <w:pPr>
      <w:spacing w:line="360" w:lineRule="auto"/>
      <w:jc w:val="both"/>
    </w:pPr>
    <w:rPr>
      <w:rFonts w:ascii="Times New Roman" w:hAnsi="Times New Roman"/>
    </w:rPr>
  </w:style>
  <w:style w:type="character" w:styleId="Hyperlink">
    <w:name w:val="Hyperlink"/>
    <w:rsid w:val="00C42559"/>
    <w:rPr>
      <w:rFonts w:cs="Times New Roman"/>
      <w:color w:val="0000FF"/>
      <w:u w:val="single"/>
    </w:rPr>
  </w:style>
  <w:style w:type="paragraph" w:customStyle="1" w:styleId="Ruller5">
    <w:name w:val="Ruller5"/>
    <w:basedOn w:val="Normal"/>
    <w:rsid w:val="00083299"/>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40">
    <w:name w:val="Ruller4 תו"/>
    <w:link w:val="Ruller41"/>
    <w:locked/>
    <w:rsid w:val="00CF1FDD"/>
    <w:rPr>
      <w:rFonts w:ascii="Arial TUR" w:hAnsi="Arial TUR"/>
      <w:spacing w:val="10"/>
      <w:sz w:val="28"/>
    </w:rPr>
  </w:style>
  <w:style w:type="paragraph" w:customStyle="1" w:styleId="Ruller41">
    <w:name w:val="Ruller4"/>
    <w:basedOn w:val="Normal"/>
    <w:link w:val="Ruller40"/>
    <w:rsid w:val="00CF1FDD"/>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4">
    <w:name w:val="Ruller 4 ממוספר"/>
    <w:basedOn w:val="Ruller41"/>
    <w:next w:val="Ruller41"/>
    <w:rsid w:val="00CF1FDD"/>
    <w:pPr>
      <w:numPr>
        <w:numId w:val="8"/>
      </w:numPr>
      <w:tabs>
        <w:tab w:val="num" w:pos="720"/>
      </w:tabs>
      <w:ind w:left="720" w:hanging="360"/>
    </w:pPr>
    <w:rPr>
      <w:rFonts w:ascii="Garamond" w:hAnsi="Garamond"/>
      <w:sz w:val="24"/>
    </w:rPr>
  </w:style>
  <w:style w:type="character" w:styleId="PageNumber">
    <w:name w:val="page number"/>
    <w:basedOn w:val="DefaultParagraphFont"/>
    <w:rsid w:val="0095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jg"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case/21029239" TargetMode="External"/><Relationship Id="rId39" Type="http://schemas.openxmlformats.org/officeDocument/2006/relationships/hyperlink" Target="http://www.nevo.co.il/case/6080936" TargetMode="External"/><Relationship Id="rId21" Type="http://schemas.openxmlformats.org/officeDocument/2006/relationships/hyperlink" Target="http://www.nevo.co.il/law/70387" TargetMode="External"/><Relationship Id="rId34" Type="http://schemas.openxmlformats.org/officeDocument/2006/relationships/hyperlink" Target="http://www.nevo.co.il/case/7697245" TargetMode="External"/><Relationship Id="rId42" Type="http://schemas.openxmlformats.org/officeDocument/2006/relationships/hyperlink" Target="http://www.nevo.co.il/case/6054889" TargetMode="External"/><Relationship Id="rId47" Type="http://schemas.openxmlformats.org/officeDocument/2006/relationships/hyperlink" Target="http://www.nevo.co.il/case/6248284" TargetMode="External"/><Relationship Id="rId50" Type="http://schemas.openxmlformats.org/officeDocument/2006/relationships/hyperlink" Target="http://www.nevo.co.il/case/17925687" TargetMode="External"/><Relationship Id="rId55" Type="http://schemas.openxmlformats.org/officeDocument/2006/relationships/hyperlink" Target="http://www.nevo.co.il/case/5608124"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8.a" TargetMode="External"/><Relationship Id="rId29" Type="http://schemas.openxmlformats.org/officeDocument/2006/relationships/hyperlink" Target="http://www.nevo.co.il/case/6249237"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case/6097886" TargetMode="External"/><Relationship Id="rId32" Type="http://schemas.openxmlformats.org/officeDocument/2006/relationships/hyperlink" Target="http://www.nevo.co.il/case/6246150" TargetMode="External"/><Relationship Id="rId37" Type="http://schemas.openxmlformats.org/officeDocument/2006/relationships/hyperlink" Target="http://www.nevo.co.il/case/6232497" TargetMode="External"/><Relationship Id="rId40" Type="http://schemas.openxmlformats.org/officeDocument/2006/relationships/hyperlink" Target="http://www.nevo.co.il/case/20528874" TargetMode="External"/><Relationship Id="rId45" Type="http://schemas.openxmlformats.org/officeDocument/2006/relationships/hyperlink" Target="http://www.nevo.co.il/case/20154649" TargetMode="External"/><Relationship Id="rId53" Type="http://schemas.openxmlformats.org/officeDocument/2006/relationships/hyperlink" Target="http://www.nevo.co.il/case/5594221"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www.nevo.co.il/law/70301/25" TargetMode="External"/><Relationship Id="rId14" Type="http://schemas.openxmlformats.org/officeDocument/2006/relationships/hyperlink" Target="http://www.nevo.co.il/law/70387" TargetMode="External"/><Relationship Id="rId22" Type="http://schemas.openxmlformats.org/officeDocument/2006/relationships/hyperlink" Target="http://www.nevo.co.il/case/6246885" TargetMode="External"/><Relationship Id="rId27" Type="http://schemas.openxmlformats.org/officeDocument/2006/relationships/hyperlink" Target="http://www.nevo.co.il/case/20489991" TargetMode="External"/><Relationship Id="rId30" Type="http://schemas.openxmlformats.org/officeDocument/2006/relationships/hyperlink" Target="http://www.nevo.co.il/case/7697245" TargetMode="External"/><Relationship Id="rId35" Type="http://schemas.openxmlformats.org/officeDocument/2006/relationships/hyperlink" Target="http://www.nevo.co.il/case/6246150" TargetMode="External"/><Relationship Id="rId43" Type="http://schemas.openxmlformats.org/officeDocument/2006/relationships/hyperlink" Target="http://www.nevo.co.il/case/5870871" TargetMode="External"/><Relationship Id="rId48" Type="http://schemas.openxmlformats.org/officeDocument/2006/relationships/hyperlink" Target="http://www.nevo.co.il/case/6154475" TargetMode="External"/><Relationship Id="rId56" Type="http://schemas.openxmlformats.org/officeDocument/2006/relationships/hyperlink" Target="http://www.nevo.co.il/case/5950253"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8.f"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0442611" TargetMode="External"/><Relationship Id="rId33" Type="http://schemas.openxmlformats.org/officeDocument/2006/relationships/hyperlink" Target="http://www.nevo.co.il/case/6245562" TargetMode="External"/><Relationship Id="rId38" Type="http://schemas.openxmlformats.org/officeDocument/2006/relationships/hyperlink" Target="http://www.nevo.co.il/case/13055235" TargetMode="External"/><Relationship Id="rId46" Type="http://schemas.openxmlformats.org/officeDocument/2006/relationships/hyperlink" Target="http://www.nevo.co.il/case/5804761" TargetMode="External"/><Relationship Id="rId59" Type="http://schemas.openxmlformats.org/officeDocument/2006/relationships/header" Target="header2.xml"/><Relationship Id="rId20" Type="http://schemas.openxmlformats.org/officeDocument/2006/relationships/hyperlink" Target="http://www.nevo.co.il/law/70387/11" TargetMode="External"/><Relationship Id="rId41" Type="http://schemas.openxmlformats.org/officeDocument/2006/relationships/hyperlink" Target="http://www.nevo.co.il/case/6232497" TargetMode="External"/><Relationship Id="rId54" Type="http://schemas.openxmlformats.org/officeDocument/2006/relationships/hyperlink" Target="http://www.nevo.co.il/case/5873308" TargetMode="External"/><Relationship Id="rId62"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87/11" TargetMode="External"/><Relationship Id="rId23" Type="http://schemas.openxmlformats.org/officeDocument/2006/relationships/hyperlink" Target="http://www.nevo.co.il/case/6249211" TargetMode="External"/><Relationship Id="rId28" Type="http://schemas.openxmlformats.org/officeDocument/2006/relationships/hyperlink" Target="http://www.nevo.co.il/case/6246519" TargetMode="External"/><Relationship Id="rId36" Type="http://schemas.openxmlformats.org/officeDocument/2006/relationships/hyperlink" Target="http://www.nevo.co.il/law/70301/348.f" TargetMode="External"/><Relationship Id="rId49" Type="http://schemas.openxmlformats.org/officeDocument/2006/relationships/hyperlink" Target="http://www.nevo.co.il/safrut/book/5718"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345.a.3" TargetMode="External"/><Relationship Id="rId31" Type="http://schemas.openxmlformats.org/officeDocument/2006/relationships/hyperlink" Target="http://www.nevo.co.il/case/6245562" TargetMode="External"/><Relationship Id="rId44" Type="http://schemas.openxmlformats.org/officeDocument/2006/relationships/hyperlink" Target="http://www.nevo.co.il/case/6140432" TargetMode="External"/><Relationship Id="rId52" Type="http://schemas.openxmlformats.org/officeDocument/2006/relationships/hyperlink" Target="http://www.nevo.co.il/law/70301/34jg"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8151</Words>
  <Characters>46461</Characters>
  <Application>Microsoft Office Word</Application>
  <DocSecurity>0</DocSecurity>
  <Lines>387</Lines>
  <Paragraphs>109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54503</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3211384</vt:i4>
      </vt:variant>
      <vt:variant>
        <vt:i4>147</vt:i4>
      </vt:variant>
      <vt:variant>
        <vt:i4>0</vt:i4>
      </vt:variant>
      <vt:variant>
        <vt:i4>5</vt:i4>
      </vt:variant>
      <vt:variant>
        <vt:lpwstr>http://www.nevo.co.il/case/5950253</vt:lpwstr>
      </vt:variant>
      <vt:variant>
        <vt:lpwstr/>
      </vt:variant>
      <vt:variant>
        <vt:i4>3145848</vt:i4>
      </vt:variant>
      <vt:variant>
        <vt:i4>144</vt:i4>
      </vt:variant>
      <vt:variant>
        <vt:i4>0</vt:i4>
      </vt:variant>
      <vt:variant>
        <vt:i4>5</vt:i4>
      </vt:variant>
      <vt:variant>
        <vt:lpwstr>http://www.nevo.co.il/case/5608124</vt:lpwstr>
      </vt:variant>
      <vt:variant>
        <vt:lpwstr/>
      </vt:variant>
      <vt:variant>
        <vt:i4>3735679</vt:i4>
      </vt:variant>
      <vt:variant>
        <vt:i4>141</vt:i4>
      </vt:variant>
      <vt:variant>
        <vt:i4>0</vt:i4>
      </vt:variant>
      <vt:variant>
        <vt:i4>5</vt:i4>
      </vt:variant>
      <vt:variant>
        <vt:lpwstr>http://www.nevo.co.il/case/5873308</vt:lpwstr>
      </vt:variant>
      <vt:variant>
        <vt:lpwstr/>
      </vt:variant>
      <vt:variant>
        <vt:i4>4128887</vt:i4>
      </vt:variant>
      <vt:variant>
        <vt:i4>138</vt:i4>
      </vt:variant>
      <vt:variant>
        <vt:i4>0</vt:i4>
      </vt:variant>
      <vt:variant>
        <vt:i4>5</vt:i4>
      </vt:variant>
      <vt:variant>
        <vt:lpwstr>http://www.nevo.co.il/case/5594221</vt:lpwstr>
      </vt:variant>
      <vt:variant>
        <vt:lpwstr/>
      </vt:variant>
      <vt:variant>
        <vt:i4>393228</vt:i4>
      </vt:variant>
      <vt:variant>
        <vt:i4>135</vt:i4>
      </vt:variant>
      <vt:variant>
        <vt:i4>0</vt:i4>
      </vt:variant>
      <vt:variant>
        <vt:i4>5</vt:i4>
      </vt:variant>
      <vt:variant>
        <vt:lpwstr>http://www.nevo.co.il/law/70301/34jg</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3473527</vt:i4>
      </vt:variant>
      <vt:variant>
        <vt:i4>129</vt:i4>
      </vt:variant>
      <vt:variant>
        <vt:i4>0</vt:i4>
      </vt:variant>
      <vt:variant>
        <vt:i4>5</vt:i4>
      </vt:variant>
      <vt:variant>
        <vt:lpwstr>http://www.nevo.co.il/case/17925687</vt:lpwstr>
      </vt:variant>
      <vt:variant>
        <vt:lpwstr/>
      </vt:variant>
      <vt:variant>
        <vt:i4>8257588</vt:i4>
      </vt:variant>
      <vt:variant>
        <vt:i4>126</vt:i4>
      </vt:variant>
      <vt:variant>
        <vt:i4>0</vt:i4>
      </vt:variant>
      <vt:variant>
        <vt:i4>5</vt:i4>
      </vt:variant>
      <vt:variant>
        <vt:lpwstr>http://www.nevo.co.il/safrut/book/5718</vt:lpwstr>
      </vt:variant>
      <vt:variant>
        <vt:lpwstr/>
      </vt:variant>
      <vt:variant>
        <vt:i4>3276918</vt:i4>
      </vt:variant>
      <vt:variant>
        <vt:i4>123</vt:i4>
      </vt:variant>
      <vt:variant>
        <vt:i4>0</vt:i4>
      </vt:variant>
      <vt:variant>
        <vt:i4>5</vt:i4>
      </vt:variant>
      <vt:variant>
        <vt:lpwstr>http://www.nevo.co.il/case/6154475</vt:lpwstr>
      </vt:variant>
      <vt:variant>
        <vt:lpwstr/>
      </vt:variant>
      <vt:variant>
        <vt:i4>3407990</vt:i4>
      </vt:variant>
      <vt:variant>
        <vt:i4>120</vt:i4>
      </vt:variant>
      <vt:variant>
        <vt:i4>0</vt:i4>
      </vt:variant>
      <vt:variant>
        <vt:i4>5</vt:i4>
      </vt:variant>
      <vt:variant>
        <vt:lpwstr>http://www.nevo.co.il/case/6248284</vt:lpwstr>
      </vt:variant>
      <vt:variant>
        <vt:lpwstr/>
      </vt:variant>
      <vt:variant>
        <vt:i4>3342462</vt:i4>
      </vt:variant>
      <vt:variant>
        <vt:i4>117</vt:i4>
      </vt:variant>
      <vt:variant>
        <vt:i4>0</vt:i4>
      </vt:variant>
      <vt:variant>
        <vt:i4>5</vt:i4>
      </vt:variant>
      <vt:variant>
        <vt:lpwstr>http://www.nevo.co.il/case/5804761</vt:lpwstr>
      </vt:variant>
      <vt:variant>
        <vt:lpwstr/>
      </vt:variant>
      <vt:variant>
        <vt:i4>3342455</vt:i4>
      </vt:variant>
      <vt:variant>
        <vt:i4>114</vt:i4>
      </vt:variant>
      <vt:variant>
        <vt:i4>0</vt:i4>
      </vt:variant>
      <vt:variant>
        <vt:i4>5</vt:i4>
      </vt:variant>
      <vt:variant>
        <vt:lpwstr>http://www.nevo.co.il/case/20154649</vt:lpwstr>
      </vt:variant>
      <vt:variant>
        <vt:lpwstr/>
      </vt:variant>
      <vt:variant>
        <vt:i4>3407990</vt:i4>
      </vt:variant>
      <vt:variant>
        <vt:i4>111</vt:i4>
      </vt:variant>
      <vt:variant>
        <vt:i4>0</vt:i4>
      </vt:variant>
      <vt:variant>
        <vt:i4>5</vt:i4>
      </vt:variant>
      <vt:variant>
        <vt:lpwstr>http://www.nevo.co.il/case/6140432</vt:lpwstr>
      </vt:variant>
      <vt:variant>
        <vt:lpwstr/>
      </vt:variant>
      <vt:variant>
        <vt:i4>3866747</vt:i4>
      </vt:variant>
      <vt:variant>
        <vt:i4>108</vt:i4>
      </vt:variant>
      <vt:variant>
        <vt:i4>0</vt:i4>
      </vt:variant>
      <vt:variant>
        <vt:i4>5</vt:i4>
      </vt:variant>
      <vt:variant>
        <vt:lpwstr>http://www.nevo.co.il/case/5870871</vt:lpwstr>
      </vt:variant>
      <vt:variant>
        <vt:lpwstr/>
      </vt:variant>
      <vt:variant>
        <vt:i4>3276920</vt:i4>
      </vt:variant>
      <vt:variant>
        <vt:i4>105</vt:i4>
      </vt:variant>
      <vt:variant>
        <vt:i4>0</vt:i4>
      </vt:variant>
      <vt:variant>
        <vt:i4>5</vt:i4>
      </vt:variant>
      <vt:variant>
        <vt:lpwstr>http://www.nevo.co.il/case/6054889</vt:lpwstr>
      </vt:variant>
      <vt:variant>
        <vt:lpwstr/>
      </vt:variant>
      <vt:variant>
        <vt:i4>3539069</vt:i4>
      </vt:variant>
      <vt:variant>
        <vt:i4>102</vt:i4>
      </vt:variant>
      <vt:variant>
        <vt:i4>0</vt:i4>
      </vt:variant>
      <vt:variant>
        <vt:i4>5</vt:i4>
      </vt:variant>
      <vt:variant>
        <vt:lpwstr>http://www.nevo.co.il/case/6232497</vt:lpwstr>
      </vt:variant>
      <vt:variant>
        <vt:lpwstr/>
      </vt:variant>
      <vt:variant>
        <vt:i4>3670142</vt:i4>
      </vt:variant>
      <vt:variant>
        <vt:i4>99</vt:i4>
      </vt:variant>
      <vt:variant>
        <vt:i4>0</vt:i4>
      </vt:variant>
      <vt:variant>
        <vt:i4>5</vt:i4>
      </vt:variant>
      <vt:variant>
        <vt:lpwstr>http://www.nevo.co.il/case/20528874</vt:lpwstr>
      </vt:variant>
      <vt:variant>
        <vt:lpwstr/>
      </vt:variant>
      <vt:variant>
        <vt:i4>3211383</vt:i4>
      </vt:variant>
      <vt:variant>
        <vt:i4>96</vt:i4>
      </vt:variant>
      <vt:variant>
        <vt:i4>0</vt:i4>
      </vt:variant>
      <vt:variant>
        <vt:i4>5</vt:i4>
      </vt:variant>
      <vt:variant>
        <vt:lpwstr>http://www.nevo.co.il/case/6080936</vt:lpwstr>
      </vt:variant>
      <vt:variant>
        <vt:lpwstr/>
      </vt:variant>
      <vt:variant>
        <vt:i4>3604592</vt:i4>
      </vt:variant>
      <vt:variant>
        <vt:i4>93</vt:i4>
      </vt:variant>
      <vt:variant>
        <vt:i4>0</vt:i4>
      </vt:variant>
      <vt:variant>
        <vt:i4>5</vt:i4>
      </vt:variant>
      <vt:variant>
        <vt:lpwstr>http://www.nevo.co.il/case/13055235</vt:lpwstr>
      </vt:variant>
      <vt:variant>
        <vt:lpwstr/>
      </vt:variant>
      <vt:variant>
        <vt:i4>3539069</vt:i4>
      </vt:variant>
      <vt:variant>
        <vt:i4>90</vt:i4>
      </vt:variant>
      <vt:variant>
        <vt:i4>0</vt:i4>
      </vt:variant>
      <vt:variant>
        <vt:i4>5</vt:i4>
      </vt:variant>
      <vt:variant>
        <vt:lpwstr>http://www.nevo.co.il/case/6232497</vt:lpwstr>
      </vt:variant>
      <vt:variant>
        <vt:lpwstr/>
      </vt:variant>
      <vt:variant>
        <vt:i4>5177438</vt:i4>
      </vt:variant>
      <vt:variant>
        <vt:i4>87</vt:i4>
      </vt:variant>
      <vt:variant>
        <vt:i4>0</vt:i4>
      </vt:variant>
      <vt:variant>
        <vt:i4>5</vt:i4>
      </vt:variant>
      <vt:variant>
        <vt:lpwstr>http://www.nevo.co.il/law/70301/348.f</vt:lpwstr>
      </vt:variant>
      <vt:variant>
        <vt:lpwstr/>
      </vt:variant>
      <vt:variant>
        <vt:i4>3342453</vt:i4>
      </vt:variant>
      <vt:variant>
        <vt:i4>84</vt:i4>
      </vt:variant>
      <vt:variant>
        <vt:i4>0</vt:i4>
      </vt:variant>
      <vt:variant>
        <vt:i4>5</vt:i4>
      </vt:variant>
      <vt:variant>
        <vt:lpwstr>http://www.nevo.co.il/case/6246150</vt:lpwstr>
      </vt:variant>
      <vt:variant>
        <vt:lpwstr/>
      </vt:variant>
      <vt:variant>
        <vt:i4>3735665</vt:i4>
      </vt:variant>
      <vt:variant>
        <vt:i4>81</vt:i4>
      </vt:variant>
      <vt:variant>
        <vt:i4>0</vt:i4>
      </vt:variant>
      <vt:variant>
        <vt:i4>5</vt:i4>
      </vt:variant>
      <vt:variant>
        <vt:lpwstr>http://www.nevo.co.il/case/7697245</vt:lpwstr>
      </vt:variant>
      <vt:variant>
        <vt:lpwstr/>
      </vt:variant>
      <vt:variant>
        <vt:i4>3473525</vt:i4>
      </vt:variant>
      <vt:variant>
        <vt:i4>78</vt:i4>
      </vt:variant>
      <vt:variant>
        <vt:i4>0</vt:i4>
      </vt:variant>
      <vt:variant>
        <vt:i4>5</vt:i4>
      </vt:variant>
      <vt:variant>
        <vt:lpwstr>http://www.nevo.co.il/case/6245562</vt:lpwstr>
      </vt:variant>
      <vt:variant>
        <vt:lpwstr/>
      </vt:variant>
      <vt:variant>
        <vt:i4>3342453</vt:i4>
      </vt:variant>
      <vt:variant>
        <vt:i4>75</vt:i4>
      </vt:variant>
      <vt:variant>
        <vt:i4>0</vt:i4>
      </vt:variant>
      <vt:variant>
        <vt:i4>5</vt:i4>
      </vt:variant>
      <vt:variant>
        <vt:lpwstr>http://www.nevo.co.il/case/6246150</vt:lpwstr>
      </vt:variant>
      <vt:variant>
        <vt:lpwstr/>
      </vt:variant>
      <vt:variant>
        <vt:i4>3473525</vt:i4>
      </vt:variant>
      <vt:variant>
        <vt:i4>72</vt:i4>
      </vt:variant>
      <vt:variant>
        <vt:i4>0</vt:i4>
      </vt:variant>
      <vt:variant>
        <vt:i4>5</vt:i4>
      </vt:variant>
      <vt:variant>
        <vt:lpwstr>http://www.nevo.co.il/case/6245562</vt:lpwstr>
      </vt:variant>
      <vt:variant>
        <vt:lpwstr/>
      </vt:variant>
      <vt:variant>
        <vt:i4>3735665</vt:i4>
      </vt:variant>
      <vt:variant>
        <vt:i4>69</vt:i4>
      </vt:variant>
      <vt:variant>
        <vt:i4>0</vt:i4>
      </vt:variant>
      <vt:variant>
        <vt:i4>5</vt:i4>
      </vt:variant>
      <vt:variant>
        <vt:lpwstr>http://www.nevo.co.il/case/7697245</vt:lpwstr>
      </vt:variant>
      <vt:variant>
        <vt:lpwstr/>
      </vt:variant>
      <vt:variant>
        <vt:i4>3604604</vt:i4>
      </vt:variant>
      <vt:variant>
        <vt:i4>66</vt:i4>
      </vt:variant>
      <vt:variant>
        <vt:i4>0</vt:i4>
      </vt:variant>
      <vt:variant>
        <vt:i4>5</vt:i4>
      </vt:variant>
      <vt:variant>
        <vt:lpwstr>http://www.nevo.co.il/case/6249237</vt:lpwstr>
      </vt:variant>
      <vt:variant>
        <vt:lpwstr/>
      </vt:variant>
      <vt:variant>
        <vt:i4>4063345</vt:i4>
      </vt:variant>
      <vt:variant>
        <vt:i4>63</vt:i4>
      </vt:variant>
      <vt:variant>
        <vt:i4>0</vt:i4>
      </vt:variant>
      <vt:variant>
        <vt:i4>5</vt:i4>
      </vt:variant>
      <vt:variant>
        <vt:lpwstr>http://www.nevo.co.il/case/6246519</vt:lpwstr>
      </vt:variant>
      <vt:variant>
        <vt:lpwstr/>
      </vt:variant>
      <vt:variant>
        <vt:i4>3539061</vt:i4>
      </vt:variant>
      <vt:variant>
        <vt:i4>60</vt:i4>
      </vt:variant>
      <vt:variant>
        <vt:i4>0</vt:i4>
      </vt:variant>
      <vt:variant>
        <vt:i4>5</vt:i4>
      </vt:variant>
      <vt:variant>
        <vt:lpwstr>http://www.nevo.co.il/case/20489991</vt:lpwstr>
      </vt:variant>
      <vt:variant>
        <vt:lpwstr/>
      </vt:variant>
      <vt:variant>
        <vt:i4>3670133</vt:i4>
      </vt:variant>
      <vt:variant>
        <vt:i4>57</vt:i4>
      </vt:variant>
      <vt:variant>
        <vt:i4>0</vt:i4>
      </vt:variant>
      <vt:variant>
        <vt:i4>5</vt:i4>
      </vt:variant>
      <vt:variant>
        <vt:lpwstr>http://www.nevo.co.il/case/21029239</vt:lpwstr>
      </vt:variant>
      <vt:variant>
        <vt:lpwstr/>
      </vt:variant>
      <vt:variant>
        <vt:i4>3539062</vt:i4>
      </vt:variant>
      <vt:variant>
        <vt:i4>54</vt:i4>
      </vt:variant>
      <vt:variant>
        <vt:i4>0</vt:i4>
      </vt:variant>
      <vt:variant>
        <vt:i4>5</vt:i4>
      </vt:variant>
      <vt:variant>
        <vt:lpwstr>http://www.nevo.co.il/case/10442611</vt:lpwstr>
      </vt:variant>
      <vt:variant>
        <vt:lpwstr/>
      </vt:variant>
      <vt:variant>
        <vt:i4>3211387</vt:i4>
      </vt:variant>
      <vt:variant>
        <vt:i4>51</vt:i4>
      </vt:variant>
      <vt:variant>
        <vt:i4>0</vt:i4>
      </vt:variant>
      <vt:variant>
        <vt:i4>5</vt:i4>
      </vt:variant>
      <vt:variant>
        <vt:lpwstr>http://www.nevo.co.il/case/6097886</vt:lpwstr>
      </vt:variant>
      <vt:variant>
        <vt:lpwstr/>
      </vt:variant>
      <vt:variant>
        <vt:i4>3211390</vt:i4>
      </vt:variant>
      <vt:variant>
        <vt:i4>48</vt:i4>
      </vt:variant>
      <vt:variant>
        <vt:i4>0</vt:i4>
      </vt:variant>
      <vt:variant>
        <vt:i4>5</vt:i4>
      </vt:variant>
      <vt:variant>
        <vt:lpwstr>http://www.nevo.co.il/case/6249211</vt:lpwstr>
      </vt:variant>
      <vt:variant>
        <vt:lpwstr/>
      </vt:variant>
      <vt:variant>
        <vt:i4>4128888</vt:i4>
      </vt:variant>
      <vt:variant>
        <vt:i4>45</vt:i4>
      </vt:variant>
      <vt:variant>
        <vt:i4>0</vt:i4>
      </vt:variant>
      <vt:variant>
        <vt:i4>5</vt:i4>
      </vt:variant>
      <vt:variant>
        <vt:lpwstr>http://www.nevo.co.il/case/6246885</vt:lpwstr>
      </vt:variant>
      <vt:variant>
        <vt:lpwstr/>
      </vt:variant>
      <vt:variant>
        <vt:i4>7471204</vt:i4>
      </vt:variant>
      <vt:variant>
        <vt:i4>42</vt:i4>
      </vt:variant>
      <vt:variant>
        <vt:i4>0</vt:i4>
      </vt:variant>
      <vt:variant>
        <vt:i4>5</vt:i4>
      </vt:variant>
      <vt:variant>
        <vt:lpwstr>http://www.nevo.co.il/law/70387</vt:lpwstr>
      </vt:variant>
      <vt:variant>
        <vt:lpwstr/>
      </vt:variant>
      <vt:variant>
        <vt:i4>7077986</vt:i4>
      </vt:variant>
      <vt:variant>
        <vt:i4>39</vt:i4>
      </vt:variant>
      <vt:variant>
        <vt:i4>0</vt:i4>
      </vt:variant>
      <vt:variant>
        <vt:i4>5</vt:i4>
      </vt:variant>
      <vt:variant>
        <vt:lpwstr>http://www.nevo.co.il/law/70387/11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6357042</vt:i4>
      </vt:variant>
      <vt:variant>
        <vt:i4>33</vt:i4>
      </vt:variant>
      <vt:variant>
        <vt:i4>0</vt:i4>
      </vt:variant>
      <vt:variant>
        <vt:i4>5</vt:i4>
      </vt:variant>
      <vt:variant>
        <vt:lpwstr>http://www.nevo.co.il/law/70301/345.a.3</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7077986</vt:i4>
      </vt:variant>
      <vt:variant>
        <vt:i4>24</vt:i4>
      </vt:variant>
      <vt:variant>
        <vt:i4>0</vt:i4>
      </vt:variant>
      <vt:variant>
        <vt:i4>5</vt:i4>
      </vt:variant>
      <vt:variant>
        <vt:lpwstr>http://www.nevo.co.il/law/70387/11</vt:lpwstr>
      </vt:variant>
      <vt:variant>
        <vt:lpwstr/>
      </vt:variant>
      <vt:variant>
        <vt:i4>7471204</vt:i4>
      </vt:variant>
      <vt:variant>
        <vt:i4>21</vt:i4>
      </vt:variant>
      <vt:variant>
        <vt:i4>0</vt:i4>
      </vt:variant>
      <vt:variant>
        <vt:i4>5</vt:i4>
      </vt:variant>
      <vt:variant>
        <vt:lpwstr>http://www.nevo.co.il/law/70387</vt:lpwstr>
      </vt:variant>
      <vt:variant>
        <vt:lpwstr/>
      </vt:variant>
      <vt:variant>
        <vt:i4>393228</vt:i4>
      </vt:variant>
      <vt:variant>
        <vt:i4>18</vt:i4>
      </vt:variant>
      <vt:variant>
        <vt:i4>0</vt:i4>
      </vt:variant>
      <vt:variant>
        <vt:i4>5</vt:i4>
      </vt:variant>
      <vt:variant>
        <vt:lpwstr>http://www.nevo.co.il/law/70301/34jg</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8257588</vt:i4>
      </vt:variant>
      <vt:variant>
        <vt:i4>0</vt:i4>
      </vt:variant>
      <vt:variant>
        <vt:i4>0</vt:i4>
      </vt:variant>
      <vt:variant>
        <vt:i4>5</vt:i4>
      </vt:variant>
      <vt:variant>
        <vt:lpwstr>http://www.nevo.co.il/safrut/book/5718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2017-03-01T11:37:00Z</cp:lastPrinted>
  <dcterms:created xsi:type="dcterms:W3CDTF">2022-05-24T10:45:00Z</dcterms:created>
  <dcterms:modified xsi:type="dcterms:W3CDTF">2022-05-24T10:45:00Z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56434</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אילן סלע</vt:lpwstr>
  </property>
  <property fmtid="{D5CDD505-2E9C-101B-9397-08002B2CF9AE}" pid="11" name="CITY">
    <vt:lpwstr>י-ם</vt:lpwstr>
  </property>
  <property fmtid="{D5CDD505-2E9C-101B-9397-08002B2CF9AE}" pid="12" name="DATE">
    <vt:lpwstr>20170302</vt:lpwstr>
  </property>
  <property fmtid="{D5CDD505-2E9C-101B-9397-08002B2CF9AE}" pid="13" name="TYPE_N_DATE">
    <vt:lpwstr>38020170302</vt:lpwstr>
  </property>
  <property fmtid="{D5CDD505-2E9C-101B-9397-08002B2CF9AE}" pid="14" name="WORDNUMPAGES">
    <vt:lpwstr>28</vt:lpwstr>
  </property>
  <property fmtid="{D5CDD505-2E9C-101B-9397-08002B2CF9AE}" pid="15" name="TYPE_ABS_DATE">
    <vt:lpwstr>380020170302</vt:lpwstr>
  </property>
  <property fmtid="{D5CDD505-2E9C-101B-9397-08002B2CF9AE}" pid="16" name="ISABSTRACT">
    <vt:lpwstr>Y</vt:lpwstr>
  </property>
  <property fmtid="{D5CDD505-2E9C-101B-9397-08002B2CF9AE}" pid="17" name="LAWYER">
    <vt:lpwstr>אריאל עטרי</vt:lpwstr>
  </property>
  <property fmtid="{D5CDD505-2E9C-101B-9397-08002B2CF9AE}" pid="18" name="BOOKLISTTMP1">
    <vt:lpwstr>5718</vt:lpwstr>
  </property>
  <property fmtid="{D5CDD505-2E9C-101B-9397-08002B2CF9AE}" pid="19" name="CASESLISTTMP1">
    <vt:lpwstr>6246885;6249211;6097886;10442611;21029239;20489991;6246519;6249237;7697245:2;6245562:2;6246150:2;6232497:2;13055235;6080936;20528874;6054889;5870871;6140432;20154649;5804761;6248284;6154475;17925687;5594221;5873308;5608124;5950253</vt:lpwstr>
  </property>
  <property fmtid="{D5CDD505-2E9C-101B-9397-08002B2CF9AE}" pid="20" name="LAWLISTTMP1">
    <vt:lpwstr>70301/348.a;345.a.3;025;348.f;34jg</vt:lpwstr>
  </property>
  <property fmtid="{D5CDD505-2E9C-101B-9397-08002B2CF9AE}" pid="21" name="LAWLISTTMP2">
    <vt:lpwstr>70387/011</vt:lpwstr>
  </property>
</Properties>
</file>