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FF0C" w14:textId="77777777" w:rsidR="008A16CA" w:rsidRDefault="008A16CA">
      <w:pPr>
        <w:jc w:val="center"/>
        <w:rPr>
          <w:rFonts w:cs="David"/>
          <w:sz w:val="24"/>
          <w:rtl/>
        </w:rPr>
      </w:pPr>
      <w:bookmarkStart w:id="0" w:name="LawTable"/>
      <w:bookmarkEnd w:id="0"/>
    </w:p>
    <w:p w14:paraId="16D2350C" w14:textId="77777777" w:rsidR="008A16CA" w:rsidRPr="008A16CA" w:rsidRDefault="008A16CA" w:rsidP="008A16CA">
      <w:pPr>
        <w:spacing w:after="120" w:line="240" w:lineRule="exact"/>
        <w:ind w:left="283" w:hanging="283"/>
        <w:rPr>
          <w:rFonts w:ascii="FrankRuehl" w:hAnsi="FrankRuehl" w:cs="FrankRuehl"/>
          <w:sz w:val="24"/>
          <w:rtl/>
        </w:rPr>
      </w:pPr>
    </w:p>
    <w:p w14:paraId="1949BDFE" w14:textId="77777777" w:rsidR="008A16CA" w:rsidRPr="008A16CA" w:rsidRDefault="008A16CA" w:rsidP="008A16CA">
      <w:pPr>
        <w:spacing w:after="120" w:line="240" w:lineRule="exact"/>
        <w:ind w:left="283" w:hanging="283"/>
        <w:rPr>
          <w:rFonts w:ascii="FrankRuehl" w:hAnsi="FrankRuehl" w:cs="FrankRuehl"/>
          <w:sz w:val="24"/>
          <w:rtl/>
        </w:rPr>
      </w:pPr>
      <w:r w:rsidRPr="008A16CA">
        <w:rPr>
          <w:rFonts w:ascii="FrankRuehl" w:hAnsi="FrankRuehl" w:cs="FrankRuehl"/>
          <w:sz w:val="24"/>
          <w:rtl/>
        </w:rPr>
        <w:t xml:space="preserve">חקיקה שאוזכרה: </w:t>
      </w:r>
    </w:p>
    <w:p w14:paraId="3D0A6854" w14:textId="77777777" w:rsidR="008A16CA" w:rsidRPr="008A16CA" w:rsidRDefault="008A16CA" w:rsidP="008A16CA">
      <w:pPr>
        <w:spacing w:after="120" w:line="240" w:lineRule="exact"/>
        <w:ind w:left="283" w:hanging="283"/>
        <w:rPr>
          <w:rFonts w:ascii="FrankRuehl" w:hAnsi="FrankRuehl" w:cs="FrankRuehl"/>
          <w:color w:val="0000FF"/>
          <w:sz w:val="24"/>
          <w:u w:val="single"/>
          <w:rtl/>
        </w:rPr>
      </w:pPr>
      <w:hyperlink r:id="rId7" w:history="1">
        <w:r w:rsidRPr="008A16CA">
          <w:rPr>
            <w:rStyle w:val="Hyperlink"/>
            <w:rFonts w:ascii="FrankRuehl" w:hAnsi="FrankRuehl" w:cs="FrankRuehl"/>
            <w:sz w:val="24"/>
            <w:rtl/>
          </w:rPr>
          <w:t>חוק העונשין, תשל"ז-1977</w:t>
        </w:r>
      </w:hyperlink>
      <w:r w:rsidRPr="008A16CA">
        <w:rPr>
          <w:rFonts w:ascii="FrankRuehl" w:hAnsi="FrankRuehl" w:cs="FrankRuehl"/>
          <w:color w:val="0000FF"/>
          <w:sz w:val="24"/>
          <w:u w:val="single"/>
          <w:rtl/>
        </w:rPr>
        <w:t xml:space="preserve">: סע'  </w:t>
      </w:r>
      <w:hyperlink r:id="rId8" w:history="1">
        <w:r w:rsidRPr="008A16CA">
          <w:rPr>
            <w:rStyle w:val="Hyperlink"/>
            <w:rFonts w:ascii="FrankRuehl" w:hAnsi="FrankRuehl" w:cs="FrankRuehl"/>
            <w:sz w:val="24"/>
          </w:rPr>
          <w:t>345</w:t>
        </w:r>
        <w:r w:rsidRPr="008A16CA">
          <w:rPr>
            <w:rStyle w:val="Hyperlink"/>
            <w:rFonts w:ascii="FrankRuehl" w:hAnsi="FrankRuehl" w:cs="FrankRuehl"/>
            <w:sz w:val="24"/>
            <w:rtl/>
          </w:rPr>
          <w:t>(א)</w:t>
        </w:r>
        <w:r w:rsidRPr="008A16CA">
          <w:rPr>
            <w:rStyle w:val="Hyperlink"/>
            <w:rFonts w:ascii="FrankRuehl" w:hAnsi="FrankRuehl" w:cs="FrankRuehl"/>
            <w:sz w:val="24"/>
          </w:rPr>
          <w:t>(1)</w:t>
        </w:r>
      </w:hyperlink>
    </w:p>
    <w:p w14:paraId="53513B0D" w14:textId="77777777" w:rsidR="008A16CA" w:rsidRPr="008A16CA" w:rsidRDefault="008A16CA" w:rsidP="008A16CA">
      <w:pPr>
        <w:spacing w:after="120" w:line="240" w:lineRule="exact"/>
        <w:ind w:left="283" w:hanging="283"/>
        <w:rPr>
          <w:rFonts w:ascii="FrankRuehl" w:hAnsi="FrankRuehl" w:cs="FrankRuehl"/>
          <w:color w:val="0000FF"/>
          <w:sz w:val="24"/>
          <w:u w:val="single"/>
          <w:rtl/>
        </w:rPr>
      </w:pPr>
      <w:hyperlink r:id="rId9" w:history="1">
        <w:r w:rsidRPr="008A16CA">
          <w:rPr>
            <w:rStyle w:val="Hyperlink"/>
            <w:rFonts w:ascii="FrankRuehl" w:hAnsi="FrankRuehl" w:cs="FrankRuehl"/>
            <w:sz w:val="24"/>
            <w:rtl/>
          </w:rPr>
          <w:t>פקודת הראיות [נוסח חדש], תשל"א-1971</w:t>
        </w:r>
      </w:hyperlink>
      <w:r w:rsidRPr="008A16CA">
        <w:rPr>
          <w:rFonts w:ascii="FrankRuehl" w:hAnsi="FrankRuehl" w:cs="FrankRuehl"/>
          <w:color w:val="0000FF"/>
          <w:sz w:val="24"/>
          <w:u w:val="single"/>
          <w:rtl/>
        </w:rPr>
        <w:t xml:space="preserve">: סע'  </w:t>
      </w:r>
      <w:hyperlink r:id="rId10" w:history="1">
        <w:r w:rsidRPr="008A16CA">
          <w:rPr>
            <w:rStyle w:val="Hyperlink"/>
            <w:rFonts w:ascii="FrankRuehl" w:hAnsi="FrankRuehl" w:cs="FrankRuehl"/>
            <w:sz w:val="24"/>
          </w:rPr>
          <w:t>54</w:t>
        </w:r>
        <w:r w:rsidRPr="008A16CA">
          <w:rPr>
            <w:rStyle w:val="Hyperlink"/>
            <w:rFonts w:ascii="FrankRuehl" w:hAnsi="FrankRuehl" w:cs="FrankRuehl"/>
            <w:sz w:val="24"/>
            <w:rtl/>
          </w:rPr>
          <w:t>א'(ב)</w:t>
        </w:r>
      </w:hyperlink>
    </w:p>
    <w:p w14:paraId="6E534812" w14:textId="77777777" w:rsidR="008A16CA" w:rsidRPr="008A16CA" w:rsidRDefault="008A16CA" w:rsidP="008A16CA">
      <w:pPr>
        <w:spacing w:after="120" w:line="240" w:lineRule="exact"/>
        <w:ind w:left="283" w:hanging="283"/>
        <w:rPr>
          <w:rFonts w:ascii="FrankRuehl" w:hAnsi="FrankRuehl" w:cs="FrankRuehl"/>
          <w:sz w:val="24"/>
          <w:rtl/>
        </w:rPr>
      </w:pPr>
    </w:p>
    <w:p w14:paraId="0C00DF64" w14:textId="77777777" w:rsidR="008A16CA" w:rsidRPr="008A16CA" w:rsidRDefault="008A16CA">
      <w:pPr>
        <w:jc w:val="center"/>
        <w:rPr>
          <w:rFonts w:cs="David"/>
          <w:sz w:val="24"/>
          <w:rtl/>
        </w:rPr>
      </w:pPr>
      <w:bookmarkStart w:id="1" w:name="LawTable_End"/>
      <w:bookmarkEnd w:id="1"/>
    </w:p>
    <w:p w14:paraId="1886B4C1" w14:textId="77777777" w:rsidR="008A16CA" w:rsidRPr="008A16CA" w:rsidRDefault="008A16CA">
      <w:pPr>
        <w:jc w:val="center"/>
        <w:rPr>
          <w:rFonts w:cs="David"/>
          <w:sz w:val="24"/>
          <w:rtl/>
        </w:rPr>
      </w:pPr>
    </w:p>
    <w:p w14:paraId="02D11726" w14:textId="77777777" w:rsidR="008A16CA" w:rsidRPr="008A16CA" w:rsidRDefault="008A16CA">
      <w:pPr>
        <w:jc w:val="center"/>
        <w:rPr>
          <w:rFonts w:cs="David"/>
          <w:sz w:val="24"/>
          <w:rtl/>
        </w:rPr>
      </w:pPr>
    </w:p>
    <w:p w14:paraId="2A71C7C6" w14:textId="77777777" w:rsidR="008A16CA" w:rsidRPr="008A16CA" w:rsidRDefault="008A16CA">
      <w:pPr>
        <w:jc w:val="center"/>
        <w:rPr>
          <w:rFonts w:cs="David"/>
          <w:sz w:val="24"/>
          <w:rtl/>
        </w:rPr>
      </w:pPr>
    </w:p>
    <w:p w14:paraId="6A09CEE5" w14:textId="77777777" w:rsidR="008A16CA" w:rsidRPr="008A16CA" w:rsidRDefault="008A16CA">
      <w:pPr>
        <w:jc w:val="center"/>
        <w:rPr>
          <w:rFonts w:cs="David"/>
          <w:sz w:val="24"/>
          <w:rtl/>
        </w:rPr>
      </w:pPr>
    </w:p>
    <w:p w14:paraId="1553217A" w14:textId="77777777" w:rsidR="008A16CA" w:rsidRPr="008A16CA" w:rsidRDefault="008A16CA">
      <w:pPr>
        <w:jc w:val="center"/>
        <w:rPr>
          <w:rFonts w:cs="David"/>
          <w:sz w:val="24"/>
          <w:rtl/>
        </w:rPr>
      </w:pPr>
    </w:p>
    <w:p w14:paraId="31380995" w14:textId="77777777" w:rsidR="008A16CA" w:rsidRPr="008A16CA" w:rsidRDefault="008A16CA">
      <w:pPr>
        <w:jc w:val="center"/>
        <w:rPr>
          <w:rFonts w:cs="David"/>
          <w:sz w:val="24"/>
          <w:rtl/>
        </w:rPr>
      </w:pPr>
    </w:p>
    <w:p w14:paraId="4DD45ED0" w14:textId="77777777" w:rsidR="008A16CA" w:rsidRPr="008A16CA" w:rsidRDefault="008A16CA">
      <w:pPr>
        <w:jc w:val="center"/>
        <w:rPr>
          <w:rFonts w:cs="David"/>
          <w:sz w:val="24"/>
          <w:rtl/>
        </w:rPr>
      </w:pPr>
    </w:p>
    <w:p w14:paraId="6746288D" w14:textId="77777777" w:rsidR="008A16CA" w:rsidRPr="008A16CA" w:rsidRDefault="008A16CA">
      <w:pPr>
        <w:jc w:val="center"/>
        <w:rPr>
          <w:rFonts w:cs="David"/>
          <w:sz w:val="24"/>
          <w:rtl/>
        </w:rPr>
      </w:pPr>
    </w:p>
    <w:p w14:paraId="098EA502" w14:textId="77777777" w:rsidR="008A16CA" w:rsidRPr="008A16CA" w:rsidRDefault="008A16CA">
      <w:pPr>
        <w:jc w:val="center"/>
        <w:rPr>
          <w:rFonts w:cs="David"/>
          <w:sz w:val="24"/>
          <w:rtl/>
        </w:rPr>
      </w:pPr>
    </w:p>
    <w:p w14:paraId="405CF3E6" w14:textId="77777777" w:rsidR="00147288" w:rsidRPr="00147288" w:rsidRDefault="00147288">
      <w:pPr>
        <w:jc w:val="center"/>
        <w:rPr>
          <w:rFonts w:cs="David"/>
          <w:sz w:val="24"/>
          <w:rtl/>
        </w:rPr>
      </w:pPr>
    </w:p>
    <w:p w14:paraId="4905A4E8" w14:textId="77777777" w:rsidR="00147288" w:rsidRPr="00147288" w:rsidRDefault="00147288">
      <w:pPr>
        <w:jc w:val="center"/>
        <w:rPr>
          <w:rFonts w:cs="David"/>
          <w:sz w:val="24"/>
          <w:rtl/>
        </w:rPr>
      </w:pPr>
    </w:p>
    <w:p w14:paraId="789436C3" w14:textId="77777777" w:rsidR="00884A0A" w:rsidRDefault="00884A0A">
      <w:pPr>
        <w:jc w:val="center"/>
        <w:rPr>
          <w:rFonts w:cs="David"/>
          <w:sz w:val="24"/>
          <w:rtl/>
        </w:rPr>
      </w:pPr>
    </w:p>
    <w:p w14:paraId="6905D8EA" w14:textId="77777777" w:rsidR="00884A0A" w:rsidRDefault="00884A0A">
      <w:pPr>
        <w:jc w:val="center"/>
        <w:rPr>
          <w:rFonts w:cs="David"/>
          <w:rtl/>
        </w:rPr>
      </w:pPr>
      <w:r>
        <w:rPr>
          <w:rFonts w:cs="David"/>
          <w:sz w:val="24"/>
          <w:rtl/>
        </w:rPr>
        <w:pict w14:anchorId="37C1C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11" o:title=""/>
          </v:shape>
        </w:pict>
      </w:r>
      <w:r>
        <w:rPr>
          <w:rFonts w:cs="David"/>
        </w:rPr>
        <w:t xml:space="preserve">    </w:t>
      </w:r>
    </w:p>
    <w:p w14:paraId="205F6F70" w14:textId="77777777" w:rsidR="00884A0A" w:rsidRDefault="00884A0A">
      <w:pPr>
        <w:jc w:val="center"/>
        <w:rPr>
          <w:rFonts w:cs="David"/>
          <w:sz w:val="24"/>
          <w:rtl/>
        </w:rPr>
      </w:pPr>
      <w:r>
        <w:rPr>
          <w:rFonts w:cs="David"/>
          <w:b/>
          <w:bCs/>
          <w:sz w:val="32"/>
          <w:szCs w:val="32"/>
          <w:rtl/>
        </w:rPr>
        <w:t>ב</w:t>
      </w:r>
      <w:r>
        <w:rPr>
          <w:rFonts w:cs="David" w:hint="cs"/>
          <w:b/>
          <w:bCs/>
          <w:sz w:val="32"/>
          <w:szCs w:val="32"/>
          <w:rtl/>
        </w:rPr>
        <w:t>תי המשפט</w:t>
      </w:r>
      <w:r>
        <w:rPr>
          <w:rFonts w:cs="David"/>
          <w:sz w:val="24"/>
          <w:rtl/>
        </w:rPr>
        <w:t xml:space="preserve"> </w:t>
      </w:r>
    </w:p>
    <w:p w14:paraId="0842DAC8" w14:textId="77777777" w:rsidR="00884A0A" w:rsidRDefault="00884A0A">
      <w:pPr>
        <w:pStyle w:val="Header"/>
        <w:jc w:val="center"/>
        <w:rPr>
          <w:rFonts w:cs="David"/>
          <w:b/>
          <w:bCs/>
          <w:sz w:val="36"/>
          <w:szCs w:val="36"/>
          <w:rtl/>
        </w:rPr>
      </w:pPr>
      <w:bookmarkStart w:id="2" w:name="זיהוי_תיק"/>
      <w:bookmarkEnd w:id="2"/>
      <w:r>
        <w:rPr>
          <w:rFonts w:cs="David"/>
          <w:b/>
          <w:bCs/>
          <w:sz w:val="36"/>
          <w:szCs w:val="36"/>
          <w:rtl/>
        </w:rPr>
        <w:t>ב</w:t>
      </w:r>
      <w:r>
        <w:rPr>
          <w:rFonts w:cs="David" w:hint="cs"/>
          <w:b/>
          <w:bCs/>
          <w:sz w:val="36"/>
          <w:szCs w:val="36"/>
          <w:rtl/>
        </w:rPr>
        <w:t>דלתיים סגורות</w:t>
      </w:r>
    </w:p>
    <w:p w14:paraId="07CFDBE3" w14:textId="77777777" w:rsidR="00884A0A" w:rsidRDefault="00884A0A">
      <w:pPr>
        <w:pStyle w:val="Header"/>
        <w:jc w:val="center"/>
        <w:rPr>
          <w:rFonts w:cs="David"/>
          <w:b/>
          <w:bCs/>
          <w:szCs w:val="20"/>
          <w:rtl/>
        </w:rPr>
      </w:pPr>
    </w:p>
    <w:p w14:paraId="4C3353E7" w14:textId="77777777" w:rsidR="00884A0A" w:rsidRDefault="00884A0A">
      <w:pPr>
        <w:pStyle w:val="a"/>
        <w:tabs>
          <w:tab w:val="left" w:pos="6186"/>
        </w:tabs>
        <w:spacing w:line="480" w:lineRule="auto"/>
        <w:rPr>
          <w:rFonts w:cs="David"/>
          <w:b w:val="0"/>
          <w:bCs w:val="0"/>
          <w:szCs w:val="22"/>
          <w:rtl/>
        </w:rPr>
      </w:pPr>
    </w:p>
    <w:tbl>
      <w:tblPr>
        <w:bidiVisual/>
        <w:tblW w:w="8364" w:type="dxa"/>
        <w:tblInd w:w="56" w:type="dxa"/>
        <w:tblLayout w:type="fixed"/>
        <w:tblCellMar>
          <w:left w:w="107" w:type="dxa"/>
          <w:right w:w="107" w:type="dxa"/>
        </w:tblCellMar>
        <w:tblLook w:val="0000" w:firstRow="0" w:lastRow="0" w:firstColumn="0" w:lastColumn="0" w:noHBand="0" w:noVBand="0"/>
      </w:tblPr>
      <w:tblGrid>
        <w:gridCol w:w="1701"/>
        <w:gridCol w:w="6663"/>
      </w:tblGrid>
      <w:tr w:rsidR="00884A0A" w14:paraId="66D6D4EE" w14:textId="77777777">
        <w:tblPrEx>
          <w:tblCellMar>
            <w:top w:w="0" w:type="dxa"/>
            <w:bottom w:w="0" w:type="dxa"/>
          </w:tblCellMar>
        </w:tblPrEx>
        <w:trPr>
          <w:cantSplit/>
        </w:trPr>
        <w:tc>
          <w:tcPr>
            <w:tcW w:w="8364" w:type="dxa"/>
            <w:gridSpan w:val="2"/>
            <w:tcBorders>
              <w:top w:val="nil"/>
              <w:left w:val="nil"/>
              <w:bottom w:val="nil"/>
              <w:right w:val="nil"/>
            </w:tcBorders>
          </w:tcPr>
          <w:p w14:paraId="6826A6D9" w14:textId="77777777" w:rsidR="00884A0A" w:rsidRDefault="00884A0A">
            <w:pPr>
              <w:rPr>
                <w:rFonts w:cs="David"/>
                <w:b/>
                <w:bCs/>
                <w:sz w:val="28"/>
                <w:szCs w:val="28"/>
                <w:rtl/>
              </w:rPr>
            </w:pPr>
            <w:r>
              <w:rPr>
                <w:rFonts w:cs="David"/>
                <w:b/>
                <w:bCs/>
                <w:sz w:val="28"/>
                <w:szCs w:val="28"/>
                <w:rtl/>
              </w:rPr>
              <w:t>ב</w:t>
            </w:r>
            <w:r>
              <w:rPr>
                <w:rFonts w:cs="David" w:hint="cs"/>
                <w:b/>
                <w:bCs/>
                <w:sz w:val="28"/>
                <w:szCs w:val="28"/>
                <w:rtl/>
              </w:rPr>
              <w:t xml:space="preserve">בית-המשפט המחוזי בתל-אביב - יפו                         </w:t>
            </w:r>
          </w:p>
          <w:p w14:paraId="2DDBBC2F" w14:textId="77777777" w:rsidR="00884A0A" w:rsidRDefault="00884A0A">
            <w:pPr>
              <w:rPr>
                <w:rFonts w:cs="David"/>
                <w:b/>
                <w:bCs/>
                <w:sz w:val="28"/>
                <w:szCs w:val="28"/>
                <w:rtl/>
              </w:rPr>
            </w:pPr>
            <w:r>
              <w:rPr>
                <w:rFonts w:cs="David"/>
                <w:b/>
                <w:bCs/>
                <w:sz w:val="28"/>
                <w:szCs w:val="28"/>
                <w:rtl/>
              </w:rPr>
              <w:t xml:space="preserve">           </w:t>
            </w:r>
          </w:p>
          <w:p w14:paraId="61CF1962" w14:textId="77777777" w:rsidR="00884A0A" w:rsidRDefault="00884A0A">
            <w:pPr>
              <w:bidi w:val="0"/>
              <w:rPr>
                <w:rFonts w:cs="David"/>
                <w:b/>
                <w:bCs/>
                <w:i/>
                <w:iCs/>
                <w:sz w:val="26"/>
                <w:szCs w:val="26"/>
              </w:rPr>
            </w:pPr>
            <w:r>
              <w:rPr>
                <w:rFonts w:cs="David"/>
                <w:b/>
                <w:bCs/>
                <w:i/>
                <w:iCs/>
                <w:sz w:val="28"/>
                <w:szCs w:val="28"/>
                <w:rtl/>
              </w:rPr>
              <w:t xml:space="preserve">      </w:t>
            </w:r>
            <w:r>
              <w:rPr>
                <w:rFonts w:cs="David"/>
                <w:b/>
                <w:bCs/>
                <w:i/>
                <w:iCs/>
                <w:sz w:val="26"/>
                <w:szCs w:val="26"/>
                <w:rtl/>
              </w:rPr>
              <w:t>ת</w:t>
            </w:r>
            <w:r>
              <w:rPr>
                <w:rFonts w:cs="David" w:hint="cs"/>
                <w:b/>
                <w:bCs/>
                <w:i/>
                <w:iCs/>
                <w:sz w:val="26"/>
                <w:szCs w:val="26"/>
                <w:rtl/>
              </w:rPr>
              <w:t>פ"ח 1200/03</w:t>
            </w:r>
          </w:p>
          <w:p w14:paraId="610DBB49" w14:textId="77777777" w:rsidR="00884A0A" w:rsidRDefault="00884A0A">
            <w:pPr>
              <w:pStyle w:val="a"/>
              <w:rPr>
                <w:rFonts w:cs="David"/>
                <w:sz w:val="28"/>
                <w:szCs w:val="28"/>
                <w:rtl/>
              </w:rPr>
            </w:pPr>
          </w:p>
        </w:tc>
      </w:tr>
      <w:tr w:rsidR="00884A0A" w14:paraId="4B92A36A" w14:textId="77777777">
        <w:tblPrEx>
          <w:tblCellMar>
            <w:top w:w="0" w:type="dxa"/>
            <w:bottom w:w="0" w:type="dxa"/>
          </w:tblCellMar>
        </w:tblPrEx>
        <w:trPr>
          <w:cantSplit/>
        </w:trPr>
        <w:tc>
          <w:tcPr>
            <w:tcW w:w="1701" w:type="dxa"/>
            <w:tcBorders>
              <w:top w:val="nil"/>
              <w:left w:val="nil"/>
              <w:bottom w:val="nil"/>
              <w:right w:val="nil"/>
            </w:tcBorders>
          </w:tcPr>
          <w:p w14:paraId="5AB3A080" w14:textId="77777777" w:rsidR="00884A0A" w:rsidRDefault="00884A0A">
            <w:pPr>
              <w:rPr>
                <w:rFonts w:cs="David"/>
                <w:b/>
                <w:bCs/>
                <w:sz w:val="28"/>
                <w:szCs w:val="28"/>
                <w:rtl/>
              </w:rPr>
            </w:pPr>
            <w:bookmarkStart w:id="3" w:name="LastJudge"/>
            <w:r>
              <w:rPr>
                <w:rFonts w:cs="David"/>
                <w:b/>
                <w:bCs/>
                <w:sz w:val="28"/>
                <w:szCs w:val="28"/>
                <w:rtl/>
              </w:rPr>
              <w:t>ב</w:t>
            </w:r>
            <w:r>
              <w:rPr>
                <w:rFonts w:cs="David" w:hint="cs"/>
                <w:b/>
                <w:bCs/>
                <w:sz w:val="28"/>
                <w:szCs w:val="28"/>
                <w:rtl/>
              </w:rPr>
              <w:t>פני:</w:t>
            </w:r>
          </w:p>
        </w:tc>
        <w:tc>
          <w:tcPr>
            <w:tcW w:w="6663" w:type="dxa"/>
            <w:tcBorders>
              <w:top w:val="nil"/>
              <w:left w:val="nil"/>
              <w:bottom w:val="nil"/>
              <w:right w:val="nil"/>
            </w:tcBorders>
          </w:tcPr>
          <w:p w14:paraId="382139DF" w14:textId="77777777" w:rsidR="00884A0A" w:rsidRDefault="00884A0A">
            <w:pPr>
              <w:pStyle w:val="a"/>
              <w:rPr>
                <w:rFonts w:cs="David"/>
                <w:sz w:val="28"/>
                <w:szCs w:val="28"/>
                <w:rtl/>
              </w:rPr>
            </w:pPr>
            <w:r>
              <w:rPr>
                <w:rFonts w:cs="David"/>
                <w:sz w:val="28"/>
                <w:szCs w:val="28"/>
                <w:rtl/>
              </w:rPr>
              <w:t>כ</w:t>
            </w:r>
            <w:r>
              <w:rPr>
                <w:rFonts w:cs="David" w:hint="cs"/>
                <w:sz w:val="28"/>
                <w:szCs w:val="28"/>
                <w:rtl/>
              </w:rPr>
              <w:t>ב' השופטת ב. אופיר-תום, אב"ד</w:t>
            </w:r>
          </w:p>
          <w:p w14:paraId="6DB60503" w14:textId="77777777" w:rsidR="00884A0A" w:rsidRDefault="00884A0A">
            <w:pPr>
              <w:pStyle w:val="a"/>
              <w:rPr>
                <w:rFonts w:cs="David"/>
                <w:sz w:val="28"/>
                <w:szCs w:val="28"/>
                <w:rtl/>
              </w:rPr>
            </w:pPr>
            <w:r>
              <w:rPr>
                <w:rFonts w:cs="David" w:hint="cs"/>
                <w:sz w:val="28"/>
                <w:szCs w:val="28"/>
                <w:rtl/>
              </w:rPr>
              <w:t>כב' השופטת מרים סוקולוב</w:t>
            </w:r>
          </w:p>
          <w:p w14:paraId="7AEB3E98" w14:textId="77777777" w:rsidR="00884A0A" w:rsidRDefault="00884A0A">
            <w:pPr>
              <w:pStyle w:val="a"/>
              <w:rPr>
                <w:rFonts w:cs="David"/>
                <w:sz w:val="28"/>
                <w:szCs w:val="28"/>
                <w:rtl/>
              </w:rPr>
            </w:pPr>
            <w:r>
              <w:rPr>
                <w:rFonts w:cs="David" w:hint="cs"/>
                <w:sz w:val="28"/>
                <w:szCs w:val="28"/>
                <w:rtl/>
              </w:rPr>
              <w:t>כב' השופט ישעיהו שנלר</w:t>
            </w:r>
          </w:p>
          <w:p w14:paraId="2DCD4CD3" w14:textId="77777777" w:rsidR="00884A0A" w:rsidRDefault="00884A0A">
            <w:pPr>
              <w:pStyle w:val="a"/>
              <w:rPr>
                <w:rFonts w:cs="David"/>
                <w:sz w:val="28"/>
                <w:szCs w:val="28"/>
                <w:rtl/>
              </w:rPr>
            </w:pPr>
          </w:p>
          <w:p w14:paraId="3808FB04" w14:textId="77777777" w:rsidR="00884A0A" w:rsidRDefault="00884A0A">
            <w:pPr>
              <w:pStyle w:val="a"/>
              <w:rPr>
                <w:rFonts w:cs="David"/>
                <w:sz w:val="28"/>
                <w:szCs w:val="28"/>
                <w:rtl/>
              </w:rPr>
            </w:pPr>
          </w:p>
        </w:tc>
      </w:tr>
      <w:tr w:rsidR="00884A0A" w14:paraId="581EB21B" w14:textId="77777777">
        <w:tblPrEx>
          <w:tblCellMar>
            <w:top w:w="0" w:type="dxa"/>
            <w:bottom w:w="0" w:type="dxa"/>
          </w:tblCellMar>
        </w:tblPrEx>
        <w:tc>
          <w:tcPr>
            <w:tcW w:w="1701" w:type="dxa"/>
            <w:tcBorders>
              <w:top w:val="nil"/>
              <w:left w:val="nil"/>
              <w:bottom w:val="nil"/>
              <w:right w:val="nil"/>
            </w:tcBorders>
          </w:tcPr>
          <w:p w14:paraId="539406FA" w14:textId="77777777" w:rsidR="00884A0A" w:rsidRDefault="00884A0A">
            <w:pPr>
              <w:pStyle w:val="a"/>
              <w:rPr>
                <w:rFonts w:cs="David"/>
                <w:sz w:val="28"/>
                <w:szCs w:val="28"/>
                <w:rtl/>
              </w:rPr>
            </w:pPr>
            <w:bookmarkStart w:id="4" w:name="FirstAppellant"/>
            <w:bookmarkEnd w:id="3"/>
            <w:r>
              <w:rPr>
                <w:rFonts w:cs="David" w:hint="cs"/>
                <w:sz w:val="28"/>
                <w:szCs w:val="28"/>
                <w:rtl/>
              </w:rPr>
              <w:lastRenderedPageBreak/>
              <w:t>המאשימה:</w:t>
            </w:r>
          </w:p>
        </w:tc>
        <w:tc>
          <w:tcPr>
            <w:tcW w:w="6663" w:type="dxa"/>
            <w:tcBorders>
              <w:top w:val="nil"/>
              <w:left w:val="nil"/>
              <w:bottom w:val="nil"/>
              <w:right w:val="nil"/>
            </w:tcBorders>
          </w:tcPr>
          <w:p w14:paraId="70DC8D1E" w14:textId="77777777" w:rsidR="00884A0A" w:rsidRDefault="00884A0A">
            <w:pPr>
              <w:pStyle w:val="a"/>
              <w:rPr>
                <w:rFonts w:cs="David"/>
                <w:sz w:val="28"/>
                <w:szCs w:val="28"/>
                <w:rtl/>
              </w:rPr>
            </w:pPr>
            <w:r>
              <w:rPr>
                <w:rFonts w:cs="David"/>
                <w:sz w:val="28"/>
                <w:szCs w:val="28"/>
                <w:rtl/>
              </w:rPr>
              <w:t>מ</w:t>
            </w:r>
            <w:r>
              <w:rPr>
                <w:rFonts w:cs="David" w:hint="cs"/>
                <w:sz w:val="28"/>
                <w:szCs w:val="28"/>
                <w:rtl/>
              </w:rPr>
              <w:t>דינת ישראל</w:t>
            </w:r>
          </w:p>
        </w:tc>
      </w:tr>
      <w:bookmarkEnd w:id="4"/>
      <w:tr w:rsidR="00884A0A" w14:paraId="23576BEE" w14:textId="77777777">
        <w:tblPrEx>
          <w:tblCellMar>
            <w:top w:w="0" w:type="dxa"/>
            <w:bottom w:w="0" w:type="dxa"/>
          </w:tblCellMar>
        </w:tblPrEx>
        <w:tc>
          <w:tcPr>
            <w:tcW w:w="1701" w:type="dxa"/>
            <w:tcBorders>
              <w:top w:val="nil"/>
              <w:left w:val="nil"/>
              <w:bottom w:val="nil"/>
              <w:right w:val="nil"/>
            </w:tcBorders>
          </w:tcPr>
          <w:p w14:paraId="2CA3998A" w14:textId="77777777" w:rsidR="00884A0A" w:rsidRDefault="00884A0A">
            <w:pPr>
              <w:pStyle w:val="a"/>
              <w:spacing w:line="240" w:lineRule="auto"/>
              <w:rPr>
                <w:rFonts w:cs="David"/>
                <w:sz w:val="28"/>
                <w:szCs w:val="28"/>
                <w:rtl/>
              </w:rPr>
            </w:pPr>
          </w:p>
        </w:tc>
        <w:tc>
          <w:tcPr>
            <w:tcW w:w="6663" w:type="dxa"/>
            <w:tcBorders>
              <w:top w:val="nil"/>
              <w:left w:val="nil"/>
              <w:bottom w:val="nil"/>
              <w:right w:val="nil"/>
            </w:tcBorders>
          </w:tcPr>
          <w:p w14:paraId="1B4613E8" w14:textId="77777777" w:rsidR="00884A0A" w:rsidRDefault="00884A0A">
            <w:pPr>
              <w:pStyle w:val="a"/>
              <w:spacing w:line="240" w:lineRule="auto"/>
              <w:rPr>
                <w:rFonts w:cs="David"/>
                <w:sz w:val="36"/>
                <w:szCs w:val="36"/>
                <w:rtl/>
              </w:rPr>
            </w:pPr>
          </w:p>
          <w:p w14:paraId="6A767DC6" w14:textId="77777777" w:rsidR="00884A0A" w:rsidRDefault="00884A0A">
            <w:pPr>
              <w:pStyle w:val="a"/>
              <w:spacing w:line="240" w:lineRule="auto"/>
              <w:rPr>
                <w:rFonts w:cs="David"/>
                <w:sz w:val="28"/>
                <w:szCs w:val="28"/>
                <w:rtl/>
              </w:rPr>
            </w:pPr>
            <w:r>
              <w:rPr>
                <w:rFonts w:cs="David"/>
                <w:sz w:val="28"/>
                <w:szCs w:val="28"/>
                <w:rtl/>
              </w:rPr>
              <w:t xml:space="preserve">      </w:t>
            </w:r>
            <w:r>
              <w:rPr>
                <w:rFonts w:cs="David" w:hint="cs"/>
                <w:sz w:val="28"/>
                <w:szCs w:val="28"/>
                <w:rtl/>
              </w:rPr>
              <w:t>נ   ג   ד</w:t>
            </w:r>
          </w:p>
          <w:p w14:paraId="5EC4149B" w14:textId="77777777" w:rsidR="00884A0A" w:rsidRDefault="00884A0A">
            <w:pPr>
              <w:pStyle w:val="a"/>
              <w:spacing w:line="240" w:lineRule="auto"/>
              <w:rPr>
                <w:rFonts w:cs="David"/>
                <w:sz w:val="36"/>
                <w:szCs w:val="36"/>
                <w:rtl/>
              </w:rPr>
            </w:pPr>
          </w:p>
        </w:tc>
      </w:tr>
      <w:tr w:rsidR="00884A0A" w14:paraId="6183E160" w14:textId="77777777">
        <w:tblPrEx>
          <w:tblCellMar>
            <w:top w:w="0" w:type="dxa"/>
            <w:bottom w:w="0" w:type="dxa"/>
          </w:tblCellMar>
        </w:tblPrEx>
        <w:trPr>
          <w:cantSplit/>
        </w:trPr>
        <w:tc>
          <w:tcPr>
            <w:tcW w:w="1701" w:type="dxa"/>
            <w:tcBorders>
              <w:top w:val="nil"/>
              <w:left w:val="nil"/>
              <w:bottom w:val="nil"/>
              <w:right w:val="nil"/>
            </w:tcBorders>
          </w:tcPr>
          <w:p w14:paraId="6BD45955" w14:textId="77777777" w:rsidR="00884A0A" w:rsidRDefault="00884A0A">
            <w:pPr>
              <w:pStyle w:val="a"/>
              <w:rPr>
                <w:rFonts w:cs="David"/>
                <w:sz w:val="28"/>
                <w:szCs w:val="28"/>
                <w:rtl/>
              </w:rPr>
            </w:pPr>
            <w:r>
              <w:rPr>
                <w:rFonts w:cs="David"/>
                <w:sz w:val="28"/>
                <w:szCs w:val="28"/>
                <w:rtl/>
              </w:rPr>
              <w:t>ה</w:t>
            </w:r>
            <w:r>
              <w:rPr>
                <w:rFonts w:cs="David" w:hint="cs"/>
                <w:sz w:val="28"/>
                <w:szCs w:val="28"/>
                <w:rtl/>
              </w:rPr>
              <w:t>נאשם:</w:t>
            </w:r>
          </w:p>
        </w:tc>
        <w:tc>
          <w:tcPr>
            <w:tcW w:w="6663" w:type="dxa"/>
            <w:tcBorders>
              <w:top w:val="nil"/>
              <w:left w:val="nil"/>
              <w:bottom w:val="nil"/>
              <w:right w:val="nil"/>
            </w:tcBorders>
          </w:tcPr>
          <w:p w14:paraId="4C7403D8" w14:textId="77777777" w:rsidR="00884A0A" w:rsidRDefault="00884A0A">
            <w:pPr>
              <w:pStyle w:val="a"/>
              <w:rPr>
                <w:rFonts w:cs="David"/>
                <w:sz w:val="28"/>
                <w:szCs w:val="28"/>
                <w:rtl/>
              </w:rPr>
            </w:pPr>
            <w:r>
              <w:rPr>
                <w:rFonts w:cs="David"/>
                <w:sz w:val="28"/>
                <w:szCs w:val="28"/>
                <w:rtl/>
              </w:rPr>
              <w:t>ע</w:t>
            </w:r>
            <w:r>
              <w:rPr>
                <w:rFonts w:cs="David" w:hint="cs"/>
                <w:sz w:val="28"/>
                <w:szCs w:val="28"/>
                <w:rtl/>
              </w:rPr>
              <w:t>.ט</w:t>
            </w:r>
          </w:p>
          <w:p w14:paraId="19C459F3" w14:textId="77777777" w:rsidR="00884A0A" w:rsidRDefault="00884A0A">
            <w:pPr>
              <w:pStyle w:val="a"/>
              <w:rPr>
                <w:rFonts w:cs="David"/>
                <w:sz w:val="28"/>
                <w:szCs w:val="28"/>
                <w:rtl/>
              </w:rPr>
            </w:pPr>
          </w:p>
          <w:p w14:paraId="1CBB8902" w14:textId="77777777" w:rsidR="00884A0A" w:rsidRDefault="00884A0A">
            <w:pPr>
              <w:pStyle w:val="a"/>
              <w:rPr>
                <w:rFonts w:cs="David"/>
                <w:sz w:val="28"/>
                <w:szCs w:val="28"/>
                <w:rtl/>
              </w:rPr>
            </w:pPr>
          </w:p>
        </w:tc>
      </w:tr>
    </w:tbl>
    <w:p w14:paraId="1B69FCF0" w14:textId="77777777" w:rsidR="00884A0A" w:rsidRDefault="00884A0A">
      <w:pPr>
        <w:pStyle w:val="a"/>
        <w:tabs>
          <w:tab w:val="left" w:pos="6186"/>
        </w:tabs>
        <w:spacing w:line="480" w:lineRule="auto"/>
        <w:rPr>
          <w:rFonts w:cs="David"/>
          <w:b w:val="0"/>
          <w:bCs w:val="0"/>
          <w:szCs w:val="22"/>
          <w:rtl/>
        </w:rPr>
      </w:pPr>
    </w:p>
    <w:tbl>
      <w:tblPr>
        <w:bidiVisual/>
        <w:tblW w:w="8364" w:type="dxa"/>
        <w:tblInd w:w="56" w:type="dxa"/>
        <w:tblLayout w:type="fixed"/>
        <w:tblCellMar>
          <w:left w:w="107" w:type="dxa"/>
          <w:right w:w="107" w:type="dxa"/>
        </w:tblCellMar>
        <w:tblLook w:val="0000" w:firstRow="0" w:lastRow="0" w:firstColumn="0" w:lastColumn="0" w:noHBand="0" w:noVBand="0"/>
      </w:tblPr>
      <w:tblGrid>
        <w:gridCol w:w="1701"/>
        <w:gridCol w:w="6663"/>
      </w:tblGrid>
      <w:tr w:rsidR="00884A0A" w14:paraId="7CB5FAF7" w14:textId="77777777">
        <w:tblPrEx>
          <w:tblCellMar>
            <w:top w:w="0" w:type="dxa"/>
            <w:bottom w:w="0" w:type="dxa"/>
          </w:tblCellMar>
        </w:tblPrEx>
        <w:tc>
          <w:tcPr>
            <w:tcW w:w="1701" w:type="dxa"/>
            <w:tcBorders>
              <w:top w:val="nil"/>
              <w:left w:val="nil"/>
              <w:bottom w:val="nil"/>
              <w:right w:val="nil"/>
            </w:tcBorders>
          </w:tcPr>
          <w:p w14:paraId="4C194D97" w14:textId="77777777" w:rsidR="00884A0A" w:rsidRDefault="00884A0A">
            <w:pPr>
              <w:pStyle w:val="a"/>
              <w:spacing w:line="240" w:lineRule="auto"/>
              <w:rPr>
                <w:rFonts w:cs="David"/>
                <w:sz w:val="28"/>
                <w:szCs w:val="28"/>
                <w:rtl/>
              </w:rPr>
            </w:pPr>
            <w:bookmarkStart w:id="5" w:name="FirstLawyer"/>
            <w:r>
              <w:rPr>
                <w:rFonts w:cs="David"/>
                <w:sz w:val="28"/>
                <w:szCs w:val="28"/>
                <w:rtl/>
              </w:rPr>
              <w:t>ט</w:t>
            </w:r>
            <w:r>
              <w:rPr>
                <w:rFonts w:cs="David" w:hint="cs"/>
                <w:sz w:val="28"/>
                <w:szCs w:val="28"/>
                <w:rtl/>
              </w:rPr>
              <w:t>ענו:</w:t>
            </w:r>
          </w:p>
        </w:tc>
        <w:tc>
          <w:tcPr>
            <w:tcW w:w="6663" w:type="dxa"/>
            <w:tcBorders>
              <w:top w:val="nil"/>
              <w:left w:val="nil"/>
              <w:bottom w:val="nil"/>
              <w:right w:val="nil"/>
            </w:tcBorders>
          </w:tcPr>
          <w:p w14:paraId="01C281DC" w14:textId="77777777" w:rsidR="00884A0A" w:rsidRDefault="00884A0A">
            <w:pPr>
              <w:pStyle w:val="a"/>
              <w:rPr>
                <w:rFonts w:cs="David"/>
                <w:sz w:val="28"/>
                <w:szCs w:val="28"/>
                <w:rtl/>
              </w:rPr>
            </w:pPr>
            <w:r>
              <w:rPr>
                <w:rFonts w:cs="David"/>
                <w:sz w:val="28"/>
                <w:szCs w:val="28"/>
                <w:rtl/>
              </w:rPr>
              <w:t>מ</w:t>
            </w:r>
            <w:r>
              <w:rPr>
                <w:rFonts w:cs="David" w:hint="cs"/>
                <w:sz w:val="28"/>
                <w:szCs w:val="28"/>
                <w:rtl/>
              </w:rPr>
              <w:t>טעם המאשימה - הפרקליטה גב' מירי ארד.</w:t>
            </w:r>
            <w:r>
              <w:rPr>
                <w:rFonts w:cs="David"/>
                <w:color w:val="FFFFFF"/>
                <w:sz w:val="4"/>
                <w:szCs w:val="4"/>
                <w:rtl/>
              </w:rPr>
              <w:t>נ</w:t>
            </w:r>
          </w:p>
          <w:p w14:paraId="1DFC8CE5" w14:textId="77777777" w:rsidR="00884A0A" w:rsidRDefault="00884A0A">
            <w:pPr>
              <w:pStyle w:val="a"/>
              <w:rPr>
                <w:rFonts w:cs="David"/>
                <w:sz w:val="28"/>
                <w:szCs w:val="28"/>
                <w:rtl/>
              </w:rPr>
            </w:pPr>
            <w:r>
              <w:rPr>
                <w:rFonts w:cs="David" w:hint="cs"/>
                <w:sz w:val="28"/>
                <w:szCs w:val="28"/>
                <w:rtl/>
              </w:rPr>
              <w:t>בשם הנאשם  - עו"ד פריג'.</w:t>
            </w:r>
          </w:p>
        </w:tc>
      </w:tr>
      <w:bookmarkEnd w:id="5"/>
      <w:tr w:rsidR="00884A0A" w14:paraId="56020D4E" w14:textId="77777777">
        <w:tblPrEx>
          <w:tblCellMar>
            <w:top w:w="0" w:type="dxa"/>
            <w:bottom w:w="0" w:type="dxa"/>
          </w:tblCellMar>
        </w:tblPrEx>
        <w:trPr>
          <w:cantSplit/>
        </w:trPr>
        <w:tc>
          <w:tcPr>
            <w:tcW w:w="8364" w:type="dxa"/>
            <w:gridSpan w:val="2"/>
            <w:tcBorders>
              <w:top w:val="nil"/>
              <w:left w:val="nil"/>
              <w:bottom w:val="nil"/>
              <w:right w:val="nil"/>
            </w:tcBorders>
          </w:tcPr>
          <w:p w14:paraId="6C69DB66" w14:textId="77777777" w:rsidR="00884A0A" w:rsidRDefault="00884A0A">
            <w:pPr>
              <w:pStyle w:val="a"/>
              <w:spacing w:line="240" w:lineRule="auto"/>
              <w:jc w:val="center"/>
              <w:rPr>
                <w:rFonts w:cs="David"/>
                <w:i/>
                <w:iCs/>
                <w:sz w:val="40"/>
                <w:szCs w:val="40"/>
                <w:rtl/>
              </w:rPr>
            </w:pPr>
          </w:p>
          <w:p w14:paraId="3412DA0E" w14:textId="77777777" w:rsidR="00884A0A" w:rsidRDefault="00884A0A">
            <w:pPr>
              <w:pStyle w:val="a"/>
              <w:spacing w:line="240" w:lineRule="auto"/>
              <w:jc w:val="center"/>
              <w:rPr>
                <w:rFonts w:cs="David"/>
                <w:i/>
                <w:iCs/>
                <w:sz w:val="40"/>
                <w:szCs w:val="40"/>
                <w:rtl/>
              </w:rPr>
            </w:pPr>
          </w:p>
          <w:p w14:paraId="52442A9E" w14:textId="77777777" w:rsidR="00884A0A" w:rsidRDefault="00884A0A">
            <w:pPr>
              <w:pStyle w:val="a"/>
              <w:spacing w:line="240" w:lineRule="auto"/>
              <w:jc w:val="center"/>
              <w:rPr>
                <w:rFonts w:cs="David"/>
                <w:i/>
                <w:iCs/>
                <w:sz w:val="40"/>
                <w:szCs w:val="40"/>
                <w:rtl/>
              </w:rPr>
            </w:pPr>
          </w:p>
          <w:p w14:paraId="1C23DFF1" w14:textId="77777777" w:rsidR="00884A0A" w:rsidRDefault="00884A0A">
            <w:pPr>
              <w:pStyle w:val="a"/>
              <w:spacing w:line="240" w:lineRule="auto"/>
              <w:jc w:val="center"/>
              <w:rPr>
                <w:rFonts w:cs="David"/>
                <w:i/>
                <w:iCs/>
                <w:sz w:val="40"/>
                <w:szCs w:val="40"/>
                <w:rtl/>
              </w:rPr>
            </w:pPr>
          </w:p>
          <w:p w14:paraId="2752F3A6" w14:textId="77777777" w:rsidR="00884A0A" w:rsidRDefault="00884A0A">
            <w:pPr>
              <w:pStyle w:val="a"/>
              <w:spacing w:line="240" w:lineRule="auto"/>
              <w:jc w:val="center"/>
              <w:rPr>
                <w:rFonts w:cs="David"/>
                <w:i/>
                <w:iCs/>
                <w:sz w:val="40"/>
                <w:szCs w:val="40"/>
                <w:rtl/>
              </w:rPr>
            </w:pPr>
            <w:r>
              <w:rPr>
                <w:rFonts w:cs="David" w:hint="cs"/>
                <w:i/>
                <w:iCs/>
                <w:sz w:val="40"/>
                <w:szCs w:val="40"/>
                <w:rtl/>
              </w:rPr>
              <w:t xml:space="preserve">ה כ ר ע ת - ד י ן </w:t>
            </w:r>
          </w:p>
          <w:p w14:paraId="3459EBA4" w14:textId="77777777" w:rsidR="00884A0A" w:rsidRDefault="00884A0A">
            <w:pPr>
              <w:pStyle w:val="a"/>
              <w:spacing w:line="240" w:lineRule="auto"/>
              <w:rPr>
                <w:rFonts w:cs="David"/>
                <w:sz w:val="96"/>
                <w:szCs w:val="96"/>
                <w:rtl/>
              </w:rPr>
            </w:pPr>
          </w:p>
          <w:p w14:paraId="78B1BF3A" w14:textId="77777777" w:rsidR="00884A0A" w:rsidRDefault="00884A0A">
            <w:pPr>
              <w:pStyle w:val="a"/>
              <w:spacing w:line="240" w:lineRule="auto"/>
              <w:rPr>
                <w:rFonts w:cs="David"/>
                <w:sz w:val="28"/>
                <w:szCs w:val="28"/>
                <w:rtl/>
              </w:rPr>
            </w:pPr>
          </w:p>
        </w:tc>
      </w:tr>
    </w:tbl>
    <w:p w14:paraId="27C53F48" w14:textId="77777777" w:rsidR="00884A0A" w:rsidRDefault="00884A0A">
      <w:pPr>
        <w:spacing w:line="240" w:lineRule="auto"/>
        <w:rPr>
          <w:rFonts w:cs="David"/>
          <w:b/>
          <w:bCs/>
          <w:i/>
          <w:iCs/>
          <w:sz w:val="28"/>
          <w:szCs w:val="28"/>
          <w:rtl/>
        </w:rPr>
      </w:pPr>
      <w:r>
        <w:rPr>
          <w:rFonts w:cs="David"/>
          <w:b/>
          <w:bCs/>
          <w:i/>
          <w:iCs/>
          <w:sz w:val="28"/>
          <w:szCs w:val="28"/>
          <w:rtl/>
        </w:rPr>
        <w:t>ה</w:t>
      </w:r>
      <w:r>
        <w:rPr>
          <w:rFonts w:cs="David" w:hint="cs"/>
          <w:b/>
          <w:bCs/>
          <w:i/>
          <w:iCs/>
          <w:sz w:val="28"/>
          <w:szCs w:val="28"/>
          <w:rtl/>
        </w:rPr>
        <w:t>שופטת מרים סוקולוב:</w:t>
      </w:r>
    </w:p>
    <w:p w14:paraId="55196DBE" w14:textId="77777777" w:rsidR="00884A0A" w:rsidRDefault="00884A0A">
      <w:pPr>
        <w:rPr>
          <w:rFonts w:cs="David"/>
          <w:b/>
          <w:bCs/>
          <w:i/>
          <w:iCs/>
          <w:sz w:val="26"/>
          <w:szCs w:val="26"/>
          <w:rtl/>
        </w:rPr>
      </w:pPr>
    </w:p>
    <w:p w14:paraId="4B9401E4" w14:textId="77777777" w:rsidR="00884A0A" w:rsidRDefault="00884A0A">
      <w:pPr>
        <w:rPr>
          <w:rFonts w:cs="David"/>
          <w:b/>
          <w:bCs/>
          <w:i/>
          <w:iCs/>
          <w:sz w:val="26"/>
          <w:szCs w:val="26"/>
          <w:rtl/>
        </w:rPr>
      </w:pPr>
      <w:r>
        <w:rPr>
          <w:rFonts w:cs="David" w:hint="cs"/>
          <w:b/>
          <w:bCs/>
          <w:i/>
          <w:iCs/>
          <w:sz w:val="26"/>
          <w:szCs w:val="26"/>
          <w:rtl/>
        </w:rPr>
        <w:t>איסור פרסום</w:t>
      </w:r>
    </w:p>
    <w:p w14:paraId="081968F0" w14:textId="77777777" w:rsidR="00884A0A" w:rsidRDefault="00884A0A">
      <w:pPr>
        <w:rPr>
          <w:rFonts w:cs="David"/>
          <w:sz w:val="26"/>
          <w:szCs w:val="26"/>
          <w:rtl/>
        </w:rPr>
      </w:pPr>
      <w:r>
        <w:rPr>
          <w:rFonts w:cs="David"/>
          <w:sz w:val="26"/>
          <w:szCs w:val="26"/>
          <w:rtl/>
        </w:rPr>
        <w:t>ת</w:t>
      </w:r>
      <w:r>
        <w:rPr>
          <w:rFonts w:cs="David" w:hint="cs"/>
          <w:sz w:val="26"/>
          <w:szCs w:val="26"/>
          <w:rtl/>
        </w:rPr>
        <w:t>יק זה דן ב</w:t>
      </w:r>
      <w:bookmarkStart w:id="6" w:name="ABSTRACT_START"/>
      <w:bookmarkEnd w:id="6"/>
      <w:r>
        <w:rPr>
          <w:rFonts w:cs="David" w:hint="cs"/>
          <w:sz w:val="26"/>
          <w:szCs w:val="26"/>
          <w:rtl/>
        </w:rPr>
        <w:t>עבירת מין</w:t>
      </w:r>
      <w:bookmarkStart w:id="7" w:name="ABSTRACT_END"/>
      <w:bookmarkEnd w:id="7"/>
      <w:r>
        <w:rPr>
          <w:rFonts w:cs="David" w:hint="cs"/>
          <w:sz w:val="26"/>
          <w:szCs w:val="26"/>
          <w:rtl/>
        </w:rPr>
        <w:t xml:space="preserve"> אותה ביצע הנאשם במתלוננת, אליבא דכתב האישום. </w:t>
      </w:r>
    </w:p>
    <w:p w14:paraId="51DB823F" w14:textId="77777777" w:rsidR="00884A0A" w:rsidRDefault="00884A0A">
      <w:pPr>
        <w:rPr>
          <w:rFonts w:cs="David"/>
          <w:sz w:val="26"/>
          <w:szCs w:val="26"/>
          <w:rtl/>
        </w:rPr>
      </w:pPr>
      <w:r>
        <w:rPr>
          <w:rFonts w:cs="David" w:hint="cs"/>
          <w:sz w:val="26"/>
          <w:szCs w:val="26"/>
          <w:rtl/>
        </w:rPr>
        <w:t>על מנת להגן על ענייניה של המתלוננת נאסר בזאת פ</w:t>
      </w:r>
      <w:r>
        <w:rPr>
          <w:rFonts w:cs="David"/>
          <w:sz w:val="26"/>
          <w:szCs w:val="26"/>
          <w:rtl/>
        </w:rPr>
        <w:t>ר</w:t>
      </w:r>
      <w:r>
        <w:rPr>
          <w:rFonts w:cs="David" w:hint="cs"/>
          <w:sz w:val="26"/>
          <w:szCs w:val="26"/>
          <w:rtl/>
        </w:rPr>
        <w:t>סום שמה, וכל פרט אחר שעלול להביא לזיהויה.</w:t>
      </w:r>
      <w:r>
        <w:rPr>
          <w:rFonts w:cs="David"/>
          <w:color w:val="FFFFFF"/>
          <w:sz w:val="4"/>
          <w:szCs w:val="4"/>
          <w:rtl/>
        </w:rPr>
        <w:t>ב</w:t>
      </w:r>
    </w:p>
    <w:p w14:paraId="6D209A87" w14:textId="77777777" w:rsidR="00884A0A" w:rsidRDefault="00884A0A">
      <w:pPr>
        <w:rPr>
          <w:rFonts w:cs="David"/>
          <w:sz w:val="26"/>
          <w:szCs w:val="26"/>
          <w:rtl/>
        </w:rPr>
      </w:pPr>
      <w:r>
        <w:rPr>
          <w:rFonts w:cs="David" w:hint="cs"/>
          <w:sz w:val="26"/>
          <w:szCs w:val="26"/>
          <w:rtl/>
        </w:rPr>
        <w:t xml:space="preserve">במגבלות הללו אנו מתירים את פרסום הכרעת הדין דנן. </w:t>
      </w:r>
    </w:p>
    <w:p w14:paraId="16D51F9C" w14:textId="77777777" w:rsidR="00884A0A" w:rsidRDefault="00884A0A">
      <w:pPr>
        <w:rPr>
          <w:rFonts w:cs="David"/>
          <w:b/>
          <w:bCs/>
          <w:i/>
          <w:iCs/>
          <w:sz w:val="26"/>
          <w:szCs w:val="26"/>
          <w:u w:val="single"/>
          <w:rtl/>
        </w:rPr>
      </w:pPr>
      <w:r>
        <w:rPr>
          <w:rFonts w:cs="David" w:hint="cs"/>
          <w:sz w:val="26"/>
          <w:szCs w:val="26"/>
          <w:rtl/>
        </w:rPr>
        <w:t xml:space="preserve"> </w:t>
      </w:r>
    </w:p>
    <w:p w14:paraId="092A732D" w14:textId="77777777" w:rsidR="00884A0A" w:rsidRDefault="00884A0A">
      <w:pPr>
        <w:rPr>
          <w:rFonts w:cs="David"/>
          <w:b/>
          <w:bCs/>
          <w:i/>
          <w:iCs/>
          <w:sz w:val="26"/>
          <w:szCs w:val="26"/>
          <w:u w:val="single"/>
          <w:rtl/>
        </w:rPr>
      </w:pPr>
      <w:r>
        <w:rPr>
          <w:rFonts w:cs="David" w:hint="cs"/>
          <w:b/>
          <w:bCs/>
          <w:i/>
          <w:iCs/>
          <w:sz w:val="26"/>
          <w:szCs w:val="26"/>
          <w:u w:val="single"/>
          <w:rtl/>
        </w:rPr>
        <w:t>א.</w:t>
      </w:r>
      <w:r>
        <w:rPr>
          <w:rFonts w:cs="David"/>
          <w:b/>
          <w:bCs/>
          <w:i/>
          <w:iCs/>
          <w:sz w:val="26"/>
          <w:szCs w:val="26"/>
          <w:rtl/>
        </w:rPr>
        <w:t xml:space="preserve">  </w:t>
      </w:r>
      <w:r>
        <w:rPr>
          <w:rFonts w:cs="David"/>
          <w:b/>
          <w:bCs/>
          <w:i/>
          <w:iCs/>
          <w:sz w:val="26"/>
          <w:szCs w:val="26"/>
          <w:u w:val="single"/>
          <w:rtl/>
        </w:rPr>
        <w:t>מ</w:t>
      </w:r>
      <w:r>
        <w:rPr>
          <w:rFonts w:cs="David" w:hint="cs"/>
          <w:b/>
          <w:bCs/>
          <w:i/>
          <w:iCs/>
          <w:sz w:val="26"/>
          <w:szCs w:val="26"/>
          <w:u w:val="single"/>
          <w:rtl/>
        </w:rPr>
        <w:t>בוא ועובדות כתב האישום</w:t>
      </w:r>
    </w:p>
    <w:p w14:paraId="3C912E1C" w14:textId="77777777" w:rsidR="00884A0A" w:rsidRDefault="00884A0A">
      <w:pPr>
        <w:rPr>
          <w:rFonts w:cs="David"/>
          <w:sz w:val="26"/>
          <w:szCs w:val="26"/>
          <w:rtl/>
        </w:rPr>
      </w:pPr>
      <w:r>
        <w:rPr>
          <w:rFonts w:cs="David"/>
          <w:sz w:val="26"/>
          <w:szCs w:val="26"/>
          <w:rtl/>
        </w:rPr>
        <w:t>ה</w:t>
      </w:r>
      <w:r>
        <w:rPr>
          <w:rFonts w:cs="David" w:hint="cs"/>
          <w:sz w:val="26"/>
          <w:szCs w:val="26"/>
          <w:rtl/>
        </w:rPr>
        <w:t>נאשם מואשם בכתב האישום ב</w:t>
      </w:r>
      <w:r>
        <w:rPr>
          <w:rFonts w:cs="David"/>
          <w:b/>
          <w:bCs/>
          <w:sz w:val="26"/>
          <w:szCs w:val="26"/>
          <w:rtl/>
        </w:rPr>
        <w:t>א</w:t>
      </w:r>
      <w:r>
        <w:rPr>
          <w:rFonts w:cs="David" w:hint="cs"/>
          <w:b/>
          <w:bCs/>
          <w:sz w:val="26"/>
          <w:szCs w:val="26"/>
          <w:rtl/>
        </w:rPr>
        <w:t xml:space="preserve">ינוס </w:t>
      </w:r>
      <w:r>
        <w:rPr>
          <w:rFonts w:cs="David"/>
          <w:sz w:val="26"/>
          <w:szCs w:val="26"/>
          <w:rtl/>
        </w:rPr>
        <w:t xml:space="preserve">– </w:t>
      </w:r>
      <w:r>
        <w:rPr>
          <w:rFonts w:cs="David" w:hint="cs"/>
          <w:sz w:val="26"/>
          <w:szCs w:val="26"/>
          <w:rtl/>
        </w:rPr>
        <w:t xml:space="preserve">עבירה לפי </w:t>
      </w:r>
      <w:hyperlink r:id="rId12" w:history="1">
        <w:r w:rsidR="008A16CA" w:rsidRPr="008A16CA">
          <w:rPr>
            <w:rStyle w:val="Hyperlink"/>
            <w:rFonts w:cs="David" w:hint="eastAsia"/>
            <w:sz w:val="26"/>
            <w:szCs w:val="26"/>
            <w:rtl/>
          </w:rPr>
          <w:t>סעיף</w:t>
        </w:r>
        <w:r w:rsidR="008A16CA" w:rsidRPr="008A16CA">
          <w:rPr>
            <w:rStyle w:val="Hyperlink"/>
            <w:rFonts w:cs="David"/>
            <w:sz w:val="26"/>
            <w:szCs w:val="26"/>
            <w:rtl/>
          </w:rPr>
          <w:t xml:space="preserve"> 345(א)(1)</w:t>
        </w:r>
      </w:hyperlink>
      <w:r>
        <w:rPr>
          <w:rFonts w:cs="David" w:hint="cs"/>
          <w:sz w:val="26"/>
          <w:szCs w:val="26"/>
          <w:rtl/>
        </w:rPr>
        <w:t xml:space="preserve"> ל</w:t>
      </w:r>
      <w:r w:rsidR="00147288" w:rsidRPr="008A16CA">
        <w:rPr>
          <w:rFonts w:cs="David" w:hint="eastAsia"/>
          <w:sz w:val="26"/>
          <w:szCs w:val="26"/>
          <w:rtl/>
        </w:rPr>
        <w:t>חוק</w:t>
      </w:r>
      <w:r w:rsidR="00147288" w:rsidRPr="008A16CA">
        <w:rPr>
          <w:rFonts w:cs="David"/>
          <w:sz w:val="26"/>
          <w:szCs w:val="26"/>
          <w:rtl/>
        </w:rPr>
        <w:t xml:space="preserve"> העונשין</w:t>
      </w:r>
      <w:r>
        <w:rPr>
          <w:rFonts w:cs="David" w:hint="cs"/>
          <w:sz w:val="26"/>
          <w:szCs w:val="26"/>
          <w:rtl/>
        </w:rPr>
        <w:t xml:space="preserve">, התשל"ז </w:t>
      </w:r>
      <w:r>
        <w:rPr>
          <w:rFonts w:cs="David"/>
          <w:sz w:val="26"/>
          <w:szCs w:val="26"/>
          <w:rtl/>
        </w:rPr>
        <w:t>– 1977.</w:t>
      </w:r>
      <w:r>
        <w:rPr>
          <w:rFonts w:cs="David"/>
          <w:color w:val="FFFFFF"/>
          <w:sz w:val="4"/>
          <w:szCs w:val="4"/>
          <w:rtl/>
        </w:rPr>
        <w:t>ו</w:t>
      </w:r>
    </w:p>
    <w:p w14:paraId="28A2BAD2" w14:textId="77777777" w:rsidR="00884A0A" w:rsidRDefault="00884A0A">
      <w:pPr>
        <w:rPr>
          <w:rFonts w:cs="David"/>
          <w:sz w:val="26"/>
          <w:szCs w:val="26"/>
          <w:rtl/>
        </w:rPr>
      </w:pPr>
    </w:p>
    <w:p w14:paraId="05E5CB2E" w14:textId="77777777" w:rsidR="00884A0A" w:rsidRDefault="00884A0A">
      <w:pPr>
        <w:pStyle w:val="Heading6"/>
        <w:rPr>
          <w:rFonts w:cs="David"/>
          <w:rtl/>
        </w:rPr>
      </w:pPr>
      <w:r>
        <w:rPr>
          <w:rFonts w:cs="David"/>
          <w:rtl/>
        </w:rPr>
        <w:t>ת</w:t>
      </w:r>
      <w:r>
        <w:rPr>
          <w:rFonts w:cs="David" w:hint="cs"/>
          <w:rtl/>
        </w:rPr>
        <w:t>מצית העובדות המפורטות בכתב האישום</w:t>
      </w:r>
    </w:p>
    <w:p w14:paraId="5BB062B9" w14:textId="77777777" w:rsidR="00884A0A" w:rsidRDefault="00884A0A">
      <w:pPr>
        <w:rPr>
          <w:rFonts w:cs="David"/>
          <w:sz w:val="26"/>
          <w:szCs w:val="26"/>
          <w:rtl/>
        </w:rPr>
      </w:pPr>
      <w:r>
        <w:rPr>
          <w:rFonts w:cs="David"/>
          <w:b/>
          <w:bCs/>
          <w:i/>
          <w:iCs/>
          <w:sz w:val="26"/>
          <w:szCs w:val="26"/>
          <w:rtl/>
        </w:rPr>
        <w:t>1.</w:t>
      </w:r>
      <w:r>
        <w:rPr>
          <w:rFonts w:cs="David"/>
          <w:sz w:val="26"/>
          <w:szCs w:val="26"/>
          <w:rtl/>
        </w:rPr>
        <w:tab/>
      </w:r>
      <w:r>
        <w:rPr>
          <w:rFonts w:cs="David" w:hint="cs"/>
          <w:sz w:val="26"/>
          <w:szCs w:val="26"/>
          <w:rtl/>
        </w:rPr>
        <w:t>הנאשם</w:t>
      </w:r>
      <w:r>
        <w:rPr>
          <w:rFonts w:cs="David"/>
          <w:sz w:val="26"/>
          <w:szCs w:val="26"/>
          <w:rtl/>
        </w:rPr>
        <w:t xml:space="preserve"> </w:t>
      </w:r>
      <w:r>
        <w:rPr>
          <w:rFonts w:cs="David" w:hint="cs"/>
          <w:sz w:val="26"/>
          <w:szCs w:val="26"/>
          <w:rtl/>
        </w:rPr>
        <w:t>והמתלוננת היו בקשר זה עם זו החל מחודש יוני 2003.</w:t>
      </w:r>
      <w:r>
        <w:rPr>
          <w:rFonts w:cs="David"/>
          <w:color w:val="FFFFFF"/>
          <w:sz w:val="4"/>
          <w:szCs w:val="4"/>
          <w:rtl/>
        </w:rPr>
        <w:t>נ</w:t>
      </w:r>
    </w:p>
    <w:p w14:paraId="18C84A32" w14:textId="77777777" w:rsidR="00884A0A" w:rsidRDefault="00884A0A">
      <w:pPr>
        <w:rPr>
          <w:rFonts w:cs="David"/>
          <w:sz w:val="26"/>
          <w:szCs w:val="26"/>
          <w:rtl/>
        </w:rPr>
      </w:pPr>
      <w:r>
        <w:rPr>
          <w:rFonts w:cs="David" w:hint="cs"/>
          <w:sz w:val="26"/>
          <w:szCs w:val="26"/>
          <w:rtl/>
        </w:rPr>
        <w:t xml:space="preserve">ביום 28.11.03, בעת ששהו הנאשם והמתלוננת בחדר במלון בבת-ים, יצא הנאשם מהמקלחת כשהוא לבוש בתחתוניו, וביקש מהמתלוננת שתקיים עימו יחסי מין. </w:t>
      </w:r>
      <w:r>
        <w:rPr>
          <w:rFonts w:cs="David" w:hint="cs"/>
          <w:sz w:val="26"/>
          <w:szCs w:val="26"/>
          <w:rtl/>
        </w:rPr>
        <w:lastRenderedPageBreak/>
        <w:t>המתלוננת סירבה בתוקף. הנאשם החל להכות את המתלוננת וסטר על פניה, תוך ש</w:t>
      </w:r>
      <w:r>
        <w:rPr>
          <w:rFonts w:cs="David"/>
          <w:sz w:val="26"/>
          <w:szCs w:val="26"/>
          <w:rtl/>
        </w:rPr>
        <w:t>ה</w:t>
      </w:r>
      <w:r>
        <w:rPr>
          <w:rFonts w:cs="David" w:hint="cs"/>
          <w:sz w:val="26"/>
          <w:szCs w:val="26"/>
          <w:rtl/>
        </w:rPr>
        <w:t xml:space="preserve">וא מסיר ממנה בכוח את גרבוניה ותחתוניה. משהמשיכה המתלוננת להתנגד, שב הנאשם והכה בה, והחדיר את איבר מינו לאיבר מינה, באומרו לה כי איש לא יבוא לעזרתה וכי לו עצמו יש קשרים במשטרה.    </w:t>
      </w:r>
    </w:p>
    <w:p w14:paraId="56D324B9" w14:textId="77777777" w:rsidR="00884A0A" w:rsidRDefault="00884A0A">
      <w:pPr>
        <w:rPr>
          <w:rFonts w:cs="David"/>
          <w:sz w:val="26"/>
          <w:szCs w:val="26"/>
          <w:rtl/>
        </w:rPr>
      </w:pPr>
      <w:r>
        <w:rPr>
          <w:rFonts w:cs="David"/>
          <w:sz w:val="26"/>
          <w:szCs w:val="26"/>
          <w:rtl/>
        </w:rPr>
        <w:t xml:space="preserve"> </w:t>
      </w:r>
    </w:p>
    <w:p w14:paraId="7D34AEC3" w14:textId="77777777" w:rsidR="00884A0A" w:rsidRDefault="00884A0A">
      <w:pPr>
        <w:rPr>
          <w:rFonts w:cs="David"/>
          <w:sz w:val="26"/>
          <w:szCs w:val="26"/>
          <w:rtl/>
        </w:rPr>
      </w:pPr>
      <w:r>
        <w:rPr>
          <w:rFonts w:cs="David"/>
          <w:b/>
          <w:bCs/>
          <w:i/>
          <w:iCs/>
          <w:sz w:val="26"/>
          <w:szCs w:val="26"/>
          <w:u w:val="single"/>
          <w:rtl/>
        </w:rPr>
        <w:t>ה</w:t>
      </w:r>
      <w:r>
        <w:rPr>
          <w:rFonts w:cs="David" w:hint="cs"/>
          <w:b/>
          <w:bCs/>
          <w:i/>
          <w:iCs/>
          <w:sz w:val="26"/>
          <w:szCs w:val="26"/>
          <w:u w:val="single"/>
          <w:rtl/>
        </w:rPr>
        <w:t>עובדות שאינן שנויות במחלוקת</w:t>
      </w:r>
    </w:p>
    <w:p w14:paraId="69215BB5" w14:textId="77777777" w:rsidR="00884A0A" w:rsidRDefault="00884A0A">
      <w:pPr>
        <w:pStyle w:val="BodyText"/>
        <w:ind w:left="-51"/>
        <w:rPr>
          <w:rFonts w:cs="David"/>
          <w:rtl/>
        </w:rPr>
      </w:pPr>
      <w:r>
        <w:rPr>
          <w:rFonts w:cs="David"/>
          <w:b/>
          <w:bCs/>
          <w:i/>
          <w:iCs/>
          <w:rtl/>
        </w:rPr>
        <w:t>2.</w:t>
      </w:r>
      <w:r>
        <w:rPr>
          <w:rFonts w:cs="David"/>
          <w:rtl/>
        </w:rPr>
        <w:tab/>
      </w:r>
      <w:r>
        <w:rPr>
          <w:rFonts w:cs="David" w:hint="cs"/>
          <w:rtl/>
        </w:rPr>
        <w:t>אין חולק על כך, כי בין הנאשם למתלוננת היי</w:t>
      </w:r>
      <w:r>
        <w:rPr>
          <w:rFonts w:cs="David"/>
          <w:rtl/>
        </w:rPr>
        <w:t>ת</w:t>
      </w:r>
      <w:r>
        <w:rPr>
          <w:rFonts w:cs="David" w:hint="cs"/>
          <w:rtl/>
        </w:rPr>
        <w:t xml:space="preserve">ה בתקופה שקדמה לאירוע נשוא כתב האישום מערכת יחסים שכללה קיום יחסי מין. </w:t>
      </w:r>
    </w:p>
    <w:p w14:paraId="3FC82C1C" w14:textId="77777777" w:rsidR="00884A0A" w:rsidRDefault="00884A0A">
      <w:pPr>
        <w:pStyle w:val="BodyText"/>
        <w:ind w:left="-51"/>
        <w:rPr>
          <w:rFonts w:cs="David"/>
          <w:rtl/>
        </w:rPr>
      </w:pPr>
      <w:r>
        <w:rPr>
          <w:rFonts w:cs="David"/>
          <w:rtl/>
        </w:rPr>
        <w:t>ה</w:t>
      </w:r>
      <w:r>
        <w:rPr>
          <w:rFonts w:cs="David" w:hint="cs"/>
          <w:rtl/>
        </w:rPr>
        <w:t xml:space="preserve">צדדים אף אינם חלוקים על כך, כי ביום האירוע בילו בחבורה במסעדה בבת ים, ולאחר שנפרדו מחבריהם (חברי הנאשם ובנות זוגם) נכנסו למלון בבת ים. </w:t>
      </w:r>
      <w:r>
        <w:rPr>
          <w:rFonts w:cs="David"/>
          <w:rtl/>
        </w:rPr>
        <w:tab/>
      </w:r>
    </w:p>
    <w:p w14:paraId="7D510396" w14:textId="77777777" w:rsidR="00884A0A" w:rsidRDefault="00884A0A">
      <w:pPr>
        <w:pStyle w:val="BodyText"/>
        <w:ind w:left="-51"/>
        <w:rPr>
          <w:rFonts w:cs="David"/>
          <w:rtl/>
        </w:rPr>
      </w:pPr>
      <w:r>
        <w:rPr>
          <w:rFonts w:cs="David" w:hint="cs"/>
          <w:rtl/>
        </w:rPr>
        <w:t>הנאשם אף הודה בעדותו כי יצר קשר עם המתלוננת ע</w:t>
      </w:r>
      <w:r>
        <w:rPr>
          <w:rFonts w:cs="David"/>
          <w:rtl/>
        </w:rPr>
        <w:t>ל</w:t>
      </w:r>
      <w:r>
        <w:rPr>
          <w:rFonts w:cs="David" w:hint="cs"/>
          <w:rtl/>
        </w:rPr>
        <w:t xml:space="preserve"> מנת לקיים עימה יחסי מין</w:t>
      </w:r>
      <w:r>
        <w:rPr>
          <w:rFonts w:cs="David"/>
        </w:rPr>
        <w:t xml:space="preserve"> </w:t>
      </w:r>
      <w:r>
        <w:rPr>
          <w:rFonts w:cs="David"/>
          <w:rtl/>
        </w:rPr>
        <w:t xml:space="preserve"> </w:t>
      </w:r>
      <w:r>
        <w:rPr>
          <w:rFonts w:cs="David" w:hint="cs"/>
          <w:rtl/>
        </w:rPr>
        <w:t xml:space="preserve">וכי בבית המלון סירבה המתלוננת לקיים עמו יחסי מין. </w:t>
      </w:r>
    </w:p>
    <w:p w14:paraId="28039465" w14:textId="77777777" w:rsidR="00884A0A" w:rsidRDefault="00884A0A">
      <w:pPr>
        <w:rPr>
          <w:rFonts w:cs="David"/>
          <w:sz w:val="26"/>
          <w:szCs w:val="26"/>
          <w:rtl/>
        </w:rPr>
      </w:pPr>
    </w:p>
    <w:p w14:paraId="2C60A6C2" w14:textId="77777777" w:rsidR="00884A0A" w:rsidRDefault="00884A0A">
      <w:pPr>
        <w:rPr>
          <w:rFonts w:cs="David"/>
          <w:b/>
          <w:bCs/>
          <w:i/>
          <w:iCs/>
          <w:sz w:val="26"/>
          <w:szCs w:val="26"/>
          <w:u w:val="single"/>
          <w:rtl/>
        </w:rPr>
      </w:pPr>
    </w:p>
    <w:p w14:paraId="12EA1F92" w14:textId="77777777" w:rsidR="00884A0A" w:rsidRDefault="00884A0A">
      <w:pPr>
        <w:rPr>
          <w:rFonts w:cs="David"/>
          <w:sz w:val="26"/>
          <w:szCs w:val="26"/>
          <w:rtl/>
        </w:rPr>
      </w:pPr>
      <w:r>
        <w:rPr>
          <w:rFonts w:cs="David" w:hint="cs"/>
          <w:b/>
          <w:bCs/>
          <w:i/>
          <w:iCs/>
          <w:sz w:val="26"/>
          <w:szCs w:val="26"/>
          <w:u w:val="single"/>
          <w:rtl/>
        </w:rPr>
        <w:t>גדר המחלוקת בין הצדדים</w:t>
      </w:r>
    </w:p>
    <w:p w14:paraId="3AC9D545" w14:textId="77777777" w:rsidR="00884A0A" w:rsidRDefault="00884A0A">
      <w:pPr>
        <w:ind w:left="-51"/>
        <w:rPr>
          <w:rFonts w:cs="David"/>
          <w:sz w:val="26"/>
          <w:szCs w:val="26"/>
          <w:rtl/>
        </w:rPr>
      </w:pPr>
      <w:r>
        <w:rPr>
          <w:rFonts w:cs="David"/>
          <w:b/>
          <w:bCs/>
          <w:i/>
          <w:iCs/>
          <w:sz w:val="26"/>
          <w:szCs w:val="26"/>
          <w:rtl/>
        </w:rPr>
        <w:t>3</w:t>
      </w:r>
      <w:r>
        <w:rPr>
          <w:rFonts w:cs="David"/>
          <w:sz w:val="26"/>
          <w:szCs w:val="26"/>
          <w:rtl/>
        </w:rPr>
        <w:t>.</w:t>
      </w:r>
      <w:r>
        <w:rPr>
          <w:rFonts w:cs="David"/>
          <w:sz w:val="26"/>
          <w:szCs w:val="26"/>
          <w:rtl/>
        </w:rPr>
        <w:tab/>
      </w:r>
      <w:r>
        <w:rPr>
          <w:rFonts w:cs="David" w:hint="cs"/>
          <w:sz w:val="26"/>
          <w:szCs w:val="26"/>
          <w:rtl/>
        </w:rPr>
        <w:t>גדר המחלוקת מתייחסת למה שאירע בחדר בבית המלון, במועד הארוע. לשאלה האם ביצע הנאשם במתלוננת מעשה אונס כטענתה, או שהגיע לסיפוקו מבלי שחדר לגופה כטענתו. ה</w:t>
      </w:r>
      <w:r>
        <w:rPr>
          <w:rFonts w:cs="David"/>
          <w:sz w:val="26"/>
          <w:szCs w:val="26"/>
          <w:rtl/>
        </w:rPr>
        <w:t>נ</w:t>
      </w:r>
      <w:r>
        <w:rPr>
          <w:rFonts w:cs="David" w:hint="cs"/>
          <w:sz w:val="26"/>
          <w:szCs w:val="26"/>
          <w:rtl/>
        </w:rPr>
        <w:t xml:space="preserve">אשם מסר שתי אמירות במשטרה, כמו כן אמר דברו בעימות. באמירתו הראשונה </w:t>
      </w:r>
      <w:r>
        <w:rPr>
          <w:rFonts w:cs="David"/>
          <w:sz w:val="26"/>
          <w:szCs w:val="26"/>
          <w:rtl/>
        </w:rPr>
        <w:t xml:space="preserve">– </w:t>
      </w:r>
      <w:r>
        <w:rPr>
          <w:rFonts w:cs="David" w:hint="cs"/>
          <w:sz w:val="26"/>
          <w:szCs w:val="26"/>
          <w:rtl/>
        </w:rPr>
        <w:t xml:space="preserve">ת/21 ובעימות שנערך בעקבותיה הכחיש כי הכיר את המתלוננת וכי היה קשר מיני כלשהו ביניהם. באמירתו השנייה </w:t>
      </w:r>
      <w:r>
        <w:rPr>
          <w:rFonts w:cs="David"/>
          <w:sz w:val="26"/>
          <w:szCs w:val="26"/>
          <w:rtl/>
        </w:rPr>
        <w:t xml:space="preserve">– </w:t>
      </w:r>
      <w:r>
        <w:rPr>
          <w:rFonts w:cs="David" w:hint="cs"/>
          <w:sz w:val="26"/>
          <w:szCs w:val="26"/>
          <w:rtl/>
        </w:rPr>
        <w:t>ת/22 אישר הנאשם כי הוא מכיר את המתלוננת, וכי היתה מערכת יחסים אינטימית ביניהם. עם זא</w:t>
      </w:r>
      <w:r>
        <w:rPr>
          <w:rFonts w:cs="David"/>
          <w:sz w:val="26"/>
          <w:szCs w:val="26"/>
          <w:rtl/>
        </w:rPr>
        <w:t>ת</w:t>
      </w:r>
      <w:r>
        <w:rPr>
          <w:rFonts w:cs="David" w:hint="cs"/>
          <w:sz w:val="26"/>
          <w:szCs w:val="26"/>
          <w:rtl/>
        </w:rPr>
        <w:t xml:space="preserve"> הנאשם טען כי במועד הארוע לאחר שהחלו לקיים מגע מיני בהסכמה דהיינו </w:t>
      </w:r>
      <w:r>
        <w:rPr>
          <w:rFonts w:cs="David"/>
          <w:sz w:val="26"/>
          <w:szCs w:val="26"/>
          <w:rtl/>
        </w:rPr>
        <w:t xml:space="preserve">– </w:t>
      </w:r>
      <w:r>
        <w:rPr>
          <w:rFonts w:cs="David" w:hint="cs"/>
          <w:sz w:val="26"/>
          <w:szCs w:val="26"/>
          <w:rtl/>
        </w:rPr>
        <w:t>התגפפו, התנתה המתלוננת את קיום יחסי המין בקבלת סכום כסף ומשסרב, סירב</w:t>
      </w:r>
      <w:r>
        <w:rPr>
          <w:rFonts w:cs="David"/>
          <w:sz w:val="26"/>
          <w:szCs w:val="26"/>
          <w:rtl/>
        </w:rPr>
        <w:t xml:space="preserve">ה </w:t>
      </w:r>
      <w:r>
        <w:rPr>
          <w:rFonts w:cs="David" w:hint="cs"/>
          <w:sz w:val="26"/>
          <w:szCs w:val="26"/>
          <w:rtl/>
        </w:rPr>
        <w:t xml:space="preserve">לקיים עמו יחסי מין, והוא כלל לא חדר לתוכה. </w:t>
      </w:r>
    </w:p>
    <w:p w14:paraId="6C077881" w14:textId="77777777" w:rsidR="00884A0A" w:rsidRDefault="00884A0A">
      <w:pPr>
        <w:rPr>
          <w:rFonts w:cs="David"/>
          <w:sz w:val="26"/>
          <w:szCs w:val="26"/>
          <w:rtl/>
        </w:rPr>
      </w:pPr>
    </w:p>
    <w:p w14:paraId="75A6CECB" w14:textId="77777777" w:rsidR="00884A0A" w:rsidRDefault="00884A0A">
      <w:pPr>
        <w:rPr>
          <w:rFonts w:cs="David"/>
          <w:b/>
          <w:bCs/>
          <w:sz w:val="28"/>
          <w:szCs w:val="28"/>
          <w:rtl/>
        </w:rPr>
      </w:pPr>
      <w:r>
        <w:rPr>
          <w:rFonts w:cs="David"/>
          <w:b/>
          <w:bCs/>
          <w:i/>
          <w:iCs/>
          <w:sz w:val="28"/>
          <w:szCs w:val="28"/>
          <w:u w:val="single"/>
          <w:rtl/>
        </w:rPr>
        <w:t>ב</w:t>
      </w:r>
      <w:r>
        <w:rPr>
          <w:rFonts w:cs="David" w:hint="cs"/>
          <w:b/>
          <w:bCs/>
          <w:i/>
          <w:iCs/>
          <w:sz w:val="28"/>
          <w:szCs w:val="28"/>
          <w:u w:val="single"/>
          <w:rtl/>
        </w:rPr>
        <w:t>.</w:t>
      </w:r>
      <w:r>
        <w:rPr>
          <w:rFonts w:cs="David"/>
          <w:b/>
          <w:bCs/>
          <w:i/>
          <w:iCs/>
          <w:sz w:val="28"/>
          <w:szCs w:val="28"/>
          <w:rtl/>
        </w:rPr>
        <w:t xml:space="preserve">  </w:t>
      </w:r>
      <w:r>
        <w:rPr>
          <w:rFonts w:cs="David"/>
          <w:b/>
          <w:bCs/>
          <w:i/>
          <w:iCs/>
          <w:sz w:val="28"/>
          <w:szCs w:val="28"/>
          <w:u w:val="single"/>
          <w:rtl/>
        </w:rPr>
        <w:t>ר</w:t>
      </w:r>
      <w:r>
        <w:rPr>
          <w:rFonts w:cs="David" w:hint="cs"/>
          <w:b/>
          <w:bCs/>
          <w:i/>
          <w:iCs/>
          <w:sz w:val="28"/>
          <w:szCs w:val="28"/>
          <w:u w:val="single"/>
          <w:rtl/>
        </w:rPr>
        <w:t xml:space="preserve">איות התביעה   </w:t>
      </w:r>
    </w:p>
    <w:p w14:paraId="1B582B2C" w14:textId="77777777" w:rsidR="00884A0A" w:rsidRDefault="00884A0A">
      <w:pPr>
        <w:rPr>
          <w:rFonts w:cs="David"/>
          <w:b/>
          <w:bCs/>
          <w:sz w:val="26"/>
          <w:szCs w:val="26"/>
          <w:rtl/>
        </w:rPr>
      </w:pPr>
    </w:p>
    <w:p w14:paraId="207D0057" w14:textId="77777777" w:rsidR="00884A0A" w:rsidRDefault="00884A0A">
      <w:pPr>
        <w:rPr>
          <w:rFonts w:cs="David"/>
          <w:b/>
          <w:bCs/>
          <w:sz w:val="26"/>
          <w:szCs w:val="26"/>
          <w:rtl/>
        </w:rPr>
      </w:pPr>
      <w:r>
        <w:rPr>
          <w:rFonts w:cs="David" w:hint="cs"/>
          <w:b/>
          <w:bCs/>
          <w:sz w:val="26"/>
          <w:szCs w:val="26"/>
          <w:rtl/>
        </w:rPr>
        <w:t>עת/1, - המתלוננת</w:t>
      </w:r>
    </w:p>
    <w:p w14:paraId="7682DCC6" w14:textId="77777777" w:rsidR="00884A0A" w:rsidRDefault="00884A0A">
      <w:pPr>
        <w:rPr>
          <w:rFonts w:cs="David"/>
          <w:b/>
          <w:bCs/>
          <w:i/>
          <w:iCs/>
          <w:sz w:val="26"/>
          <w:szCs w:val="26"/>
          <w:u w:val="single"/>
          <w:rtl/>
        </w:rPr>
      </w:pPr>
      <w:r>
        <w:rPr>
          <w:rFonts w:cs="David"/>
          <w:b/>
          <w:bCs/>
          <w:i/>
          <w:iCs/>
          <w:sz w:val="26"/>
          <w:szCs w:val="26"/>
          <w:u w:val="single"/>
          <w:rtl/>
        </w:rPr>
        <w:t>ה</w:t>
      </w:r>
      <w:r>
        <w:rPr>
          <w:rFonts w:cs="David" w:hint="cs"/>
          <w:b/>
          <w:bCs/>
          <w:i/>
          <w:iCs/>
          <w:sz w:val="26"/>
          <w:szCs w:val="26"/>
          <w:u w:val="single"/>
          <w:rtl/>
        </w:rPr>
        <w:t>יכרות קודמת</w:t>
      </w:r>
    </w:p>
    <w:p w14:paraId="155C8999" w14:textId="77777777" w:rsidR="00884A0A" w:rsidRDefault="00884A0A">
      <w:pPr>
        <w:ind w:left="-51"/>
        <w:rPr>
          <w:rFonts w:cs="David"/>
          <w:sz w:val="26"/>
          <w:szCs w:val="26"/>
          <w:rtl/>
        </w:rPr>
      </w:pPr>
      <w:r>
        <w:rPr>
          <w:rFonts w:cs="David"/>
          <w:b/>
          <w:bCs/>
          <w:i/>
          <w:iCs/>
          <w:sz w:val="26"/>
          <w:szCs w:val="26"/>
          <w:rtl/>
        </w:rPr>
        <w:t>4.</w:t>
      </w:r>
      <w:r>
        <w:rPr>
          <w:rFonts w:cs="David"/>
          <w:sz w:val="26"/>
          <w:szCs w:val="26"/>
          <w:rtl/>
        </w:rPr>
        <w:tab/>
      </w:r>
      <w:r>
        <w:rPr>
          <w:rFonts w:cs="David" w:hint="cs"/>
          <w:sz w:val="26"/>
          <w:szCs w:val="26"/>
          <w:rtl/>
        </w:rPr>
        <w:t xml:space="preserve">המתלוננת הייתה בת </w:t>
      </w:r>
      <w:r>
        <w:rPr>
          <w:rFonts w:cs="David"/>
          <w:sz w:val="26"/>
          <w:szCs w:val="26"/>
          <w:rtl/>
        </w:rPr>
        <w:t xml:space="preserve">21 </w:t>
      </w:r>
      <w:r>
        <w:rPr>
          <w:rFonts w:cs="David" w:hint="cs"/>
          <w:sz w:val="26"/>
          <w:szCs w:val="26"/>
          <w:rtl/>
        </w:rPr>
        <w:t xml:space="preserve">בעת האירוע, עולה חדשה, הכירה את הנאשם, באמצעות חברו, עד ההגנה המכונה "א", וניהלה עימו קשר רומנטי. הקשר שארך קרוב לחצי שנה, כלל גם קיום יחסים אינטימיים. </w:t>
      </w:r>
    </w:p>
    <w:p w14:paraId="1A177B31" w14:textId="77777777" w:rsidR="00884A0A" w:rsidRDefault="00884A0A">
      <w:pPr>
        <w:rPr>
          <w:rFonts w:cs="David"/>
          <w:sz w:val="26"/>
          <w:szCs w:val="26"/>
          <w:rtl/>
        </w:rPr>
      </w:pPr>
    </w:p>
    <w:p w14:paraId="11DDBAA8" w14:textId="77777777" w:rsidR="00884A0A" w:rsidRDefault="00884A0A">
      <w:pPr>
        <w:pStyle w:val="BodyText"/>
        <w:rPr>
          <w:rFonts w:cs="David"/>
          <w:rtl/>
        </w:rPr>
      </w:pPr>
      <w:r>
        <w:rPr>
          <w:rFonts w:cs="David"/>
          <w:rtl/>
        </w:rPr>
        <w:lastRenderedPageBreak/>
        <w:t>ה</w:t>
      </w:r>
      <w:r>
        <w:rPr>
          <w:rFonts w:cs="David" w:hint="cs"/>
          <w:rtl/>
        </w:rPr>
        <w:t>מתלוננת העידה כי כשבוע לפני מועד האירוע נפגשה עם הנאשם לאחר הפסקה בת חודשיים בקשר ביניהם, אשר לדבר</w:t>
      </w:r>
      <w:r>
        <w:rPr>
          <w:rFonts w:cs="David"/>
          <w:rtl/>
        </w:rPr>
        <w:t>י</w:t>
      </w:r>
      <w:r>
        <w:rPr>
          <w:rFonts w:cs="David" w:hint="cs"/>
          <w:rtl/>
        </w:rPr>
        <w:t>ה נבעה מכך שלא הייתה ביניהם "כימיה", הנאשם ניסה לכפות את רצונו עליה והדבר לא היה לרוחה.</w:t>
      </w:r>
      <w:r>
        <w:rPr>
          <w:rFonts w:cs="David"/>
          <w:color w:val="FFFFFF"/>
          <w:sz w:val="4"/>
          <w:szCs w:val="4"/>
          <w:rtl/>
        </w:rPr>
        <w:t>ב</w:t>
      </w:r>
    </w:p>
    <w:p w14:paraId="024E66D3" w14:textId="77777777" w:rsidR="00884A0A" w:rsidRDefault="00884A0A">
      <w:pPr>
        <w:rPr>
          <w:rFonts w:cs="David"/>
          <w:sz w:val="26"/>
          <w:szCs w:val="26"/>
          <w:rtl/>
        </w:rPr>
      </w:pPr>
      <w:r>
        <w:rPr>
          <w:rFonts w:cs="David"/>
          <w:sz w:val="26"/>
          <w:szCs w:val="26"/>
          <w:rtl/>
        </w:rPr>
        <w:t>ה</w:t>
      </w:r>
      <w:r>
        <w:rPr>
          <w:rFonts w:cs="David" w:hint="cs"/>
          <w:sz w:val="26"/>
          <w:szCs w:val="26"/>
          <w:rtl/>
        </w:rPr>
        <w:t>מתלוננת הסבירה כי מטרת המפגש דנן הייתה לשוחח כידידים. לדבריה:</w:t>
      </w:r>
    </w:p>
    <w:p w14:paraId="14CB4B14" w14:textId="77777777" w:rsidR="00884A0A" w:rsidRDefault="00884A0A">
      <w:pPr>
        <w:ind w:left="516" w:right="851"/>
        <w:rPr>
          <w:rFonts w:cs="David"/>
          <w:b/>
          <w:bCs/>
          <w:sz w:val="26"/>
          <w:szCs w:val="26"/>
          <w:rtl/>
        </w:rPr>
      </w:pPr>
      <w:r>
        <w:rPr>
          <w:rFonts w:cs="David"/>
          <w:sz w:val="26"/>
          <w:szCs w:val="26"/>
          <w:rtl/>
        </w:rPr>
        <w:t>"</w:t>
      </w:r>
      <w:r>
        <w:rPr>
          <w:rFonts w:cs="David"/>
          <w:b/>
          <w:bCs/>
          <w:sz w:val="26"/>
          <w:szCs w:val="26"/>
          <w:rtl/>
        </w:rPr>
        <w:t>ה</w:t>
      </w:r>
      <w:r>
        <w:rPr>
          <w:rFonts w:cs="David" w:hint="cs"/>
          <w:b/>
          <w:bCs/>
          <w:sz w:val="26"/>
          <w:szCs w:val="26"/>
          <w:rtl/>
        </w:rPr>
        <w:t>וא היה הרבה עצוב, הוא אמר שאישה שלו במצב קשה והוא רוצה לצאת בשביל לדבר, קשה לו, ואנחנו יצאנו באזור בב</w:t>
      </w:r>
      <w:r>
        <w:rPr>
          <w:rFonts w:cs="David"/>
          <w:b/>
          <w:bCs/>
          <w:sz w:val="26"/>
          <w:szCs w:val="26"/>
          <w:rtl/>
        </w:rPr>
        <w:t>י</w:t>
      </w:r>
      <w:r>
        <w:rPr>
          <w:rFonts w:cs="David" w:hint="cs"/>
          <w:b/>
          <w:bCs/>
          <w:sz w:val="26"/>
          <w:szCs w:val="26"/>
          <w:rtl/>
        </w:rPr>
        <w:t>ת קפה … אנחנו ישבנו שמה, דיברנו, והוא אמר שנהיה בקשר, אני אמרתי בסדר" (עמ' 9 ש' 19-22).</w:t>
      </w:r>
      <w:r>
        <w:rPr>
          <w:rFonts w:cs="David"/>
          <w:b/>
          <w:bCs/>
          <w:color w:val="FFFFFF"/>
          <w:sz w:val="4"/>
          <w:szCs w:val="4"/>
          <w:rtl/>
        </w:rPr>
        <w:t>ו</w:t>
      </w:r>
    </w:p>
    <w:p w14:paraId="560BE801" w14:textId="77777777" w:rsidR="00884A0A" w:rsidRDefault="00884A0A">
      <w:pPr>
        <w:rPr>
          <w:rFonts w:cs="David"/>
          <w:sz w:val="26"/>
          <w:szCs w:val="26"/>
          <w:rtl/>
        </w:rPr>
      </w:pPr>
    </w:p>
    <w:p w14:paraId="21D03F83" w14:textId="77777777" w:rsidR="00884A0A" w:rsidRDefault="00884A0A">
      <w:pPr>
        <w:rPr>
          <w:rFonts w:cs="David"/>
          <w:sz w:val="26"/>
          <w:szCs w:val="26"/>
          <w:rtl/>
        </w:rPr>
      </w:pPr>
      <w:r>
        <w:rPr>
          <w:rFonts w:cs="David" w:hint="cs"/>
          <w:sz w:val="26"/>
          <w:szCs w:val="26"/>
          <w:rtl/>
        </w:rPr>
        <w:t xml:space="preserve">ביום 27.11.03 ספרה המתלוננת כי נפגשה עם הנאשם בבית קפה. במהלך הפגישה דנן הנאשם הזמין אותה למסעדה למחרת, והמתלוננת השיבה בחיוב. </w:t>
      </w:r>
    </w:p>
    <w:p w14:paraId="4D215390" w14:textId="77777777" w:rsidR="00884A0A" w:rsidRDefault="00884A0A">
      <w:pPr>
        <w:rPr>
          <w:rFonts w:cs="David"/>
          <w:sz w:val="26"/>
          <w:szCs w:val="26"/>
          <w:rtl/>
        </w:rPr>
      </w:pPr>
      <w:r>
        <w:rPr>
          <w:rFonts w:cs="David" w:hint="cs"/>
          <w:sz w:val="26"/>
          <w:szCs w:val="26"/>
          <w:rtl/>
        </w:rPr>
        <w:t>למחרת, במועד האירוע אסף הנאשם את המתל</w:t>
      </w:r>
      <w:r>
        <w:rPr>
          <w:rFonts w:cs="David"/>
          <w:sz w:val="26"/>
          <w:szCs w:val="26"/>
          <w:rtl/>
        </w:rPr>
        <w:t>ו</w:t>
      </w:r>
      <w:r>
        <w:rPr>
          <w:rFonts w:cs="David" w:hint="cs"/>
          <w:sz w:val="26"/>
          <w:szCs w:val="26"/>
          <w:rtl/>
        </w:rPr>
        <w:t xml:space="preserve">ננת מביתה, כמוסכם ביניהם. הנאשם הגיע יחד עם חברו א', והשלושה נסעו למסעדה שם בילו בחבורה. </w:t>
      </w:r>
    </w:p>
    <w:p w14:paraId="128FA663" w14:textId="77777777" w:rsidR="00884A0A" w:rsidRDefault="00884A0A">
      <w:pPr>
        <w:rPr>
          <w:rFonts w:cs="David"/>
          <w:sz w:val="26"/>
          <w:szCs w:val="26"/>
          <w:rtl/>
        </w:rPr>
      </w:pPr>
      <w:r>
        <w:rPr>
          <w:rFonts w:cs="David"/>
          <w:sz w:val="26"/>
          <w:szCs w:val="26"/>
          <w:rtl/>
        </w:rPr>
        <w:t>ב</w:t>
      </w:r>
      <w:r>
        <w:rPr>
          <w:rFonts w:cs="David" w:hint="cs"/>
          <w:sz w:val="26"/>
          <w:szCs w:val="26"/>
          <w:rtl/>
        </w:rPr>
        <w:t>חצות לערך החליטו הנאשם והמתלוננת ללכת לבית מלון שבקרבת מקום, כדי להעביר את הזמן בהמתנה לזוג החברים שהיו עימם ואשר הסיעו אותם במכוניתם ואיתם רצו לחזור. לדברי המתלוננ</w:t>
      </w:r>
      <w:r>
        <w:rPr>
          <w:rFonts w:cs="David"/>
          <w:sz w:val="26"/>
          <w:szCs w:val="26"/>
          <w:rtl/>
        </w:rPr>
        <w:t>ת</w:t>
      </w:r>
      <w:r>
        <w:rPr>
          <w:rFonts w:cs="David" w:hint="cs"/>
          <w:sz w:val="26"/>
          <w:szCs w:val="26"/>
          <w:rtl/>
        </w:rPr>
        <w:t xml:space="preserve"> כאשר הציע לה הנאשם כי ילכו לבית מלון הסכימה אך התנתה זאת בכך שלא יהיה ביניהם מגע מיני, והנאשם הביע הסכמתו לכך: </w:t>
      </w:r>
    </w:p>
    <w:p w14:paraId="2BEEED19" w14:textId="77777777" w:rsidR="00884A0A" w:rsidRDefault="00884A0A">
      <w:pPr>
        <w:ind w:left="516" w:right="851"/>
        <w:rPr>
          <w:rFonts w:cs="David"/>
          <w:sz w:val="26"/>
          <w:szCs w:val="26"/>
          <w:rtl/>
        </w:rPr>
      </w:pPr>
      <w:r>
        <w:rPr>
          <w:rFonts w:cs="David"/>
          <w:sz w:val="26"/>
          <w:szCs w:val="26"/>
          <w:rtl/>
        </w:rPr>
        <w:t>"</w:t>
      </w:r>
      <w:r>
        <w:rPr>
          <w:rFonts w:cs="David"/>
          <w:b/>
          <w:bCs/>
          <w:sz w:val="26"/>
          <w:szCs w:val="26"/>
          <w:rtl/>
        </w:rPr>
        <w:t>א</w:t>
      </w:r>
      <w:r>
        <w:rPr>
          <w:rFonts w:cs="David" w:hint="cs"/>
          <w:b/>
          <w:bCs/>
          <w:sz w:val="26"/>
          <w:szCs w:val="26"/>
          <w:rtl/>
        </w:rPr>
        <w:t>ני אמרתי בסדר אבל לא יהיה שום דבר ולא יהיה סקס, לא יהיה משהו, אנחנו רק נדבר" (עמ' 11 ש' 11- 13)</w:t>
      </w:r>
      <w:r>
        <w:rPr>
          <w:rFonts w:cs="David"/>
          <w:sz w:val="26"/>
          <w:szCs w:val="26"/>
          <w:rtl/>
        </w:rPr>
        <w:t>.</w:t>
      </w:r>
      <w:r>
        <w:rPr>
          <w:rFonts w:cs="David"/>
          <w:color w:val="FFFFFF"/>
          <w:sz w:val="4"/>
          <w:szCs w:val="4"/>
          <w:rtl/>
        </w:rPr>
        <w:t>נ</w:t>
      </w:r>
    </w:p>
    <w:p w14:paraId="080A965A" w14:textId="77777777" w:rsidR="00884A0A" w:rsidRDefault="00884A0A">
      <w:pPr>
        <w:rPr>
          <w:rFonts w:cs="David"/>
          <w:sz w:val="26"/>
          <w:szCs w:val="26"/>
          <w:rtl/>
        </w:rPr>
      </w:pPr>
    </w:p>
    <w:p w14:paraId="1936AC00" w14:textId="77777777" w:rsidR="00884A0A" w:rsidRDefault="00884A0A">
      <w:pPr>
        <w:pStyle w:val="BodyText"/>
        <w:rPr>
          <w:rFonts w:cs="David"/>
          <w:rtl/>
        </w:rPr>
      </w:pPr>
      <w:r>
        <w:rPr>
          <w:rFonts w:cs="David"/>
          <w:rtl/>
        </w:rPr>
        <w:t>ל</w:t>
      </w:r>
      <w:r>
        <w:rPr>
          <w:rFonts w:cs="David" w:hint="cs"/>
          <w:rtl/>
        </w:rPr>
        <w:t>דברי המתלוננת טרם כניסתם למלון, הם קנו א</w:t>
      </w:r>
      <w:r>
        <w:rPr>
          <w:rFonts w:cs="David"/>
          <w:rtl/>
        </w:rPr>
        <w:t>ר</w:t>
      </w:r>
      <w:r>
        <w:rPr>
          <w:rFonts w:cs="David" w:hint="cs"/>
          <w:rtl/>
        </w:rPr>
        <w:t>בעה בקבוקי שתייה. עוד הוסיפה כי באותו בית מלון קיימה עם הנאשם בעבר יחסי מין בהסכמה מספר פעמים.</w:t>
      </w:r>
      <w:r>
        <w:rPr>
          <w:rFonts w:cs="David"/>
          <w:color w:val="FFFFFF"/>
          <w:sz w:val="4"/>
          <w:szCs w:val="4"/>
          <w:rtl/>
        </w:rPr>
        <w:t>ב</w:t>
      </w:r>
    </w:p>
    <w:p w14:paraId="61714368" w14:textId="77777777" w:rsidR="00884A0A" w:rsidRDefault="00884A0A">
      <w:pPr>
        <w:rPr>
          <w:rFonts w:cs="David"/>
          <w:sz w:val="26"/>
          <w:szCs w:val="26"/>
          <w:rtl/>
        </w:rPr>
      </w:pPr>
    </w:p>
    <w:p w14:paraId="5133CA97" w14:textId="77777777" w:rsidR="00884A0A" w:rsidRDefault="00884A0A">
      <w:pPr>
        <w:pStyle w:val="Heading6"/>
        <w:rPr>
          <w:rFonts w:cs="David"/>
          <w:rtl/>
        </w:rPr>
      </w:pPr>
      <w:r>
        <w:rPr>
          <w:rFonts w:cs="David"/>
          <w:rtl/>
        </w:rPr>
        <w:t>ה</w:t>
      </w:r>
      <w:r>
        <w:rPr>
          <w:rFonts w:cs="David" w:hint="cs"/>
          <w:rtl/>
        </w:rPr>
        <w:t>אירוע בבית המלון</w:t>
      </w:r>
    </w:p>
    <w:p w14:paraId="4AEFEC94" w14:textId="77777777" w:rsidR="00884A0A" w:rsidRDefault="00884A0A">
      <w:pPr>
        <w:ind w:left="-51"/>
        <w:rPr>
          <w:rFonts w:cs="David"/>
          <w:sz w:val="26"/>
          <w:szCs w:val="26"/>
          <w:rtl/>
        </w:rPr>
      </w:pPr>
      <w:r>
        <w:rPr>
          <w:rFonts w:cs="David"/>
          <w:b/>
          <w:bCs/>
          <w:i/>
          <w:iCs/>
          <w:sz w:val="26"/>
          <w:szCs w:val="26"/>
          <w:rtl/>
        </w:rPr>
        <w:t>5.</w:t>
      </w:r>
      <w:r>
        <w:rPr>
          <w:rFonts w:cs="David"/>
          <w:sz w:val="26"/>
          <w:szCs w:val="26"/>
          <w:rtl/>
        </w:rPr>
        <w:tab/>
      </w:r>
      <w:r>
        <w:rPr>
          <w:rFonts w:cs="David" w:hint="cs"/>
          <w:sz w:val="26"/>
          <w:szCs w:val="26"/>
          <w:rtl/>
        </w:rPr>
        <w:t>המתלוננת העידה כי בעת ששהו בחדר שבבית המלון נכנס הנאשם לחדר האמבטיה יצא כשהוא לבוש בתחתונים בלבד, ודרש ממנה לקיים עמו יחסי מין, למרות הסכ</w:t>
      </w:r>
      <w:r>
        <w:rPr>
          <w:rFonts w:cs="David"/>
          <w:sz w:val="26"/>
          <w:szCs w:val="26"/>
          <w:rtl/>
        </w:rPr>
        <w:t>מ</w:t>
      </w:r>
      <w:r>
        <w:rPr>
          <w:rFonts w:cs="David" w:hint="cs"/>
          <w:sz w:val="26"/>
          <w:szCs w:val="26"/>
          <w:rtl/>
        </w:rPr>
        <w:t xml:space="preserve">תו המוקדמת שלא לעשות זאת. לדברי המתלוננת: </w:t>
      </w:r>
    </w:p>
    <w:p w14:paraId="7153CEEB" w14:textId="77777777" w:rsidR="00884A0A" w:rsidRDefault="00884A0A">
      <w:pPr>
        <w:ind w:left="516" w:right="851"/>
        <w:rPr>
          <w:rFonts w:cs="David"/>
          <w:b/>
          <w:bCs/>
          <w:sz w:val="26"/>
          <w:szCs w:val="26"/>
          <w:rtl/>
        </w:rPr>
      </w:pPr>
      <w:r>
        <w:rPr>
          <w:rFonts w:cs="David"/>
          <w:sz w:val="26"/>
          <w:szCs w:val="26"/>
          <w:rtl/>
        </w:rPr>
        <w:t>"</w:t>
      </w:r>
      <w:r>
        <w:rPr>
          <w:rFonts w:cs="David"/>
          <w:b/>
          <w:bCs/>
          <w:sz w:val="26"/>
          <w:szCs w:val="26"/>
          <w:rtl/>
        </w:rPr>
        <w:t>א</w:t>
      </w:r>
      <w:r>
        <w:rPr>
          <w:rFonts w:cs="David" w:hint="cs"/>
          <w:b/>
          <w:bCs/>
          <w:sz w:val="26"/>
          <w:szCs w:val="26"/>
          <w:rtl/>
        </w:rPr>
        <w:t>ני אמרתי לו ע' לא יהיה משהו, כי אני אמרתי לך, הוא אמר אם אני רוצה אותך עכשיו אז זה ככה זה יהיה, ואני אמרתי שלא, יש לי חבר, אתה אמרת לי שאתה לא עושה כלום... דחף אותי... אחר כך יושב ע' ואומר שאני רוצה אותך ואני א</w:t>
      </w:r>
      <w:r>
        <w:rPr>
          <w:rFonts w:cs="David"/>
          <w:b/>
          <w:bCs/>
          <w:sz w:val="26"/>
          <w:szCs w:val="26"/>
          <w:rtl/>
        </w:rPr>
        <w:t>ק</w:t>
      </w:r>
      <w:r>
        <w:rPr>
          <w:rFonts w:cs="David" w:hint="cs"/>
          <w:b/>
          <w:bCs/>
          <w:sz w:val="26"/>
          <w:szCs w:val="26"/>
          <w:rtl/>
        </w:rPr>
        <w:t>ח אותך, אני אמרתי לא, ואחר כך נתת לי מכות על הפנים, כי אני לא רציתי אותו, אני עשיתי לו ככה שאני לא... ואמרתי שלא, אני לא אתן לך את מה שאתה רוצה, הוא אומר אם אני רוצה אני מקבל, אני אמרתי אם אתה עושה לי את זה אני אלך במשטרה, אומר אם את תלכי במשטרה אז זה לא יהיה משהו, כי יש לי שני אחים שעובדים שם... והוא נותן לי מכות" (עמוד 12-13 ש'20-22).</w:t>
      </w:r>
      <w:r>
        <w:rPr>
          <w:rFonts w:cs="David"/>
          <w:b/>
          <w:bCs/>
          <w:color w:val="FFFFFF"/>
          <w:sz w:val="4"/>
          <w:szCs w:val="4"/>
          <w:rtl/>
        </w:rPr>
        <w:t>ו</w:t>
      </w:r>
    </w:p>
    <w:p w14:paraId="3735EF74" w14:textId="77777777" w:rsidR="00884A0A" w:rsidRDefault="00884A0A">
      <w:pPr>
        <w:rPr>
          <w:rFonts w:cs="David"/>
          <w:sz w:val="26"/>
          <w:szCs w:val="26"/>
          <w:rtl/>
        </w:rPr>
      </w:pPr>
      <w:r>
        <w:rPr>
          <w:rFonts w:cs="David"/>
          <w:sz w:val="26"/>
          <w:szCs w:val="26"/>
          <w:rtl/>
        </w:rPr>
        <w:t>ה</w:t>
      </w:r>
      <w:r>
        <w:rPr>
          <w:rFonts w:cs="David" w:hint="cs"/>
          <w:sz w:val="26"/>
          <w:szCs w:val="26"/>
          <w:rtl/>
        </w:rPr>
        <w:t>מתלוננת סיפרה כי חרף התנגדותה הנחרצת, דחפה הנאשם והפילה על המיטה, הכה אותה בכפות ידיו, הסיר ממנה בכוח את מגפיה, גרביוניה ותחתוניה, והחדיר את איבר מינו לתוך איבר מינה.</w:t>
      </w:r>
      <w:r>
        <w:rPr>
          <w:rFonts w:cs="David"/>
          <w:color w:val="FFFFFF"/>
          <w:sz w:val="4"/>
          <w:szCs w:val="4"/>
          <w:rtl/>
        </w:rPr>
        <w:t>נ</w:t>
      </w:r>
    </w:p>
    <w:p w14:paraId="2B300624" w14:textId="77777777" w:rsidR="00884A0A" w:rsidRDefault="00884A0A">
      <w:pPr>
        <w:rPr>
          <w:rFonts w:cs="David"/>
          <w:sz w:val="26"/>
          <w:szCs w:val="26"/>
          <w:rtl/>
        </w:rPr>
      </w:pPr>
      <w:r>
        <w:rPr>
          <w:rFonts w:cs="David" w:hint="cs"/>
          <w:sz w:val="26"/>
          <w:szCs w:val="26"/>
          <w:rtl/>
        </w:rPr>
        <w:t xml:space="preserve"> </w:t>
      </w:r>
    </w:p>
    <w:p w14:paraId="6C68541D" w14:textId="77777777" w:rsidR="00884A0A" w:rsidRDefault="00884A0A">
      <w:pPr>
        <w:rPr>
          <w:rFonts w:cs="David"/>
          <w:sz w:val="26"/>
          <w:szCs w:val="26"/>
          <w:rtl/>
        </w:rPr>
      </w:pPr>
      <w:r>
        <w:rPr>
          <w:rFonts w:cs="David" w:hint="cs"/>
          <w:sz w:val="26"/>
          <w:szCs w:val="26"/>
          <w:rtl/>
        </w:rPr>
        <w:t xml:space="preserve">בעדותה תארה המתלוננת כאבים שחוותה, במהלך מעשה האינוס ואת מראהו של הנאשם בזמן ביצוע המעשה: </w:t>
      </w:r>
    </w:p>
    <w:p w14:paraId="796FCFD9" w14:textId="77777777" w:rsidR="00884A0A" w:rsidRDefault="00884A0A">
      <w:pPr>
        <w:ind w:left="516" w:right="851"/>
        <w:rPr>
          <w:rFonts w:cs="David"/>
          <w:b/>
          <w:bCs/>
          <w:sz w:val="26"/>
          <w:szCs w:val="26"/>
          <w:rtl/>
        </w:rPr>
      </w:pPr>
      <w:r>
        <w:rPr>
          <w:rFonts w:cs="David"/>
          <w:b/>
          <w:bCs/>
          <w:sz w:val="26"/>
          <w:szCs w:val="26"/>
          <w:rtl/>
        </w:rPr>
        <w:t>"</w:t>
      </w:r>
      <w:r>
        <w:rPr>
          <w:rFonts w:cs="David" w:hint="cs"/>
          <w:b/>
          <w:bCs/>
          <w:sz w:val="26"/>
          <w:szCs w:val="26"/>
          <w:rtl/>
        </w:rPr>
        <w:t>העיניים שלו היו כמו אצל חיה... כמו חיה, משהו לא נורמלי היה" (ע' 14 ש' 15-17).</w:t>
      </w:r>
      <w:r>
        <w:rPr>
          <w:rFonts w:cs="David"/>
          <w:b/>
          <w:bCs/>
          <w:color w:val="FFFFFF"/>
          <w:sz w:val="4"/>
          <w:szCs w:val="4"/>
          <w:rtl/>
        </w:rPr>
        <w:t>ב</w:t>
      </w:r>
    </w:p>
    <w:p w14:paraId="5185A6A6" w14:textId="77777777" w:rsidR="00884A0A" w:rsidRDefault="00884A0A">
      <w:pPr>
        <w:pStyle w:val="BodyText"/>
        <w:rPr>
          <w:rFonts w:cs="David"/>
          <w:rtl/>
        </w:rPr>
      </w:pPr>
      <w:r>
        <w:rPr>
          <w:rFonts w:cs="David"/>
          <w:rtl/>
        </w:rPr>
        <w:t>ל</w:t>
      </w:r>
      <w:r>
        <w:rPr>
          <w:rFonts w:cs="David" w:hint="cs"/>
          <w:rtl/>
        </w:rPr>
        <w:t>דברי המתלוננת, כאשר סיים הנאשם את האקט המיני, עזב את החדר, והותיר אותה המומה.</w:t>
      </w:r>
      <w:r>
        <w:rPr>
          <w:rFonts w:cs="David"/>
          <w:color w:val="FFFFFF"/>
          <w:sz w:val="4"/>
          <w:szCs w:val="4"/>
          <w:rtl/>
        </w:rPr>
        <w:t>ו</w:t>
      </w:r>
    </w:p>
    <w:p w14:paraId="0F572106" w14:textId="77777777" w:rsidR="00884A0A" w:rsidRDefault="00884A0A">
      <w:pPr>
        <w:pStyle w:val="BodyText"/>
        <w:rPr>
          <w:rFonts w:cs="David"/>
          <w:rtl/>
        </w:rPr>
      </w:pPr>
    </w:p>
    <w:p w14:paraId="1C9A9A2E" w14:textId="77777777" w:rsidR="00884A0A" w:rsidRDefault="00884A0A">
      <w:pPr>
        <w:pStyle w:val="Heading6"/>
        <w:rPr>
          <w:rFonts w:cs="David"/>
          <w:rtl/>
        </w:rPr>
      </w:pPr>
      <w:r>
        <w:rPr>
          <w:rFonts w:cs="David"/>
          <w:rtl/>
        </w:rPr>
        <w:t>ה</w:t>
      </w:r>
      <w:r>
        <w:rPr>
          <w:rFonts w:cs="David" w:hint="cs"/>
          <w:rtl/>
        </w:rPr>
        <w:t>דיו</w:t>
      </w:r>
      <w:r>
        <w:rPr>
          <w:rFonts w:cs="David"/>
          <w:rtl/>
        </w:rPr>
        <w:t>ו</w:t>
      </w:r>
      <w:r>
        <w:rPr>
          <w:rFonts w:cs="David" w:hint="cs"/>
          <w:rtl/>
        </w:rPr>
        <w:t>ח על האירוע למשטרה, ההצבעה על בית המלון ושיחת טלפון היזומה עם הנאשם</w:t>
      </w:r>
    </w:p>
    <w:p w14:paraId="7219969F" w14:textId="77777777" w:rsidR="00884A0A" w:rsidRDefault="00884A0A">
      <w:pPr>
        <w:ind w:left="-51"/>
        <w:rPr>
          <w:rFonts w:cs="David"/>
          <w:sz w:val="26"/>
          <w:szCs w:val="26"/>
          <w:rtl/>
        </w:rPr>
      </w:pPr>
      <w:r>
        <w:rPr>
          <w:rFonts w:cs="David"/>
          <w:b/>
          <w:bCs/>
          <w:i/>
          <w:iCs/>
          <w:sz w:val="26"/>
          <w:szCs w:val="26"/>
          <w:rtl/>
        </w:rPr>
        <w:t>6</w:t>
      </w:r>
      <w:r>
        <w:rPr>
          <w:rFonts w:cs="David"/>
          <w:sz w:val="26"/>
          <w:szCs w:val="26"/>
          <w:rtl/>
        </w:rPr>
        <w:t>.</w:t>
      </w:r>
      <w:r>
        <w:rPr>
          <w:rFonts w:cs="David"/>
          <w:sz w:val="26"/>
          <w:szCs w:val="26"/>
          <w:rtl/>
        </w:rPr>
        <w:tab/>
      </w:r>
      <w:r>
        <w:rPr>
          <w:rFonts w:cs="David" w:hint="cs"/>
          <w:sz w:val="26"/>
          <w:szCs w:val="26"/>
          <w:rtl/>
        </w:rPr>
        <w:t>מיד לאחר קרות האירוע, יצאה המתלוננת מן המלון, והגיעה במונית היישר לתחנת המשטרה, שם מסרה את תלונתה בפני רס"ר חלי הורוביץ. לאחר מסירת התלונה נסעה עם החוקרת והצביעה בפניה על המלון והחדר ב</w:t>
      </w:r>
      <w:r>
        <w:rPr>
          <w:rFonts w:cs="David"/>
          <w:sz w:val="26"/>
          <w:szCs w:val="26"/>
          <w:rtl/>
        </w:rPr>
        <w:t>ו</w:t>
      </w:r>
      <w:r>
        <w:rPr>
          <w:rFonts w:cs="David" w:hint="cs"/>
          <w:sz w:val="26"/>
          <w:szCs w:val="26"/>
          <w:rtl/>
        </w:rPr>
        <w:t xml:space="preserve"> ביצע בה הנאשם את מעשה האינוס. </w:t>
      </w:r>
    </w:p>
    <w:p w14:paraId="5AB44FA4" w14:textId="77777777" w:rsidR="00884A0A" w:rsidRDefault="00884A0A">
      <w:pPr>
        <w:rPr>
          <w:rFonts w:cs="David"/>
          <w:sz w:val="26"/>
          <w:szCs w:val="26"/>
          <w:rtl/>
        </w:rPr>
      </w:pPr>
      <w:r>
        <w:rPr>
          <w:rFonts w:cs="David"/>
          <w:sz w:val="26"/>
          <w:szCs w:val="26"/>
          <w:rtl/>
        </w:rPr>
        <w:t>ל</w:t>
      </w:r>
      <w:r>
        <w:rPr>
          <w:rFonts w:cs="David" w:hint="cs"/>
          <w:sz w:val="26"/>
          <w:szCs w:val="26"/>
          <w:rtl/>
        </w:rPr>
        <w:t xml:space="preserve">אחר מכן, נלקחה המתלוננת לבית החולים וולפסון,שם נערכה לה בדיקה רפואית, (ראו: חוות דעת רפואית ותמונות - </w:t>
      </w:r>
      <w:r>
        <w:rPr>
          <w:rFonts w:cs="David"/>
          <w:b/>
          <w:bCs/>
          <w:sz w:val="26"/>
          <w:szCs w:val="26"/>
          <w:rtl/>
        </w:rPr>
        <w:t>ת</w:t>
      </w:r>
      <w:r>
        <w:rPr>
          <w:rFonts w:cs="David" w:hint="cs"/>
          <w:b/>
          <w:bCs/>
          <w:sz w:val="26"/>
          <w:szCs w:val="26"/>
          <w:rtl/>
        </w:rPr>
        <w:t>/1)</w:t>
      </w:r>
      <w:r>
        <w:rPr>
          <w:rFonts w:cs="David"/>
          <w:sz w:val="26"/>
          <w:szCs w:val="26"/>
          <w:rtl/>
        </w:rPr>
        <w:t xml:space="preserve"> .</w:t>
      </w:r>
      <w:r>
        <w:rPr>
          <w:rFonts w:cs="David"/>
          <w:color w:val="FFFFFF"/>
          <w:sz w:val="4"/>
          <w:szCs w:val="4"/>
          <w:rtl/>
        </w:rPr>
        <w:t>נ</w:t>
      </w:r>
    </w:p>
    <w:p w14:paraId="52602669" w14:textId="77777777" w:rsidR="00884A0A" w:rsidRDefault="00884A0A">
      <w:pPr>
        <w:rPr>
          <w:rFonts w:cs="David"/>
          <w:sz w:val="26"/>
          <w:szCs w:val="26"/>
          <w:rtl/>
        </w:rPr>
      </w:pPr>
    </w:p>
    <w:p w14:paraId="4DAE7032" w14:textId="77777777" w:rsidR="00884A0A" w:rsidRDefault="00884A0A">
      <w:pPr>
        <w:rPr>
          <w:rFonts w:cs="David"/>
          <w:sz w:val="26"/>
          <w:szCs w:val="26"/>
          <w:rtl/>
        </w:rPr>
      </w:pPr>
      <w:r>
        <w:rPr>
          <w:rFonts w:cs="David" w:hint="cs"/>
          <w:sz w:val="26"/>
          <w:szCs w:val="26"/>
          <w:rtl/>
        </w:rPr>
        <w:t xml:space="preserve">המתלוננת מאשרת כי נערכה שיחה "מבוימת" בינה ובין הנאשם </w:t>
      </w:r>
      <w:r>
        <w:rPr>
          <w:rFonts w:cs="David"/>
          <w:sz w:val="26"/>
          <w:szCs w:val="26"/>
          <w:rtl/>
        </w:rPr>
        <w:t xml:space="preserve">–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ביוזמת המשטרה, בלשונה:</w:t>
      </w:r>
    </w:p>
    <w:p w14:paraId="38131724" w14:textId="77777777" w:rsidR="00884A0A" w:rsidRDefault="00884A0A">
      <w:pPr>
        <w:ind w:left="516" w:right="851"/>
        <w:rPr>
          <w:rFonts w:cs="David"/>
          <w:sz w:val="26"/>
          <w:szCs w:val="26"/>
          <w:rtl/>
        </w:rPr>
      </w:pPr>
      <w:r>
        <w:rPr>
          <w:rFonts w:cs="David"/>
          <w:sz w:val="26"/>
          <w:szCs w:val="26"/>
          <w:rtl/>
        </w:rPr>
        <w:t>"</w:t>
      </w:r>
      <w:r>
        <w:rPr>
          <w:rFonts w:cs="David"/>
          <w:b/>
          <w:bCs/>
          <w:sz w:val="26"/>
          <w:szCs w:val="26"/>
          <w:rtl/>
        </w:rPr>
        <w:t>א</w:t>
      </w:r>
      <w:r>
        <w:rPr>
          <w:rFonts w:cs="David" w:hint="cs"/>
          <w:b/>
          <w:bCs/>
          <w:sz w:val="26"/>
          <w:szCs w:val="26"/>
          <w:rtl/>
        </w:rPr>
        <w:t xml:space="preserve">ני התקשרתי לו, והוא אמר </w:t>
      </w:r>
      <w:r>
        <w:rPr>
          <w:rFonts w:cs="David"/>
          <w:b/>
          <w:bCs/>
          <w:sz w:val="26"/>
          <w:szCs w:val="26"/>
          <w:rtl/>
        </w:rPr>
        <w:t>ל</w:t>
      </w:r>
      <w:r>
        <w:rPr>
          <w:rFonts w:cs="David" w:hint="cs"/>
          <w:b/>
          <w:bCs/>
          <w:sz w:val="26"/>
          <w:szCs w:val="26"/>
          <w:rtl/>
        </w:rPr>
        <w:t>י שלום, אני אמרתי שלום, אני רוצה לדבר איתך, הוא אמר לא עכשיו אין לי זמן, תתקשרי אלי יותר מאוחר בשעה חמש, שש… בחמש ורבע או חמש וחצי אני התקשרתי פעם שניי</w:t>
      </w:r>
      <w:r>
        <w:rPr>
          <w:rFonts w:cs="David"/>
          <w:b/>
          <w:bCs/>
          <w:sz w:val="26"/>
          <w:szCs w:val="26"/>
          <w:rtl/>
        </w:rPr>
        <w:t xml:space="preserve">ה, </w:t>
      </w:r>
      <w:r>
        <w:rPr>
          <w:rFonts w:cs="David" w:hint="cs"/>
          <w:b/>
          <w:bCs/>
          <w:sz w:val="26"/>
          <w:szCs w:val="26"/>
          <w:rtl/>
        </w:rPr>
        <w:t xml:space="preserve">והוא אומר אני לא מכיר אותך, ולא רוצה לדבר איתך, אני אמרתי אני רוצה לדבר על זה מה שקרה ביום שישי, הוא </w:t>
      </w:r>
      <w:r>
        <w:rPr>
          <w:rFonts w:cs="David"/>
          <w:b/>
          <w:bCs/>
          <w:sz w:val="26"/>
          <w:szCs w:val="26"/>
          <w:rtl/>
        </w:rPr>
        <w:t>א</w:t>
      </w:r>
      <w:r>
        <w:rPr>
          <w:rFonts w:cs="David" w:hint="cs"/>
          <w:b/>
          <w:bCs/>
          <w:sz w:val="26"/>
          <w:szCs w:val="26"/>
          <w:rtl/>
        </w:rPr>
        <w:t>ומר לא, אני לא רוצה, אני לא, מה קרה, אני לא זוכר מה קרה ומי את, אני לא מכיר אותך, די מספיק, די להתקשר לטלפון הזה זהו" (עמ' 19 ש' 16-23).</w:t>
      </w:r>
      <w:r>
        <w:rPr>
          <w:rFonts w:cs="David"/>
          <w:sz w:val="26"/>
          <w:szCs w:val="26"/>
          <w:rtl/>
        </w:rPr>
        <w:t xml:space="preserve"> </w:t>
      </w:r>
    </w:p>
    <w:p w14:paraId="4F6B85E9" w14:textId="77777777" w:rsidR="00884A0A" w:rsidRDefault="00884A0A">
      <w:pPr>
        <w:ind w:left="516" w:right="851"/>
        <w:rPr>
          <w:rFonts w:cs="David"/>
          <w:sz w:val="26"/>
          <w:szCs w:val="26"/>
          <w:rtl/>
        </w:rPr>
      </w:pPr>
    </w:p>
    <w:p w14:paraId="6AFD2092" w14:textId="77777777" w:rsidR="00884A0A" w:rsidRDefault="00884A0A">
      <w:pPr>
        <w:rPr>
          <w:rFonts w:cs="David"/>
          <w:b/>
          <w:bCs/>
          <w:sz w:val="26"/>
          <w:szCs w:val="26"/>
          <w:rtl/>
        </w:rPr>
      </w:pPr>
      <w:r>
        <w:rPr>
          <w:rFonts w:cs="David"/>
          <w:sz w:val="26"/>
          <w:szCs w:val="26"/>
          <w:rtl/>
        </w:rPr>
        <w:t>ה</w:t>
      </w:r>
      <w:r>
        <w:rPr>
          <w:rFonts w:cs="David" w:hint="cs"/>
          <w:sz w:val="26"/>
          <w:szCs w:val="26"/>
          <w:rtl/>
        </w:rPr>
        <w:t>מתלוננת אישרה כי נערך עימות בינה ובין הנאשם (ראו קלטת העימות</w:t>
      </w:r>
      <w:r>
        <w:rPr>
          <w:rFonts w:cs="David"/>
          <w:sz w:val="26"/>
          <w:szCs w:val="26"/>
          <w:rtl/>
        </w:rPr>
        <w:t xml:space="preserve">– </w:t>
      </w:r>
      <w:r>
        <w:rPr>
          <w:rFonts w:cs="David"/>
          <w:b/>
          <w:bCs/>
          <w:sz w:val="26"/>
          <w:szCs w:val="26"/>
          <w:rtl/>
        </w:rPr>
        <w:t>ת</w:t>
      </w:r>
      <w:r>
        <w:rPr>
          <w:rFonts w:cs="David" w:hint="cs"/>
          <w:b/>
          <w:bCs/>
          <w:sz w:val="26"/>
          <w:szCs w:val="26"/>
          <w:rtl/>
        </w:rPr>
        <w:t>/3).</w:t>
      </w:r>
      <w:r>
        <w:rPr>
          <w:rFonts w:cs="David"/>
          <w:b/>
          <w:bCs/>
          <w:color w:val="FFFFFF"/>
          <w:sz w:val="4"/>
          <w:szCs w:val="4"/>
          <w:rtl/>
        </w:rPr>
        <w:t>ב</w:t>
      </w:r>
    </w:p>
    <w:p w14:paraId="0BD77495" w14:textId="77777777" w:rsidR="00884A0A" w:rsidRDefault="00884A0A">
      <w:pPr>
        <w:rPr>
          <w:rFonts w:cs="David"/>
          <w:sz w:val="26"/>
          <w:szCs w:val="26"/>
          <w:rtl/>
        </w:rPr>
      </w:pPr>
      <w:r>
        <w:rPr>
          <w:rFonts w:cs="David"/>
          <w:sz w:val="26"/>
          <w:szCs w:val="26"/>
          <w:rtl/>
        </w:rPr>
        <w:t>ה</w:t>
      </w:r>
      <w:r>
        <w:rPr>
          <w:rFonts w:cs="David" w:hint="cs"/>
          <w:sz w:val="26"/>
          <w:szCs w:val="26"/>
          <w:rtl/>
        </w:rPr>
        <w:t>מתלוננת שללה את גרסת הנאשם בחקירתו במשטרה לפי</w:t>
      </w:r>
      <w:r>
        <w:rPr>
          <w:rFonts w:cs="David"/>
          <w:sz w:val="26"/>
          <w:szCs w:val="26"/>
          <w:rtl/>
        </w:rPr>
        <w:t>ה</w:t>
      </w:r>
      <w:r>
        <w:rPr>
          <w:rFonts w:cs="David" w:hint="cs"/>
          <w:sz w:val="26"/>
          <w:szCs w:val="26"/>
          <w:rtl/>
        </w:rPr>
        <w:t>, הוצגה כמי שדרשה מהנאשם כסף. לדבריה:</w:t>
      </w:r>
    </w:p>
    <w:p w14:paraId="63A02F33" w14:textId="77777777" w:rsidR="00884A0A" w:rsidRDefault="00884A0A">
      <w:pPr>
        <w:ind w:left="516" w:right="851"/>
        <w:rPr>
          <w:rFonts w:cs="David"/>
          <w:sz w:val="26"/>
          <w:szCs w:val="26"/>
          <w:rtl/>
        </w:rPr>
      </w:pPr>
      <w:r>
        <w:rPr>
          <w:rFonts w:cs="David"/>
          <w:sz w:val="26"/>
          <w:szCs w:val="26"/>
          <w:rtl/>
        </w:rPr>
        <w:t xml:space="preserve"> "</w:t>
      </w:r>
      <w:r>
        <w:rPr>
          <w:rFonts w:cs="David"/>
          <w:b/>
          <w:bCs/>
          <w:sz w:val="26"/>
          <w:szCs w:val="26"/>
          <w:rtl/>
        </w:rPr>
        <w:t>א</w:t>
      </w:r>
      <w:r>
        <w:rPr>
          <w:rFonts w:cs="David" w:hint="cs"/>
          <w:b/>
          <w:bCs/>
          <w:sz w:val="26"/>
          <w:szCs w:val="26"/>
          <w:rtl/>
        </w:rPr>
        <w:t>ני לא רציתי ממנו כסף, אני אף פעם לא ביקשתי אצלו כסף, פעם אחת אני בקשתי אצלו לקנות מתנה בשביל אינה הקטנה, מתי אנחנו היינו פעם ראשונה, אנחנו היינו בנתניה, והיינו שמה בבית מלון ועשינו פעם ראשונה סקס, ואני ביקשתי לא לק</w:t>
      </w:r>
      <w:r>
        <w:rPr>
          <w:rFonts w:cs="David"/>
          <w:b/>
          <w:bCs/>
          <w:sz w:val="26"/>
          <w:szCs w:val="26"/>
          <w:rtl/>
        </w:rPr>
        <w:t>נ</w:t>
      </w:r>
      <w:r>
        <w:rPr>
          <w:rFonts w:cs="David" w:hint="cs"/>
          <w:b/>
          <w:bCs/>
          <w:sz w:val="26"/>
          <w:szCs w:val="26"/>
          <w:rtl/>
        </w:rPr>
        <w:t xml:space="preserve">ות משהו קטנצ'יק והוא קנה ככה בקופסא איזה דיאורדורנט וקרם גוף וקרם ידיים, ובשבילי הוא קנה" (עמ' 20 ש' 9-13). </w:t>
      </w:r>
    </w:p>
    <w:p w14:paraId="133FA4C7" w14:textId="77777777" w:rsidR="00884A0A" w:rsidRDefault="00884A0A">
      <w:pPr>
        <w:rPr>
          <w:rFonts w:cs="David"/>
          <w:sz w:val="26"/>
          <w:szCs w:val="26"/>
          <w:rtl/>
        </w:rPr>
      </w:pPr>
      <w:r>
        <w:rPr>
          <w:rFonts w:cs="David"/>
          <w:sz w:val="26"/>
          <w:szCs w:val="26"/>
          <w:rtl/>
        </w:rPr>
        <w:t>כ</w:t>
      </w:r>
      <w:r>
        <w:rPr>
          <w:rFonts w:cs="David" w:hint="cs"/>
          <w:sz w:val="26"/>
          <w:szCs w:val="26"/>
          <w:rtl/>
        </w:rPr>
        <w:t>מו כן, הכחישה כי בקשה מהנאשם סכום של 1,000 $, וטענה כי הנאשם מעולם לא נתן לה כסף (עמ' 20 ש' 19-22).</w:t>
      </w:r>
      <w:r>
        <w:rPr>
          <w:rFonts w:cs="David"/>
          <w:color w:val="FFFFFF"/>
          <w:sz w:val="4"/>
          <w:szCs w:val="4"/>
          <w:rtl/>
        </w:rPr>
        <w:t>ו</w:t>
      </w:r>
    </w:p>
    <w:p w14:paraId="0BA11354" w14:textId="77777777" w:rsidR="00884A0A" w:rsidRDefault="00884A0A">
      <w:pPr>
        <w:rPr>
          <w:rFonts w:cs="David"/>
          <w:sz w:val="26"/>
          <w:szCs w:val="26"/>
          <w:rtl/>
        </w:rPr>
      </w:pPr>
    </w:p>
    <w:p w14:paraId="3D6F375C" w14:textId="77777777" w:rsidR="00884A0A" w:rsidRDefault="00884A0A">
      <w:pPr>
        <w:rPr>
          <w:rFonts w:cs="David"/>
          <w:sz w:val="26"/>
          <w:szCs w:val="26"/>
          <w:rtl/>
        </w:rPr>
      </w:pPr>
      <w:r>
        <w:rPr>
          <w:rFonts w:cs="David" w:hint="cs"/>
          <w:sz w:val="26"/>
          <w:szCs w:val="26"/>
          <w:rtl/>
        </w:rPr>
        <w:t>המתלוננת נשאלה האם ידעה כי הנאשם לקח בערב ה</w:t>
      </w:r>
      <w:r>
        <w:rPr>
          <w:rFonts w:cs="David"/>
          <w:sz w:val="26"/>
          <w:szCs w:val="26"/>
          <w:rtl/>
        </w:rPr>
        <w:t>א</w:t>
      </w:r>
      <w:r>
        <w:rPr>
          <w:rFonts w:cs="David" w:hint="cs"/>
          <w:sz w:val="26"/>
          <w:szCs w:val="26"/>
          <w:rtl/>
        </w:rPr>
        <w:t>ירוע כדור ויאגרה, כטענתו, והשיבה:</w:t>
      </w:r>
    </w:p>
    <w:p w14:paraId="6EABA6F3" w14:textId="77777777" w:rsidR="00884A0A" w:rsidRDefault="00884A0A">
      <w:pPr>
        <w:pStyle w:val="BlockText"/>
        <w:rPr>
          <w:rFonts w:cs="David"/>
          <w:rtl/>
        </w:rPr>
      </w:pPr>
      <w:r>
        <w:rPr>
          <w:rFonts w:cs="David"/>
          <w:rtl/>
        </w:rPr>
        <w:t>"</w:t>
      </w:r>
      <w:r>
        <w:rPr>
          <w:rFonts w:cs="David" w:hint="cs"/>
          <w:rtl/>
        </w:rPr>
        <w:t>לא, אני לא יודעת על זה משהו שהוא לוקח את הויאגרה כי אני לא ראיתי שהוא לוקח את הויאגרה אבל שמעתי פעם אחת מתי אנחנו ישבנו באלגרה מסעדה אחרת בבת ים, ושמה דיברנו משהו על ויאגרה ואני שאלתי אותו, מה אתה לוקח, הוא אמר פעם אחת א</w:t>
      </w:r>
      <w:r>
        <w:rPr>
          <w:rFonts w:cs="David"/>
          <w:rtl/>
        </w:rPr>
        <w:t>נ</w:t>
      </w:r>
      <w:r>
        <w:rPr>
          <w:rFonts w:cs="David" w:hint="cs"/>
          <w:rtl/>
        </w:rPr>
        <w:t>י לקחתי וזהו, ועכשיו אני לא לוקח, אני לא יודעת לוקח לא לוקח, אני לא ראיתי" (עמ' 21 ש' 3-7).</w:t>
      </w:r>
      <w:r>
        <w:rPr>
          <w:rFonts w:cs="David"/>
          <w:color w:val="FFFFFF"/>
          <w:sz w:val="4"/>
          <w:szCs w:val="4"/>
          <w:rtl/>
        </w:rPr>
        <w:t>נ</w:t>
      </w:r>
    </w:p>
    <w:p w14:paraId="4A30B302" w14:textId="77777777" w:rsidR="00884A0A" w:rsidRDefault="00884A0A">
      <w:pPr>
        <w:pStyle w:val="BlockText"/>
        <w:rPr>
          <w:rFonts w:cs="David"/>
          <w:rtl/>
        </w:rPr>
      </w:pPr>
    </w:p>
    <w:p w14:paraId="495041F2" w14:textId="77777777" w:rsidR="00884A0A" w:rsidRDefault="00884A0A">
      <w:pPr>
        <w:pStyle w:val="BlockText"/>
        <w:ind w:left="-51" w:right="142"/>
        <w:rPr>
          <w:rFonts w:cs="David"/>
          <w:b w:val="0"/>
          <w:bCs w:val="0"/>
          <w:rtl/>
        </w:rPr>
      </w:pPr>
      <w:r>
        <w:rPr>
          <w:rFonts w:cs="David"/>
          <w:b w:val="0"/>
          <w:bCs w:val="0"/>
          <w:rtl/>
        </w:rPr>
        <w:t>ב</w:t>
      </w:r>
      <w:r>
        <w:rPr>
          <w:rFonts w:cs="David" w:hint="cs"/>
          <w:b w:val="0"/>
          <w:bCs w:val="0"/>
          <w:rtl/>
        </w:rPr>
        <w:t>חקירה הנגדית התבקשה המתלוננת ליתן הסבר לסתירה המתייחסת למספר בקבוקי השתייה שרכש הנאשם לפני כניסתם למלון. כאשר באמירתה במשטרה -</w:t>
      </w:r>
      <w:r>
        <w:rPr>
          <w:rFonts w:cs="David"/>
          <w:rtl/>
        </w:rPr>
        <w:t xml:space="preserve"> </w:t>
      </w:r>
      <w:r>
        <w:rPr>
          <w:rFonts w:cs="David" w:hint="cs"/>
          <w:rtl/>
        </w:rPr>
        <w:t xml:space="preserve">נ/3 </w:t>
      </w:r>
      <w:r>
        <w:rPr>
          <w:rFonts w:cs="David"/>
          <w:b w:val="0"/>
          <w:bCs w:val="0"/>
          <w:rtl/>
        </w:rPr>
        <w:t>ס</w:t>
      </w:r>
      <w:r>
        <w:rPr>
          <w:rFonts w:cs="David" w:hint="cs"/>
          <w:b w:val="0"/>
          <w:bCs w:val="0"/>
          <w:rtl/>
        </w:rPr>
        <w:t>יפרה כי הם רכשו 3 בקבוקים, ו</w:t>
      </w:r>
      <w:r>
        <w:rPr>
          <w:rFonts w:cs="David"/>
          <w:b w:val="0"/>
          <w:bCs w:val="0"/>
          <w:rtl/>
        </w:rPr>
        <w:t>א</w:t>
      </w:r>
      <w:r>
        <w:rPr>
          <w:rFonts w:cs="David" w:hint="cs"/>
          <w:b w:val="0"/>
          <w:bCs w:val="0"/>
          <w:rtl/>
        </w:rPr>
        <w:t>ילו בעדותה בבית המשפט אמרה בחקירה ראשית כי קנו 4 בקבוקים, ולאחר מכן בחקירה נגדית חזרה ואמרה כי הם קנו 3 בקבוקים. המתלוננת הסבירה כי היא אינה יכולה לזכור כל פרט ופרט באירוע.</w:t>
      </w:r>
      <w:r>
        <w:rPr>
          <w:rFonts w:cs="David"/>
          <w:b w:val="0"/>
          <w:bCs w:val="0"/>
          <w:color w:val="FFFFFF"/>
          <w:sz w:val="4"/>
          <w:szCs w:val="4"/>
          <w:rtl/>
        </w:rPr>
        <w:t>ב</w:t>
      </w:r>
    </w:p>
    <w:p w14:paraId="26FEC22C" w14:textId="77777777" w:rsidR="00884A0A" w:rsidRDefault="00884A0A">
      <w:pPr>
        <w:pStyle w:val="BlockText"/>
        <w:ind w:left="-51" w:right="142"/>
        <w:rPr>
          <w:rFonts w:cs="David"/>
          <w:b w:val="0"/>
          <w:bCs w:val="0"/>
          <w:rtl/>
        </w:rPr>
      </w:pPr>
    </w:p>
    <w:p w14:paraId="166BE2FC" w14:textId="77777777" w:rsidR="00884A0A" w:rsidRDefault="00884A0A">
      <w:pPr>
        <w:pStyle w:val="BlockText"/>
        <w:ind w:left="-51" w:right="142"/>
        <w:rPr>
          <w:rFonts w:cs="David"/>
          <w:b w:val="0"/>
          <w:bCs w:val="0"/>
          <w:rtl/>
        </w:rPr>
      </w:pPr>
      <w:r>
        <w:rPr>
          <w:rFonts w:cs="David" w:hint="cs"/>
          <w:b w:val="0"/>
          <w:bCs w:val="0"/>
          <w:rtl/>
        </w:rPr>
        <w:t>עוד נשאלה המתלוננת בחקירתה הנגדית על סתירות בין אמרותיה במשטרה לבין עדותה בבית מ</w:t>
      </w:r>
      <w:r>
        <w:rPr>
          <w:rFonts w:cs="David"/>
          <w:b w:val="0"/>
          <w:bCs w:val="0"/>
          <w:rtl/>
        </w:rPr>
        <w:t>ש</w:t>
      </w:r>
      <w:r>
        <w:rPr>
          <w:rFonts w:cs="David" w:hint="cs"/>
          <w:b w:val="0"/>
          <w:bCs w:val="0"/>
          <w:rtl/>
        </w:rPr>
        <w:t>פט, לעניין מספר הפעמים בהן קיימה בעבר יחסי מין עם הנאשם. באמרתה - נ/2 ספרה כי קיימה עם הנאשם 4-5 פעמים יחסי מין, ובבית המשפט טענה כי מדובר ב- 7-8 פעמים, בחקירה ראשית, ו-12 פעמים בחקירה נגדית.</w:t>
      </w:r>
      <w:r>
        <w:rPr>
          <w:rFonts w:cs="David"/>
          <w:b w:val="0"/>
          <w:bCs w:val="0"/>
          <w:color w:val="FFFFFF"/>
          <w:sz w:val="4"/>
          <w:szCs w:val="4"/>
          <w:rtl/>
        </w:rPr>
        <w:t>ו</w:t>
      </w:r>
    </w:p>
    <w:p w14:paraId="43EF9E96" w14:textId="77777777" w:rsidR="00884A0A" w:rsidRDefault="00884A0A">
      <w:pPr>
        <w:pStyle w:val="BlockText"/>
        <w:ind w:left="-51" w:right="142"/>
        <w:rPr>
          <w:rFonts w:cs="David"/>
          <w:b w:val="0"/>
          <w:bCs w:val="0"/>
          <w:rtl/>
        </w:rPr>
      </w:pPr>
      <w:r>
        <w:rPr>
          <w:rFonts w:cs="David" w:hint="cs"/>
          <w:b w:val="0"/>
          <w:bCs w:val="0"/>
          <w:rtl/>
        </w:rPr>
        <w:t xml:space="preserve">המתלוננת הסבירה בהתייחסה לסתירה זו, כי מדובר בעניין פרטי, ועל </w:t>
      </w:r>
      <w:r>
        <w:rPr>
          <w:rFonts w:cs="David"/>
          <w:b w:val="0"/>
          <w:bCs w:val="0"/>
          <w:rtl/>
        </w:rPr>
        <w:t>כ</w:t>
      </w:r>
      <w:r>
        <w:rPr>
          <w:rFonts w:cs="David" w:hint="cs"/>
          <w:b w:val="0"/>
          <w:bCs w:val="0"/>
          <w:rtl/>
        </w:rPr>
        <w:t>ן לא העלתה על דעתה בעת שמסרה אמירתה במשטרה כי יש צורך לדייק גם בפרט זה. לדבריה:</w:t>
      </w:r>
    </w:p>
    <w:p w14:paraId="5AA3AD71" w14:textId="77777777" w:rsidR="00884A0A" w:rsidRDefault="00884A0A">
      <w:pPr>
        <w:pStyle w:val="BlockText"/>
        <w:rPr>
          <w:rFonts w:cs="David"/>
          <w:rtl/>
        </w:rPr>
      </w:pPr>
      <w:r>
        <w:rPr>
          <w:rFonts w:cs="David"/>
          <w:rtl/>
        </w:rPr>
        <w:t>"</w:t>
      </w:r>
      <w:r>
        <w:rPr>
          <w:rFonts w:cs="David" w:hint="cs"/>
          <w:rtl/>
        </w:rPr>
        <w:t>מה זה, זה פרטי, אני לא חייבת להגיד לך דבר הזה, אתה מבין, אני לא אומרת לך הדבר הזה" (עמ' 83 ש' 3-4).</w:t>
      </w:r>
      <w:r>
        <w:rPr>
          <w:rFonts w:cs="David"/>
          <w:color w:val="FFFFFF"/>
          <w:sz w:val="4"/>
          <w:szCs w:val="4"/>
          <w:rtl/>
        </w:rPr>
        <w:t>נ</w:t>
      </w:r>
    </w:p>
    <w:p w14:paraId="5441B6CB" w14:textId="77777777" w:rsidR="00884A0A" w:rsidRDefault="00884A0A">
      <w:pPr>
        <w:pStyle w:val="BlockText"/>
        <w:rPr>
          <w:rFonts w:cs="David"/>
          <w:rtl/>
        </w:rPr>
      </w:pPr>
    </w:p>
    <w:p w14:paraId="780E756A" w14:textId="77777777" w:rsidR="00884A0A" w:rsidRDefault="00884A0A">
      <w:pPr>
        <w:pStyle w:val="BlockText"/>
        <w:tabs>
          <w:tab w:val="left" w:pos="7887"/>
        </w:tabs>
        <w:ind w:left="-51" w:right="142"/>
        <w:rPr>
          <w:rFonts w:cs="David"/>
          <w:b w:val="0"/>
          <w:bCs w:val="0"/>
          <w:rtl/>
        </w:rPr>
      </w:pPr>
      <w:r>
        <w:rPr>
          <w:rFonts w:cs="David"/>
          <w:b w:val="0"/>
          <w:bCs w:val="0"/>
          <w:rtl/>
        </w:rPr>
        <w:t>ב</w:t>
      </w:r>
      <w:r>
        <w:rPr>
          <w:rFonts w:cs="David" w:hint="cs"/>
          <w:b w:val="0"/>
          <w:bCs w:val="0"/>
          <w:rtl/>
        </w:rPr>
        <w:t xml:space="preserve">"כ הנאשם הפנה את המתלוננת לתיאור מעשה האונס כפי שמסרה באמירתה במשטרה  </w:t>
      </w:r>
      <w:r>
        <w:rPr>
          <w:rFonts w:cs="David"/>
          <w:b w:val="0"/>
          <w:bCs w:val="0"/>
          <w:rtl/>
        </w:rPr>
        <w:t xml:space="preserve">–  </w:t>
      </w:r>
      <w:r>
        <w:rPr>
          <w:rFonts w:cs="David"/>
          <w:rtl/>
        </w:rPr>
        <w:t>נ</w:t>
      </w:r>
      <w:r>
        <w:rPr>
          <w:rFonts w:cs="David" w:hint="cs"/>
          <w:rtl/>
        </w:rPr>
        <w:t>/3.</w:t>
      </w:r>
      <w:r>
        <w:rPr>
          <w:rFonts w:cs="David"/>
          <w:b w:val="0"/>
          <w:bCs w:val="0"/>
          <w:rtl/>
        </w:rPr>
        <w:t xml:space="preserve"> </w:t>
      </w:r>
      <w:r>
        <w:rPr>
          <w:rFonts w:cs="David" w:hint="cs"/>
          <w:b w:val="0"/>
          <w:bCs w:val="0"/>
          <w:rtl/>
        </w:rPr>
        <w:t xml:space="preserve">לפיו המתלוננת סגרה את רגליה בחוזקה, על מנת שהנאשם לא יוכל לחדור לתוכה. המתלוננת נשאלה מדוע לא ספרה את הדברים הללו מיד, בהודעתה הראשונה במשטרה </w:t>
      </w:r>
      <w:r>
        <w:rPr>
          <w:rFonts w:cs="David"/>
          <w:b w:val="0"/>
          <w:bCs w:val="0"/>
          <w:rtl/>
        </w:rPr>
        <w:t xml:space="preserve">– </w:t>
      </w:r>
      <w:r>
        <w:rPr>
          <w:rFonts w:cs="David"/>
          <w:rtl/>
        </w:rPr>
        <w:t>נ</w:t>
      </w:r>
      <w:r>
        <w:rPr>
          <w:rFonts w:cs="David" w:hint="cs"/>
          <w:rtl/>
        </w:rPr>
        <w:t>/2,</w:t>
      </w:r>
      <w:r>
        <w:rPr>
          <w:rFonts w:cs="David"/>
          <w:b w:val="0"/>
          <w:bCs w:val="0"/>
          <w:rtl/>
        </w:rPr>
        <w:t xml:space="preserve"> </w:t>
      </w:r>
      <w:r>
        <w:rPr>
          <w:rFonts w:cs="David" w:hint="cs"/>
          <w:b w:val="0"/>
          <w:bCs w:val="0"/>
          <w:rtl/>
        </w:rPr>
        <w:t>אלא מסרה תיאור זה רק בהודעתה נ/3. על כך השיבה המתלוננת:</w:t>
      </w:r>
    </w:p>
    <w:p w14:paraId="5DBB6462" w14:textId="77777777" w:rsidR="00884A0A" w:rsidRDefault="00884A0A">
      <w:pPr>
        <w:pStyle w:val="BlockText"/>
        <w:rPr>
          <w:rFonts w:cs="David"/>
          <w:rtl/>
        </w:rPr>
      </w:pPr>
      <w:r>
        <w:rPr>
          <w:rFonts w:cs="David"/>
          <w:rtl/>
        </w:rPr>
        <w:t>"</w:t>
      </w:r>
      <w:r>
        <w:rPr>
          <w:rFonts w:cs="David" w:hint="cs"/>
          <w:rtl/>
        </w:rPr>
        <w:t>סליחה, אבל אני הייתי בשוק מתי אני באתי במשט</w:t>
      </w:r>
      <w:r>
        <w:rPr>
          <w:rFonts w:cs="David"/>
          <w:rtl/>
        </w:rPr>
        <w:t>ר</w:t>
      </w:r>
      <w:r>
        <w:rPr>
          <w:rFonts w:cs="David" w:hint="cs"/>
          <w:rtl/>
        </w:rPr>
        <w:t>ה, היה לי שוק גדול, אני אף פעם לא היה לי ככה, בסדר? ואני לא יכולה לזכור הכל" (עמ' 37 ש' 14-15).</w:t>
      </w:r>
      <w:r>
        <w:rPr>
          <w:rFonts w:cs="David"/>
          <w:color w:val="FFFFFF"/>
          <w:sz w:val="4"/>
          <w:szCs w:val="4"/>
          <w:rtl/>
        </w:rPr>
        <w:t>ב</w:t>
      </w:r>
    </w:p>
    <w:p w14:paraId="7906ED9F" w14:textId="77777777" w:rsidR="00884A0A" w:rsidRDefault="00884A0A">
      <w:pPr>
        <w:pStyle w:val="BlockText"/>
        <w:ind w:left="-51"/>
        <w:rPr>
          <w:rFonts w:cs="David"/>
          <w:b w:val="0"/>
          <w:bCs w:val="0"/>
          <w:rtl/>
        </w:rPr>
      </w:pPr>
      <w:r>
        <w:rPr>
          <w:rFonts w:cs="David"/>
          <w:b w:val="0"/>
          <w:bCs w:val="0"/>
          <w:rtl/>
        </w:rPr>
        <w:t>ז</w:t>
      </w:r>
      <w:r>
        <w:rPr>
          <w:rFonts w:cs="David" w:hint="cs"/>
          <w:b w:val="0"/>
          <w:bCs w:val="0"/>
          <w:rtl/>
        </w:rPr>
        <w:t>את ועוד, המתלוננת הסבירה כי לא סברה שעליה לזכור ולספר כל פרט ופרט.</w:t>
      </w:r>
      <w:r>
        <w:rPr>
          <w:rFonts w:cs="David"/>
          <w:b w:val="0"/>
          <w:bCs w:val="0"/>
          <w:color w:val="FFFFFF"/>
          <w:sz w:val="4"/>
          <w:szCs w:val="4"/>
          <w:rtl/>
        </w:rPr>
        <w:t>ו</w:t>
      </w:r>
    </w:p>
    <w:p w14:paraId="19D6EDCA" w14:textId="77777777" w:rsidR="00884A0A" w:rsidRDefault="00884A0A">
      <w:pPr>
        <w:pStyle w:val="BlockText"/>
        <w:ind w:left="-51"/>
        <w:rPr>
          <w:rFonts w:cs="David"/>
          <w:b w:val="0"/>
          <w:bCs w:val="0"/>
          <w:rtl/>
        </w:rPr>
      </w:pPr>
    </w:p>
    <w:p w14:paraId="656D3021" w14:textId="77777777" w:rsidR="00884A0A" w:rsidRDefault="00884A0A">
      <w:pPr>
        <w:pStyle w:val="BlockText"/>
        <w:ind w:left="-51" w:right="142"/>
        <w:rPr>
          <w:rFonts w:cs="David"/>
          <w:b w:val="0"/>
          <w:bCs w:val="0"/>
          <w:rtl/>
        </w:rPr>
      </w:pPr>
      <w:r>
        <w:rPr>
          <w:rFonts w:cs="David"/>
          <w:b w:val="0"/>
          <w:bCs w:val="0"/>
          <w:rtl/>
        </w:rPr>
        <w:t>ב</w:t>
      </w:r>
      <w:r>
        <w:rPr>
          <w:rFonts w:cs="David" w:hint="cs"/>
          <w:b w:val="0"/>
          <w:bCs w:val="0"/>
          <w:rtl/>
        </w:rPr>
        <w:t>עדותה בבית המשפט, אפיינה העדה את דרך קיום היחסים המיניים עם הנאשם בעבר כרגילים, ושללה א</w:t>
      </w:r>
      <w:r>
        <w:rPr>
          <w:rFonts w:cs="David"/>
          <w:b w:val="0"/>
          <w:bCs w:val="0"/>
          <w:rtl/>
        </w:rPr>
        <w:t>ל</w:t>
      </w:r>
      <w:r>
        <w:rPr>
          <w:rFonts w:cs="David" w:hint="cs"/>
          <w:b w:val="0"/>
          <w:bCs w:val="0"/>
          <w:rtl/>
        </w:rPr>
        <w:t>ימות תוך כדי ביצוע האקט המיני. העדה אף שללה את גרסת הנאשם לפיה הלה עליו כי אנס אותה, עקב התנהגותו כלפיה בתקופה בה היו בקשר. לדבריה:</w:t>
      </w:r>
    </w:p>
    <w:p w14:paraId="28DC4259" w14:textId="77777777" w:rsidR="00884A0A" w:rsidRDefault="00884A0A">
      <w:pPr>
        <w:pStyle w:val="BlockText"/>
        <w:rPr>
          <w:rFonts w:cs="David"/>
          <w:rtl/>
        </w:rPr>
      </w:pPr>
      <w:r>
        <w:rPr>
          <w:rFonts w:cs="David"/>
          <w:rtl/>
        </w:rPr>
        <w:t>"</w:t>
      </w:r>
      <w:r>
        <w:rPr>
          <w:rFonts w:cs="David" w:hint="cs"/>
          <w:rtl/>
        </w:rPr>
        <w:t>אה, זה אתה רוצה להגיד שזה אני עשיתי, אני הלכתי במשטרה בגלל שאני כועסת עליו... אני רואה אותך מה שאתה חושב, אל תגיד לי דברים</w:t>
      </w:r>
      <w:r>
        <w:rPr>
          <w:rFonts w:cs="David"/>
          <w:rtl/>
        </w:rPr>
        <w:t xml:space="preserve"> </w:t>
      </w:r>
      <w:r>
        <w:rPr>
          <w:rFonts w:cs="David" w:hint="cs"/>
          <w:rtl/>
        </w:rPr>
        <w:t>כאלה, בסדר?..." (עמ' 59 ש' 10-14).</w:t>
      </w:r>
    </w:p>
    <w:p w14:paraId="24EA1A70" w14:textId="77777777" w:rsidR="00884A0A" w:rsidRDefault="00884A0A">
      <w:pPr>
        <w:pStyle w:val="BlockText"/>
        <w:rPr>
          <w:rFonts w:cs="David"/>
          <w:rtl/>
        </w:rPr>
      </w:pPr>
    </w:p>
    <w:p w14:paraId="440506D1" w14:textId="77777777" w:rsidR="00884A0A" w:rsidRDefault="00884A0A">
      <w:pPr>
        <w:pStyle w:val="BlockText"/>
        <w:tabs>
          <w:tab w:val="left" w:pos="8171"/>
        </w:tabs>
        <w:ind w:left="-51" w:right="142"/>
        <w:rPr>
          <w:rFonts w:cs="David"/>
          <w:b w:val="0"/>
          <w:bCs w:val="0"/>
          <w:rtl/>
        </w:rPr>
      </w:pPr>
      <w:r>
        <w:rPr>
          <w:rFonts w:cs="David"/>
          <w:b w:val="0"/>
          <w:bCs w:val="0"/>
          <w:rtl/>
        </w:rPr>
        <w:t>ה</w:t>
      </w:r>
      <w:r>
        <w:rPr>
          <w:rFonts w:cs="David" w:hint="cs"/>
          <w:b w:val="0"/>
          <w:bCs w:val="0"/>
          <w:rtl/>
        </w:rPr>
        <w:t>מתלוננת סיפרה, כי בעבר קיימה יחסי מין מרצון עם הנאשם למרות שבאותה תקופה היה לה חבר. העדה נשאלה לגבי קיום היחסים עם הנאשם בעת שהיית</w:t>
      </w:r>
      <w:r>
        <w:rPr>
          <w:rFonts w:cs="David"/>
          <w:b w:val="0"/>
          <w:bCs w:val="0"/>
          <w:rtl/>
        </w:rPr>
        <w:t xml:space="preserve">ה </w:t>
      </w:r>
      <w:r>
        <w:rPr>
          <w:rFonts w:cs="David" w:hint="cs"/>
          <w:b w:val="0"/>
          <w:bCs w:val="0"/>
          <w:rtl/>
        </w:rPr>
        <w:t>במערכת יחסים עם חבר וענתה:</w:t>
      </w:r>
    </w:p>
    <w:p w14:paraId="0FE34862" w14:textId="77777777" w:rsidR="00884A0A" w:rsidRDefault="00884A0A">
      <w:pPr>
        <w:pStyle w:val="BlockText"/>
        <w:rPr>
          <w:rFonts w:cs="David"/>
          <w:rtl/>
        </w:rPr>
      </w:pPr>
      <w:r>
        <w:rPr>
          <w:rFonts w:cs="David"/>
          <w:rtl/>
        </w:rPr>
        <w:t>"</w:t>
      </w:r>
      <w:r>
        <w:rPr>
          <w:rFonts w:cs="David" w:hint="cs"/>
          <w:rtl/>
        </w:rPr>
        <w:t>אני עשיתי שטות גדול, אני טעיתי, אני אשמה עשיתי הדבר הזה, כ</w:t>
      </w:r>
      <w:r>
        <w:rPr>
          <w:rFonts w:cs="David"/>
          <w:rtl/>
        </w:rPr>
        <w:t>ן</w:t>
      </w:r>
      <w:r>
        <w:rPr>
          <w:rFonts w:cs="David" w:hint="cs"/>
          <w:rtl/>
        </w:rPr>
        <w:t xml:space="preserve"> אני אשמה, גם אני אשמה שאני פגשתי אותו בפעם ראשונה, זה טעות שלי היה, טעות גדול, מה שאני עשיתי טעות שלי שאני בגדתי לחבר שלי אני קיבלתי עונש" (עמ' 56 ש' 10-13).</w:t>
      </w:r>
    </w:p>
    <w:p w14:paraId="1D5CA3E2" w14:textId="77777777" w:rsidR="00884A0A" w:rsidRDefault="00884A0A">
      <w:pPr>
        <w:pStyle w:val="BlockText"/>
        <w:ind w:left="-51"/>
        <w:rPr>
          <w:rFonts w:cs="David"/>
          <w:b w:val="0"/>
          <w:bCs w:val="0"/>
          <w:rtl/>
        </w:rPr>
      </w:pPr>
      <w:r>
        <w:rPr>
          <w:rFonts w:cs="David"/>
          <w:b w:val="0"/>
          <w:bCs w:val="0"/>
          <w:rtl/>
        </w:rPr>
        <w:t>ל</w:t>
      </w:r>
      <w:r>
        <w:rPr>
          <w:rFonts w:cs="David" w:hint="cs"/>
          <w:b w:val="0"/>
          <w:bCs w:val="0"/>
          <w:rtl/>
        </w:rPr>
        <w:t>שאלת ב"כ הנאשם לאיזה עונש הכוונה, ענתה המתלוננת:</w:t>
      </w:r>
    </w:p>
    <w:p w14:paraId="0607C522" w14:textId="77777777" w:rsidR="00884A0A" w:rsidRDefault="00884A0A">
      <w:pPr>
        <w:pStyle w:val="BlockText"/>
        <w:rPr>
          <w:rFonts w:cs="David"/>
          <w:rtl/>
        </w:rPr>
      </w:pPr>
      <w:r>
        <w:rPr>
          <w:rFonts w:cs="David"/>
          <w:rtl/>
        </w:rPr>
        <w:t>"</w:t>
      </w:r>
      <w:r>
        <w:rPr>
          <w:rFonts w:cs="David" w:hint="cs"/>
          <w:rtl/>
        </w:rPr>
        <w:t>עונש שהוא לקח אותי בכוח, זה לא עונש?" (עמ' 56</w:t>
      </w:r>
      <w:r>
        <w:rPr>
          <w:rFonts w:cs="David"/>
          <w:rtl/>
        </w:rPr>
        <w:t xml:space="preserve"> </w:t>
      </w:r>
      <w:r>
        <w:rPr>
          <w:rFonts w:cs="David" w:hint="cs"/>
          <w:rtl/>
        </w:rPr>
        <w:t>ש' 15).</w:t>
      </w:r>
    </w:p>
    <w:p w14:paraId="73226D62" w14:textId="77777777" w:rsidR="00884A0A" w:rsidRDefault="00884A0A">
      <w:pPr>
        <w:pStyle w:val="BlockText"/>
        <w:rPr>
          <w:rFonts w:cs="David"/>
          <w:rtl/>
        </w:rPr>
      </w:pPr>
    </w:p>
    <w:p w14:paraId="0ACB461C" w14:textId="77777777" w:rsidR="00884A0A" w:rsidRDefault="00884A0A">
      <w:pPr>
        <w:pStyle w:val="BlockText"/>
        <w:ind w:left="-51" w:right="142"/>
        <w:rPr>
          <w:rFonts w:cs="David"/>
          <w:b w:val="0"/>
          <w:bCs w:val="0"/>
          <w:rtl/>
        </w:rPr>
      </w:pPr>
      <w:r>
        <w:rPr>
          <w:rFonts w:cs="David"/>
          <w:b w:val="0"/>
          <w:bCs w:val="0"/>
          <w:rtl/>
        </w:rPr>
        <w:t>ה</w:t>
      </w:r>
      <w:r>
        <w:rPr>
          <w:rFonts w:cs="David" w:hint="cs"/>
          <w:b w:val="0"/>
          <w:bCs w:val="0"/>
          <w:rtl/>
        </w:rPr>
        <w:t>מתלוננת הכחישה מכל וכל את הטענה לפיה דרשה כסף על מנת לחזור בה מתלונתה, ואף הוסיפה כי אמרה לחברתה ו' ,אשר לה הוצע הכסף על ידי חברו של הנאשם, שהיא אינה מעוניינת בכספו של הנאשם:</w:t>
      </w:r>
    </w:p>
    <w:p w14:paraId="334D5D3D" w14:textId="77777777" w:rsidR="00884A0A" w:rsidRDefault="00884A0A">
      <w:pPr>
        <w:pStyle w:val="BlockText"/>
        <w:rPr>
          <w:rFonts w:cs="David"/>
          <w:rtl/>
        </w:rPr>
      </w:pPr>
      <w:r>
        <w:rPr>
          <w:rFonts w:cs="David"/>
          <w:rtl/>
        </w:rPr>
        <w:t>"</w:t>
      </w:r>
      <w:r>
        <w:rPr>
          <w:rFonts w:cs="David" w:hint="cs"/>
          <w:rtl/>
        </w:rPr>
        <w:t xml:space="preserve">היא התקשרה אלי ואמרה שהיא מדברה (מדברת) איתו אבל אני אמרתי לו' מה את </w:t>
      </w:r>
      <w:r>
        <w:rPr>
          <w:rFonts w:cs="David"/>
          <w:rtl/>
        </w:rPr>
        <w:t>מ</w:t>
      </w:r>
      <w:r>
        <w:rPr>
          <w:rFonts w:cs="David" w:hint="cs"/>
          <w:rtl/>
        </w:rPr>
        <w:t>טומטמת לא צריך כסף ממנו ולא צריך כסף מחברים שלו, מה שהוא קרה זה לא עולה כסף אי אפשר לקנות את הדבר הזה" (עמ' 66 ש' 20-22).</w:t>
      </w:r>
    </w:p>
    <w:p w14:paraId="39FEC86C" w14:textId="77777777" w:rsidR="00884A0A" w:rsidRDefault="00884A0A">
      <w:pPr>
        <w:pStyle w:val="BlockText"/>
        <w:ind w:left="-51"/>
        <w:rPr>
          <w:rFonts w:cs="David"/>
          <w:b w:val="0"/>
          <w:bCs w:val="0"/>
          <w:rtl/>
        </w:rPr>
      </w:pPr>
    </w:p>
    <w:p w14:paraId="7E5BBA36" w14:textId="77777777" w:rsidR="00884A0A" w:rsidRDefault="00884A0A">
      <w:pPr>
        <w:pStyle w:val="BlockText"/>
        <w:ind w:left="-51" w:right="142"/>
        <w:rPr>
          <w:rFonts w:cs="David"/>
          <w:b w:val="0"/>
          <w:bCs w:val="0"/>
          <w:rtl/>
        </w:rPr>
      </w:pPr>
      <w:r>
        <w:rPr>
          <w:rFonts w:cs="David"/>
          <w:b w:val="0"/>
          <w:bCs w:val="0"/>
          <w:rtl/>
        </w:rPr>
        <w:t>ה</w:t>
      </w:r>
      <w:r>
        <w:rPr>
          <w:rFonts w:cs="David" w:hint="cs"/>
          <w:b w:val="0"/>
          <w:bCs w:val="0"/>
          <w:rtl/>
        </w:rPr>
        <w:t>מתלוננת סיפרה כי במסגרת יחסי הידידות שנקשרו בינה ובין הנאשם, סברה כי היא יכולה לסמוך עליו, שכן היו מספר פעמים בעבר שסירב</w:t>
      </w:r>
      <w:r>
        <w:rPr>
          <w:rFonts w:cs="David"/>
          <w:b w:val="0"/>
          <w:bCs w:val="0"/>
          <w:rtl/>
        </w:rPr>
        <w:t xml:space="preserve">ה </w:t>
      </w:r>
      <w:r>
        <w:rPr>
          <w:rFonts w:cs="David" w:hint="cs"/>
          <w:b w:val="0"/>
          <w:bCs w:val="0"/>
          <w:rtl/>
        </w:rPr>
        <w:t>לקיים עימ</w:t>
      </w:r>
      <w:r>
        <w:rPr>
          <w:rFonts w:cs="David"/>
          <w:b w:val="0"/>
          <w:bCs w:val="0"/>
          <w:rtl/>
        </w:rPr>
        <w:t>ו</w:t>
      </w:r>
      <w:r>
        <w:rPr>
          <w:rFonts w:cs="David" w:hint="cs"/>
          <w:b w:val="0"/>
          <w:bCs w:val="0"/>
          <w:rtl/>
        </w:rPr>
        <w:t xml:space="preserve"> יחסים, והנאשם, למרות כעסו, כיבד את רצונה ולא עשה דבר שלא בהסכמתה.</w:t>
      </w:r>
    </w:p>
    <w:p w14:paraId="2003A7CC" w14:textId="77777777" w:rsidR="00884A0A" w:rsidRDefault="00884A0A">
      <w:pPr>
        <w:pStyle w:val="BlockText"/>
        <w:ind w:left="-51" w:right="142"/>
        <w:rPr>
          <w:rFonts w:cs="David"/>
          <w:b w:val="0"/>
          <w:bCs w:val="0"/>
          <w:rtl/>
        </w:rPr>
      </w:pPr>
      <w:r>
        <w:rPr>
          <w:rFonts w:cs="David"/>
          <w:b w:val="0"/>
          <w:bCs w:val="0"/>
          <w:rtl/>
        </w:rPr>
        <w:t>ה</w:t>
      </w:r>
      <w:r>
        <w:rPr>
          <w:rFonts w:cs="David" w:hint="cs"/>
          <w:b w:val="0"/>
          <w:bCs w:val="0"/>
          <w:rtl/>
        </w:rPr>
        <w:t>מתלוננת הסבירה כי הסכימה ללכת עם הנאשם לבית המלון, לאחר שהבהירה לו בטרם לכתם, כי אין בכוונתה לקיים עימו יחסי מין. לדבריה:</w:t>
      </w:r>
    </w:p>
    <w:p w14:paraId="47491274" w14:textId="77777777" w:rsidR="00884A0A" w:rsidRDefault="00884A0A">
      <w:pPr>
        <w:pStyle w:val="BlockText"/>
        <w:rPr>
          <w:rFonts w:cs="David"/>
          <w:b w:val="0"/>
          <w:bCs w:val="0"/>
          <w:rtl/>
        </w:rPr>
      </w:pPr>
      <w:r>
        <w:rPr>
          <w:rFonts w:cs="David"/>
          <w:rtl/>
        </w:rPr>
        <w:t>"</w:t>
      </w:r>
      <w:r>
        <w:rPr>
          <w:rFonts w:cs="David" w:hint="cs"/>
          <w:rtl/>
        </w:rPr>
        <w:t>היה ברור לי שהוא הזמין אותי במלון אבל אני ידעתי שהוא עושה סקס, א</w:t>
      </w:r>
      <w:r>
        <w:rPr>
          <w:rFonts w:cs="David"/>
          <w:rtl/>
        </w:rPr>
        <w:t>ב</w:t>
      </w:r>
      <w:r>
        <w:rPr>
          <w:rFonts w:cs="David" w:hint="cs"/>
          <w:rtl/>
        </w:rPr>
        <w:t>ל אני אמרתי לו ואני ביקשתי לו ואני חשבתי שיש לו ראש, אבל עכשיו אני יודעת שאין לו ראש, מקום ריק" (עמ' 78 ש' 9-11).</w:t>
      </w:r>
    </w:p>
    <w:p w14:paraId="5955C1B5" w14:textId="77777777" w:rsidR="00884A0A" w:rsidRDefault="00884A0A">
      <w:pPr>
        <w:pStyle w:val="BlockText"/>
        <w:ind w:left="-51"/>
        <w:rPr>
          <w:rFonts w:cs="David"/>
          <w:b w:val="0"/>
          <w:bCs w:val="0"/>
          <w:rtl/>
        </w:rPr>
      </w:pPr>
    </w:p>
    <w:p w14:paraId="49F5273A" w14:textId="77777777" w:rsidR="00884A0A" w:rsidRDefault="00884A0A">
      <w:pPr>
        <w:pStyle w:val="BlockText"/>
        <w:ind w:left="-51" w:right="142"/>
        <w:rPr>
          <w:rFonts w:cs="David"/>
          <w:b w:val="0"/>
          <w:bCs w:val="0"/>
          <w:rtl/>
        </w:rPr>
      </w:pPr>
      <w:r>
        <w:rPr>
          <w:rFonts w:cs="David"/>
          <w:b w:val="0"/>
          <w:bCs w:val="0"/>
          <w:rtl/>
        </w:rPr>
        <w:t>ל</w:t>
      </w:r>
      <w:r>
        <w:rPr>
          <w:rFonts w:cs="David" w:hint="cs"/>
          <w:b w:val="0"/>
          <w:bCs w:val="0"/>
          <w:rtl/>
        </w:rPr>
        <w:t xml:space="preserve">שאלת ב"כ הנאשם, כיצד לא שמעה פקידת הקבלה דבר על אף היותה בקרבת מקום, הסבירה המתלוננת כי היא בכתה בעת הארוע אך לא צעקה. </w:t>
      </w:r>
    </w:p>
    <w:p w14:paraId="5CEEBA2E" w14:textId="77777777" w:rsidR="00884A0A" w:rsidRDefault="00884A0A">
      <w:pPr>
        <w:pStyle w:val="BlockText"/>
        <w:ind w:left="0" w:right="142"/>
        <w:rPr>
          <w:rFonts w:cs="David"/>
          <w:rtl/>
        </w:rPr>
      </w:pPr>
      <w:r>
        <w:rPr>
          <w:rFonts w:cs="David"/>
          <w:b w:val="0"/>
          <w:bCs w:val="0"/>
          <w:rtl/>
        </w:rPr>
        <w:t>ה</w:t>
      </w:r>
      <w:r>
        <w:rPr>
          <w:rFonts w:cs="David" w:hint="cs"/>
          <w:b w:val="0"/>
          <w:bCs w:val="0"/>
          <w:rtl/>
        </w:rPr>
        <w:t>וגשו הודעותיה של ה</w:t>
      </w:r>
      <w:r>
        <w:rPr>
          <w:rFonts w:cs="David"/>
          <w:b w:val="0"/>
          <w:bCs w:val="0"/>
          <w:rtl/>
        </w:rPr>
        <w:t>מ</w:t>
      </w:r>
      <w:r>
        <w:rPr>
          <w:rFonts w:cs="David" w:hint="cs"/>
          <w:b w:val="0"/>
          <w:bCs w:val="0"/>
          <w:rtl/>
        </w:rPr>
        <w:t xml:space="preserve">תלוננת </w:t>
      </w:r>
      <w:r>
        <w:rPr>
          <w:rFonts w:cs="David"/>
          <w:rtl/>
        </w:rPr>
        <w:t xml:space="preserve">– </w:t>
      </w:r>
      <w:r>
        <w:rPr>
          <w:rFonts w:cs="David" w:hint="cs"/>
          <w:rtl/>
        </w:rPr>
        <w:t>נ/2, ו-נ/3.</w:t>
      </w:r>
    </w:p>
    <w:p w14:paraId="4D6955F2" w14:textId="77777777" w:rsidR="00884A0A" w:rsidRDefault="00884A0A">
      <w:pPr>
        <w:pStyle w:val="BlockText"/>
        <w:ind w:left="0" w:right="142"/>
        <w:rPr>
          <w:rFonts w:cs="David"/>
          <w:rtl/>
        </w:rPr>
      </w:pPr>
      <w:r>
        <w:rPr>
          <w:rFonts w:cs="David" w:hint="cs"/>
          <w:rtl/>
        </w:rPr>
        <w:t xml:space="preserve">     </w:t>
      </w:r>
    </w:p>
    <w:p w14:paraId="5D12F995" w14:textId="77777777" w:rsidR="00884A0A" w:rsidRDefault="00884A0A">
      <w:pPr>
        <w:pStyle w:val="Heading5"/>
        <w:rPr>
          <w:rFonts w:cs="David"/>
          <w:noProof/>
          <w:rtl/>
        </w:rPr>
      </w:pPr>
      <w:r>
        <w:rPr>
          <w:rFonts w:cs="David"/>
          <w:noProof/>
          <w:rtl/>
        </w:rPr>
        <w:t>ע</w:t>
      </w:r>
      <w:r>
        <w:rPr>
          <w:rFonts w:cs="David" w:hint="cs"/>
          <w:noProof/>
          <w:rtl/>
        </w:rPr>
        <w:t>ת/2, דר' ריקרדו נחמן</w:t>
      </w:r>
    </w:p>
    <w:p w14:paraId="3BFDACB6" w14:textId="77777777" w:rsidR="00884A0A" w:rsidRDefault="00884A0A">
      <w:pPr>
        <w:ind w:left="-51"/>
        <w:rPr>
          <w:rFonts w:cs="David"/>
          <w:sz w:val="26"/>
          <w:szCs w:val="26"/>
          <w:rtl/>
        </w:rPr>
      </w:pPr>
      <w:r>
        <w:rPr>
          <w:rFonts w:cs="David"/>
          <w:b/>
          <w:bCs/>
          <w:i/>
          <w:iCs/>
          <w:sz w:val="26"/>
          <w:szCs w:val="26"/>
          <w:rtl/>
        </w:rPr>
        <w:t>7</w:t>
      </w:r>
      <w:r>
        <w:rPr>
          <w:rFonts w:cs="David"/>
          <w:b/>
          <w:bCs/>
          <w:sz w:val="26"/>
          <w:szCs w:val="26"/>
          <w:rtl/>
        </w:rPr>
        <w:t>.</w:t>
      </w:r>
      <w:r>
        <w:rPr>
          <w:rFonts w:cs="David"/>
          <w:b/>
          <w:bCs/>
          <w:sz w:val="26"/>
          <w:szCs w:val="26"/>
          <w:rtl/>
        </w:rPr>
        <w:tab/>
      </w:r>
      <w:r>
        <w:rPr>
          <w:rFonts w:cs="David"/>
          <w:sz w:val="26"/>
          <w:szCs w:val="26"/>
          <w:rtl/>
        </w:rPr>
        <w:t>ב</w:t>
      </w:r>
      <w:r>
        <w:rPr>
          <w:rFonts w:cs="David" w:hint="cs"/>
          <w:sz w:val="26"/>
          <w:szCs w:val="26"/>
          <w:rtl/>
        </w:rPr>
        <w:t xml:space="preserve">עדותו בפנינו, הבהיר ד"ר ריקרדו כי הוא בדק את המתלוננת בבית חולים וולפסון, שעות ספורות לאחר קרות האירוע. על בסיס בדיקה זו, ערך את חוות דעתו </w:t>
      </w:r>
      <w:r>
        <w:rPr>
          <w:rFonts w:cs="David"/>
          <w:sz w:val="26"/>
          <w:szCs w:val="26"/>
          <w:rtl/>
        </w:rPr>
        <w:t xml:space="preserve">– </w:t>
      </w:r>
      <w:r>
        <w:rPr>
          <w:rFonts w:cs="David"/>
          <w:b/>
          <w:bCs/>
          <w:sz w:val="26"/>
          <w:szCs w:val="26"/>
          <w:rtl/>
        </w:rPr>
        <w:t>ת</w:t>
      </w:r>
      <w:r>
        <w:rPr>
          <w:rFonts w:cs="David" w:hint="cs"/>
          <w:b/>
          <w:bCs/>
          <w:sz w:val="26"/>
          <w:szCs w:val="26"/>
          <w:rtl/>
        </w:rPr>
        <w:t xml:space="preserve">/1 </w:t>
      </w:r>
      <w:r>
        <w:rPr>
          <w:rFonts w:cs="David"/>
          <w:sz w:val="26"/>
          <w:szCs w:val="26"/>
          <w:rtl/>
        </w:rPr>
        <w:t>ב</w:t>
      </w:r>
      <w:r>
        <w:rPr>
          <w:rFonts w:cs="David" w:hint="cs"/>
          <w:sz w:val="26"/>
          <w:szCs w:val="26"/>
          <w:rtl/>
        </w:rPr>
        <w:t>ה ציין בין היתר כי מצא נפיחות מופשטת מתחת לגבה, דימום תת</w:t>
      </w:r>
      <w:r>
        <w:rPr>
          <w:rFonts w:cs="David"/>
          <w:sz w:val="26"/>
          <w:szCs w:val="26"/>
          <w:rtl/>
        </w:rPr>
        <w:t xml:space="preserve"> </w:t>
      </w:r>
      <w:r>
        <w:rPr>
          <w:rFonts w:cs="David" w:hint="cs"/>
          <w:sz w:val="26"/>
          <w:szCs w:val="26"/>
          <w:rtl/>
        </w:rPr>
        <w:t>עורי מתחת לזווי</w:t>
      </w:r>
      <w:r>
        <w:rPr>
          <w:rFonts w:cs="David"/>
          <w:sz w:val="26"/>
          <w:szCs w:val="26"/>
          <w:rtl/>
        </w:rPr>
        <w:t xml:space="preserve">ת </w:t>
      </w:r>
      <w:r>
        <w:rPr>
          <w:rFonts w:cs="David" w:hint="cs"/>
          <w:sz w:val="26"/>
          <w:szCs w:val="26"/>
          <w:rtl/>
        </w:rPr>
        <w:t xml:space="preserve">החיצונית של העפעפיים, דימום תת עורי פסי אנכי בלחי קדימה לאפרכסת, ודימום תת ריריתי בכניסה ללדן. עוד מצא הרופא דימומים תת עוריים בירך שמאל אשר לטענת המתלוננת אינם קשורים לאירוע דנן. </w:t>
      </w:r>
    </w:p>
    <w:p w14:paraId="0DD784F5" w14:textId="77777777" w:rsidR="00884A0A" w:rsidRDefault="00884A0A">
      <w:pPr>
        <w:ind w:left="-51"/>
        <w:rPr>
          <w:rFonts w:cs="David"/>
          <w:sz w:val="26"/>
          <w:szCs w:val="26"/>
          <w:rtl/>
        </w:rPr>
      </w:pPr>
      <w:r>
        <w:rPr>
          <w:rFonts w:cs="David" w:hint="cs"/>
          <w:sz w:val="26"/>
          <w:szCs w:val="26"/>
          <w:rtl/>
        </w:rPr>
        <w:t xml:space="preserve">לדעת ד"ר ריקרדו הדימומים התת עוריים והנפיחות בפנים משמאל </w:t>
      </w:r>
      <w:r>
        <w:rPr>
          <w:rFonts w:cs="David"/>
          <w:sz w:val="26"/>
          <w:szCs w:val="26"/>
          <w:rtl/>
        </w:rPr>
        <w:t>נ</w:t>
      </w:r>
      <w:r>
        <w:rPr>
          <w:rFonts w:cs="David" w:hint="cs"/>
          <w:sz w:val="26"/>
          <w:szCs w:val="26"/>
          <w:rtl/>
        </w:rPr>
        <w:t xml:space="preserve">גרמו מחבלה קהה ישירה שעות ספורות לפני המקרה. </w:t>
      </w:r>
    </w:p>
    <w:p w14:paraId="20145F62" w14:textId="77777777" w:rsidR="00884A0A" w:rsidRDefault="00884A0A">
      <w:pPr>
        <w:ind w:left="-51"/>
        <w:rPr>
          <w:rFonts w:cs="David"/>
          <w:sz w:val="26"/>
          <w:szCs w:val="26"/>
          <w:rtl/>
        </w:rPr>
      </w:pPr>
      <w:r>
        <w:rPr>
          <w:rFonts w:cs="David"/>
          <w:sz w:val="26"/>
          <w:szCs w:val="26"/>
          <w:rtl/>
        </w:rPr>
        <w:t>כ</w:t>
      </w:r>
      <w:r>
        <w:rPr>
          <w:rFonts w:cs="David" w:hint="cs"/>
          <w:sz w:val="26"/>
          <w:szCs w:val="26"/>
          <w:rtl/>
        </w:rPr>
        <w:t>מו כן ציין העד, כי הדימום התת ריריתי בכניסה ללדן מתיישב עם החדרת גוף נוקשה, כגון פין בזקפה, כשעתיים עד ארבע לפני הבדיקה.</w:t>
      </w:r>
    </w:p>
    <w:p w14:paraId="489BE4CE" w14:textId="77777777" w:rsidR="00884A0A" w:rsidRDefault="00884A0A">
      <w:pPr>
        <w:ind w:left="-51"/>
        <w:rPr>
          <w:rFonts w:cs="David"/>
          <w:sz w:val="26"/>
          <w:szCs w:val="26"/>
          <w:rtl/>
        </w:rPr>
      </w:pPr>
    </w:p>
    <w:p w14:paraId="1FA58123" w14:textId="77777777" w:rsidR="00884A0A" w:rsidRDefault="00884A0A">
      <w:pPr>
        <w:ind w:left="-51"/>
        <w:rPr>
          <w:rFonts w:cs="David"/>
          <w:sz w:val="26"/>
          <w:szCs w:val="26"/>
          <w:rtl/>
        </w:rPr>
      </w:pPr>
      <w:r>
        <w:rPr>
          <w:rFonts w:cs="David" w:hint="cs"/>
          <w:sz w:val="26"/>
          <w:szCs w:val="26"/>
          <w:rtl/>
        </w:rPr>
        <w:t>ד"ר ריקרדו שלל בחקירתו הנגדית את האפשרות לפיה הממצאים החבלתיים שמצא, נגרמו כתוצאה מפעי</w:t>
      </w:r>
      <w:r>
        <w:rPr>
          <w:rFonts w:cs="David"/>
          <w:sz w:val="26"/>
          <w:szCs w:val="26"/>
          <w:rtl/>
        </w:rPr>
        <w:t>ל</w:t>
      </w:r>
      <w:r>
        <w:rPr>
          <w:rFonts w:cs="David" w:hint="cs"/>
          <w:sz w:val="26"/>
          <w:szCs w:val="26"/>
          <w:rtl/>
        </w:rPr>
        <w:t xml:space="preserve">ות פיזית, צריכת אלכוהול או שילוב של שניהם. כמו כן, שלל את האפשרות כי הסימן באפרכסת האוזן נגרם כתוצאה מגירוד וקבע כי מדובר בחבלה. </w:t>
      </w:r>
    </w:p>
    <w:p w14:paraId="2B57EE70" w14:textId="77777777" w:rsidR="00884A0A" w:rsidRDefault="00884A0A">
      <w:pPr>
        <w:rPr>
          <w:rFonts w:cs="David"/>
          <w:sz w:val="26"/>
          <w:szCs w:val="26"/>
          <w:rtl/>
        </w:rPr>
      </w:pPr>
      <w:r>
        <w:rPr>
          <w:rFonts w:cs="David"/>
          <w:sz w:val="26"/>
          <w:szCs w:val="26"/>
          <w:rtl/>
        </w:rPr>
        <w:t>ה</w:t>
      </w:r>
      <w:r>
        <w:rPr>
          <w:rFonts w:cs="David" w:hint="cs"/>
          <w:sz w:val="26"/>
          <w:szCs w:val="26"/>
          <w:rtl/>
        </w:rPr>
        <w:t>עד הסביר, כי הגורמים המשפיעים על הופעת הממצא כתוצאה מחבלה, הינם עוצמת הפגיעה ותנועת הקורבן. כן ציין העד כי הממצאים על פניה ש</w:t>
      </w:r>
      <w:r>
        <w:rPr>
          <w:rFonts w:cs="David"/>
          <w:sz w:val="26"/>
          <w:szCs w:val="26"/>
          <w:rtl/>
        </w:rPr>
        <w:t>ל</w:t>
      </w:r>
      <w:r>
        <w:rPr>
          <w:rFonts w:cs="David" w:hint="cs"/>
          <w:sz w:val="26"/>
          <w:szCs w:val="26"/>
          <w:rtl/>
        </w:rPr>
        <w:t xml:space="preserve"> המתלוננת יכלו להיגרם כתוצאה ממכות אגרופים או כתוצאה מדחיפה במידה והייתה התנגדות. לדבריו:</w:t>
      </w:r>
    </w:p>
    <w:p w14:paraId="6763068B" w14:textId="77777777" w:rsidR="00884A0A" w:rsidRDefault="00884A0A">
      <w:pPr>
        <w:pStyle w:val="BodyTextIndent"/>
        <w:ind w:left="516" w:right="851"/>
        <w:rPr>
          <w:rFonts w:cs="David"/>
          <w:rtl/>
        </w:rPr>
      </w:pPr>
      <w:r>
        <w:rPr>
          <w:rFonts w:cs="David"/>
          <w:rtl/>
        </w:rPr>
        <w:t>"</w:t>
      </w:r>
      <w:r>
        <w:rPr>
          <w:rFonts w:cs="David" w:hint="cs"/>
          <w:rtl/>
        </w:rPr>
        <w:t>שאלתך האם יכול להיגרם כתוצאה ממכות באגרופים או בידיים פתוחות התשובה היא כן. כן במאה אחוז" (עמ' 103 ש' 9-10).</w:t>
      </w:r>
    </w:p>
    <w:p w14:paraId="5CFEE3C0" w14:textId="77777777" w:rsidR="00884A0A" w:rsidRDefault="00884A0A">
      <w:pPr>
        <w:pStyle w:val="BodyTextIndent"/>
        <w:rPr>
          <w:rFonts w:cs="David"/>
          <w:b w:val="0"/>
          <w:bCs w:val="0"/>
          <w:rtl/>
        </w:rPr>
      </w:pPr>
      <w:r>
        <w:rPr>
          <w:rFonts w:cs="David"/>
          <w:b w:val="0"/>
          <w:bCs w:val="0"/>
          <w:rtl/>
        </w:rPr>
        <w:t>ה</w:t>
      </w:r>
      <w:r>
        <w:rPr>
          <w:rFonts w:cs="David" w:hint="cs"/>
          <w:b w:val="0"/>
          <w:bCs w:val="0"/>
          <w:rtl/>
        </w:rPr>
        <w:t>עד, שלל את גרסת ב"כ הנאשם לעניין ההבחנה בין ווריד בולט</w:t>
      </w:r>
      <w:r>
        <w:rPr>
          <w:rFonts w:cs="David"/>
          <w:b w:val="0"/>
          <w:bCs w:val="0"/>
          <w:rtl/>
        </w:rPr>
        <w:t xml:space="preserve"> </w:t>
      </w:r>
      <w:r>
        <w:rPr>
          <w:rFonts w:cs="David" w:hint="cs"/>
          <w:b w:val="0"/>
          <w:bCs w:val="0"/>
          <w:rtl/>
        </w:rPr>
        <w:t xml:space="preserve">ודימום תת עורי, וקבע כי הסימן הכחול בפניה של המתלוננת הוא דימום תת עורי כתוצאה של חבלה. </w:t>
      </w:r>
    </w:p>
    <w:p w14:paraId="3974341D" w14:textId="77777777" w:rsidR="00884A0A" w:rsidRDefault="00884A0A">
      <w:pPr>
        <w:pStyle w:val="BodyTextIndent"/>
        <w:rPr>
          <w:rFonts w:cs="David"/>
          <w:b w:val="0"/>
          <w:bCs w:val="0"/>
          <w:rtl/>
        </w:rPr>
      </w:pPr>
    </w:p>
    <w:p w14:paraId="39FFFD93" w14:textId="77777777" w:rsidR="00884A0A" w:rsidRDefault="00884A0A">
      <w:pPr>
        <w:pStyle w:val="BodyTextIndent"/>
        <w:rPr>
          <w:rFonts w:cs="David"/>
          <w:b w:val="0"/>
          <w:bCs w:val="0"/>
          <w:rtl/>
        </w:rPr>
      </w:pPr>
      <w:r>
        <w:rPr>
          <w:rFonts w:cs="David" w:hint="cs"/>
          <w:b w:val="0"/>
          <w:bCs w:val="0"/>
          <w:rtl/>
        </w:rPr>
        <w:t>לעניין הממצאים באיבר מינה של המתלוננת, העיד ד"ר ריקרדו כי ככל שקיימת התנגדות מצד הקרבן גדולה יותר, כך נמצאים נזקים גדולים יותר במקומות אחרים בגוף, ולאו דווקא באזור א</w:t>
      </w:r>
      <w:r>
        <w:rPr>
          <w:rFonts w:cs="David"/>
          <w:b w:val="0"/>
          <w:bCs w:val="0"/>
          <w:rtl/>
        </w:rPr>
        <w:t>י</w:t>
      </w:r>
      <w:r>
        <w:rPr>
          <w:rFonts w:cs="David" w:hint="cs"/>
          <w:b w:val="0"/>
          <w:bCs w:val="0"/>
          <w:rtl/>
        </w:rPr>
        <w:t>בר המין, במיוחד כאשר המדובר באישה פעילה מינית.</w:t>
      </w:r>
    </w:p>
    <w:p w14:paraId="2CAFBD5B" w14:textId="77777777" w:rsidR="00884A0A" w:rsidRDefault="00884A0A">
      <w:pPr>
        <w:pStyle w:val="BodyTextIndent"/>
        <w:rPr>
          <w:rFonts w:cs="David"/>
          <w:b w:val="0"/>
          <w:bCs w:val="0"/>
          <w:rtl/>
        </w:rPr>
      </w:pPr>
    </w:p>
    <w:p w14:paraId="6D001470" w14:textId="77777777" w:rsidR="00884A0A" w:rsidRDefault="00884A0A">
      <w:pPr>
        <w:pStyle w:val="BodyTextIndent"/>
        <w:rPr>
          <w:rFonts w:cs="David"/>
          <w:rtl/>
        </w:rPr>
      </w:pPr>
      <w:r>
        <w:rPr>
          <w:rFonts w:cs="David" w:hint="cs"/>
          <w:b w:val="0"/>
          <w:bCs w:val="0"/>
          <w:rtl/>
        </w:rPr>
        <w:t xml:space="preserve">על סמך הבדיקה שערך חיווה העד דעתו כי הממצאים באיבר מינה של המתלוננת, יכולים להיות תוצאה של אינוס, אולם הם עשויים להיגרם גם כתוצאה מקיום רגיל של יחסי מין. </w:t>
      </w:r>
    </w:p>
    <w:p w14:paraId="371CF85C" w14:textId="77777777" w:rsidR="00884A0A" w:rsidRDefault="00884A0A">
      <w:pPr>
        <w:pStyle w:val="BodyTextIndent"/>
        <w:rPr>
          <w:rFonts w:cs="David"/>
          <w:rtl/>
        </w:rPr>
      </w:pPr>
      <w:r>
        <w:rPr>
          <w:rFonts w:cs="David"/>
          <w:b w:val="0"/>
          <w:bCs w:val="0"/>
          <w:rtl/>
        </w:rPr>
        <w:t xml:space="preserve"> </w:t>
      </w:r>
      <w:r>
        <w:rPr>
          <w:rFonts w:cs="David" w:hint="cs"/>
          <w:b w:val="0"/>
          <w:bCs w:val="0"/>
          <w:rtl/>
        </w:rPr>
        <w:t>ד"ר ריקרדו אף לקח מגופה של המתלוננת דגימות "לערכה ל</w:t>
      </w:r>
      <w:r>
        <w:rPr>
          <w:rFonts w:cs="David"/>
          <w:b w:val="0"/>
          <w:bCs w:val="0"/>
          <w:rtl/>
        </w:rPr>
        <w:t>נ</w:t>
      </w:r>
      <w:r>
        <w:rPr>
          <w:rFonts w:cs="David" w:hint="cs"/>
          <w:b w:val="0"/>
          <w:bCs w:val="0"/>
          <w:rtl/>
        </w:rPr>
        <w:t>פגעי עבירות מין"</w:t>
      </w:r>
      <w:r>
        <w:rPr>
          <w:rFonts w:cs="David"/>
          <w:rtl/>
        </w:rPr>
        <w:t xml:space="preserve"> – </w:t>
      </w:r>
      <w:r>
        <w:rPr>
          <w:rFonts w:cs="David" w:hint="cs"/>
          <w:rtl/>
        </w:rPr>
        <w:t>ת/</w:t>
      </w:r>
      <w:r>
        <w:rPr>
          <w:rFonts w:cs="David"/>
        </w:rPr>
        <w:t>2</w:t>
      </w:r>
      <w:r>
        <w:rPr>
          <w:rFonts w:cs="David"/>
          <w:rtl/>
        </w:rPr>
        <w:t xml:space="preserve">. </w:t>
      </w:r>
    </w:p>
    <w:p w14:paraId="6D70BC02" w14:textId="77777777" w:rsidR="00884A0A" w:rsidRDefault="00884A0A">
      <w:pPr>
        <w:pStyle w:val="BodyTextIndent"/>
        <w:rPr>
          <w:rFonts w:cs="David"/>
          <w:rtl/>
        </w:rPr>
      </w:pPr>
    </w:p>
    <w:p w14:paraId="18E989B9" w14:textId="77777777" w:rsidR="00884A0A" w:rsidRDefault="00884A0A">
      <w:pPr>
        <w:pStyle w:val="BodyTextIndent"/>
        <w:rPr>
          <w:rFonts w:cs="David"/>
          <w:noProof/>
          <w:rtl/>
        </w:rPr>
      </w:pPr>
      <w:r>
        <w:rPr>
          <w:rFonts w:cs="David"/>
          <w:noProof/>
          <w:rtl/>
        </w:rPr>
        <w:t>ע</w:t>
      </w:r>
      <w:r>
        <w:rPr>
          <w:rFonts w:cs="David" w:hint="cs"/>
          <w:noProof/>
          <w:rtl/>
        </w:rPr>
        <w:t>ת/3, רב פקד אילן מידן</w:t>
      </w:r>
    </w:p>
    <w:p w14:paraId="52552E63" w14:textId="77777777" w:rsidR="00884A0A" w:rsidRDefault="00884A0A">
      <w:pPr>
        <w:ind w:left="-51"/>
        <w:rPr>
          <w:rFonts w:cs="David"/>
          <w:b/>
          <w:bCs/>
          <w:sz w:val="26"/>
          <w:szCs w:val="26"/>
          <w:rtl/>
        </w:rPr>
      </w:pPr>
      <w:r>
        <w:rPr>
          <w:rFonts w:cs="David"/>
          <w:b/>
          <w:bCs/>
          <w:i/>
          <w:iCs/>
          <w:sz w:val="26"/>
          <w:szCs w:val="26"/>
          <w:rtl/>
        </w:rPr>
        <w:t>8</w:t>
      </w:r>
      <w:r>
        <w:rPr>
          <w:rFonts w:cs="David"/>
          <w:sz w:val="26"/>
          <w:szCs w:val="26"/>
          <w:rtl/>
        </w:rPr>
        <w:t>.</w:t>
      </w:r>
      <w:r>
        <w:rPr>
          <w:rFonts w:cs="David"/>
          <w:sz w:val="26"/>
          <w:szCs w:val="26"/>
          <w:rtl/>
        </w:rPr>
        <w:tab/>
      </w:r>
      <w:r>
        <w:rPr>
          <w:rFonts w:cs="David" w:hint="cs"/>
          <w:sz w:val="26"/>
          <w:szCs w:val="26"/>
          <w:rtl/>
        </w:rPr>
        <w:t>העד, שהינו ראש מחלק פשעים חמורים באיילון, ערך זיכרו</w:t>
      </w:r>
      <w:r>
        <w:rPr>
          <w:rFonts w:cs="David"/>
          <w:sz w:val="26"/>
          <w:szCs w:val="26"/>
          <w:rtl/>
        </w:rPr>
        <w:t xml:space="preserve">ן </w:t>
      </w:r>
      <w:r>
        <w:rPr>
          <w:rFonts w:cs="David" w:hint="cs"/>
          <w:sz w:val="26"/>
          <w:szCs w:val="26"/>
          <w:rtl/>
        </w:rPr>
        <w:t xml:space="preserve">דברים בנוגע לבקשת  ביטול תלונה של המתלוננת </w:t>
      </w:r>
      <w:r>
        <w:rPr>
          <w:rFonts w:cs="David"/>
          <w:sz w:val="26"/>
          <w:szCs w:val="26"/>
          <w:rtl/>
        </w:rPr>
        <w:t xml:space="preserve">– </w:t>
      </w:r>
      <w:r>
        <w:rPr>
          <w:rFonts w:cs="David"/>
          <w:b/>
          <w:bCs/>
          <w:sz w:val="26"/>
          <w:szCs w:val="26"/>
          <w:rtl/>
        </w:rPr>
        <w:t>ת</w:t>
      </w:r>
      <w:r>
        <w:rPr>
          <w:rFonts w:cs="David" w:hint="cs"/>
          <w:b/>
          <w:bCs/>
          <w:sz w:val="26"/>
          <w:szCs w:val="26"/>
          <w:rtl/>
        </w:rPr>
        <w:t>/5.</w:t>
      </w:r>
    </w:p>
    <w:p w14:paraId="28E15DF0" w14:textId="77777777" w:rsidR="00884A0A" w:rsidRDefault="00884A0A">
      <w:pPr>
        <w:pStyle w:val="BodyText"/>
        <w:rPr>
          <w:rFonts w:cs="David"/>
          <w:rtl/>
        </w:rPr>
      </w:pPr>
      <w:r>
        <w:rPr>
          <w:rFonts w:cs="David"/>
          <w:rtl/>
        </w:rPr>
        <w:t>ה</w:t>
      </w:r>
      <w:r>
        <w:rPr>
          <w:rFonts w:cs="David" w:hint="cs"/>
          <w:rtl/>
        </w:rPr>
        <w:t>עד סיפר כי בתאריך 10.12.03 הגיעה המתלוננת לתחנת המשטרה וביקשה לבטל את תלונתה. העד הסביר כי כאשר מתל</w:t>
      </w:r>
      <w:r>
        <w:rPr>
          <w:rFonts w:cs="David"/>
          <w:rtl/>
        </w:rPr>
        <w:t>ו</w:t>
      </w:r>
      <w:r>
        <w:rPr>
          <w:rFonts w:cs="David" w:hint="cs"/>
          <w:rtl/>
        </w:rPr>
        <w:t xml:space="preserve">נן מבקש לבטל את תלונתו, יש צורך לרשום זאת בנוסח של גביית עדות. במקרה דנן הוסיף העד כי הוא לא רשם את הודעתה של המתלוננת לעניין רצונה לבטל את תלונתה, בשל העובדה שחזרה בה מרצונה לבטלה והשאירה אותה על כנה. </w:t>
      </w:r>
    </w:p>
    <w:p w14:paraId="68DD8F16" w14:textId="77777777" w:rsidR="00884A0A" w:rsidRDefault="00884A0A">
      <w:pPr>
        <w:pStyle w:val="BodyText"/>
        <w:rPr>
          <w:rFonts w:cs="David"/>
          <w:rtl/>
        </w:rPr>
      </w:pPr>
      <w:r>
        <w:rPr>
          <w:rFonts w:cs="David"/>
          <w:rtl/>
        </w:rPr>
        <w:t>ע</w:t>
      </w:r>
      <w:r>
        <w:rPr>
          <w:rFonts w:cs="David" w:hint="cs"/>
          <w:rtl/>
        </w:rPr>
        <w:t>וד הוסיף העד כי כאשר נשאלה המתלוננת מדוע היא מעוניי</w:t>
      </w:r>
      <w:r>
        <w:rPr>
          <w:rFonts w:cs="David"/>
          <w:rtl/>
        </w:rPr>
        <w:t>נ</w:t>
      </w:r>
      <w:r>
        <w:rPr>
          <w:rFonts w:cs="David" w:hint="cs"/>
          <w:rtl/>
        </w:rPr>
        <w:t xml:space="preserve">ת לבטל את התלונה, השיבה כי הדבר נובע מפחד שהיא חשה מהנאשם. ולאחר שהעד הבטיח למתלוננת כי יספק לה הגנה, השאירה את התלונה על כנה: </w:t>
      </w:r>
    </w:p>
    <w:p w14:paraId="16C72319" w14:textId="77777777" w:rsidR="00884A0A" w:rsidRDefault="00884A0A">
      <w:pPr>
        <w:pStyle w:val="BodyText"/>
        <w:ind w:left="516" w:right="851"/>
        <w:rPr>
          <w:rFonts w:cs="David"/>
          <w:b/>
          <w:bCs/>
          <w:rtl/>
        </w:rPr>
      </w:pPr>
      <w:r>
        <w:rPr>
          <w:rFonts w:cs="David"/>
          <w:rtl/>
        </w:rPr>
        <w:t>"</w:t>
      </w:r>
      <w:r>
        <w:rPr>
          <w:rFonts w:cs="David"/>
          <w:b/>
          <w:bCs/>
          <w:rtl/>
        </w:rPr>
        <w:t>ש</w:t>
      </w:r>
      <w:r>
        <w:rPr>
          <w:rFonts w:cs="David" w:hint="cs"/>
          <w:b/>
          <w:bCs/>
          <w:rtl/>
        </w:rPr>
        <w:t>אלתי אותה למה היא רוצה לבטל את התלונה. המתלוננת אמרה לי כי היא לא ישנה בלילות מאז הגישה את התלונה מפחד מהחשוד... המתלוננת אמר</w:t>
      </w:r>
      <w:r>
        <w:rPr>
          <w:rFonts w:cs="David"/>
          <w:b/>
          <w:bCs/>
          <w:rtl/>
        </w:rPr>
        <w:t>ה</w:t>
      </w:r>
      <w:r>
        <w:rPr>
          <w:rFonts w:cs="David" w:hint="cs"/>
          <w:b/>
          <w:bCs/>
          <w:rtl/>
        </w:rPr>
        <w:t xml:space="preserve"> כי אם אנחנו נגן עליה אז היא יותר רגועה ולא תבטל התלונה... (ת/5).</w:t>
      </w:r>
    </w:p>
    <w:p w14:paraId="709A4355" w14:textId="77777777" w:rsidR="00884A0A" w:rsidRDefault="00884A0A">
      <w:pPr>
        <w:pStyle w:val="BodyText"/>
        <w:ind w:left="516" w:right="851"/>
        <w:rPr>
          <w:rFonts w:cs="David"/>
          <w:b/>
          <w:bCs/>
          <w:rtl/>
        </w:rPr>
      </w:pPr>
    </w:p>
    <w:p w14:paraId="6915F821" w14:textId="77777777" w:rsidR="00884A0A" w:rsidRDefault="00884A0A">
      <w:pPr>
        <w:pStyle w:val="BodyText"/>
        <w:rPr>
          <w:rFonts w:cs="David"/>
          <w:rtl/>
        </w:rPr>
      </w:pPr>
      <w:r>
        <w:rPr>
          <w:rFonts w:cs="David"/>
          <w:rtl/>
        </w:rPr>
        <w:t>ה</w:t>
      </w:r>
      <w:r>
        <w:rPr>
          <w:rFonts w:cs="David" w:hint="cs"/>
          <w:rtl/>
        </w:rPr>
        <w:t>עד נשאל מדוע הנאשם נחקר רק לאחר מספר ימים והשיב כי על מנת לבצע מעצר יש צורך לבצע תחילה פעולות חקירה מסוימות והדבר ארך זמן מה.</w:t>
      </w:r>
    </w:p>
    <w:p w14:paraId="0ADD0BB1" w14:textId="77777777" w:rsidR="00884A0A" w:rsidRDefault="00884A0A">
      <w:pPr>
        <w:pStyle w:val="BodyText"/>
        <w:rPr>
          <w:rFonts w:cs="David"/>
          <w:rtl/>
        </w:rPr>
      </w:pPr>
    </w:p>
    <w:p w14:paraId="5D1648E2" w14:textId="77777777" w:rsidR="00884A0A" w:rsidRDefault="00884A0A">
      <w:pPr>
        <w:pStyle w:val="BodyText"/>
        <w:rPr>
          <w:rFonts w:cs="David"/>
          <w:b/>
          <w:bCs/>
          <w:rtl/>
        </w:rPr>
      </w:pPr>
      <w:r>
        <w:rPr>
          <w:rFonts w:cs="David"/>
          <w:b/>
          <w:bCs/>
          <w:rtl/>
        </w:rPr>
        <w:t>ע</w:t>
      </w:r>
      <w:r>
        <w:rPr>
          <w:rFonts w:cs="David" w:hint="cs"/>
          <w:b/>
          <w:bCs/>
          <w:rtl/>
        </w:rPr>
        <w:t>ת/4, רס"ר רחל הורוביץ</w:t>
      </w:r>
    </w:p>
    <w:p w14:paraId="3AF70029" w14:textId="77777777" w:rsidR="00884A0A" w:rsidRDefault="00884A0A">
      <w:pPr>
        <w:pStyle w:val="BodyText"/>
        <w:ind w:left="-51"/>
        <w:rPr>
          <w:rFonts w:cs="David"/>
          <w:rtl/>
        </w:rPr>
      </w:pPr>
      <w:r>
        <w:rPr>
          <w:rFonts w:cs="David"/>
          <w:b/>
          <w:bCs/>
          <w:i/>
          <w:iCs/>
          <w:rtl/>
        </w:rPr>
        <w:t>9</w:t>
      </w:r>
      <w:r>
        <w:rPr>
          <w:rFonts w:cs="David"/>
          <w:rtl/>
        </w:rPr>
        <w:t>.</w:t>
      </w:r>
      <w:r>
        <w:rPr>
          <w:rFonts w:cs="David"/>
          <w:rtl/>
        </w:rPr>
        <w:tab/>
      </w:r>
      <w:r>
        <w:rPr>
          <w:rFonts w:cs="David" w:hint="cs"/>
          <w:rtl/>
        </w:rPr>
        <w:t>העדה המשרתת במחלקת חקירות במשטרת א</w:t>
      </w:r>
      <w:r>
        <w:rPr>
          <w:rFonts w:cs="David"/>
          <w:rtl/>
        </w:rPr>
        <w:t>י</w:t>
      </w:r>
      <w:r>
        <w:rPr>
          <w:rFonts w:cs="David" w:hint="cs"/>
          <w:rtl/>
        </w:rPr>
        <w:t xml:space="preserve">ילון, גבתה מן המתלוננת את הודעתה - </w:t>
      </w:r>
      <w:r>
        <w:rPr>
          <w:rFonts w:cs="David"/>
          <w:b/>
          <w:bCs/>
          <w:rtl/>
        </w:rPr>
        <w:t>נ</w:t>
      </w:r>
      <w:r>
        <w:rPr>
          <w:rFonts w:cs="David" w:hint="cs"/>
          <w:b/>
          <w:bCs/>
          <w:rtl/>
        </w:rPr>
        <w:t>/2</w:t>
      </w:r>
      <w:r>
        <w:rPr>
          <w:rFonts w:cs="David"/>
          <w:rtl/>
        </w:rPr>
        <w:t xml:space="preserve"> </w:t>
      </w:r>
      <w:r>
        <w:rPr>
          <w:rFonts w:cs="David" w:hint="cs"/>
          <w:rtl/>
        </w:rPr>
        <w:t>שעות ספורות לאחר האירוע ואף ערכה זיכרון דברים בנוגע להתרשמותה מהמתלוננת</w:t>
      </w:r>
      <w:r>
        <w:rPr>
          <w:rFonts w:cs="David"/>
          <w:rtl/>
        </w:rPr>
        <w:t xml:space="preserve">– </w:t>
      </w:r>
      <w:r>
        <w:rPr>
          <w:rFonts w:cs="David"/>
          <w:b/>
          <w:bCs/>
          <w:rtl/>
        </w:rPr>
        <w:t>ת</w:t>
      </w:r>
      <w:r>
        <w:rPr>
          <w:rFonts w:cs="David" w:hint="cs"/>
          <w:b/>
          <w:bCs/>
          <w:rtl/>
        </w:rPr>
        <w:t>/6.</w:t>
      </w:r>
      <w:r>
        <w:rPr>
          <w:rFonts w:cs="David"/>
          <w:rtl/>
        </w:rPr>
        <w:t xml:space="preserve"> </w:t>
      </w:r>
    </w:p>
    <w:p w14:paraId="30CDFA9D" w14:textId="77777777" w:rsidR="00884A0A" w:rsidRDefault="00884A0A">
      <w:pPr>
        <w:pStyle w:val="BodyText"/>
        <w:ind w:left="-51"/>
        <w:rPr>
          <w:rFonts w:cs="David"/>
          <w:rtl/>
        </w:rPr>
      </w:pPr>
      <w:r>
        <w:rPr>
          <w:rFonts w:cs="David"/>
          <w:rtl/>
        </w:rPr>
        <w:t>ה</w:t>
      </w:r>
      <w:r>
        <w:rPr>
          <w:rFonts w:cs="David" w:hint="cs"/>
          <w:rtl/>
        </w:rPr>
        <w:t>עדה סיפרה, כי בתאריך 29.11.03 הגיעה המתלוננת לתחנת המשטרה כשהיא בוכה,</w:t>
      </w:r>
      <w:r>
        <w:rPr>
          <w:rFonts w:cs="David"/>
        </w:rPr>
        <w:t xml:space="preserve">  </w:t>
      </w:r>
      <w:r>
        <w:rPr>
          <w:rFonts w:cs="David"/>
          <w:rtl/>
        </w:rPr>
        <w:t>ו</w:t>
      </w:r>
      <w:r>
        <w:rPr>
          <w:rFonts w:cs="David" w:hint="cs"/>
          <w:rtl/>
        </w:rPr>
        <w:t xml:space="preserve">בקשה להגיש תלונה נגד הנאשם בגין אינוס. </w:t>
      </w:r>
    </w:p>
    <w:p w14:paraId="69142B14" w14:textId="77777777" w:rsidR="00884A0A" w:rsidRDefault="00884A0A">
      <w:pPr>
        <w:pStyle w:val="BodyText"/>
        <w:ind w:left="-51"/>
        <w:rPr>
          <w:rFonts w:cs="David"/>
          <w:rtl/>
        </w:rPr>
      </w:pPr>
      <w:r>
        <w:rPr>
          <w:rFonts w:cs="David" w:hint="cs"/>
          <w:rtl/>
        </w:rPr>
        <w:t>העדה ציינה כי המתלוננת ה</w:t>
      </w:r>
      <w:r>
        <w:rPr>
          <w:rFonts w:cs="David"/>
          <w:rtl/>
        </w:rPr>
        <w:t>ר</w:t>
      </w:r>
      <w:r>
        <w:rPr>
          <w:rFonts w:cs="David" w:hint="cs"/>
          <w:rtl/>
        </w:rPr>
        <w:t xml:space="preserve">אתה לה את הגרביונים הקרועים וטענה כי הנאשם קרע אותם. העדה רשמה זאת בזיכרון הדברים </w:t>
      </w:r>
      <w:r>
        <w:rPr>
          <w:rFonts w:cs="David"/>
          <w:rtl/>
        </w:rPr>
        <w:t xml:space="preserve">– </w:t>
      </w:r>
      <w:r>
        <w:rPr>
          <w:rFonts w:cs="David"/>
          <w:b/>
          <w:bCs/>
          <w:rtl/>
        </w:rPr>
        <w:t>ת</w:t>
      </w:r>
      <w:r>
        <w:rPr>
          <w:rFonts w:cs="David" w:hint="cs"/>
          <w:b/>
          <w:bCs/>
          <w:rtl/>
        </w:rPr>
        <w:t>/7</w:t>
      </w:r>
      <w:r>
        <w:rPr>
          <w:rFonts w:cs="David"/>
          <w:rtl/>
        </w:rPr>
        <w:t>.</w:t>
      </w:r>
    </w:p>
    <w:p w14:paraId="45C59A7F" w14:textId="77777777" w:rsidR="00884A0A" w:rsidRDefault="00884A0A">
      <w:pPr>
        <w:pStyle w:val="BodyText"/>
        <w:ind w:left="-51"/>
        <w:rPr>
          <w:rFonts w:cs="David"/>
          <w:rtl/>
        </w:rPr>
      </w:pPr>
      <w:r>
        <w:rPr>
          <w:rFonts w:cs="David" w:hint="cs"/>
          <w:rtl/>
        </w:rPr>
        <w:t xml:space="preserve"> העדה</w:t>
      </w:r>
      <w:r>
        <w:rPr>
          <w:rFonts w:cs="David"/>
          <w:b/>
          <w:bCs/>
          <w:rtl/>
        </w:rPr>
        <w:t xml:space="preserve"> </w:t>
      </w:r>
      <w:r>
        <w:rPr>
          <w:rFonts w:cs="David"/>
          <w:rtl/>
        </w:rPr>
        <w:t>ה</w:t>
      </w:r>
      <w:r>
        <w:rPr>
          <w:rFonts w:cs="David" w:hint="cs"/>
          <w:rtl/>
        </w:rPr>
        <w:t xml:space="preserve">סבירה כי הודעת המתלוננת </w:t>
      </w:r>
      <w:r>
        <w:rPr>
          <w:rFonts w:cs="David"/>
          <w:b/>
          <w:bCs/>
          <w:rtl/>
        </w:rPr>
        <w:t>"</w:t>
      </w:r>
      <w:r>
        <w:rPr>
          <w:rFonts w:cs="David" w:hint="cs"/>
          <w:b/>
          <w:bCs/>
          <w:rtl/>
        </w:rPr>
        <w:t>נפתחה" "ונסגרה" מספר פעמים</w:t>
      </w:r>
      <w:r>
        <w:rPr>
          <w:rFonts w:cs="David"/>
          <w:rtl/>
        </w:rPr>
        <w:t xml:space="preserve">, </w:t>
      </w:r>
      <w:r>
        <w:rPr>
          <w:rFonts w:cs="David" w:hint="cs"/>
          <w:rtl/>
        </w:rPr>
        <w:t xml:space="preserve">מאחר ולעדה היו שאלות נוספות אשר אותן שכחה לשאול במהלך גביית ההודעה. </w:t>
      </w:r>
    </w:p>
    <w:p w14:paraId="48C4DA1F" w14:textId="77777777" w:rsidR="00884A0A" w:rsidRDefault="00884A0A">
      <w:pPr>
        <w:pStyle w:val="BodyText"/>
        <w:ind w:left="-51"/>
        <w:rPr>
          <w:rFonts w:cs="David"/>
          <w:rtl/>
        </w:rPr>
      </w:pPr>
      <w:r>
        <w:rPr>
          <w:rFonts w:cs="David" w:hint="cs"/>
          <w:rtl/>
        </w:rPr>
        <w:t xml:space="preserve">העדה ערכה דו"ח פעולה </w:t>
      </w:r>
      <w:r>
        <w:rPr>
          <w:rFonts w:cs="David"/>
          <w:rtl/>
        </w:rPr>
        <w:t xml:space="preserve">– </w:t>
      </w:r>
      <w:r>
        <w:rPr>
          <w:rFonts w:cs="David"/>
          <w:b/>
          <w:bCs/>
          <w:rtl/>
        </w:rPr>
        <w:t>ת</w:t>
      </w:r>
      <w:r>
        <w:rPr>
          <w:rFonts w:cs="David" w:hint="cs"/>
          <w:b/>
          <w:bCs/>
          <w:rtl/>
        </w:rPr>
        <w:t>/8</w:t>
      </w:r>
      <w:r>
        <w:rPr>
          <w:rFonts w:cs="David"/>
          <w:rtl/>
        </w:rPr>
        <w:t xml:space="preserve">, </w:t>
      </w:r>
      <w:r>
        <w:rPr>
          <w:rFonts w:cs="David" w:hint="cs"/>
          <w:rtl/>
        </w:rPr>
        <w:t>וסיפרה כי</w:t>
      </w:r>
      <w:r>
        <w:rPr>
          <w:rFonts w:cs="David"/>
          <w:rtl/>
        </w:rPr>
        <w:t xml:space="preserve"> </w:t>
      </w:r>
      <w:r>
        <w:rPr>
          <w:rFonts w:cs="David" w:hint="cs"/>
          <w:rtl/>
        </w:rPr>
        <w:t xml:space="preserve">בסיום גביית ההודעה התלוותה למתלוננת על מנת שתצביע בפניה על המלון בו התרחש האירוע. המתלוננת הצביעה הן על המלון והן על החדר בו שהו השניים. </w:t>
      </w:r>
    </w:p>
    <w:p w14:paraId="42F0A4E3" w14:textId="77777777" w:rsidR="00884A0A" w:rsidRDefault="00884A0A">
      <w:pPr>
        <w:pStyle w:val="BodyText"/>
        <w:ind w:left="-51"/>
        <w:rPr>
          <w:rFonts w:cs="David"/>
          <w:rtl/>
        </w:rPr>
      </w:pPr>
      <w:r>
        <w:rPr>
          <w:rFonts w:cs="David"/>
          <w:rtl/>
        </w:rPr>
        <w:t>ל</w:t>
      </w:r>
      <w:r>
        <w:rPr>
          <w:rFonts w:cs="David" w:hint="cs"/>
          <w:rtl/>
        </w:rPr>
        <w:t xml:space="preserve">דברי העדה כאשר הגיעה למלון, היא ראתה כי הנאשם נרשם בספר רישום האורחים בשם "ע'" בשעה 24:30, וכי שילם 120 ₪ עבור חדר </w:t>
      </w:r>
      <w:r>
        <w:rPr>
          <w:rFonts w:cs="David"/>
          <w:rtl/>
        </w:rPr>
        <w:t xml:space="preserve">– </w:t>
      </w:r>
      <w:r>
        <w:rPr>
          <w:rFonts w:cs="David" w:hint="cs"/>
          <w:rtl/>
        </w:rPr>
        <w:t xml:space="preserve">זכ"ד -  </w:t>
      </w:r>
      <w:r>
        <w:rPr>
          <w:rFonts w:cs="David"/>
          <w:b/>
          <w:bCs/>
          <w:rtl/>
        </w:rPr>
        <w:t>ת</w:t>
      </w:r>
      <w:r>
        <w:rPr>
          <w:rFonts w:cs="David" w:hint="cs"/>
          <w:b/>
          <w:bCs/>
          <w:rtl/>
        </w:rPr>
        <w:t>/9</w:t>
      </w:r>
      <w:r>
        <w:rPr>
          <w:rFonts w:cs="David"/>
          <w:rtl/>
        </w:rPr>
        <w:t xml:space="preserve">. </w:t>
      </w:r>
    </w:p>
    <w:p w14:paraId="24F27933" w14:textId="77777777" w:rsidR="00884A0A" w:rsidRDefault="00884A0A">
      <w:pPr>
        <w:pStyle w:val="BodyText"/>
        <w:ind w:left="-51"/>
        <w:rPr>
          <w:rFonts w:cs="David"/>
          <w:rtl/>
        </w:rPr>
      </w:pPr>
      <w:r>
        <w:rPr>
          <w:rFonts w:cs="David" w:hint="cs"/>
          <w:rtl/>
        </w:rPr>
        <w:t xml:space="preserve">העדה הוסיפה כי לאחר מכן ליוותה את המתלוננת לבדיקה רפואית בבית החולים ולפסון </w:t>
      </w:r>
      <w:r>
        <w:rPr>
          <w:rFonts w:cs="David"/>
          <w:rtl/>
        </w:rPr>
        <w:t xml:space="preserve">– </w:t>
      </w:r>
      <w:r>
        <w:rPr>
          <w:rFonts w:cs="David"/>
          <w:b/>
          <w:bCs/>
          <w:rtl/>
        </w:rPr>
        <w:t>ת</w:t>
      </w:r>
      <w:r>
        <w:rPr>
          <w:rFonts w:cs="David" w:hint="cs"/>
          <w:b/>
          <w:bCs/>
          <w:rtl/>
        </w:rPr>
        <w:t>/10</w:t>
      </w:r>
      <w:r>
        <w:rPr>
          <w:rFonts w:cs="David"/>
          <w:rtl/>
        </w:rPr>
        <w:t>.</w:t>
      </w:r>
    </w:p>
    <w:p w14:paraId="0520601D" w14:textId="77777777" w:rsidR="00884A0A" w:rsidRDefault="00884A0A">
      <w:pPr>
        <w:pStyle w:val="BodyText"/>
        <w:ind w:left="-51"/>
        <w:rPr>
          <w:rFonts w:cs="David"/>
          <w:rtl/>
        </w:rPr>
      </w:pPr>
      <w:r>
        <w:rPr>
          <w:rFonts w:cs="David" w:hint="cs"/>
          <w:rtl/>
        </w:rPr>
        <w:t xml:space="preserve">זאת ועוד, מתחנת המשטרה שוחחה המתלוננת בטלפון, שיחה יזומה עם הנאשם </w:t>
      </w:r>
      <w:r>
        <w:rPr>
          <w:rFonts w:cs="David"/>
          <w:rtl/>
        </w:rPr>
        <w:t xml:space="preserve">– </w:t>
      </w:r>
      <w:r>
        <w:rPr>
          <w:rFonts w:cs="David"/>
          <w:b/>
          <w:bCs/>
          <w:rtl/>
        </w:rPr>
        <w:t>ת</w:t>
      </w:r>
      <w:r>
        <w:rPr>
          <w:rFonts w:cs="David" w:hint="cs"/>
          <w:b/>
          <w:bCs/>
          <w:rtl/>
        </w:rPr>
        <w:t>/17</w:t>
      </w:r>
      <w:r>
        <w:rPr>
          <w:rFonts w:cs="David"/>
          <w:rtl/>
        </w:rPr>
        <w:t xml:space="preserve"> </w:t>
      </w:r>
      <w:r>
        <w:rPr>
          <w:rFonts w:cs="David" w:hint="cs"/>
          <w:rtl/>
        </w:rPr>
        <w:t>בנוכחות העדה.</w:t>
      </w:r>
    </w:p>
    <w:p w14:paraId="4613F00F" w14:textId="77777777" w:rsidR="00884A0A" w:rsidRDefault="00884A0A">
      <w:pPr>
        <w:pStyle w:val="BodyText"/>
        <w:ind w:left="-51"/>
        <w:rPr>
          <w:rFonts w:cs="David"/>
          <w:b/>
          <w:bCs/>
          <w:rtl/>
        </w:rPr>
      </w:pPr>
      <w:r>
        <w:rPr>
          <w:rFonts w:cs="David" w:hint="cs"/>
          <w:rtl/>
        </w:rPr>
        <w:t xml:space="preserve">העדה ערכה דו"ח תפיסת תחתונים וערכת אינוס </w:t>
      </w:r>
      <w:r>
        <w:rPr>
          <w:rFonts w:cs="David"/>
          <w:rtl/>
        </w:rPr>
        <w:t xml:space="preserve">– </w:t>
      </w:r>
      <w:r>
        <w:rPr>
          <w:rFonts w:cs="David"/>
          <w:b/>
          <w:bCs/>
          <w:rtl/>
        </w:rPr>
        <w:t>ת</w:t>
      </w:r>
      <w:r>
        <w:rPr>
          <w:rFonts w:cs="David" w:hint="cs"/>
          <w:b/>
          <w:bCs/>
          <w:rtl/>
        </w:rPr>
        <w:t xml:space="preserve">/11 </w:t>
      </w:r>
      <w:r>
        <w:rPr>
          <w:rFonts w:cs="David"/>
          <w:rtl/>
        </w:rPr>
        <w:t>א</w:t>
      </w:r>
      <w:r>
        <w:rPr>
          <w:rFonts w:cs="David" w:hint="cs"/>
          <w:rtl/>
        </w:rPr>
        <w:t>שר הועברו למעבדה ביול</w:t>
      </w:r>
      <w:r>
        <w:rPr>
          <w:rFonts w:cs="David"/>
          <w:rtl/>
        </w:rPr>
        <w:t>ו</w:t>
      </w:r>
      <w:r>
        <w:rPr>
          <w:rFonts w:cs="David" w:hint="cs"/>
          <w:rtl/>
        </w:rPr>
        <w:t xml:space="preserve">גית במז"פ ואף נמסרה לידה ערכת האונס </w:t>
      </w:r>
      <w:r>
        <w:rPr>
          <w:rFonts w:cs="David"/>
          <w:rtl/>
        </w:rPr>
        <w:t xml:space="preserve">– </w:t>
      </w:r>
      <w:r>
        <w:rPr>
          <w:rFonts w:cs="David"/>
          <w:b/>
          <w:bCs/>
          <w:rtl/>
        </w:rPr>
        <w:t>ת</w:t>
      </w:r>
      <w:r>
        <w:rPr>
          <w:rFonts w:cs="David" w:hint="cs"/>
          <w:b/>
          <w:bCs/>
          <w:rtl/>
        </w:rPr>
        <w:t>/ 12,</w:t>
      </w:r>
      <w:r>
        <w:rPr>
          <w:rFonts w:cs="David"/>
          <w:rtl/>
        </w:rPr>
        <w:t xml:space="preserve"> </w:t>
      </w:r>
      <w:r>
        <w:rPr>
          <w:rFonts w:cs="David" w:hint="cs"/>
          <w:rtl/>
        </w:rPr>
        <w:t xml:space="preserve">שהועברה גם היא לבדיקת המעבדה. העדה ערכה טופס לוואי למוצגים למז"פ </w:t>
      </w:r>
      <w:r>
        <w:rPr>
          <w:rFonts w:cs="David"/>
          <w:rtl/>
        </w:rPr>
        <w:t xml:space="preserve">– </w:t>
      </w:r>
      <w:r>
        <w:rPr>
          <w:rFonts w:cs="David"/>
          <w:b/>
          <w:bCs/>
          <w:rtl/>
        </w:rPr>
        <w:t>ת</w:t>
      </w:r>
      <w:r>
        <w:rPr>
          <w:rFonts w:cs="David" w:hint="cs"/>
          <w:b/>
          <w:bCs/>
          <w:rtl/>
        </w:rPr>
        <w:t>/13</w:t>
      </w:r>
      <w:r>
        <w:rPr>
          <w:rFonts w:cs="David"/>
          <w:rtl/>
        </w:rPr>
        <w:t xml:space="preserve">, </w:t>
      </w:r>
      <w:r>
        <w:rPr>
          <w:rFonts w:cs="David" w:hint="cs"/>
          <w:rtl/>
        </w:rPr>
        <w:t xml:space="preserve">וכן דו"ח רישום מוצג המתייחס לתחתוני המתלוננת, ערכת אינוס, ודגימת רוק אשר נלקחה מהנאשם </w:t>
      </w:r>
      <w:r>
        <w:rPr>
          <w:rFonts w:cs="David"/>
          <w:rtl/>
        </w:rPr>
        <w:t xml:space="preserve">– </w:t>
      </w:r>
      <w:r>
        <w:rPr>
          <w:rFonts w:cs="David"/>
          <w:b/>
          <w:bCs/>
          <w:rtl/>
        </w:rPr>
        <w:t>ת</w:t>
      </w:r>
      <w:r>
        <w:rPr>
          <w:rFonts w:cs="David" w:hint="cs"/>
          <w:b/>
          <w:bCs/>
          <w:rtl/>
        </w:rPr>
        <w:t>/14.</w:t>
      </w:r>
    </w:p>
    <w:p w14:paraId="05ED39C8" w14:textId="77777777" w:rsidR="00884A0A" w:rsidRDefault="00884A0A">
      <w:pPr>
        <w:pStyle w:val="BodyText"/>
        <w:ind w:left="-51"/>
        <w:rPr>
          <w:rFonts w:cs="David"/>
          <w:rtl/>
        </w:rPr>
      </w:pPr>
    </w:p>
    <w:p w14:paraId="78CE6852" w14:textId="77777777" w:rsidR="00884A0A" w:rsidRDefault="00884A0A">
      <w:pPr>
        <w:pStyle w:val="BodyText"/>
        <w:ind w:left="-51"/>
        <w:rPr>
          <w:rFonts w:cs="David"/>
          <w:rtl/>
        </w:rPr>
      </w:pPr>
      <w:r>
        <w:rPr>
          <w:rFonts w:cs="David" w:hint="cs"/>
          <w:rtl/>
        </w:rPr>
        <w:t>העדה סיפרה כי בתאריך 10.12.03 שוחחה עם המת</w:t>
      </w:r>
      <w:r>
        <w:rPr>
          <w:rFonts w:cs="David"/>
          <w:rtl/>
        </w:rPr>
        <w:t>ל</w:t>
      </w:r>
      <w:r>
        <w:rPr>
          <w:rFonts w:cs="David" w:hint="cs"/>
          <w:rtl/>
        </w:rPr>
        <w:t xml:space="preserve">וננת טלפונית וערכה על כך מזכר </w:t>
      </w:r>
      <w:r>
        <w:rPr>
          <w:rFonts w:cs="David"/>
          <w:rtl/>
        </w:rPr>
        <w:t xml:space="preserve">–   </w:t>
      </w:r>
      <w:r>
        <w:rPr>
          <w:rFonts w:cs="David"/>
          <w:b/>
          <w:bCs/>
          <w:rtl/>
        </w:rPr>
        <w:t>ת</w:t>
      </w:r>
      <w:r>
        <w:rPr>
          <w:rFonts w:cs="David" w:hint="cs"/>
          <w:b/>
          <w:bCs/>
          <w:rtl/>
        </w:rPr>
        <w:t>/16</w:t>
      </w:r>
      <w:r>
        <w:rPr>
          <w:rFonts w:cs="David"/>
          <w:rtl/>
        </w:rPr>
        <w:t xml:space="preserve">. </w:t>
      </w:r>
    </w:p>
    <w:p w14:paraId="21851A9C" w14:textId="77777777" w:rsidR="00884A0A" w:rsidRDefault="00884A0A">
      <w:pPr>
        <w:pStyle w:val="BodyText"/>
        <w:rPr>
          <w:rFonts w:cs="David"/>
          <w:rtl/>
        </w:rPr>
      </w:pPr>
      <w:r>
        <w:rPr>
          <w:rFonts w:cs="David"/>
          <w:rtl/>
        </w:rPr>
        <w:t>ה</w:t>
      </w:r>
      <w:r>
        <w:rPr>
          <w:rFonts w:cs="David" w:hint="cs"/>
          <w:rtl/>
        </w:rPr>
        <w:t>מתלוננת ציינה בפניה כי היא חוששת מהנאשם, והעדה רשמה את דברי המתלוננת:</w:t>
      </w:r>
    </w:p>
    <w:p w14:paraId="0A5AA03A" w14:textId="77777777" w:rsidR="00884A0A" w:rsidRDefault="00884A0A">
      <w:pPr>
        <w:pStyle w:val="BodyText"/>
        <w:ind w:left="516" w:right="851"/>
        <w:rPr>
          <w:rFonts w:cs="David"/>
          <w:rtl/>
        </w:rPr>
      </w:pPr>
      <w:r>
        <w:rPr>
          <w:rFonts w:cs="David"/>
          <w:b/>
          <w:bCs/>
          <w:rtl/>
        </w:rPr>
        <w:t>"</w:t>
      </w:r>
      <w:r>
        <w:rPr>
          <w:rFonts w:cs="David" w:hint="cs"/>
          <w:b/>
          <w:bCs/>
          <w:rtl/>
        </w:rPr>
        <w:t>אני מפחדת עלי ומפחדת על המשפחה שלי, אני לא רוצה שזה יהיה בבית משפט, אני דואגת למשפחה שלי, אני לא יושנת טוב בלילה, יש לי הרבה נרבים. אני לא יוד</w:t>
      </w:r>
      <w:r>
        <w:rPr>
          <w:rFonts w:cs="David"/>
          <w:b/>
          <w:bCs/>
          <w:rtl/>
        </w:rPr>
        <w:t>ע</w:t>
      </w:r>
      <w:r>
        <w:rPr>
          <w:rFonts w:cs="David" w:hint="cs"/>
          <w:b/>
          <w:bCs/>
          <w:rtl/>
        </w:rPr>
        <w:t>ת מה יש לו בראש שלו, מה יש בראש של הקרובים שלו. אני מפחדת על עצמי. אני 10 ימים לא יושנת טוב..." (ת/16).</w:t>
      </w:r>
      <w:r>
        <w:rPr>
          <w:rFonts w:cs="David"/>
          <w:rtl/>
        </w:rPr>
        <w:t xml:space="preserve"> </w:t>
      </w:r>
      <w:r>
        <w:rPr>
          <w:rFonts w:cs="David"/>
          <w:b/>
          <w:bCs/>
          <w:rtl/>
        </w:rPr>
        <w:t xml:space="preserve"> </w:t>
      </w:r>
    </w:p>
    <w:p w14:paraId="51C18478" w14:textId="77777777" w:rsidR="00884A0A" w:rsidRDefault="00884A0A">
      <w:pPr>
        <w:pStyle w:val="BodyText"/>
        <w:ind w:left="516" w:right="851"/>
        <w:rPr>
          <w:rFonts w:cs="David"/>
          <w:rtl/>
        </w:rPr>
      </w:pPr>
    </w:p>
    <w:p w14:paraId="0803E0AA" w14:textId="77777777" w:rsidR="00884A0A" w:rsidRDefault="00884A0A">
      <w:pPr>
        <w:pStyle w:val="BodyText"/>
        <w:tabs>
          <w:tab w:val="left" w:pos="8313"/>
        </w:tabs>
        <w:ind w:left="-51"/>
        <w:rPr>
          <w:rFonts w:cs="David"/>
          <w:rtl/>
        </w:rPr>
      </w:pPr>
      <w:r>
        <w:rPr>
          <w:rFonts w:cs="David"/>
          <w:rtl/>
        </w:rPr>
        <w:t>ב</w:t>
      </w:r>
      <w:r>
        <w:rPr>
          <w:rFonts w:cs="David" w:hint="cs"/>
          <w:rtl/>
        </w:rPr>
        <w:t xml:space="preserve">חקירה נגדית נשאלת העדה מדוע ציינה ביומן החקירות כי תחתוני המתלוננת לא נתפסו על ידה, ואילו לאחר מכן רשמה זכ"ד שבו ציינה כי תחתוני המתלוננת נתפסו על </w:t>
      </w:r>
      <w:r>
        <w:rPr>
          <w:rFonts w:cs="David"/>
          <w:rtl/>
        </w:rPr>
        <w:t>י</w:t>
      </w:r>
      <w:r>
        <w:rPr>
          <w:rFonts w:cs="David" w:hint="cs"/>
          <w:rtl/>
        </w:rPr>
        <w:t>דה בבית החולים. העדה הסבירה כי המתלוננת הגיעה לתחנת המשטרה מיד לאחר האירוע, כאשר היא לובשת את תחתוניה ועל כן הניחה החוקרת כי המתלוננת תאלץ להביאם למשטרה לבדיקה למחרת היום. כאשר הגיעה המתלוננת לבית החולים, נתפסו תחתוניה והוחלפו בתחתונים חד פעמיים אשר בית החולים סיפק לה.</w:t>
      </w:r>
    </w:p>
    <w:p w14:paraId="17CE90E8" w14:textId="77777777" w:rsidR="00884A0A" w:rsidRDefault="00884A0A">
      <w:pPr>
        <w:pStyle w:val="BodyText"/>
        <w:tabs>
          <w:tab w:val="left" w:pos="8313"/>
        </w:tabs>
        <w:ind w:left="-51"/>
        <w:rPr>
          <w:rFonts w:cs="David"/>
          <w:rtl/>
        </w:rPr>
      </w:pPr>
      <w:r>
        <w:rPr>
          <w:rFonts w:cs="David"/>
          <w:rtl/>
        </w:rPr>
        <w:t>ה</w:t>
      </w:r>
      <w:r>
        <w:rPr>
          <w:rFonts w:cs="David" w:hint="cs"/>
          <w:rtl/>
        </w:rPr>
        <w:t>עדה נשאלה עוד, מדוע חקרה את המתלוננת במהלך גביית עדותה האם שתתה אלכוהול, והשיבה:</w:t>
      </w:r>
    </w:p>
    <w:p w14:paraId="6A99E221" w14:textId="77777777" w:rsidR="00884A0A" w:rsidRDefault="00884A0A">
      <w:pPr>
        <w:pStyle w:val="BodyText"/>
        <w:tabs>
          <w:tab w:val="left" w:pos="7887"/>
        </w:tabs>
        <w:ind w:left="516" w:right="426"/>
        <w:rPr>
          <w:rFonts w:cs="David"/>
          <w:rtl/>
        </w:rPr>
      </w:pPr>
      <w:r>
        <w:rPr>
          <w:rFonts w:cs="David"/>
          <w:b/>
          <w:bCs/>
          <w:rtl/>
        </w:rPr>
        <w:t>"</w:t>
      </w:r>
      <w:r>
        <w:rPr>
          <w:rFonts w:cs="David" w:hint="cs"/>
          <w:b/>
          <w:bCs/>
          <w:rtl/>
        </w:rPr>
        <w:t>פה אני זוכרת שהם היו בדולפין, נכון? הם היו במסעדה לפני זה דולפין. ואני שיערתי שמן הסתם פאב מסעדה, שותים, יכול להיות, אני לא יודעת...בגלל שהם היו במקום שבכל זא</w:t>
      </w:r>
      <w:r>
        <w:rPr>
          <w:rFonts w:cs="David"/>
          <w:b/>
          <w:bCs/>
          <w:rtl/>
        </w:rPr>
        <w:t>ת</w:t>
      </w:r>
      <w:r>
        <w:rPr>
          <w:rFonts w:cs="David" w:hint="cs"/>
          <w:b/>
          <w:bCs/>
          <w:rtl/>
        </w:rPr>
        <w:t xml:space="preserve"> אנשים יוצאים לבלות בערב, אז הם, לשתות" (עמ' 147 ש' 1-5). </w:t>
      </w:r>
      <w:r>
        <w:rPr>
          <w:rFonts w:cs="David"/>
          <w:rtl/>
        </w:rPr>
        <w:t xml:space="preserve">  </w:t>
      </w:r>
    </w:p>
    <w:p w14:paraId="2C8501A1" w14:textId="77777777" w:rsidR="00884A0A" w:rsidRDefault="00884A0A">
      <w:pPr>
        <w:pStyle w:val="BodyText"/>
        <w:tabs>
          <w:tab w:val="left" w:pos="8313"/>
        </w:tabs>
        <w:ind w:left="-51"/>
        <w:rPr>
          <w:rFonts w:cs="David"/>
          <w:rtl/>
        </w:rPr>
      </w:pPr>
      <w:r>
        <w:rPr>
          <w:rFonts w:cs="David"/>
          <w:rtl/>
        </w:rPr>
        <w:t>ה</w:t>
      </w:r>
      <w:r>
        <w:rPr>
          <w:rFonts w:cs="David" w:hint="cs"/>
          <w:rtl/>
        </w:rPr>
        <w:t>עדה הוסיפה כי איננה זוכרת האם המתלוננת הדיפה ריח  של אלכוהול.</w:t>
      </w:r>
    </w:p>
    <w:p w14:paraId="059C37B6" w14:textId="77777777" w:rsidR="00884A0A" w:rsidRDefault="00884A0A">
      <w:pPr>
        <w:pStyle w:val="BodyText"/>
        <w:tabs>
          <w:tab w:val="left" w:pos="8313"/>
        </w:tabs>
        <w:ind w:left="-51"/>
        <w:rPr>
          <w:rFonts w:cs="David"/>
          <w:rtl/>
        </w:rPr>
      </w:pPr>
    </w:p>
    <w:p w14:paraId="5511F9C3" w14:textId="77777777" w:rsidR="00884A0A" w:rsidRDefault="00884A0A">
      <w:pPr>
        <w:pStyle w:val="BodyText"/>
        <w:tabs>
          <w:tab w:val="left" w:pos="8313"/>
        </w:tabs>
        <w:ind w:left="-51"/>
        <w:rPr>
          <w:rFonts w:cs="David"/>
          <w:rtl/>
        </w:rPr>
      </w:pPr>
      <w:r>
        <w:rPr>
          <w:rFonts w:cs="David" w:hint="cs"/>
          <w:rtl/>
        </w:rPr>
        <w:t>העדה תארה את המתלוננת במהלך גביית העדות כמי שהייתה נתונה בסערת רגשות. לדבריה:</w:t>
      </w:r>
    </w:p>
    <w:p w14:paraId="2DA793F8" w14:textId="77777777" w:rsidR="00884A0A" w:rsidRDefault="00884A0A">
      <w:pPr>
        <w:pStyle w:val="a2"/>
        <w:rPr>
          <w:rFonts w:cs="David"/>
          <w:sz w:val="24"/>
          <w:rtl/>
        </w:rPr>
      </w:pPr>
      <w:r>
        <w:rPr>
          <w:rFonts w:cs="David"/>
          <w:sz w:val="24"/>
          <w:rtl/>
        </w:rPr>
        <w:t>"</w:t>
      </w:r>
      <w:r>
        <w:rPr>
          <w:rFonts w:cs="David" w:hint="cs"/>
          <w:sz w:val="24"/>
          <w:rtl/>
        </w:rPr>
        <w:t>כשהיא הגיעה היא הייתה מאוד בוכה. היא בוכה, היא היית</w:t>
      </w:r>
      <w:r>
        <w:rPr>
          <w:rFonts w:cs="David"/>
          <w:sz w:val="24"/>
          <w:rtl/>
        </w:rPr>
        <w:t xml:space="preserve">ה </w:t>
      </w:r>
      <w:r>
        <w:rPr>
          <w:rFonts w:cs="David" w:hint="cs"/>
          <w:sz w:val="24"/>
          <w:rtl/>
        </w:rPr>
        <w:t>אצלי מאוד בוכה, היא היית</w:t>
      </w:r>
      <w:r>
        <w:rPr>
          <w:rFonts w:cs="David"/>
          <w:sz w:val="24"/>
          <w:rtl/>
        </w:rPr>
        <w:t xml:space="preserve">ה </w:t>
      </w:r>
      <w:r>
        <w:rPr>
          <w:rFonts w:cs="David" w:hint="cs"/>
          <w:sz w:val="24"/>
          <w:rtl/>
        </w:rPr>
        <w:t>אדומה" (עמ' 147 ש' 21-22).</w:t>
      </w:r>
    </w:p>
    <w:p w14:paraId="10E45AAD" w14:textId="77777777" w:rsidR="00884A0A" w:rsidRDefault="00884A0A">
      <w:pPr>
        <w:pStyle w:val="BodyText"/>
        <w:tabs>
          <w:tab w:val="left" w:pos="8313"/>
        </w:tabs>
        <w:ind w:left="-51"/>
        <w:rPr>
          <w:rFonts w:cs="David"/>
          <w:b/>
          <w:bCs/>
          <w:rtl/>
        </w:rPr>
      </w:pPr>
    </w:p>
    <w:p w14:paraId="23776090" w14:textId="77777777" w:rsidR="00884A0A" w:rsidRDefault="00884A0A">
      <w:pPr>
        <w:pStyle w:val="BodyText"/>
        <w:tabs>
          <w:tab w:val="left" w:pos="8313"/>
        </w:tabs>
        <w:ind w:left="-51"/>
        <w:rPr>
          <w:rFonts w:cs="David"/>
          <w:rtl/>
        </w:rPr>
      </w:pPr>
      <w:r>
        <w:rPr>
          <w:rFonts w:cs="David"/>
          <w:rtl/>
        </w:rPr>
        <w:t>ה</w:t>
      </w:r>
      <w:r>
        <w:rPr>
          <w:rFonts w:cs="David" w:hint="cs"/>
          <w:rtl/>
        </w:rPr>
        <w:t xml:space="preserve">עדה הכחישה בתוקף את הטענה לפיה הוסיפה דבר כלשהו להודעת המתלוננת לאחר שזו סיימה את דבריה. לטענתה רשמה את דברי המתלוננת במדויק, בתחנת המשטרה. </w:t>
      </w:r>
    </w:p>
    <w:p w14:paraId="35C03341" w14:textId="77777777" w:rsidR="00884A0A" w:rsidRDefault="00884A0A">
      <w:pPr>
        <w:pStyle w:val="BodyText"/>
        <w:tabs>
          <w:tab w:val="left" w:pos="8313"/>
        </w:tabs>
        <w:ind w:left="-51"/>
        <w:rPr>
          <w:rFonts w:cs="David"/>
          <w:rtl/>
        </w:rPr>
      </w:pPr>
    </w:p>
    <w:p w14:paraId="297B0E45" w14:textId="77777777" w:rsidR="00884A0A" w:rsidRDefault="00884A0A">
      <w:pPr>
        <w:pStyle w:val="BodyText"/>
        <w:rPr>
          <w:rFonts w:cs="David"/>
          <w:b/>
          <w:bCs/>
          <w:rtl/>
        </w:rPr>
      </w:pPr>
      <w:r>
        <w:rPr>
          <w:rFonts w:cs="David"/>
          <w:b/>
          <w:bCs/>
          <w:rtl/>
        </w:rPr>
        <w:t>ע</w:t>
      </w:r>
      <w:r>
        <w:rPr>
          <w:rFonts w:cs="David" w:hint="cs"/>
          <w:b/>
          <w:bCs/>
          <w:rtl/>
        </w:rPr>
        <w:t>ת/5, רס"מ אבנר משה</w:t>
      </w:r>
    </w:p>
    <w:p w14:paraId="70DF35BF" w14:textId="77777777" w:rsidR="00884A0A" w:rsidRDefault="00884A0A">
      <w:pPr>
        <w:pStyle w:val="BodyText"/>
        <w:ind w:left="-51"/>
        <w:rPr>
          <w:rFonts w:cs="David"/>
          <w:b/>
          <w:bCs/>
          <w:rtl/>
        </w:rPr>
      </w:pPr>
      <w:r>
        <w:rPr>
          <w:rFonts w:cs="David"/>
          <w:b/>
          <w:bCs/>
          <w:i/>
          <w:iCs/>
          <w:rtl/>
        </w:rPr>
        <w:t>10.</w:t>
      </w:r>
      <w:r>
        <w:rPr>
          <w:rFonts w:cs="David"/>
          <w:rtl/>
        </w:rPr>
        <w:tab/>
      </w:r>
      <w:r>
        <w:rPr>
          <w:rFonts w:cs="David" w:hint="cs"/>
          <w:rtl/>
        </w:rPr>
        <w:t>העד משרת כיום בצח"מ איילון, ובתקו</w:t>
      </w:r>
      <w:r>
        <w:rPr>
          <w:rFonts w:cs="David"/>
          <w:rtl/>
        </w:rPr>
        <w:t>פ</w:t>
      </w:r>
      <w:r>
        <w:rPr>
          <w:rFonts w:cs="David" w:hint="cs"/>
          <w:rtl/>
        </w:rPr>
        <w:t xml:space="preserve">ה הנדונה בכתב האישום שירת במחלק פשעים במשטרת איילון. העד גבה מהנאשם שתי הודעות </w:t>
      </w:r>
      <w:r>
        <w:rPr>
          <w:rFonts w:cs="David"/>
          <w:rtl/>
        </w:rPr>
        <w:t xml:space="preserve">– </w:t>
      </w:r>
      <w:r>
        <w:rPr>
          <w:rFonts w:cs="David"/>
          <w:b/>
          <w:bCs/>
          <w:rtl/>
        </w:rPr>
        <w:t>ת</w:t>
      </w:r>
      <w:r>
        <w:rPr>
          <w:rFonts w:cs="David" w:hint="cs"/>
          <w:b/>
          <w:bCs/>
          <w:rtl/>
        </w:rPr>
        <w:t>/21,ת/22.</w:t>
      </w:r>
    </w:p>
    <w:p w14:paraId="3E1DC192" w14:textId="77777777" w:rsidR="00884A0A" w:rsidRDefault="00884A0A">
      <w:pPr>
        <w:pStyle w:val="BodyText"/>
        <w:rPr>
          <w:rFonts w:cs="David"/>
          <w:rtl/>
        </w:rPr>
      </w:pPr>
      <w:r>
        <w:rPr>
          <w:rFonts w:cs="David"/>
          <w:rtl/>
        </w:rPr>
        <w:t>כ</w:t>
      </w:r>
      <w:r>
        <w:rPr>
          <w:rFonts w:cs="David" w:hint="cs"/>
          <w:rtl/>
        </w:rPr>
        <w:t xml:space="preserve">מו כן, ערך העימות בין הנאשם למתלוננת </w:t>
      </w:r>
      <w:r>
        <w:rPr>
          <w:rFonts w:cs="David"/>
          <w:rtl/>
        </w:rPr>
        <w:t>–ק</w:t>
      </w:r>
      <w:r>
        <w:rPr>
          <w:rFonts w:cs="David" w:hint="cs"/>
          <w:rtl/>
        </w:rPr>
        <w:t xml:space="preserve">לטת העימות </w:t>
      </w:r>
      <w:r>
        <w:rPr>
          <w:rFonts w:cs="David"/>
          <w:b/>
          <w:bCs/>
          <w:rtl/>
        </w:rPr>
        <w:t>ת</w:t>
      </w:r>
      <w:r>
        <w:rPr>
          <w:rFonts w:cs="David" w:hint="cs"/>
          <w:b/>
          <w:bCs/>
          <w:rtl/>
        </w:rPr>
        <w:t>/3</w:t>
      </w:r>
      <w:r>
        <w:rPr>
          <w:rFonts w:cs="David"/>
          <w:rtl/>
        </w:rPr>
        <w:t xml:space="preserve">, </w:t>
      </w:r>
      <w:r>
        <w:rPr>
          <w:rFonts w:cs="David" w:hint="cs"/>
          <w:rtl/>
        </w:rPr>
        <w:t xml:space="preserve">דו"ח עימות </w:t>
      </w:r>
      <w:r>
        <w:rPr>
          <w:rFonts w:cs="David"/>
          <w:b/>
          <w:bCs/>
          <w:rtl/>
        </w:rPr>
        <w:t>ת</w:t>
      </w:r>
      <w:r>
        <w:rPr>
          <w:rFonts w:cs="David" w:hint="cs"/>
          <w:b/>
          <w:bCs/>
          <w:rtl/>
        </w:rPr>
        <w:t>/23.</w:t>
      </w:r>
      <w:r>
        <w:rPr>
          <w:rFonts w:cs="David"/>
          <w:rtl/>
        </w:rPr>
        <w:t xml:space="preserve"> </w:t>
      </w:r>
    </w:p>
    <w:p w14:paraId="1697C825" w14:textId="77777777" w:rsidR="00884A0A" w:rsidRDefault="00884A0A">
      <w:pPr>
        <w:pStyle w:val="BodyText"/>
        <w:rPr>
          <w:rFonts w:cs="David"/>
          <w:rtl/>
        </w:rPr>
      </w:pPr>
    </w:p>
    <w:p w14:paraId="57E5FF91" w14:textId="77777777" w:rsidR="00884A0A" w:rsidRDefault="00884A0A">
      <w:pPr>
        <w:pStyle w:val="BodyText"/>
        <w:rPr>
          <w:rFonts w:cs="David"/>
          <w:b/>
          <w:bCs/>
          <w:i/>
          <w:iCs/>
          <w:sz w:val="28"/>
          <w:szCs w:val="28"/>
          <w:u w:val="single"/>
          <w:rtl/>
        </w:rPr>
      </w:pPr>
      <w:r>
        <w:rPr>
          <w:rFonts w:cs="David"/>
          <w:b/>
          <w:bCs/>
          <w:i/>
          <w:iCs/>
          <w:sz w:val="28"/>
          <w:szCs w:val="28"/>
          <w:u w:val="single"/>
          <w:rtl/>
        </w:rPr>
        <w:t>ר</w:t>
      </w:r>
      <w:r>
        <w:rPr>
          <w:rFonts w:cs="David" w:hint="cs"/>
          <w:b/>
          <w:bCs/>
          <w:i/>
          <w:iCs/>
          <w:sz w:val="28"/>
          <w:szCs w:val="28"/>
          <w:u w:val="single"/>
          <w:rtl/>
        </w:rPr>
        <w:t>איות תביעה נוספות:</w:t>
      </w:r>
    </w:p>
    <w:p w14:paraId="2D8A4C7F" w14:textId="77777777" w:rsidR="00884A0A" w:rsidRDefault="00884A0A">
      <w:pPr>
        <w:pStyle w:val="BodyText"/>
        <w:rPr>
          <w:rFonts w:cs="David"/>
          <w:b/>
          <w:bCs/>
          <w:u w:val="single"/>
          <w:rtl/>
        </w:rPr>
      </w:pPr>
    </w:p>
    <w:p w14:paraId="2DA5706A" w14:textId="77777777" w:rsidR="00884A0A" w:rsidRDefault="00884A0A">
      <w:pPr>
        <w:pStyle w:val="BodyText"/>
        <w:rPr>
          <w:rFonts w:cs="David"/>
          <w:b/>
          <w:bCs/>
          <w:rtl/>
        </w:rPr>
      </w:pPr>
      <w:r>
        <w:rPr>
          <w:rFonts w:cs="David"/>
          <w:b/>
          <w:bCs/>
          <w:rtl/>
        </w:rPr>
        <w:t>כ</w:t>
      </w:r>
      <w:r>
        <w:rPr>
          <w:rFonts w:cs="David" w:hint="cs"/>
          <w:b/>
          <w:bCs/>
          <w:rtl/>
        </w:rPr>
        <w:t>ן הוגשו בהסכמה חוות דעת המומחים</w:t>
      </w:r>
    </w:p>
    <w:p w14:paraId="3ED668E7" w14:textId="77777777" w:rsidR="00884A0A" w:rsidRDefault="00884A0A">
      <w:pPr>
        <w:pStyle w:val="BodyText"/>
        <w:rPr>
          <w:rFonts w:cs="David"/>
          <w:rtl/>
        </w:rPr>
      </w:pPr>
      <w:r>
        <w:rPr>
          <w:rFonts w:cs="David"/>
          <w:b/>
          <w:bCs/>
          <w:i/>
          <w:iCs/>
          <w:rtl/>
        </w:rPr>
        <w:t>11.</w:t>
      </w:r>
      <w:r>
        <w:rPr>
          <w:rFonts w:cs="David"/>
          <w:rtl/>
        </w:rPr>
        <w:tab/>
      </w:r>
      <w:r>
        <w:rPr>
          <w:rFonts w:cs="David" w:hint="cs"/>
          <w:rtl/>
        </w:rPr>
        <w:t>חוו"ד של נירה גלילי המתייחסת ל</w:t>
      </w:r>
      <w:r>
        <w:rPr>
          <w:rFonts w:cs="David"/>
          <w:rtl/>
        </w:rPr>
        <w:t>מ</w:t>
      </w:r>
      <w:r>
        <w:rPr>
          <w:rFonts w:cs="David" w:hint="cs"/>
          <w:rtl/>
        </w:rPr>
        <w:t>מצאי הדנ"א</w:t>
      </w:r>
      <w:r>
        <w:rPr>
          <w:rFonts w:cs="David"/>
          <w:rtl/>
        </w:rPr>
        <w:t xml:space="preserve">– </w:t>
      </w:r>
      <w:r>
        <w:rPr>
          <w:rFonts w:cs="David"/>
          <w:b/>
          <w:bCs/>
          <w:rtl/>
        </w:rPr>
        <w:t>ת</w:t>
      </w:r>
      <w:r>
        <w:rPr>
          <w:rFonts w:cs="David" w:hint="cs"/>
          <w:b/>
          <w:bCs/>
          <w:rtl/>
        </w:rPr>
        <w:t>/25</w:t>
      </w:r>
      <w:r>
        <w:rPr>
          <w:rFonts w:cs="David"/>
          <w:rtl/>
        </w:rPr>
        <w:t>.</w:t>
      </w:r>
    </w:p>
    <w:p w14:paraId="428329F4" w14:textId="77777777" w:rsidR="00884A0A" w:rsidRDefault="00884A0A">
      <w:pPr>
        <w:pStyle w:val="BodyText"/>
        <w:rPr>
          <w:rFonts w:cs="David"/>
          <w:rtl/>
        </w:rPr>
      </w:pPr>
      <w:r>
        <w:rPr>
          <w:rFonts w:cs="David" w:hint="cs"/>
          <w:rtl/>
        </w:rPr>
        <w:t xml:space="preserve">חוו"ד של פרופ' עוזי מוטרו -  </w:t>
      </w:r>
      <w:r>
        <w:rPr>
          <w:rFonts w:cs="David"/>
          <w:b/>
          <w:bCs/>
          <w:rtl/>
        </w:rPr>
        <w:t>ת</w:t>
      </w:r>
      <w:r>
        <w:rPr>
          <w:rFonts w:cs="David" w:hint="cs"/>
          <w:b/>
          <w:bCs/>
          <w:rtl/>
        </w:rPr>
        <w:t>/26</w:t>
      </w:r>
      <w:r>
        <w:rPr>
          <w:rFonts w:cs="David"/>
          <w:rtl/>
        </w:rPr>
        <w:t xml:space="preserve"> </w:t>
      </w:r>
      <w:r>
        <w:rPr>
          <w:rFonts w:cs="David" w:hint="cs"/>
          <w:rtl/>
        </w:rPr>
        <w:t>המתייחסת מבחינה סטטיסטית לממצאים הגנטיים שפורטו בת/25.</w:t>
      </w:r>
    </w:p>
    <w:p w14:paraId="3CED4CC8" w14:textId="77777777" w:rsidR="00884A0A" w:rsidRDefault="00884A0A">
      <w:pPr>
        <w:pStyle w:val="BodyText"/>
        <w:rPr>
          <w:rFonts w:cs="David"/>
          <w:b/>
          <w:bCs/>
          <w:i/>
          <w:iCs/>
          <w:u w:val="single"/>
          <w:rtl/>
        </w:rPr>
      </w:pPr>
    </w:p>
    <w:p w14:paraId="76A77802" w14:textId="77777777" w:rsidR="00884A0A" w:rsidRDefault="00884A0A">
      <w:pPr>
        <w:pStyle w:val="BodyText"/>
        <w:rPr>
          <w:rFonts w:cs="David"/>
          <w:b/>
          <w:bCs/>
          <w:i/>
          <w:iCs/>
          <w:sz w:val="28"/>
          <w:szCs w:val="28"/>
          <w:u w:val="single"/>
          <w:rtl/>
        </w:rPr>
      </w:pPr>
      <w:r>
        <w:rPr>
          <w:rFonts w:cs="David"/>
          <w:b/>
          <w:bCs/>
          <w:i/>
          <w:iCs/>
          <w:sz w:val="28"/>
          <w:szCs w:val="28"/>
          <w:u w:val="single"/>
          <w:rtl/>
        </w:rPr>
        <w:t>ג</w:t>
      </w:r>
      <w:r>
        <w:rPr>
          <w:rFonts w:cs="David" w:hint="cs"/>
          <w:b/>
          <w:bCs/>
          <w:i/>
          <w:iCs/>
          <w:sz w:val="28"/>
          <w:szCs w:val="28"/>
          <w:u w:val="single"/>
          <w:rtl/>
        </w:rPr>
        <w:t>.</w:t>
      </w:r>
      <w:r>
        <w:rPr>
          <w:rFonts w:cs="David"/>
          <w:b/>
          <w:bCs/>
          <w:i/>
          <w:iCs/>
          <w:sz w:val="28"/>
          <w:szCs w:val="28"/>
          <w:rtl/>
        </w:rPr>
        <w:t xml:space="preserve"> </w:t>
      </w:r>
      <w:r>
        <w:rPr>
          <w:rFonts w:cs="David"/>
          <w:b/>
          <w:bCs/>
          <w:i/>
          <w:iCs/>
          <w:sz w:val="28"/>
          <w:szCs w:val="28"/>
          <w:u w:val="single"/>
          <w:rtl/>
        </w:rPr>
        <w:t>ר</w:t>
      </w:r>
      <w:r>
        <w:rPr>
          <w:rFonts w:cs="David" w:hint="cs"/>
          <w:b/>
          <w:bCs/>
          <w:i/>
          <w:iCs/>
          <w:sz w:val="28"/>
          <w:szCs w:val="28"/>
          <w:u w:val="single"/>
          <w:rtl/>
        </w:rPr>
        <w:t>איות ההגנה</w:t>
      </w:r>
    </w:p>
    <w:p w14:paraId="11B3DF63" w14:textId="77777777" w:rsidR="00884A0A" w:rsidRDefault="00884A0A">
      <w:pPr>
        <w:pStyle w:val="BodyText"/>
        <w:rPr>
          <w:rFonts w:cs="David"/>
          <w:b/>
          <w:bCs/>
          <w:rtl/>
        </w:rPr>
      </w:pPr>
    </w:p>
    <w:p w14:paraId="3C8D99C7" w14:textId="77777777" w:rsidR="00884A0A" w:rsidRDefault="00884A0A">
      <w:pPr>
        <w:pStyle w:val="BodyText"/>
        <w:rPr>
          <w:rFonts w:cs="David"/>
          <w:b/>
          <w:bCs/>
          <w:rtl/>
        </w:rPr>
      </w:pPr>
      <w:r>
        <w:rPr>
          <w:rFonts w:cs="David" w:hint="cs"/>
          <w:b/>
          <w:bCs/>
          <w:rtl/>
        </w:rPr>
        <w:t>עה/1, הנאשם ע.ת</w:t>
      </w:r>
    </w:p>
    <w:p w14:paraId="1F5145B4" w14:textId="77777777" w:rsidR="00884A0A" w:rsidRDefault="00884A0A">
      <w:pPr>
        <w:pStyle w:val="BodyText"/>
        <w:ind w:left="-51"/>
        <w:rPr>
          <w:rFonts w:cs="David"/>
          <w:rtl/>
        </w:rPr>
      </w:pPr>
      <w:r>
        <w:rPr>
          <w:rFonts w:cs="David"/>
          <w:b/>
          <w:bCs/>
          <w:i/>
          <w:iCs/>
          <w:rtl/>
        </w:rPr>
        <w:t>12.</w:t>
      </w:r>
      <w:r>
        <w:rPr>
          <w:rFonts w:cs="David"/>
          <w:rtl/>
        </w:rPr>
        <w:tab/>
      </w:r>
      <w:r>
        <w:rPr>
          <w:rFonts w:cs="David" w:hint="cs"/>
          <w:rtl/>
        </w:rPr>
        <w:t>הנאשם אישר בעדותו את דברי המתלוננת בנוגע להיכרות עמה וסיפר כי הקשרים ביניהם נקשרו למעלה מחצי שנה לפני האירוע.</w:t>
      </w:r>
    </w:p>
    <w:p w14:paraId="0BEBDF23" w14:textId="77777777" w:rsidR="00884A0A" w:rsidRDefault="00884A0A">
      <w:pPr>
        <w:pStyle w:val="BodyText"/>
        <w:ind w:left="-51"/>
        <w:rPr>
          <w:rFonts w:cs="David"/>
          <w:rtl/>
        </w:rPr>
      </w:pPr>
      <w:r>
        <w:rPr>
          <w:rFonts w:cs="David" w:hint="cs"/>
          <w:rtl/>
        </w:rPr>
        <w:t>כ</w:t>
      </w:r>
      <w:r>
        <w:rPr>
          <w:rFonts w:cs="David"/>
          <w:rtl/>
        </w:rPr>
        <w:t>מ</w:t>
      </w:r>
      <w:r>
        <w:rPr>
          <w:rFonts w:cs="David" w:hint="cs"/>
          <w:rtl/>
        </w:rPr>
        <w:t>ו כן הודה כי התחיל לצאת עם המתלוננת לצורך קיום יחסי מין, וכי נהג לקיים יחסי מין עימה במקומות שונים.</w:t>
      </w:r>
    </w:p>
    <w:p w14:paraId="72DC05E6" w14:textId="77777777" w:rsidR="00884A0A" w:rsidRDefault="00884A0A">
      <w:pPr>
        <w:pStyle w:val="BodyText"/>
        <w:ind w:left="-51"/>
        <w:rPr>
          <w:rFonts w:cs="David"/>
          <w:rtl/>
        </w:rPr>
      </w:pPr>
      <w:r>
        <w:rPr>
          <w:rFonts w:cs="David"/>
          <w:rtl/>
        </w:rPr>
        <w:t>ה</w:t>
      </w:r>
      <w:r>
        <w:rPr>
          <w:rFonts w:cs="David" w:hint="cs"/>
          <w:rtl/>
        </w:rPr>
        <w:t>נאשם סיפר כי בתאריך 29.11.03 נסע במכונית יחד עם חברו מכפר קאסם למסעדת הדולפין, שם פגש את המתלוננת וחברים נוספים ויחדיו בילו במסעדה עד השעה 12 וחצי בלילה (</w:t>
      </w:r>
      <w:r>
        <w:rPr>
          <w:rFonts w:cs="David"/>
          <w:rtl/>
        </w:rPr>
        <w:t>ע</w:t>
      </w:r>
      <w:r>
        <w:rPr>
          <w:rFonts w:cs="David" w:hint="cs"/>
          <w:rtl/>
        </w:rPr>
        <w:t xml:space="preserve">מ' 169 ש' 1-5). </w:t>
      </w:r>
    </w:p>
    <w:p w14:paraId="7DDB2DA1" w14:textId="77777777" w:rsidR="00884A0A" w:rsidRDefault="00884A0A">
      <w:pPr>
        <w:pStyle w:val="BodyText"/>
        <w:ind w:left="-51"/>
        <w:rPr>
          <w:rFonts w:cs="David"/>
          <w:rtl/>
        </w:rPr>
      </w:pPr>
      <w:r>
        <w:rPr>
          <w:rFonts w:cs="David"/>
          <w:rtl/>
        </w:rPr>
        <w:t>כ</w:t>
      </w:r>
      <w:r>
        <w:rPr>
          <w:rFonts w:cs="David" w:hint="cs"/>
          <w:rtl/>
        </w:rPr>
        <w:t xml:space="preserve">אשר החלו החברים לעזוב את המסעדה שאל את המתלוננת האם היא מעוניינת להתלוות אליו לבית מלון, והמתלוננת השיבה בחיוב. </w:t>
      </w:r>
    </w:p>
    <w:p w14:paraId="5C727B0A" w14:textId="77777777" w:rsidR="00884A0A" w:rsidRDefault="00884A0A">
      <w:pPr>
        <w:pStyle w:val="BodyText"/>
        <w:tabs>
          <w:tab w:val="num" w:pos="-51"/>
        </w:tabs>
        <w:ind w:left="-51" w:right="142"/>
        <w:rPr>
          <w:rFonts w:cs="David"/>
          <w:b/>
          <w:bCs/>
          <w:rtl/>
        </w:rPr>
      </w:pPr>
      <w:r>
        <w:rPr>
          <w:rFonts w:cs="David"/>
          <w:rtl/>
        </w:rPr>
        <w:t>ל</w:t>
      </w:r>
      <w:r>
        <w:rPr>
          <w:rFonts w:cs="David" w:hint="cs"/>
          <w:rtl/>
        </w:rPr>
        <w:t>דבריו, טרם כניסתם לבית המלון הציעה המתלוננת כי יקנו משקה אלכוהולי וכך אכן עשו.</w:t>
      </w:r>
    </w:p>
    <w:p w14:paraId="2EE70AB9" w14:textId="77777777" w:rsidR="00884A0A" w:rsidRDefault="00884A0A">
      <w:pPr>
        <w:pStyle w:val="BodyText"/>
        <w:tabs>
          <w:tab w:val="num" w:pos="-51"/>
          <w:tab w:val="left" w:pos="8171"/>
        </w:tabs>
        <w:ind w:left="-51" w:right="142"/>
        <w:rPr>
          <w:rFonts w:cs="David"/>
          <w:rtl/>
        </w:rPr>
      </w:pPr>
      <w:r>
        <w:rPr>
          <w:rFonts w:cs="David"/>
          <w:rtl/>
        </w:rPr>
        <w:t>ע</w:t>
      </w:r>
      <w:r>
        <w:rPr>
          <w:rFonts w:cs="David" w:hint="cs"/>
          <w:rtl/>
        </w:rPr>
        <w:t xml:space="preserve">ל האירוע בבית המלון סיפר הנאשם כי הוא נשכב </w:t>
      </w:r>
      <w:r>
        <w:rPr>
          <w:rFonts w:cs="David"/>
          <w:rtl/>
        </w:rPr>
        <w:t>ע</w:t>
      </w:r>
      <w:r>
        <w:rPr>
          <w:rFonts w:cs="David" w:hint="cs"/>
          <w:rtl/>
        </w:rPr>
        <w:t>ל המיטה בעוד המתלוננת מנסה לפתותו:</w:t>
      </w:r>
    </w:p>
    <w:p w14:paraId="709317BF" w14:textId="77777777" w:rsidR="00884A0A" w:rsidRDefault="00884A0A">
      <w:pPr>
        <w:pStyle w:val="BodyText"/>
        <w:tabs>
          <w:tab w:val="num" w:pos="-51"/>
        </w:tabs>
        <w:ind w:left="516" w:right="851"/>
        <w:rPr>
          <w:rFonts w:cs="David"/>
          <w:b/>
          <w:bCs/>
          <w:rtl/>
        </w:rPr>
      </w:pPr>
      <w:r>
        <w:rPr>
          <w:rFonts w:cs="David"/>
          <w:b/>
          <w:bCs/>
          <w:rtl/>
        </w:rPr>
        <w:t>"</w:t>
      </w:r>
      <w:r>
        <w:rPr>
          <w:rFonts w:cs="David" w:hint="cs"/>
          <w:b/>
          <w:bCs/>
          <w:rtl/>
        </w:rPr>
        <w:t>הורדתי חולצה ונשכבתי במיטה. היא הדליקה טלוויזיה והתחילה לרקוד, והייתה באה אלי מידי פעם, נשיקות וזה וזה, חוזרת. התחילה לעשות כל מיני תנועות, היא התחילה לשחק כל מיני משחקים עם הידיים, עם הזה. עמדתי לידה והתחלנו להתנשק ועו</w:t>
      </w:r>
      <w:r>
        <w:rPr>
          <w:rFonts w:cs="David"/>
          <w:b/>
          <w:bCs/>
          <w:rtl/>
        </w:rPr>
        <w:t>ד</w:t>
      </w:r>
      <w:r>
        <w:rPr>
          <w:rFonts w:cs="David" w:hint="cs"/>
          <w:b/>
          <w:bCs/>
          <w:rtl/>
        </w:rPr>
        <w:t xml:space="preserve"> פעם שכבתי במיטה, והיא הורידה את ה... בהתחלה הורידה את הגרביון והנעלים... היא באה ישבה לידי במיטה ומתנשקת, מתנשקים. משחקת לי, הורידה את החולצה, אני הורדתי לה את החזייה. אחר כך הורידה התחתונים. הורדנו את זה ביחד. היא ישבה עלי והתחילה לשחק" (עמ' 173 ש' 5-17</w:t>
      </w:r>
      <w:r>
        <w:rPr>
          <w:rFonts w:cs="David"/>
          <w:b/>
          <w:bCs/>
          <w:rtl/>
        </w:rPr>
        <w:t>).</w:t>
      </w:r>
    </w:p>
    <w:p w14:paraId="5602F199" w14:textId="77777777" w:rsidR="00884A0A" w:rsidRDefault="00884A0A">
      <w:pPr>
        <w:pStyle w:val="BodyText"/>
        <w:tabs>
          <w:tab w:val="num" w:pos="-51"/>
        </w:tabs>
        <w:ind w:left="-51" w:right="851"/>
        <w:rPr>
          <w:rFonts w:cs="David"/>
          <w:b/>
          <w:bCs/>
          <w:rtl/>
        </w:rPr>
      </w:pPr>
    </w:p>
    <w:p w14:paraId="49FB541F" w14:textId="77777777" w:rsidR="00884A0A" w:rsidRDefault="00884A0A">
      <w:pPr>
        <w:pStyle w:val="BodyText"/>
        <w:tabs>
          <w:tab w:val="num" w:pos="-51"/>
        </w:tabs>
        <w:ind w:left="-51" w:right="142"/>
        <w:rPr>
          <w:rFonts w:cs="David"/>
          <w:rtl/>
        </w:rPr>
      </w:pPr>
      <w:r>
        <w:rPr>
          <w:rFonts w:cs="David"/>
          <w:rtl/>
        </w:rPr>
        <w:t>ל</w:t>
      </w:r>
      <w:r>
        <w:rPr>
          <w:rFonts w:cs="David" w:hint="cs"/>
          <w:rtl/>
        </w:rPr>
        <w:t>דברי הנאשם במהלך פגישתם זו, המתלוננת הזכירה מפעם לפעם שהיא זקוקה לכסף, דבר אשר הפחית את רצונו לקיים עימה יחסי מין. לדבריו:</w:t>
      </w:r>
    </w:p>
    <w:p w14:paraId="49D7056C"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 xml:space="preserve">באותו ערב לא הייתי עם חשק, שהיא, ה... מידי פעם היא הייתה מזכירה לי, כי במסעדה היא רצתה כסף, בקשה ממני קודם כסף ואמרתי לה שאני, </w:t>
      </w:r>
      <w:r>
        <w:rPr>
          <w:rFonts w:cs="David"/>
          <w:b/>
          <w:bCs/>
          <w:rtl/>
        </w:rPr>
        <w:t>ב</w:t>
      </w:r>
      <w:r>
        <w:rPr>
          <w:rFonts w:cs="David" w:hint="cs"/>
          <w:b/>
          <w:bCs/>
          <w:rtl/>
        </w:rPr>
        <w:t>תוך שבועיים זה יסתדר, אני אביא לה כסף. כשהיינו בבית המלון מידי פעם הייתה מזכירה...ואני צריכה, וזה מישהו שאני חייבת להחזיר לו 1,000 $, והוא מאיים עליה ואני חייב לעזור לה" (עמ' 173 ש' 18-22).</w:t>
      </w:r>
    </w:p>
    <w:p w14:paraId="58F7EA1B" w14:textId="77777777" w:rsidR="00884A0A" w:rsidRDefault="00884A0A">
      <w:pPr>
        <w:pStyle w:val="BodyText"/>
        <w:tabs>
          <w:tab w:val="num" w:pos="-51"/>
        </w:tabs>
        <w:ind w:left="-51" w:right="851"/>
        <w:rPr>
          <w:rFonts w:cs="David"/>
          <w:rtl/>
        </w:rPr>
      </w:pPr>
      <w:r>
        <w:rPr>
          <w:rFonts w:cs="David"/>
          <w:rtl/>
        </w:rPr>
        <w:t>ו</w:t>
      </w:r>
      <w:r>
        <w:rPr>
          <w:rFonts w:cs="David" w:hint="cs"/>
          <w:rtl/>
        </w:rPr>
        <w:t>בהמשך:</w:t>
      </w:r>
    </w:p>
    <w:p w14:paraId="39DD00E6" w14:textId="77777777" w:rsidR="00884A0A" w:rsidRDefault="00884A0A">
      <w:pPr>
        <w:pStyle w:val="BodyText"/>
        <w:ind w:left="516" w:right="851"/>
        <w:rPr>
          <w:rFonts w:cs="David"/>
          <w:b/>
          <w:bCs/>
          <w:rtl/>
        </w:rPr>
      </w:pPr>
      <w:r>
        <w:rPr>
          <w:rFonts w:cs="David"/>
          <w:rtl/>
        </w:rPr>
        <w:t>"</w:t>
      </w:r>
      <w:r>
        <w:rPr>
          <w:rFonts w:cs="David"/>
          <w:b/>
          <w:bCs/>
          <w:rtl/>
        </w:rPr>
        <w:t>מ</w:t>
      </w:r>
      <w:r>
        <w:rPr>
          <w:rFonts w:cs="David" w:hint="cs"/>
          <w:b/>
          <w:bCs/>
          <w:rtl/>
        </w:rPr>
        <w:t>תי שהיינו ערומים וזה, והיא משחקת בזה, והיא מידי פעם אומ</w:t>
      </w:r>
      <w:r>
        <w:rPr>
          <w:rFonts w:cs="David"/>
          <w:b/>
          <w:bCs/>
          <w:rtl/>
        </w:rPr>
        <w:t>ר</w:t>
      </w:r>
      <w:r>
        <w:rPr>
          <w:rFonts w:cs="David" w:hint="cs"/>
          <w:b/>
          <w:bCs/>
          <w:rtl/>
        </w:rPr>
        <w:t>ת לי: נו, אתה קמצן, אתה לא תיתן לי את הכסף, אתה עובד עלי...אני חייב, הבן שלי בלי כסף, אני חייב לשלוח לו את הכסף. והיא מידי פעם מנדנדת, מדברת לי, משחקת. כשכבר כמעט אנחנו שוכבים, היא אומרת לי: אם אתה לא נותן לי את הכסף, אני לא נותנת לך" (עמ' 174 ש' 8-17).</w:t>
      </w:r>
    </w:p>
    <w:p w14:paraId="6E785164" w14:textId="77777777" w:rsidR="00884A0A" w:rsidRDefault="00884A0A">
      <w:pPr>
        <w:pStyle w:val="BodyText"/>
        <w:ind w:left="516" w:right="851"/>
        <w:rPr>
          <w:rFonts w:cs="David"/>
          <w:b/>
          <w:bCs/>
          <w:rtl/>
        </w:rPr>
      </w:pPr>
    </w:p>
    <w:p w14:paraId="18D7615E" w14:textId="77777777" w:rsidR="00884A0A" w:rsidRDefault="00884A0A">
      <w:pPr>
        <w:pStyle w:val="BodyText"/>
        <w:tabs>
          <w:tab w:val="num" w:pos="-51"/>
        </w:tabs>
        <w:ind w:left="-51" w:right="142"/>
        <w:rPr>
          <w:rFonts w:cs="David"/>
          <w:rtl/>
        </w:rPr>
      </w:pPr>
      <w:r>
        <w:rPr>
          <w:rFonts w:cs="David"/>
          <w:rtl/>
        </w:rPr>
        <w:t>ל</w:t>
      </w:r>
      <w:r>
        <w:rPr>
          <w:rFonts w:cs="David" w:hint="cs"/>
          <w:rtl/>
        </w:rPr>
        <w:t>בסוף טען הנאשם כי לא קיים יחסי מין עם המתלוננת באותו מועד מאחר ומאס בה בגלל דרישותיה הכספיות, ולכן הזיזה לצד המיטה ואונן תוך שהמתלוננת צופה במעשיו וצוחקת בקול רם. בהמשך טען הנאשם כי היה נסער ונרגז מתגובת המתלוננת, ולכן התלבש ויצא מהחדר.</w:t>
      </w:r>
    </w:p>
    <w:p w14:paraId="19BF0654" w14:textId="77777777" w:rsidR="00884A0A" w:rsidRDefault="00884A0A">
      <w:pPr>
        <w:pStyle w:val="BodyText"/>
        <w:tabs>
          <w:tab w:val="num" w:pos="-51"/>
        </w:tabs>
        <w:ind w:left="-51" w:right="142"/>
        <w:rPr>
          <w:rFonts w:cs="David"/>
          <w:rtl/>
        </w:rPr>
      </w:pPr>
      <w:r>
        <w:rPr>
          <w:rFonts w:cs="David" w:hint="cs"/>
          <w:rtl/>
        </w:rPr>
        <w:t>לאחר צאתו מבית המל</w:t>
      </w:r>
      <w:r>
        <w:rPr>
          <w:rFonts w:cs="David"/>
          <w:rtl/>
        </w:rPr>
        <w:t>ו</w:t>
      </w:r>
      <w:r>
        <w:rPr>
          <w:rFonts w:cs="David" w:hint="cs"/>
          <w:rtl/>
        </w:rPr>
        <w:t>ן, הסתובב לדבריו, ברחוב וניסה להתקשר לחבר על מנת שזה יבוא לאספו. בעוד הוא ממתין למענה, הבחין הנאשם במתלוננת אשר יצאה מבית המלון וניסה להתקשר אליה, אך היא סגרה את מכשיר הטלפון הסלולאר</w:t>
      </w:r>
      <w:r>
        <w:rPr>
          <w:rFonts w:cs="David"/>
          <w:rtl/>
        </w:rPr>
        <w:t xml:space="preserve">י </w:t>
      </w:r>
      <w:r>
        <w:rPr>
          <w:rFonts w:cs="David" w:hint="cs"/>
          <w:rtl/>
        </w:rPr>
        <w:t>שלה. לאחר מכן חזר הנאשם לדבריו לביתו עם מונית.</w:t>
      </w:r>
    </w:p>
    <w:p w14:paraId="50627A50" w14:textId="77777777" w:rsidR="00884A0A" w:rsidRDefault="00884A0A">
      <w:pPr>
        <w:pStyle w:val="BodyText"/>
        <w:tabs>
          <w:tab w:val="num" w:pos="-51"/>
        </w:tabs>
        <w:ind w:left="-51" w:right="142"/>
        <w:rPr>
          <w:rFonts w:cs="David"/>
          <w:rtl/>
        </w:rPr>
      </w:pPr>
      <w:r>
        <w:rPr>
          <w:rFonts w:cs="David" w:hint="cs"/>
          <w:rtl/>
        </w:rPr>
        <w:t>כעבור יומיים התקשרה אליו</w:t>
      </w:r>
      <w:r>
        <w:rPr>
          <w:rFonts w:cs="David"/>
          <w:rtl/>
        </w:rPr>
        <w:t xml:space="preserve"> </w:t>
      </w:r>
      <w:r>
        <w:rPr>
          <w:rFonts w:cs="David" w:hint="cs"/>
          <w:rtl/>
        </w:rPr>
        <w:t xml:space="preserve">המתלוננת ובקשה להיפגש עמו, אך הנאשם סרב: </w:t>
      </w:r>
    </w:p>
    <w:p w14:paraId="6CFB38EF" w14:textId="77777777" w:rsidR="00884A0A" w:rsidRDefault="00884A0A">
      <w:pPr>
        <w:pStyle w:val="BodyText"/>
        <w:tabs>
          <w:tab w:val="num" w:pos="516"/>
        </w:tabs>
        <w:ind w:left="516" w:right="851"/>
        <w:rPr>
          <w:rFonts w:cs="David"/>
          <w:b/>
          <w:bCs/>
          <w:rtl/>
        </w:rPr>
      </w:pPr>
      <w:r>
        <w:rPr>
          <w:rFonts w:cs="David"/>
          <w:rtl/>
        </w:rPr>
        <w:t>"</w:t>
      </w:r>
      <w:r>
        <w:rPr>
          <w:rFonts w:cs="David"/>
          <w:b/>
          <w:bCs/>
          <w:rtl/>
        </w:rPr>
        <w:t>א</w:t>
      </w:r>
      <w:r>
        <w:rPr>
          <w:rFonts w:cs="David" w:hint="cs"/>
          <w:b/>
          <w:bCs/>
          <w:rtl/>
        </w:rPr>
        <w:t>מרתי לה: מספיק, אני חושב שזהו, די. עד מתי ככה? אני אין לי כוח" (עמ' 176 ש' 13-14).</w:t>
      </w:r>
    </w:p>
    <w:p w14:paraId="7CC41BE9" w14:textId="77777777" w:rsidR="00884A0A" w:rsidRDefault="00884A0A">
      <w:pPr>
        <w:pStyle w:val="BodyText"/>
        <w:tabs>
          <w:tab w:val="num" w:pos="-51"/>
        </w:tabs>
        <w:ind w:left="-51" w:right="851"/>
        <w:rPr>
          <w:rFonts w:cs="David"/>
          <w:b/>
          <w:bCs/>
          <w:rtl/>
        </w:rPr>
      </w:pPr>
    </w:p>
    <w:p w14:paraId="0A6FB9DA" w14:textId="77777777" w:rsidR="00884A0A" w:rsidRDefault="00884A0A">
      <w:pPr>
        <w:pStyle w:val="BodyText"/>
        <w:tabs>
          <w:tab w:val="num" w:pos="-51"/>
        </w:tabs>
        <w:ind w:left="-51" w:right="142"/>
        <w:rPr>
          <w:rFonts w:cs="David"/>
          <w:rtl/>
        </w:rPr>
      </w:pPr>
      <w:r>
        <w:rPr>
          <w:rFonts w:cs="David"/>
          <w:rtl/>
        </w:rPr>
        <w:t>ב</w:t>
      </w:r>
      <w:r>
        <w:rPr>
          <w:rFonts w:cs="David" w:hint="cs"/>
          <w:rtl/>
        </w:rPr>
        <w:t>המשך סיפר הנאשם כי זומן לחקירה במשטרה , אך הניח כי מדובר בדו"חות תנועה שלו. מאחר ומקום מגוריו היה סגור עקב התראות ביטחוניות, ה</w:t>
      </w:r>
      <w:r>
        <w:rPr>
          <w:rFonts w:cs="David"/>
          <w:rtl/>
        </w:rPr>
        <w:t>ש</w:t>
      </w:r>
      <w:r>
        <w:rPr>
          <w:rFonts w:cs="David" w:hint="cs"/>
          <w:rtl/>
        </w:rPr>
        <w:t xml:space="preserve">תהה בהגעתו למשטרה. לטענתו אף ביקר אצל עורך דינו אשר עימו נהג לבלות זמן רב, אך לא הזכיר לדבריו את נושא זימונו לחקירה. </w:t>
      </w:r>
    </w:p>
    <w:p w14:paraId="7B398B93" w14:textId="77777777" w:rsidR="00884A0A" w:rsidRDefault="00884A0A">
      <w:pPr>
        <w:pStyle w:val="BodyText"/>
        <w:tabs>
          <w:tab w:val="num" w:pos="-51"/>
        </w:tabs>
        <w:ind w:left="-51" w:right="142"/>
        <w:rPr>
          <w:rFonts w:cs="David"/>
          <w:rtl/>
        </w:rPr>
      </w:pPr>
    </w:p>
    <w:p w14:paraId="69AC8D1F" w14:textId="77777777" w:rsidR="00884A0A" w:rsidRDefault="00884A0A">
      <w:pPr>
        <w:pStyle w:val="BodyText"/>
        <w:tabs>
          <w:tab w:val="num" w:pos="-51"/>
        </w:tabs>
        <w:ind w:left="-51" w:right="142"/>
        <w:rPr>
          <w:rFonts w:cs="David"/>
          <w:rtl/>
        </w:rPr>
      </w:pPr>
      <w:r>
        <w:rPr>
          <w:rFonts w:cs="David" w:hint="cs"/>
          <w:rtl/>
        </w:rPr>
        <w:t xml:space="preserve">הנאשם נשאל האם ביקש מהמתלוננת לבטל את תלונתה נגדו והשיב בשלילה. </w:t>
      </w:r>
    </w:p>
    <w:p w14:paraId="1BAECEE2" w14:textId="77777777" w:rsidR="00884A0A" w:rsidRDefault="00884A0A">
      <w:pPr>
        <w:pStyle w:val="BodyText"/>
        <w:tabs>
          <w:tab w:val="num" w:pos="-51"/>
        </w:tabs>
        <w:ind w:left="-51" w:right="142"/>
        <w:rPr>
          <w:rFonts w:cs="David"/>
          <w:rtl/>
        </w:rPr>
      </w:pPr>
      <w:r>
        <w:rPr>
          <w:rFonts w:cs="David" w:hint="cs"/>
          <w:rtl/>
        </w:rPr>
        <w:t>לדבריו, נאמר לו על ידי חברו חל', כי חברתה של המתלוננת, ו', פנתה אליו וא</w:t>
      </w:r>
      <w:r>
        <w:rPr>
          <w:rFonts w:cs="David"/>
          <w:rtl/>
        </w:rPr>
        <w:t>מ</w:t>
      </w:r>
      <w:r>
        <w:rPr>
          <w:rFonts w:cs="David" w:hint="cs"/>
          <w:rtl/>
        </w:rPr>
        <w:t xml:space="preserve">רה לו שאם הנאשם ישלם למתלוננת 1,500 $ תשנה המתלוננת את גרסתה. הנאשם סרב וביקש מחברו שלא יצור עימה קשר. </w:t>
      </w:r>
    </w:p>
    <w:p w14:paraId="1C4367CE" w14:textId="77777777" w:rsidR="00884A0A" w:rsidRDefault="00884A0A">
      <w:pPr>
        <w:pStyle w:val="BodyText"/>
        <w:tabs>
          <w:tab w:val="num" w:pos="-51"/>
        </w:tabs>
        <w:ind w:left="-51" w:right="142"/>
        <w:rPr>
          <w:rFonts w:cs="David"/>
          <w:rtl/>
        </w:rPr>
      </w:pPr>
    </w:p>
    <w:p w14:paraId="60F20A0C" w14:textId="77777777" w:rsidR="00884A0A" w:rsidRDefault="00884A0A">
      <w:pPr>
        <w:pStyle w:val="BodyText"/>
        <w:tabs>
          <w:tab w:val="num" w:pos="-51"/>
        </w:tabs>
        <w:ind w:left="-51" w:right="142"/>
        <w:rPr>
          <w:rFonts w:cs="David"/>
          <w:rtl/>
        </w:rPr>
      </w:pPr>
      <w:r>
        <w:rPr>
          <w:rFonts w:cs="David" w:hint="cs"/>
          <w:rtl/>
        </w:rPr>
        <w:t>הנאשם הכחיש את גרסת המתלוננת לפיה הכה אותה במהלך הקשר ביניהם ובזמן האירוע. לדבריו:</w:t>
      </w:r>
    </w:p>
    <w:p w14:paraId="407861C0" w14:textId="77777777" w:rsidR="00884A0A" w:rsidRDefault="00884A0A">
      <w:pPr>
        <w:pStyle w:val="BodyText"/>
        <w:tabs>
          <w:tab w:val="num" w:pos="516"/>
        </w:tabs>
        <w:ind w:left="516" w:right="851"/>
        <w:rPr>
          <w:rFonts w:cs="David"/>
          <w:b/>
          <w:bCs/>
          <w:rtl/>
        </w:rPr>
      </w:pPr>
      <w:r>
        <w:rPr>
          <w:rFonts w:cs="David"/>
          <w:rtl/>
        </w:rPr>
        <w:t>"</w:t>
      </w:r>
      <w:r>
        <w:rPr>
          <w:rFonts w:cs="David"/>
          <w:b/>
          <w:bCs/>
          <w:rtl/>
        </w:rPr>
        <w:t>א</w:t>
      </w:r>
      <w:r>
        <w:rPr>
          <w:rFonts w:cs="David" w:hint="cs"/>
          <w:b/>
          <w:bCs/>
          <w:rtl/>
        </w:rPr>
        <w:t>ני אף פעם לא נתתי מכות. אני לא נותן לבחורה. אני נותן לגבר. אף פעם</w:t>
      </w:r>
      <w:r>
        <w:rPr>
          <w:rFonts w:cs="David"/>
          <w:b/>
          <w:bCs/>
          <w:rtl/>
        </w:rPr>
        <w:t xml:space="preserve"> </w:t>
      </w:r>
      <w:r>
        <w:rPr>
          <w:rFonts w:cs="David" w:hint="cs"/>
          <w:b/>
          <w:bCs/>
          <w:rtl/>
        </w:rPr>
        <w:t>לא יודע מה זה בעיות, מה זה מכות אני לא יודע. לנ' אני לא נתתי מכות ואף פעם לא נתתי" (עמ' 178 ש' 1-2).</w:t>
      </w:r>
    </w:p>
    <w:p w14:paraId="654AD219" w14:textId="77777777" w:rsidR="00884A0A" w:rsidRDefault="00884A0A">
      <w:pPr>
        <w:pStyle w:val="BodyText"/>
        <w:tabs>
          <w:tab w:val="num" w:pos="516"/>
        </w:tabs>
        <w:ind w:left="516" w:right="851"/>
        <w:rPr>
          <w:rFonts w:cs="David"/>
          <w:b/>
          <w:bCs/>
          <w:rtl/>
        </w:rPr>
      </w:pPr>
    </w:p>
    <w:p w14:paraId="026AF0A3" w14:textId="77777777" w:rsidR="00884A0A" w:rsidRDefault="00884A0A">
      <w:pPr>
        <w:pStyle w:val="BodyText"/>
        <w:tabs>
          <w:tab w:val="num" w:pos="91"/>
        </w:tabs>
        <w:ind w:left="-51" w:right="142"/>
        <w:rPr>
          <w:rFonts w:cs="David"/>
          <w:rtl/>
        </w:rPr>
      </w:pPr>
      <w:r>
        <w:rPr>
          <w:rFonts w:cs="David"/>
          <w:rtl/>
        </w:rPr>
        <w:t>ב</w:t>
      </w:r>
      <w:r>
        <w:rPr>
          <w:rFonts w:cs="David" w:hint="cs"/>
          <w:rtl/>
        </w:rPr>
        <w:t>חקירה הנגדית סיפר הנאשם כי לקח כדור ויאגרה שנתן לו חברו "א", טרם הליכתו לבית המלון עם המתלוננת, וכי הדבר היה בנוכחותה.</w:t>
      </w:r>
    </w:p>
    <w:p w14:paraId="5B9E51BD" w14:textId="77777777" w:rsidR="00884A0A" w:rsidRDefault="00884A0A">
      <w:pPr>
        <w:pStyle w:val="BodyText"/>
        <w:tabs>
          <w:tab w:val="num" w:pos="91"/>
          <w:tab w:val="left" w:pos="8171"/>
        </w:tabs>
        <w:ind w:left="-51" w:right="142"/>
        <w:rPr>
          <w:rFonts w:cs="David"/>
          <w:rtl/>
        </w:rPr>
      </w:pPr>
      <w:r>
        <w:rPr>
          <w:rFonts w:cs="David"/>
          <w:rtl/>
        </w:rPr>
        <w:t>מ</w:t>
      </w:r>
      <w:r>
        <w:rPr>
          <w:rFonts w:cs="David" w:hint="cs"/>
          <w:rtl/>
        </w:rPr>
        <w:t>שנתבקש הנאשם להסביר את הסתירות ע</w:t>
      </w:r>
      <w:r>
        <w:rPr>
          <w:rFonts w:cs="David"/>
          <w:rtl/>
        </w:rPr>
        <w:t>ל</w:t>
      </w:r>
      <w:r>
        <w:rPr>
          <w:rFonts w:cs="David" w:hint="cs"/>
          <w:rtl/>
        </w:rPr>
        <w:t>יהן אעמוד בהמשך בין הודעתו הראשונה במשטרה ובין הודעתו השנייה הסביר כי כאשר הגיע למשטרה לא ידע לצורך מה זומן לחקירה, וסבר כי מדובר בדו"חות חנייה. לכן הופתע מכך שהואשם באונס. עובדה זו גרמה לו להסתבך בדבריו, כיוון שלא ידע מה לומר, וכל מעייניו היו למסור גרסה שלא יהא בה כדי לגרום אי נעימות למשפחתו.</w:t>
      </w:r>
    </w:p>
    <w:p w14:paraId="63B2A62A" w14:textId="77777777" w:rsidR="00884A0A" w:rsidRDefault="00884A0A">
      <w:pPr>
        <w:pStyle w:val="BodyText"/>
        <w:tabs>
          <w:tab w:val="num" w:pos="91"/>
          <w:tab w:val="left" w:pos="8171"/>
        </w:tabs>
        <w:ind w:left="-51" w:right="142"/>
        <w:rPr>
          <w:rFonts w:cs="David"/>
          <w:rtl/>
        </w:rPr>
      </w:pPr>
    </w:p>
    <w:p w14:paraId="579D7651" w14:textId="77777777" w:rsidR="00884A0A" w:rsidRDefault="00884A0A">
      <w:pPr>
        <w:pStyle w:val="BodyText"/>
        <w:tabs>
          <w:tab w:val="num" w:pos="91"/>
          <w:tab w:val="left" w:pos="8171"/>
        </w:tabs>
        <w:ind w:left="-51" w:right="142"/>
        <w:rPr>
          <w:rFonts w:cs="David"/>
          <w:rtl/>
        </w:rPr>
      </w:pPr>
      <w:r>
        <w:rPr>
          <w:rFonts w:cs="David" w:hint="cs"/>
          <w:rtl/>
        </w:rPr>
        <w:t xml:space="preserve">הנאשם עומת בחקירתו הנגדית עם הממצאים הפורנזיים, לפיהם זרעו נמצא בתוך איבר מינה של המתלוננת, אולם הוא חזר ואמר במפורש כי לא חדר לאיבר מינה של המתלוננת, לא קיים עימה יחסי מין מלאים וכי איננו זוכר במדויק. </w:t>
      </w:r>
    </w:p>
    <w:p w14:paraId="4ED0F231" w14:textId="77777777" w:rsidR="00884A0A" w:rsidRDefault="00884A0A">
      <w:pPr>
        <w:pStyle w:val="BodyText"/>
        <w:tabs>
          <w:tab w:val="num" w:pos="91"/>
          <w:tab w:val="left" w:pos="8171"/>
        </w:tabs>
        <w:ind w:left="-51" w:right="142"/>
        <w:rPr>
          <w:rFonts w:cs="David"/>
          <w:rtl/>
        </w:rPr>
      </w:pPr>
      <w:r>
        <w:rPr>
          <w:rFonts w:cs="David" w:hint="cs"/>
          <w:rtl/>
        </w:rPr>
        <w:t>לעומת זאת בח</w:t>
      </w:r>
      <w:r>
        <w:rPr>
          <w:rFonts w:cs="David"/>
          <w:rtl/>
        </w:rPr>
        <w:t>ק</w:t>
      </w:r>
      <w:r>
        <w:rPr>
          <w:rFonts w:cs="David" w:hint="cs"/>
          <w:rtl/>
        </w:rPr>
        <w:t>ירה חוזרת כשנשאל על כך טען:</w:t>
      </w:r>
      <w:r>
        <w:rPr>
          <w:rFonts w:cs="David"/>
          <w:b/>
          <w:bCs/>
          <w:rtl/>
        </w:rPr>
        <w:t>"</w:t>
      </w:r>
      <w:r>
        <w:rPr>
          <w:rFonts w:cs="David" w:hint="cs"/>
          <w:b/>
          <w:bCs/>
          <w:rtl/>
        </w:rPr>
        <w:t>יכול להיות נכנס, יכול להיות, לא זוכר, באמת לא זוכר... אני בטוח עד עכשיו שאני לא גמרתי בפנים" (עמ' 224 ש' 13, 20-21).</w:t>
      </w:r>
      <w:r>
        <w:rPr>
          <w:rFonts w:cs="David"/>
          <w:rtl/>
        </w:rPr>
        <w:t xml:space="preserve"> </w:t>
      </w:r>
    </w:p>
    <w:p w14:paraId="40E829CD" w14:textId="77777777" w:rsidR="00884A0A" w:rsidRDefault="00884A0A">
      <w:pPr>
        <w:pStyle w:val="BodyText"/>
        <w:tabs>
          <w:tab w:val="num" w:pos="91"/>
        </w:tabs>
        <w:ind w:left="-51" w:right="142"/>
        <w:rPr>
          <w:rFonts w:cs="David"/>
          <w:rtl/>
        </w:rPr>
      </w:pPr>
    </w:p>
    <w:p w14:paraId="25987BCF" w14:textId="77777777" w:rsidR="00884A0A" w:rsidRDefault="00884A0A">
      <w:pPr>
        <w:pStyle w:val="BodyText"/>
        <w:tabs>
          <w:tab w:val="num" w:pos="-51"/>
        </w:tabs>
        <w:ind w:left="-51" w:right="851"/>
        <w:rPr>
          <w:rFonts w:cs="David"/>
          <w:b/>
          <w:bCs/>
          <w:rtl/>
        </w:rPr>
      </w:pPr>
      <w:r>
        <w:rPr>
          <w:rFonts w:cs="David"/>
          <w:b/>
          <w:bCs/>
          <w:rtl/>
        </w:rPr>
        <w:t>ע</w:t>
      </w:r>
      <w:r>
        <w:rPr>
          <w:rFonts w:cs="David" w:hint="cs"/>
          <w:b/>
          <w:bCs/>
          <w:rtl/>
        </w:rPr>
        <w:t>ה/2, א.ק</w:t>
      </w:r>
    </w:p>
    <w:p w14:paraId="65D281F9" w14:textId="77777777" w:rsidR="00884A0A" w:rsidRDefault="00884A0A">
      <w:pPr>
        <w:pStyle w:val="BodyText"/>
        <w:ind w:left="-51"/>
        <w:rPr>
          <w:rFonts w:cs="David"/>
          <w:b/>
          <w:bCs/>
          <w:rtl/>
        </w:rPr>
      </w:pPr>
      <w:r>
        <w:rPr>
          <w:rFonts w:cs="David"/>
          <w:b/>
          <w:bCs/>
          <w:i/>
          <w:iCs/>
          <w:rtl/>
        </w:rPr>
        <w:t>13.</w:t>
      </w:r>
      <w:r>
        <w:rPr>
          <w:rFonts w:cs="David"/>
          <w:rtl/>
        </w:rPr>
        <w:tab/>
      </w:r>
      <w:r>
        <w:rPr>
          <w:rFonts w:cs="David" w:hint="cs"/>
          <w:rtl/>
        </w:rPr>
        <w:t xml:space="preserve">העדה עבדה בבית המלון בליל המקרה. אמרתה במשטרה הוגשה לביהמ"ש בהסכמת הצדדים </w:t>
      </w:r>
      <w:r>
        <w:rPr>
          <w:rFonts w:cs="David"/>
          <w:rtl/>
        </w:rPr>
        <w:t xml:space="preserve">– </w:t>
      </w:r>
      <w:r>
        <w:rPr>
          <w:rFonts w:cs="David"/>
          <w:b/>
          <w:bCs/>
          <w:rtl/>
        </w:rPr>
        <w:t>נ</w:t>
      </w:r>
      <w:r>
        <w:rPr>
          <w:rFonts w:cs="David" w:hint="cs"/>
          <w:b/>
          <w:bCs/>
          <w:rtl/>
        </w:rPr>
        <w:t>/4.</w:t>
      </w:r>
    </w:p>
    <w:p w14:paraId="57D11C20" w14:textId="77777777" w:rsidR="00884A0A" w:rsidRDefault="00884A0A">
      <w:pPr>
        <w:pStyle w:val="BodyText"/>
        <w:tabs>
          <w:tab w:val="num" w:pos="-51"/>
        </w:tabs>
        <w:ind w:left="-51"/>
        <w:rPr>
          <w:rFonts w:cs="David"/>
          <w:rtl/>
        </w:rPr>
      </w:pPr>
      <w:r>
        <w:rPr>
          <w:rFonts w:cs="David"/>
          <w:rtl/>
        </w:rPr>
        <w:t>ה</w:t>
      </w:r>
      <w:r>
        <w:rPr>
          <w:rFonts w:cs="David" w:hint="cs"/>
          <w:rtl/>
        </w:rPr>
        <w:t>עדה זיהתה את</w:t>
      </w:r>
      <w:r>
        <w:rPr>
          <w:rFonts w:cs="David"/>
          <w:rtl/>
        </w:rPr>
        <w:t xml:space="preserve"> </w:t>
      </w:r>
      <w:r>
        <w:rPr>
          <w:rFonts w:cs="David" w:hint="cs"/>
          <w:rtl/>
        </w:rPr>
        <w:t xml:space="preserve">הנאשם במסדר זיהוי </w:t>
      </w:r>
      <w:r>
        <w:rPr>
          <w:rFonts w:cs="David"/>
          <w:rtl/>
        </w:rPr>
        <w:t xml:space="preserve">– </w:t>
      </w:r>
      <w:r>
        <w:rPr>
          <w:rFonts w:cs="David"/>
          <w:b/>
          <w:bCs/>
          <w:rtl/>
        </w:rPr>
        <w:t>ת</w:t>
      </w:r>
      <w:r>
        <w:rPr>
          <w:rFonts w:cs="David" w:hint="cs"/>
          <w:b/>
          <w:bCs/>
          <w:rtl/>
        </w:rPr>
        <w:t xml:space="preserve">/29, </w:t>
      </w:r>
      <w:r>
        <w:rPr>
          <w:rFonts w:cs="David"/>
          <w:rtl/>
        </w:rPr>
        <w:t>ו</w:t>
      </w:r>
      <w:r>
        <w:rPr>
          <w:rFonts w:cs="David" w:hint="cs"/>
          <w:rtl/>
        </w:rPr>
        <w:t xml:space="preserve">אף ציינה כי הנאשם הגיע בלווית המתלוננת ושילם עבור חדר בבית המלון. העדה אישרה בעדותה כי המתלוננת והנאשם אכן שהו בחדר בבית מלון בלילה נשוא הדיון. </w:t>
      </w:r>
    </w:p>
    <w:p w14:paraId="0C30DC55" w14:textId="77777777" w:rsidR="00884A0A" w:rsidRDefault="00884A0A">
      <w:pPr>
        <w:pStyle w:val="BodyText"/>
        <w:tabs>
          <w:tab w:val="num" w:pos="-51"/>
        </w:tabs>
        <w:ind w:left="-51"/>
        <w:rPr>
          <w:rFonts w:cs="David"/>
          <w:rtl/>
        </w:rPr>
      </w:pPr>
      <w:r>
        <w:rPr>
          <w:rFonts w:cs="David" w:hint="cs"/>
          <w:rtl/>
        </w:rPr>
        <w:t>לדברי העדה, הנאשם שילם עבור שלוש שעות וכעבור שעה וחצי לערך, נכנס למשרד, מסר את מפתח</w:t>
      </w:r>
      <w:r>
        <w:rPr>
          <w:rFonts w:cs="David"/>
          <w:rtl/>
        </w:rPr>
        <w:t xml:space="preserve"> </w:t>
      </w:r>
      <w:r>
        <w:rPr>
          <w:rFonts w:cs="David" w:hint="cs"/>
          <w:rtl/>
        </w:rPr>
        <w:t xml:space="preserve">החדר והסתלק. </w:t>
      </w:r>
    </w:p>
    <w:p w14:paraId="49816126" w14:textId="77777777" w:rsidR="00884A0A" w:rsidRDefault="00884A0A">
      <w:pPr>
        <w:pStyle w:val="BodyText"/>
        <w:tabs>
          <w:tab w:val="num" w:pos="-51"/>
        </w:tabs>
        <w:ind w:left="-51"/>
        <w:rPr>
          <w:rFonts w:cs="David"/>
          <w:rtl/>
        </w:rPr>
      </w:pPr>
      <w:r>
        <w:rPr>
          <w:rFonts w:cs="David"/>
          <w:rtl/>
        </w:rPr>
        <w:t>ל</w:t>
      </w:r>
      <w:r>
        <w:rPr>
          <w:rFonts w:cs="David" w:hint="cs"/>
          <w:rtl/>
        </w:rPr>
        <w:t xml:space="preserve">דבריה, נכנסה לחדר על מנת לנקות אותו והבחינה במתלוננת אשר עמדה מול המראה. העדה הניחה כי המתלוננת סידרה הופעתה, והיא נראתה לה לכאורה רגועה. </w:t>
      </w:r>
    </w:p>
    <w:p w14:paraId="0378D875" w14:textId="77777777" w:rsidR="00884A0A" w:rsidRDefault="00884A0A">
      <w:pPr>
        <w:pStyle w:val="BodyText"/>
        <w:tabs>
          <w:tab w:val="num" w:pos="-51"/>
        </w:tabs>
        <w:ind w:left="-51"/>
        <w:rPr>
          <w:rFonts w:cs="David"/>
          <w:rtl/>
        </w:rPr>
      </w:pPr>
    </w:p>
    <w:p w14:paraId="4E14B853" w14:textId="77777777" w:rsidR="00884A0A" w:rsidRDefault="00884A0A">
      <w:pPr>
        <w:pStyle w:val="BodyText"/>
        <w:tabs>
          <w:tab w:val="num" w:pos="-51"/>
        </w:tabs>
        <w:ind w:left="-51"/>
        <w:rPr>
          <w:rFonts w:cs="David"/>
          <w:rtl/>
        </w:rPr>
      </w:pPr>
      <w:r>
        <w:rPr>
          <w:rFonts w:cs="David" w:hint="cs"/>
          <w:rtl/>
        </w:rPr>
        <w:t xml:space="preserve">בחקירה נגדית השיבה העדה לשאלת ב"כ המאשימה כי עמדה בפתח החדר והבחינה במתלוננת כשהיא עומדת מול המראה. </w:t>
      </w:r>
      <w:r>
        <w:rPr>
          <w:rFonts w:cs="David"/>
          <w:rtl/>
        </w:rPr>
        <w:t>ה</w:t>
      </w:r>
      <w:r>
        <w:rPr>
          <w:rFonts w:cs="David" w:hint="cs"/>
          <w:rtl/>
        </w:rPr>
        <w:t>עדה הוסיפה כי לא הספיקה להבחין האם המתלוננת בדקה חבלות אל מול המראה, אך אינה יכולה לשלול אפשרות זו.</w:t>
      </w:r>
    </w:p>
    <w:p w14:paraId="0BF02E5C" w14:textId="77777777" w:rsidR="00884A0A" w:rsidRDefault="00884A0A">
      <w:pPr>
        <w:pStyle w:val="BodyText"/>
        <w:tabs>
          <w:tab w:val="num" w:pos="-51"/>
        </w:tabs>
        <w:ind w:left="-51"/>
        <w:rPr>
          <w:rFonts w:cs="David"/>
          <w:rtl/>
        </w:rPr>
      </w:pPr>
      <w:r>
        <w:rPr>
          <w:rFonts w:cs="David"/>
          <w:rtl/>
        </w:rPr>
        <w:t>ל</w:t>
      </w:r>
      <w:r>
        <w:rPr>
          <w:rFonts w:cs="David" w:hint="cs"/>
          <w:rtl/>
        </w:rPr>
        <w:t>אחר זמן מה, יצאה המתלוננת מהחדר לדבריה, ועזבה את בית המלון. כעבור שעה וחצי-שעתיים, חזרה לבית המלון בלווית אנשי משטרה.</w:t>
      </w:r>
    </w:p>
    <w:p w14:paraId="182F299C" w14:textId="77777777" w:rsidR="00884A0A" w:rsidRDefault="00884A0A">
      <w:pPr>
        <w:pStyle w:val="BodyText"/>
        <w:tabs>
          <w:tab w:val="num" w:pos="-51"/>
        </w:tabs>
        <w:rPr>
          <w:rFonts w:cs="David"/>
          <w:rtl/>
        </w:rPr>
      </w:pPr>
    </w:p>
    <w:p w14:paraId="645C0343" w14:textId="77777777" w:rsidR="00884A0A" w:rsidRDefault="00884A0A">
      <w:pPr>
        <w:pStyle w:val="BodyText"/>
        <w:tabs>
          <w:tab w:val="num" w:pos="-51"/>
        </w:tabs>
        <w:ind w:left="-51"/>
        <w:rPr>
          <w:rFonts w:cs="David"/>
          <w:rtl/>
        </w:rPr>
      </w:pPr>
      <w:r>
        <w:rPr>
          <w:rFonts w:cs="David"/>
          <w:rtl/>
        </w:rPr>
        <w:t>ה</w:t>
      </w:r>
      <w:r>
        <w:rPr>
          <w:rFonts w:cs="David" w:hint="cs"/>
          <w:rtl/>
        </w:rPr>
        <w:t>עדה ציינה כי, שהתה במשרד בעת האירו</w:t>
      </w:r>
      <w:r>
        <w:rPr>
          <w:rFonts w:cs="David"/>
          <w:rtl/>
        </w:rPr>
        <w:t>ע</w:t>
      </w:r>
      <w:r>
        <w:rPr>
          <w:rFonts w:cs="David" w:hint="cs"/>
          <w:rtl/>
        </w:rPr>
        <w:t>, וכי לא שמעה דבר מהחדר בו שהו המתלוננת והנאשם. לדבריה:</w:t>
      </w:r>
    </w:p>
    <w:p w14:paraId="38F60705"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הייתי במשרד, המסדרון הוא לא גדול. בדרך כלל שומעים רעש מטלוויזיה או אם מישהו מדבר בקול רם גם שומעים" (עמ' 233 ש' 18-1).</w:t>
      </w:r>
    </w:p>
    <w:p w14:paraId="517810F3" w14:textId="77777777" w:rsidR="00884A0A" w:rsidRDefault="00884A0A">
      <w:pPr>
        <w:pStyle w:val="BodyText"/>
        <w:tabs>
          <w:tab w:val="num" w:pos="-51"/>
        </w:tabs>
        <w:rPr>
          <w:rFonts w:cs="David"/>
          <w:rtl/>
        </w:rPr>
      </w:pPr>
      <w:r>
        <w:rPr>
          <w:rFonts w:cs="David"/>
          <w:rtl/>
        </w:rPr>
        <w:t>ה</w:t>
      </w:r>
      <w:r>
        <w:rPr>
          <w:rFonts w:cs="David" w:hint="cs"/>
          <w:rtl/>
        </w:rPr>
        <w:t>עדה נשאלה האם מצאה זרע על ריצפת החדר בזמן שניקתה והשיבה כי לא הבחינה בדבר על ה</w:t>
      </w:r>
      <w:r>
        <w:rPr>
          <w:rFonts w:cs="David"/>
          <w:rtl/>
        </w:rPr>
        <w:t>ר</w:t>
      </w:r>
      <w:r>
        <w:rPr>
          <w:rFonts w:cs="David" w:hint="cs"/>
          <w:rtl/>
        </w:rPr>
        <w:t>צפה, כאשר ניקתה אותה.</w:t>
      </w:r>
    </w:p>
    <w:p w14:paraId="062F14B8" w14:textId="77777777" w:rsidR="00884A0A" w:rsidRDefault="00884A0A">
      <w:pPr>
        <w:pStyle w:val="BodyText"/>
        <w:tabs>
          <w:tab w:val="num" w:pos="-51"/>
        </w:tabs>
        <w:ind w:left="-51" w:right="851"/>
        <w:rPr>
          <w:rFonts w:cs="David"/>
          <w:rtl/>
        </w:rPr>
      </w:pPr>
    </w:p>
    <w:p w14:paraId="573A9389" w14:textId="77777777" w:rsidR="00884A0A" w:rsidRDefault="00884A0A">
      <w:pPr>
        <w:pStyle w:val="BodyText"/>
        <w:tabs>
          <w:tab w:val="num" w:pos="-51"/>
        </w:tabs>
        <w:ind w:left="-51" w:right="851"/>
        <w:rPr>
          <w:rFonts w:cs="David"/>
          <w:b/>
          <w:bCs/>
          <w:rtl/>
        </w:rPr>
      </w:pPr>
      <w:r>
        <w:rPr>
          <w:rFonts w:cs="David"/>
          <w:b/>
          <w:bCs/>
          <w:rtl/>
        </w:rPr>
        <w:t>ע</w:t>
      </w:r>
      <w:r>
        <w:rPr>
          <w:rFonts w:cs="David" w:hint="cs"/>
          <w:b/>
          <w:bCs/>
          <w:rtl/>
        </w:rPr>
        <w:t>ה/3, ע.חל</w:t>
      </w:r>
    </w:p>
    <w:p w14:paraId="7D3ACD8D" w14:textId="77777777" w:rsidR="00884A0A" w:rsidRDefault="00884A0A">
      <w:pPr>
        <w:pStyle w:val="BodyText"/>
        <w:rPr>
          <w:rFonts w:cs="David"/>
          <w:rtl/>
        </w:rPr>
      </w:pPr>
      <w:r>
        <w:rPr>
          <w:rFonts w:cs="David"/>
          <w:b/>
          <w:bCs/>
          <w:i/>
          <w:iCs/>
          <w:rtl/>
        </w:rPr>
        <w:t>14.</w:t>
      </w:r>
      <w:r>
        <w:rPr>
          <w:rFonts w:cs="David"/>
          <w:rtl/>
        </w:rPr>
        <w:tab/>
      </w:r>
      <w:r>
        <w:rPr>
          <w:rFonts w:cs="David" w:hint="cs"/>
          <w:rtl/>
        </w:rPr>
        <w:t xml:space="preserve">העד הינו קרוב משפחה של הנאשם, ונהג לבלות עימו ועם חברותיהם היהודיות. </w:t>
      </w:r>
    </w:p>
    <w:p w14:paraId="53EC91CF" w14:textId="77777777" w:rsidR="00884A0A" w:rsidRDefault="00884A0A">
      <w:pPr>
        <w:pStyle w:val="BodyText"/>
        <w:rPr>
          <w:rFonts w:cs="David"/>
          <w:rtl/>
        </w:rPr>
      </w:pPr>
      <w:r>
        <w:rPr>
          <w:rFonts w:cs="David"/>
          <w:rtl/>
        </w:rPr>
        <w:t>ה</w:t>
      </w:r>
      <w:r>
        <w:rPr>
          <w:rFonts w:cs="David" w:hint="cs"/>
          <w:rtl/>
        </w:rPr>
        <w:t>עד סיפר כי ראה את הנאשם גם עם נשים אחרות מלבד המתלוננת.</w:t>
      </w:r>
      <w:r>
        <w:rPr>
          <w:rFonts w:cs="David"/>
          <w:b/>
          <w:bCs/>
          <w:rtl/>
        </w:rPr>
        <w:t xml:space="preserve"> </w:t>
      </w:r>
    </w:p>
    <w:p w14:paraId="35A28825" w14:textId="77777777" w:rsidR="00884A0A" w:rsidRDefault="00884A0A">
      <w:pPr>
        <w:pStyle w:val="BodyText"/>
        <w:tabs>
          <w:tab w:val="num" w:pos="-51"/>
        </w:tabs>
        <w:ind w:left="-51"/>
        <w:rPr>
          <w:rFonts w:cs="David"/>
          <w:rtl/>
        </w:rPr>
      </w:pPr>
      <w:r>
        <w:rPr>
          <w:rFonts w:cs="David"/>
          <w:rtl/>
        </w:rPr>
        <w:t>ל</w:t>
      </w:r>
      <w:r>
        <w:rPr>
          <w:rFonts w:cs="David" w:hint="cs"/>
          <w:rtl/>
        </w:rPr>
        <w:t>דברי העד, ביום האירוע נפגש עם הנאשם במסעדה בבת ים, לאחר שקודם לכן נפגשו בבית קפה בכפר קא</w:t>
      </w:r>
      <w:r>
        <w:rPr>
          <w:rFonts w:cs="David"/>
          <w:rtl/>
        </w:rPr>
        <w:t>ס</w:t>
      </w:r>
      <w:r>
        <w:rPr>
          <w:rFonts w:cs="David" w:hint="cs"/>
          <w:rtl/>
        </w:rPr>
        <w:t>ם, והנאשם החליט שלא לנסוע עימו לתל אביב, אלא להגיע ישירות למסעדה עם חברו ח'.</w:t>
      </w:r>
    </w:p>
    <w:p w14:paraId="374DB408" w14:textId="77777777" w:rsidR="00884A0A" w:rsidRDefault="00884A0A">
      <w:pPr>
        <w:pStyle w:val="BodyText"/>
        <w:tabs>
          <w:tab w:val="num" w:pos="-51"/>
        </w:tabs>
        <w:ind w:left="-51"/>
        <w:rPr>
          <w:rFonts w:cs="David"/>
          <w:rtl/>
        </w:rPr>
      </w:pPr>
      <w:r>
        <w:rPr>
          <w:rFonts w:cs="David"/>
          <w:rtl/>
        </w:rPr>
        <w:t xml:space="preserve"> </w:t>
      </w:r>
    </w:p>
    <w:p w14:paraId="3B006069" w14:textId="77777777" w:rsidR="00884A0A" w:rsidRDefault="00884A0A">
      <w:pPr>
        <w:pStyle w:val="BodyText"/>
        <w:tabs>
          <w:tab w:val="num" w:pos="-51"/>
        </w:tabs>
        <w:ind w:left="-51"/>
        <w:rPr>
          <w:rFonts w:cs="David"/>
          <w:rtl/>
        </w:rPr>
      </w:pPr>
      <w:r>
        <w:rPr>
          <w:rFonts w:cs="David" w:hint="cs"/>
          <w:rtl/>
        </w:rPr>
        <w:t>לדברי העד כאשר הגיע למסעדה, המתלוננת נכחה במקום לאחר מכן עזב את המסעדה ראשון כאשר שאר הנוכחים נשארו במסעדה.</w:t>
      </w:r>
    </w:p>
    <w:p w14:paraId="187F7D41" w14:textId="77777777" w:rsidR="00884A0A" w:rsidRDefault="00884A0A">
      <w:pPr>
        <w:pStyle w:val="BodyText"/>
        <w:tabs>
          <w:tab w:val="num" w:pos="-51"/>
        </w:tabs>
        <w:ind w:left="-51"/>
        <w:rPr>
          <w:rFonts w:cs="David"/>
          <w:rtl/>
        </w:rPr>
      </w:pPr>
      <w:r>
        <w:rPr>
          <w:rFonts w:cs="David" w:hint="cs"/>
          <w:rtl/>
        </w:rPr>
        <w:t>העד סיפר כי, בהמשך התקשרה חברתה של המתלוננת, העדה ו', לח' ובקשה להיפ</w:t>
      </w:r>
      <w:r>
        <w:rPr>
          <w:rFonts w:cs="David"/>
          <w:rtl/>
        </w:rPr>
        <w:t>ג</w:t>
      </w:r>
      <w:r>
        <w:rPr>
          <w:rFonts w:cs="David" w:hint="cs"/>
          <w:rtl/>
        </w:rPr>
        <w:t>ש עמו בעניין המתלוננת. ח'  פנה אליו וביקש ממנו להצטרף אליו למפגש.</w:t>
      </w:r>
    </w:p>
    <w:p w14:paraId="6DF4E9AC" w14:textId="77777777" w:rsidR="00884A0A" w:rsidRDefault="00884A0A">
      <w:pPr>
        <w:pStyle w:val="BodyText"/>
        <w:tabs>
          <w:tab w:val="num" w:pos="-51"/>
        </w:tabs>
        <w:ind w:left="-51"/>
        <w:rPr>
          <w:rFonts w:cs="David"/>
          <w:rtl/>
        </w:rPr>
      </w:pPr>
      <w:r>
        <w:rPr>
          <w:rFonts w:cs="David"/>
          <w:rtl/>
        </w:rPr>
        <w:t xml:space="preserve"> </w:t>
      </w:r>
    </w:p>
    <w:p w14:paraId="67B55B20" w14:textId="77777777" w:rsidR="00884A0A" w:rsidRDefault="00884A0A">
      <w:pPr>
        <w:pStyle w:val="BodyText"/>
        <w:tabs>
          <w:tab w:val="num" w:pos="-51"/>
        </w:tabs>
        <w:ind w:left="-51"/>
        <w:rPr>
          <w:rFonts w:cs="David"/>
          <w:rtl/>
        </w:rPr>
      </w:pPr>
      <w:r>
        <w:rPr>
          <w:rFonts w:cs="David" w:hint="cs"/>
          <w:rtl/>
        </w:rPr>
        <w:t>העד הוסיף וטען כי במפגש שנערך בין השלושה אמרה ו' כי תמורת 1,000 $ תהיה המתלוננת מוכנה להעיד שדבריה בתלונתה במשטרה הם דברי שקר. לדבריו:</w:t>
      </w:r>
    </w:p>
    <w:p w14:paraId="3375CD57"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 xml:space="preserve">הלכנו אליה הביתה לחולון, ישבנו התחילה לדבר, אני לא </w:t>
      </w:r>
      <w:r>
        <w:rPr>
          <w:rFonts w:cs="David"/>
          <w:b/>
          <w:bCs/>
          <w:rtl/>
        </w:rPr>
        <w:t>י</w:t>
      </w:r>
      <w:r>
        <w:rPr>
          <w:rFonts w:cs="David" w:hint="cs"/>
          <w:b/>
          <w:bCs/>
          <w:rtl/>
        </w:rPr>
        <w:t>ודעת למה עשתה ככה, היא משוגעת, לפעמים יש לה קריזות (מדברת על המתלוננת), אמרתי טוב, מה את אומרת, מה את חושבת, היא אמרה: תשמע, אני יכולה לסגור את העניין הזה ב- 1,000 $, היא רוצה 1,000 $ לסגור את העניין" (עמ' 243 ש'18-23).</w:t>
      </w:r>
    </w:p>
    <w:p w14:paraId="49535FF7" w14:textId="77777777" w:rsidR="00884A0A" w:rsidRDefault="00884A0A">
      <w:pPr>
        <w:pStyle w:val="BodyText"/>
        <w:tabs>
          <w:tab w:val="num" w:pos="-51"/>
        </w:tabs>
        <w:ind w:left="-51"/>
        <w:rPr>
          <w:rFonts w:cs="David"/>
          <w:rtl/>
        </w:rPr>
      </w:pPr>
      <w:r>
        <w:rPr>
          <w:rFonts w:cs="David"/>
          <w:rtl/>
        </w:rPr>
        <w:t>ה</w:t>
      </w:r>
      <w:r>
        <w:rPr>
          <w:rFonts w:cs="David" w:hint="cs"/>
          <w:rtl/>
        </w:rPr>
        <w:t>עד הוסיף וטען כי נסע יחד עם ח' למס</w:t>
      </w:r>
      <w:r>
        <w:rPr>
          <w:rFonts w:cs="David"/>
          <w:rtl/>
        </w:rPr>
        <w:t>ע</w:t>
      </w:r>
      <w:r>
        <w:rPr>
          <w:rFonts w:cs="David" w:hint="cs"/>
          <w:rtl/>
        </w:rPr>
        <w:t xml:space="preserve">דה כאשר ו' התקשרה בשנית לח' שינתה לדבריו את דרישתה ל-1,500$. בעקבות כך, התקשר לנאשם וזה הודיעו לדבריו שאינו מוכן לשלם למתלוננת דבר. </w:t>
      </w:r>
    </w:p>
    <w:p w14:paraId="1E956D03" w14:textId="77777777" w:rsidR="00884A0A" w:rsidRDefault="00884A0A">
      <w:pPr>
        <w:pStyle w:val="BodyText"/>
        <w:tabs>
          <w:tab w:val="num" w:pos="-51"/>
        </w:tabs>
        <w:ind w:left="-51"/>
        <w:rPr>
          <w:rFonts w:cs="David"/>
          <w:rtl/>
        </w:rPr>
      </w:pPr>
      <w:r>
        <w:rPr>
          <w:rFonts w:cs="David"/>
          <w:rtl/>
        </w:rPr>
        <w:t>ה</w:t>
      </w:r>
      <w:r>
        <w:rPr>
          <w:rFonts w:cs="David" w:hint="cs"/>
          <w:rtl/>
        </w:rPr>
        <w:t>עד ציין כי נחקר בעניין המתלוננת במשטרה לפני שיחתו עם ו' ועל כן ידע במה מדובר.</w:t>
      </w:r>
    </w:p>
    <w:p w14:paraId="6583BD3E" w14:textId="77777777" w:rsidR="00884A0A" w:rsidRDefault="00884A0A">
      <w:pPr>
        <w:pStyle w:val="BodyText"/>
        <w:tabs>
          <w:tab w:val="num" w:pos="-51"/>
        </w:tabs>
        <w:ind w:left="-51"/>
        <w:rPr>
          <w:rFonts w:cs="David"/>
          <w:rtl/>
        </w:rPr>
      </w:pPr>
    </w:p>
    <w:p w14:paraId="09FFD35C" w14:textId="77777777" w:rsidR="00884A0A" w:rsidRDefault="00884A0A">
      <w:pPr>
        <w:pStyle w:val="BodyText"/>
        <w:tabs>
          <w:tab w:val="num" w:pos="-51"/>
        </w:tabs>
        <w:ind w:left="-51"/>
        <w:rPr>
          <w:rFonts w:cs="David"/>
          <w:rtl/>
        </w:rPr>
      </w:pPr>
      <w:r>
        <w:rPr>
          <w:rFonts w:cs="David" w:hint="cs"/>
          <w:rtl/>
        </w:rPr>
        <w:t>העד נשאל בחקירתו הנגדית לגבי התנהגותן של ה</w:t>
      </w:r>
      <w:r>
        <w:rPr>
          <w:rFonts w:cs="David"/>
          <w:rtl/>
        </w:rPr>
        <w:t>נ</w:t>
      </w:r>
      <w:r>
        <w:rPr>
          <w:rFonts w:cs="David" w:hint="cs"/>
          <w:rtl/>
        </w:rPr>
        <w:t>שים אשר שהו עימם במסעדה, והשיב כי כל הבחורות וביניהן המתלוננת רקדו והתנהגו כיאות, ואף אחת מהן לא הייתה שיכורה ולא השתוללה.</w:t>
      </w:r>
    </w:p>
    <w:p w14:paraId="365C301D" w14:textId="77777777" w:rsidR="00884A0A" w:rsidRDefault="00884A0A">
      <w:pPr>
        <w:pStyle w:val="BodyText"/>
        <w:tabs>
          <w:tab w:val="num" w:pos="-51"/>
        </w:tabs>
        <w:ind w:left="-51"/>
        <w:rPr>
          <w:rFonts w:cs="David"/>
          <w:rtl/>
        </w:rPr>
      </w:pPr>
      <w:r>
        <w:rPr>
          <w:rFonts w:cs="David"/>
          <w:rtl/>
        </w:rPr>
        <w:t>ה</w:t>
      </w:r>
      <w:r>
        <w:rPr>
          <w:rFonts w:cs="David" w:hint="cs"/>
          <w:rtl/>
        </w:rPr>
        <w:t>עד נחקר במשטרה בתאריך 7.12.03, ביחס לנאשם ולמתלוננת והעיד כי הוא זה שנתן לחוקרים את פרטיו של הנאשם. כמו כן, ציין העד כי ממכשיר הפלא</w:t>
      </w:r>
      <w:r>
        <w:rPr>
          <w:rFonts w:cs="David"/>
          <w:rtl/>
        </w:rPr>
        <w:t>פ</w:t>
      </w:r>
      <w:r>
        <w:rPr>
          <w:rFonts w:cs="David" w:hint="cs"/>
          <w:rtl/>
        </w:rPr>
        <w:t xml:space="preserve">ון שלו התקשר החוקר אל הנאשם וזימנו לחקירה. </w:t>
      </w:r>
    </w:p>
    <w:p w14:paraId="09AE8B26" w14:textId="77777777" w:rsidR="00884A0A" w:rsidRDefault="00884A0A">
      <w:pPr>
        <w:pStyle w:val="BodyText"/>
        <w:tabs>
          <w:tab w:val="num" w:pos="-51"/>
        </w:tabs>
        <w:ind w:left="-51"/>
        <w:rPr>
          <w:rFonts w:cs="David"/>
          <w:rtl/>
        </w:rPr>
      </w:pPr>
      <w:r>
        <w:rPr>
          <w:rFonts w:cs="David"/>
          <w:rtl/>
        </w:rPr>
        <w:t>ה</w:t>
      </w:r>
      <w:r>
        <w:rPr>
          <w:rFonts w:cs="David" w:hint="cs"/>
          <w:rtl/>
        </w:rPr>
        <w:t>עד הוסיף וציין כי כאשר חזר לאזור מגוריו בסיום החקירה, סיפר לנאשם כי נחקר בנוגע לפרשה וכי כאשר הנאשם הלך למשטרה למחרת, הוא ידע כי הוזמן בנוגע ליחסיו עם המתלוננת.</w:t>
      </w:r>
    </w:p>
    <w:p w14:paraId="081CF6A4" w14:textId="77777777" w:rsidR="00884A0A" w:rsidRDefault="00884A0A">
      <w:pPr>
        <w:pStyle w:val="BodyText"/>
        <w:tabs>
          <w:tab w:val="num" w:pos="-51"/>
        </w:tabs>
        <w:ind w:left="-51"/>
        <w:rPr>
          <w:rFonts w:cs="David"/>
          <w:rtl/>
        </w:rPr>
      </w:pPr>
    </w:p>
    <w:p w14:paraId="5A2EB024" w14:textId="77777777" w:rsidR="00884A0A" w:rsidRDefault="00884A0A">
      <w:pPr>
        <w:pStyle w:val="BodyText"/>
        <w:tabs>
          <w:tab w:val="num" w:pos="-51"/>
        </w:tabs>
        <w:rPr>
          <w:rFonts w:cs="David"/>
          <w:rtl/>
        </w:rPr>
      </w:pPr>
      <w:r>
        <w:rPr>
          <w:rFonts w:cs="David"/>
          <w:rtl/>
        </w:rPr>
        <w:t>ב</w:t>
      </w:r>
      <w:r>
        <w:rPr>
          <w:rFonts w:cs="David" w:hint="cs"/>
          <w:rtl/>
        </w:rPr>
        <w:t>עדותו הכחיש העד כי הם פנו ביוזמתם לו' במטרה לעז</w:t>
      </w:r>
      <w:r>
        <w:rPr>
          <w:rFonts w:cs="David"/>
          <w:rtl/>
        </w:rPr>
        <w:t>ו</w:t>
      </w:r>
      <w:r>
        <w:rPr>
          <w:rFonts w:cs="David" w:hint="cs"/>
          <w:rtl/>
        </w:rPr>
        <w:t xml:space="preserve">ר לנאשם. לא זאת אף זאת, העד הוסיף כי נאמר להם שאם לא ימלאו אחר דרישתה של המתלוננת, תמסור זו עדות נגד הנאשם למחרת. </w:t>
      </w:r>
    </w:p>
    <w:p w14:paraId="4C28489E" w14:textId="77777777" w:rsidR="00884A0A" w:rsidRDefault="00884A0A">
      <w:pPr>
        <w:pStyle w:val="BodyText"/>
        <w:tabs>
          <w:tab w:val="num" w:pos="-51"/>
        </w:tabs>
        <w:rPr>
          <w:rFonts w:cs="David"/>
          <w:b/>
          <w:bCs/>
          <w:rtl/>
        </w:rPr>
      </w:pPr>
    </w:p>
    <w:p w14:paraId="4076B2AF" w14:textId="77777777" w:rsidR="00884A0A" w:rsidRDefault="00884A0A">
      <w:pPr>
        <w:pStyle w:val="BodyText"/>
        <w:tabs>
          <w:tab w:val="num" w:pos="-51"/>
        </w:tabs>
        <w:ind w:left="-51"/>
        <w:rPr>
          <w:rFonts w:cs="David"/>
          <w:b/>
          <w:bCs/>
          <w:rtl/>
        </w:rPr>
      </w:pPr>
      <w:r>
        <w:rPr>
          <w:rFonts w:cs="David"/>
          <w:b/>
          <w:bCs/>
          <w:rtl/>
        </w:rPr>
        <w:t>ע</w:t>
      </w:r>
      <w:r>
        <w:rPr>
          <w:rFonts w:cs="David" w:hint="cs"/>
          <w:b/>
          <w:bCs/>
          <w:rtl/>
        </w:rPr>
        <w:t>ה/4, ו.פ</w:t>
      </w:r>
    </w:p>
    <w:p w14:paraId="24B1C2E3" w14:textId="77777777" w:rsidR="00884A0A" w:rsidRDefault="00884A0A">
      <w:pPr>
        <w:pStyle w:val="BodyText"/>
        <w:tabs>
          <w:tab w:val="num" w:pos="-51"/>
        </w:tabs>
        <w:ind w:left="-51"/>
        <w:rPr>
          <w:rFonts w:cs="David"/>
          <w:rtl/>
        </w:rPr>
      </w:pPr>
      <w:r>
        <w:rPr>
          <w:rFonts w:cs="David"/>
          <w:b/>
          <w:bCs/>
          <w:i/>
          <w:iCs/>
          <w:rtl/>
        </w:rPr>
        <w:t>15.</w:t>
      </w:r>
      <w:r>
        <w:rPr>
          <w:rFonts w:cs="David"/>
          <w:rtl/>
        </w:rPr>
        <w:tab/>
      </w:r>
      <w:r>
        <w:rPr>
          <w:rFonts w:cs="David" w:hint="cs"/>
          <w:rtl/>
        </w:rPr>
        <w:t xml:space="preserve">העדה הינה חברתה של המתלוננת. העדה ספרה כי מסרה את מספר הטלפון של המתלוננת לעד ההגנה "א", ובכך נוצר הקשר בין השניים. </w:t>
      </w:r>
    </w:p>
    <w:p w14:paraId="528E33BD" w14:textId="77777777" w:rsidR="00884A0A" w:rsidRDefault="00884A0A">
      <w:pPr>
        <w:pStyle w:val="BodyText"/>
        <w:tabs>
          <w:tab w:val="num" w:pos="-51"/>
        </w:tabs>
        <w:ind w:left="-51"/>
        <w:rPr>
          <w:rFonts w:cs="David"/>
          <w:rtl/>
        </w:rPr>
      </w:pPr>
      <w:r>
        <w:rPr>
          <w:rFonts w:cs="David" w:hint="cs"/>
          <w:rtl/>
        </w:rPr>
        <w:t>בראשית ע</w:t>
      </w:r>
      <w:r>
        <w:rPr>
          <w:rFonts w:cs="David"/>
          <w:rtl/>
        </w:rPr>
        <w:t>ד</w:t>
      </w:r>
      <w:r>
        <w:rPr>
          <w:rFonts w:cs="David" w:hint="cs"/>
          <w:rtl/>
        </w:rPr>
        <w:t>ותה נשאלה העדה, האם המתלוננת בקשה עזרתה בעניין הכספי, ושללה זאת מכל וכל:</w:t>
      </w:r>
    </w:p>
    <w:p w14:paraId="3463B91F"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 xml:space="preserve">אתה שואל אותי עם נ' אמרה לי לדבר עם החברים שלו </w:t>
      </w:r>
      <w:r>
        <w:rPr>
          <w:rFonts w:cs="David"/>
          <w:b/>
          <w:bCs/>
          <w:rtl/>
        </w:rPr>
        <w:t xml:space="preserve">– </w:t>
      </w:r>
      <w:r>
        <w:rPr>
          <w:rFonts w:cs="David" w:hint="cs"/>
          <w:b/>
          <w:bCs/>
          <w:rtl/>
        </w:rPr>
        <w:t>לא היא לא ביקשה ממני... החברים שלו באו וביקשו אם קרה דבר כזה שאני אדבר עם נ' שנ' תסלח לו..." (עמ' 263 ש' 30-32).</w:t>
      </w:r>
    </w:p>
    <w:p w14:paraId="70C19D78" w14:textId="77777777" w:rsidR="00884A0A" w:rsidRDefault="00884A0A">
      <w:pPr>
        <w:pStyle w:val="BodyText"/>
        <w:tabs>
          <w:tab w:val="num" w:pos="516"/>
        </w:tabs>
        <w:ind w:left="516" w:right="851"/>
        <w:rPr>
          <w:rFonts w:cs="David"/>
          <w:b/>
          <w:bCs/>
          <w:rtl/>
        </w:rPr>
      </w:pPr>
    </w:p>
    <w:p w14:paraId="4EC3022C" w14:textId="77777777" w:rsidR="00884A0A" w:rsidRDefault="00884A0A">
      <w:pPr>
        <w:pStyle w:val="BodyText"/>
        <w:tabs>
          <w:tab w:val="num" w:pos="-51"/>
        </w:tabs>
        <w:ind w:left="-51"/>
        <w:rPr>
          <w:rFonts w:cs="David"/>
          <w:rtl/>
        </w:rPr>
      </w:pPr>
      <w:r>
        <w:rPr>
          <w:rFonts w:cs="David"/>
          <w:rtl/>
        </w:rPr>
        <w:t>ה</w:t>
      </w:r>
      <w:r>
        <w:rPr>
          <w:rFonts w:cs="David" w:hint="cs"/>
          <w:rtl/>
        </w:rPr>
        <w:t>עדה סיפרה, כי חבר</w:t>
      </w:r>
      <w:r>
        <w:rPr>
          <w:rFonts w:cs="David"/>
          <w:rtl/>
        </w:rPr>
        <w:t>י</w:t>
      </w:r>
      <w:r>
        <w:rPr>
          <w:rFonts w:cs="David" w:hint="cs"/>
          <w:rtl/>
        </w:rPr>
        <w:t>ו של הנאשם הם אשר באו מיוזמתם לשוחח עימה בנושא הכסף, ושללה את גרסת הנאשם, לפיה המתלוננת היא זו שפנתה אליה בעניין זה. לא זאת אף זאת, העדה הוסיפה כי המתלוננת סירבה לקבל דבר מהנאשם או מחבריו. לדבריה:</w:t>
      </w:r>
    </w:p>
    <w:p w14:paraId="2A373C4F"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נ' אמרה שלמה שהם עשו לא מקבלים על זה כסף" (עמ' 269 ש' 9).</w:t>
      </w:r>
    </w:p>
    <w:p w14:paraId="241172E0" w14:textId="77777777" w:rsidR="00884A0A" w:rsidRDefault="00884A0A">
      <w:pPr>
        <w:pStyle w:val="BodyText"/>
        <w:tabs>
          <w:tab w:val="num" w:pos="-51"/>
        </w:tabs>
        <w:ind w:left="-51"/>
        <w:rPr>
          <w:rFonts w:cs="David"/>
          <w:rtl/>
        </w:rPr>
      </w:pPr>
      <w:r>
        <w:rPr>
          <w:rFonts w:cs="David"/>
          <w:rtl/>
        </w:rPr>
        <w:t>ה</w:t>
      </w:r>
      <w:r>
        <w:rPr>
          <w:rFonts w:cs="David" w:hint="cs"/>
          <w:rtl/>
        </w:rPr>
        <w:t>עדה ציינה כי חבריו של הנאשם הם שפנו אליה וביקשו ממנה להשפיע על המתלוננת שתסלח לנאשם על מעשיו, לדבריה:</w:t>
      </w:r>
    </w:p>
    <w:p w14:paraId="4C70BC7D"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א' הגיע אלי הביתה ואמר לי מה צריך לעשות כדי לעזור לחבר שלי, יש לו בעיות, אולי צריך כסף אולי מתנות... אבל אחר כך הם הפכו את זה כאילו אני אמרתי שצריך לתת</w:t>
      </w:r>
      <w:r>
        <w:rPr>
          <w:rFonts w:cs="David"/>
          <w:b/>
          <w:bCs/>
          <w:rtl/>
        </w:rPr>
        <w:t xml:space="preserve"> </w:t>
      </w:r>
      <w:r>
        <w:rPr>
          <w:rFonts w:cs="David" w:hint="cs"/>
          <w:b/>
          <w:bCs/>
          <w:rtl/>
        </w:rPr>
        <w:t>מתנות וכסף" (עמ' 264 ש' 4-7).</w:t>
      </w:r>
    </w:p>
    <w:p w14:paraId="1BFBDB55" w14:textId="77777777" w:rsidR="00884A0A" w:rsidRDefault="00884A0A">
      <w:pPr>
        <w:pStyle w:val="BodyText"/>
        <w:tabs>
          <w:tab w:val="num" w:pos="-51"/>
        </w:tabs>
        <w:ind w:left="-51"/>
        <w:rPr>
          <w:rFonts w:cs="David"/>
          <w:rtl/>
        </w:rPr>
      </w:pPr>
    </w:p>
    <w:p w14:paraId="281A1024" w14:textId="77777777" w:rsidR="00884A0A" w:rsidRDefault="00884A0A">
      <w:pPr>
        <w:pStyle w:val="BodyText"/>
        <w:tabs>
          <w:tab w:val="num" w:pos="-51"/>
        </w:tabs>
        <w:ind w:left="-51"/>
        <w:rPr>
          <w:rFonts w:cs="David"/>
          <w:rtl/>
        </w:rPr>
      </w:pPr>
      <w:r>
        <w:rPr>
          <w:rFonts w:cs="David" w:hint="cs"/>
          <w:rtl/>
        </w:rPr>
        <w:t>העדה סיפרה כי שוחחה רבות עם המתלוננת על כך וניסתה לשכנעה לחזור בה מתלונתה:</w:t>
      </w:r>
    </w:p>
    <w:p w14:paraId="0AE9FAC4"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בינינו היו הרבה שיחות, אני צעקתי עליה, אמרתי לה שיש לבן אדם משפחה, אני בגיל שלי כמו אמא שלה" (עמ' 264 ש' 17).</w:t>
      </w:r>
    </w:p>
    <w:p w14:paraId="4D45E1D5" w14:textId="77777777" w:rsidR="00884A0A" w:rsidRDefault="00884A0A">
      <w:pPr>
        <w:pStyle w:val="BodyText"/>
        <w:tabs>
          <w:tab w:val="num" w:pos="-51"/>
        </w:tabs>
        <w:ind w:left="-51"/>
        <w:rPr>
          <w:rFonts w:cs="David"/>
          <w:rtl/>
        </w:rPr>
      </w:pPr>
      <w:r>
        <w:rPr>
          <w:rFonts w:cs="David"/>
          <w:rtl/>
        </w:rPr>
        <w:t>ה</w:t>
      </w:r>
      <w:r>
        <w:rPr>
          <w:rFonts w:cs="David" w:hint="cs"/>
          <w:rtl/>
        </w:rPr>
        <w:t xml:space="preserve">עדה הסבירה, כי המתלוננת החליטה לבסוף </w:t>
      </w:r>
      <w:r>
        <w:rPr>
          <w:rFonts w:cs="David"/>
          <w:rtl/>
        </w:rPr>
        <w:t>ל</w:t>
      </w:r>
      <w:r>
        <w:rPr>
          <w:rFonts w:cs="David" w:hint="cs"/>
          <w:rtl/>
        </w:rPr>
        <w:t>חזור בה מהתלונה משום שריחמה על הנאשם, אך כאשר הן הגיעו  למשטרה על מנת לבטל את התלונה, הדבר לא התבצע לבסוף.</w:t>
      </w:r>
    </w:p>
    <w:p w14:paraId="0CF57DCD" w14:textId="77777777" w:rsidR="00884A0A" w:rsidRDefault="00884A0A">
      <w:pPr>
        <w:pStyle w:val="BodyText"/>
        <w:tabs>
          <w:tab w:val="num" w:pos="-51"/>
        </w:tabs>
        <w:ind w:left="-51"/>
        <w:rPr>
          <w:rFonts w:cs="David"/>
          <w:rtl/>
        </w:rPr>
      </w:pPr>
      <w:r>
        <w:rPr>
          <w:rFonts w:cs="David"/>
          <w:rtl/>
        </w:rPr>
        <w:t>ה</w:t>
      </w:r>
      <w:r>
        <w:rPr>
          <w:rFonts w:cs="David" w:hint="cs"/>
          <w:rtl/>
        </w:rPr>
        <w:t xml:space="preserve">עדה הוסיפה כי פנתה למתלוננת בעקבות בקשתו של "א'", ושאלה אותה האם היא מעוניינת בכסף, אך זו השיבה בשלילה. </w:t>
      </w:r>
    </w:p>
    <w:p w14:paraId="40E7D7A5" w14:textId="77777777" w:rsidR="00884A0A" w:rsidRDefault="00884A0A">
      <w:pPr>
        <w:pStyle w:val="BodyText"/>
        <w:tabs>
          <w:tab w:val="num" w:pos="-51"/>
        </w:tabs>
        <w:ind w:left="-51"/>
        <w:rPr>
          <w:rFonts w:cs="David"/>
          <w:b/>
          <w:bCs/>
          <w:rtl/>
        </w:rPr>
      </w:pPr>
    </w:p>
    <w:p w14:paraId="1948BB4C" w14:textId="77777777" w:rsidR="00884A0A" w:rsidRDefault="00884A0A">
      <w:pPr>
        <w:pStyle w:val="BodyText"/>
        <w:tabs>
          <w:tab w:val="num" w:pos="-51"/>
        </w:tabs>
        <w:ind w:left="-51"/>
        <w:rPr>
          <w:rFonts w:cs="David"/>
          <w:rtl/>
        </w:rPr>
      </w:pPr>
      <w:r>
        <w:rPr>
          <w:rFonts w:cs="David"/>
          <w:rtl/>
        </w:rPr>
        <w:t>ב</w:t>
      </w:r>
      <w:r>
        <w:rPr>
          <w:rFonts w:cs="David" w:hint="cs"/>
          <w:rtl/>
        </w:rPr>
        <w:t>חקירתה הנגדית סיפרה העדה, כי כבר למחרת ה</w:t>
      </w:r>
      <w:r>
        <w:rPr>
          <w:rFonts w:cs="David"/>
          <w:rtl/>
        </w:rPr>
        <w:t>א</w:t>
      </w:r>
      <w:r>
        <w:rPr>
          <w:rFonts w:cs="David" w:hint="cs"/>
          <w:rtl/>
        </w:rPr>
        <w:t>ירוע שמעה מפי המתלוננת שהנאשם קיים איתה יחסי מין בכפיה ובאלימות. לדבריה:</w:t>
      </w:r>
    </w:p>
    <w:p w14:paraId="16460ABC" w14:textId="77777777" w:rsidR="00884A0A" w:rsidRDefault="00884A0A">
      <w:pPr>
        <w:pStyle w:val="BodyText"/>
        <w:tabs>
          <w:tab w:val="num" w:pos="516"/>
        </w:tabs>
        <w:ind w:left="516" w:right="851"/>
        <w:rPr>
          <w:rFonts w:cs="David"/>
          <w:b/>
          <w:bCs/>
          <w:rtl/>
        </w:rPr>
      </w:pPr>
      <w:r>
        <w:rPr>
          <w:rFonts w:cs="David"/>
          <w:b/>
          <w:bCs/>
          <w:rtl/>
        </w:rPr>
        <w:t>"</w:t>
      </w:r>
      <w:r>
        <w:rPr>
          <w:rFonts w:cs="David" w:hint="cs"/>
          <w:b/>
          <w:bCs/>
          <w:rtl/>
        </w:rPr>
        <w:t>היא לא רצתה להיות איתו, הם רבו, והוא לקח אותה בכוח ואנס אותה" (עמ' 268 ש' 7).</w:t>
      </w:r>
    </w:p>
    <w:p w14:paraId="181683A6" w14:textId="77777777" w:rsidR="00884A0A" w:rsidRDefault="00884A0A">
      <w:pPr>
        <w:pStyle w:val="BodyText"/>
        <w:tabs>
          <w:tab w:val="num" w:pos="-51"/>
        </w:tabs>
        <w:rPr>
          <w:rFonts w:cs="David"/>
          <w:rtl/>
        </w:rPr>
      </w:pPr>
    </w:p>
    <w:p w14:paraId="32C5375F" w14:textId="77777777" w:rsidR="00884A0A" w:rsidRDefault="00884A0A">
      <w:pPr>
        <w:pStyle w:val="BodyText"/>
        <w:tabs>
          <w:tab w:val="num" w:pos="-51"/>
        </w:tabs>
        <w:ind w:left="-51"/>
        <w:rPr>
          <w:rFonts w:cs="David"/>
          <w:rtl/>
        </w:rPr>
      </w:pPr>
      <w:r>
        <w:rPr>
          <w:rFonts w:cs="David"/>
          <w:rtl/>
        </w:rPr>
        <w:t>ה</w:t>
      </w:r>
      <w:r>
        <w:rPr>
          <w:rFonts w:cs="David" w:hint="cs"/>
          <w:rtl/>
        </w:rPr>
        <w:t>עדה הוסיפה כי כאשר ספרה לה המתלוננת על האירוע נשוא הדיון,הייתה במצב נפשי קשה אשר התבטא ברעידות, וכל ה</w:t>
      </w:r>
      <w:r>
        <w:rPr>
          <w:rFonts w:cs="David"/>
          <w:rtl/>
        </w:rPr>
        <w:t>ת</w:t>
      </w:r>
      <w:r>
        <w:rPr>
          <w:rFonts w:cs="David" w:hint="cs"/>
          <w:rtl/>
        </w:rPr>
        <w:t>ייחסות ישירה לאירוע, היה בה כדי להעלות מחדש את זכרון הטראומה שחוותה בתודעת המתלוננת ולהסעיר את רוחה . לדבריה:</w:t>
      </w:r>
    </w:p>
    <w:p w14:paraId="52E9F69A" w14:textId="77777777" w:rsidR="00884A0A" w:rsidRDefault="00884A0A">
      <w:pPr>
        <w:pStyle w:val="BodyText"/>
        <w:tabs>
          <w:tab w:val="num" w:pos="516"/>
        </w:tabs>
        <w:ind w:left="516" w:right="851"/>
        <w:rPr>
          <w:rFonts w:cs="David"/>
          <w:rtl/>
        </w:rPr>
      </w:pPr>
      <w:r>
        <w:rPr>
          <w:rFonts w:cs="David"/>
          <w:b/>
          <w:bCs/>
          <w:rtl/>
        </w:rPr>
        <w:t>"</w:t>
      </w:r>
      <w:r>
        <w:rPr>
          <w:rFonts w:cs="David" w:hint="cs"/>
          <w:b/>
          <w:bCs/>
          <w:rtl/>
        </w:rPr>
        <w:t>למחרת כשבאנו למשטרה והגשנו תלונה היא רעדה. ואני כל כך הייתי בהלם שעד עכשיו היא רועדת שהיא נזכרת" (עמ' 269 ש' 19).</w:t>
      </w:r>
      <w:r>
        <w:rPr>
          <w:rFonts w:cs="David"/>
          <w:rtl/>
        </w:rPr>
        <w:t xml:space="preserve"> </w:t>
      </w:r>
      <w:r>
        <w:rPr>
          <w:rFonts w:cs="David"/>
        </w:rPr>
        <w:t xml:space="preserve"> </w:t>
      </w:r>
    </w:p>
    <w:p w14:paraId="74A64989" w14:textId="77777777" w:rsidR="00884A0A" w:rsidRDefault="00884A0A">
      <w:pPr>
        <w:pStyle w:val="BodyText"/>
        <w:tabs>
          <w:tab w:val="num" w:pos="516"/>
        </w:tabs>
        <w:ind w:left="516" w:right="851"/>
        <w:rPr>
          <w:rFonts w:cs="David"/>
          <w:b/>
          <w:bCs/>
          <w:rtl/>
        </w:rPr>
      </w:pPr>
    </w:p>
    <w:p w14:paraId="2A5FF393" w14:textId="77777777" w:rsidR="00884A0A" w:rsidRDefault="00884A0A">
      <w:pPr>
        <w:pStyle w:val="BodyText"/>
        <w:tabs>
          <w:tab w:val="num" w:pos="-51"/>
        </w:tabs>
        <w:ind w:left="-51"/>
        <w:rPr>
          <w:rFonts w:cs="David"/>
          <w:b/>
          <w:bCs/>
          <w:rtl/>
        </w:rPr>
      </w:pPr>
      <w:r>
        <w:rPr>
          <w:rFonts w:cs="David"/>
          <w:b/>
          <w:bCs/>
          <w:rtl/>
        </w:rPr>
        <w:t>ע</w:t>
      </w:r>
      <w:r>
        <w:rPr>
          <w:rFonts w:cs="David" w:hint="cs"/>
          <w:b/>
          <w:bCs/>
          <w:rtl/>
        </w:rPr>
        <w:t xml:space="preserve">ה/5, ח.ט </w:t>
      </w:r>
    </w:p>
    <w:p w14:paraId="3E1009F9" w14:textId="77777777" w:rsidR="00884A0A" w:rsidRDefault="00884A0A">
      <w:pPr>
        <w:pStyle w:val="BodyText"/>
        <w:tabs>
          <w:tab w:val="num" w:pos="-51"/>
        </w:tabs>
        <w:ind w:left="-51"/>
        <w:rPr>
          <w:rFonts w:cs="David"/>
          <w:rtl/>
        </w:rPr>
      </w:pPr>
      <w:r>
        <w:rPr>
          <w:rFonts w:cs="David"/>
          <w:b/>
          <w:bCs/>
          <w:i/>
          <w:iCs/>
          <w:rtl/>
        </w:rPr>
        <w:t>16.</w:t>
      </w:r>
      <w:r>
        <w:rPr>
          <w:rFonts w:cs="David"/>
          <w:rtl/>
        </w:rPr>
        <w:tab/>
      </w:r>
      <w:r>
        <w:rPr>
          <w:rFonts w:cs="David" w:hint="cs"/>
          <w:rtl/>
        </w:rPr>
        <w:t>העד המכונה "</w:t>
      </w:r>
      <w:r>
        <w:rPr>
          <w:rFonts w:cs="David"/>
          <w:rtl/>
        </w:rPr>
        <w:t>א</w:t>
      </w:r>
      <w:r>
        <w:rPr>
          <w:rFonts w:cs="David" w:hint="cs"/>
          <w:rtl/>
        </w:rPr>
        <w:t xml:space="preserve">" הינו בן 35, קרוב משפחה של הנאשם והשניים נהגו לצאת ולבלות יחדיו. העד הוא זה שערך ההיכרות בין המתלוננת לבין הנאשם. </w:t>
      </w:r>
    </w:p>
    <w:p w14:paraId="085B5872" w14:textId="77777777" w:rsidR="00884A0A" w:rsidRDefault="00884A0A">
      <w:pPr>
        <w:pStyle w:val="BodyText"/>
        <w:tabs>
          <w:tab w:val="num" w:pos="-51"/>
        </w:tabs>
        <w:ind w:left="-51" w:firstLine="51"/>
        <w:rPr>
          <w:rFonts w:cs="David"/>
          <w:rtl/>
        </w:rPr>
      </w:pPr>
      <w:r>
        <w:rPr>
          <w:rFonts w:cs="David"/>
          <w:rtl/>
        </w:rPr>
        <w:t>ה</w:t>
      </w:r>
      <w:r>
        <w:rPr>
          <w:rFonts w:cs="David" w:hint="cs"/>
          <w:rtl/>
        </w:rPr>
        <w:t>עד סיפר, כי בתאריך 29.11.03 נסע עם הנאשם, השניים אספו את חברתו של העד מחולון ומשם נסעו שלושתם למסעדה. כאשר הגיעו למסעדה, חבריהם, כבר היו ש</w:t>
      </w:r>
      <w:r>
        <w:rPr>
          <w:rFonts w:cs="David"/>
          <w:rtl/>
        </w:rPr>
        <w:t>ם</w:t>
      </w:r>
      <w:r>
        <w:rPr>
          <w:rFonts w:cs="David" w:hint="cs"/>
          <w:rtl/>
        </w:rPr>
        <w:t xml:space="preserve"> וביניהם המתלוננת. </w:t>
      </w:r>
    </w:p>
    <w:p w14:paraId="335CCFBA" w14:textId="77777777" w:rsidR="00884A0A" w:rsidRDefault="00884A0A">
      <w:pPr>
        <w:pStyle w:val="BodyText"/>
        <w:tabs>
          <w:tab w:val="num" w:pos="-51"/>
        </w:tabs>
        <w:ind w:left="-51" w:firstLine="51"/>
        <w:rPr>
          <w:rFonts w:cs="David"/>
          <w:rtl/>
        </w:rPr>
      </w:pPr>
      <w:r>
        <w:rPr>
          <w:rFonts w:cs="David"/>
          <w:rtl/>
        </w:rPr>
        <w:t>כ</w:t>
      </w:r>
      <w:r>
        <w:rPr>
          <w:rFonts w:cs="David" w:hint="cs"/>
          <w:rtl/>
        </w:rPr>
        <w:t>שהבילוי במסעדה הגיעו לסיומו יצאו ארבעתם - העד, חברתו, הנאשם והמתלוננת  מהמסעדה והמשיכו בנסיעתם ברכבו עד אשר ביקש הנאשם לרדת מהרכב ליד קיוסק אשר היה בבנין של בית המלון. הנאשם והמתלוננת ירדו מהרכב והוא וחברתו המשיכו בדרכם למקום בילוי אח</w:t>
      </w:r>
      <w:r>
        <w:rPr>
          <w:rFonts w:cs="David"/>
          <w:rtl/>
        </w:rPr>
        <w:t>ר</w:t>
      </w:r>
      <w:r>
        <w:rPr>
          <w:rFonts w:cs="David" w:hint="cs"/>
          <w:rtl/>
        </w:rPr>
        <w:t>.</w:t>
      </w:r>
    </w:p>
    <w:p w14:paraId="0A99E2E6" w14:textId="77777777" w:rsidR="00884A0A" w:rsidRDefault="00884A0A">
      <w:pPr>
        <w:pStyle w:val="BodyText"/>
        <w:tabs>
          <w:tab w:val="num" w:pos="-51"/>
        </w:tabs>
        <w:ind w:left="-51" w:firstLine="51"/>
        <w:rPr>
          <w:rFonts w:cs="David"/>
          <w:rtl/>
        </w:rPr>
      </w:pPr>
      <w:r>
        <w:rPr>
          <w:rFonts w:cs="David"/>
          <w:rtl/>
        </w:rPr>
        <w:t>ה</w:t>
      </w:r>
      <w:r>
        <w:rPr>
          <w:rFonts w:cs="David" w:hint="cs"/>
          <w:rtl/>
        </w:rPr>
        <w:t>עד סיפר, כי הינו מיודד עם חברתה של המתלוננת, ו', אשר ציינה בפניו באחת משיחותיהם כי מצבה של המתלוננת קשה, וכי אם הנאשם היה מציע לה עזרה, העדה הייתה יכולה לסייע לו. לדבריו:</w:t>
      </w:r>
    </w:p>
    <w:p w14:paraId="4CA23A3E" w14:textId="77777777" w:rsidR="00884A0A" w:rsidRDefault="00884A0A">
      <w:pPr>
        <w:pStyle w:val="BodyText"/>
        <w:tabs>
          <w:tab w:val="num" w:pos="-51"/>
        </w:tabs>
        <w:ind w:left="720" w:right="851"/>
        <w:rPr>
          <w:rFonts w:cs="David"/>
          <w:b/>
          <w:bCs/>
          <w:rtl/>
        </w:rPr>
      </w:pPr>
      <w:r>
        <w:rPr>
          <w:rFonts w:cs="David"/>
          <w:b/>
          <w:bCs/>
          <w:rtl/>
        </w:rPr>
        <w:t>"</w:t>
      </w:r>
      <w:r>
        <w:rPr>
          <w:rFonts w:cs="David" w:hint="cs"/>
          <w:b/>
          <w:bCs/>
          <w:rtl/>
        </w:rPr>
        <w:t>היא אומרת תשמע, אחרי המקרה גם הוא לא התקשר, לא התקשר לדבר איתה, לבדוק מה המצב של</w:t>
      </w:r>
      <w:r>
        <w:rPr>
          <w:rFonts w:cs="David"/>
          <w:b/>
          <w:bCs/>
          <w:rtl/>
        </w:rPr>
        <w:t>ה</w:t>
      </w:r>
      <w:r>
        <w:rPr>
          <w:rFonts w:cs="David" w:hint="cs"/>
          <w:b/>
          <w:bCs/>
          <w:rtl/>
        </w:rPr>
        <w:t xml:space="preserve"> וזה. אמרתי לה איך הוא יכול להתקשר אליה, הוא לא יכול. העו"ד שלו אמר לו שאסור לו ליצור איתה קשר. אמרה אם היה מציע לה עזרה, משהו, הייתה יכולה לעשות משהו" (עמ' 277 ש' 7-10). </w:t>
      </w:r>
    </w:p>
    <w:p w14:paraId="06A12834" w14:textId="77777777" w:rsidR="00884A0A" w:rsidRDefault="00884A0A">
      <w:pPr>
        <w:pStyle w:val="BodyText"/>
        <w:tabs>
          <w:tab w:val="num" w:pos="-51"/>
        </w:tabs>
        <w:ind w:left="720" w:right="851"/>
        <w:rPr>
          <w:rFonts w:cs="David"/>
          <w:b/>
          <w:bCs/>
          <w:rtl/>
        </w:rPr>
      </w:pPr>
    </w:p>
    <w:p w14:paraId="6F9017E6" w14:textId="77777777" w:rsidR="00884A0A" w:rsidRDefault="00884A0A">
      <w:pPr>
        <w:pStyle w:val="BodyText"/>
        <w:tabs>
          <w:tab w:val="num" w:pos="-51"/>
        </w:tabs>
        <w:ind w:left="-51"/>
        <w:rPr>
          <w:rFonts w:cs="David"/>
          <w:rtl/>
        </w:rPr>
      </w:pPr>
      <w:r>
        <w:rPr>
          <w:rFonts w:cs="David"/>
          <w:rtl/>
        </w:rPr>
        <w:t>ל</w:t>
      </w:r>
      <w:r>
        <w:rPr>
          <w:rFonts w:cs="David" w:hint="cs"/>
          <w:rtl/>
        </w:rPr>
        <w:t xml:space="preserve">דברי העד, זמן מה לאחר מכן התקשרה אליו העדה ו' ואמרה כי המתלוננת מבקשת 1,500 $ על </w:t>
      </w:r>
      <w:r>
        <w:rPr>
          <w:rFonts w:cs="David"/>
          <w:rtl/>
        </w:rPr>
        <w:t>מ</w:t>
      </w:r>
      <w:r>
        <w:rPr>
          <w:rFonts w:cs="David" w:hint="cs"/>
          <w:rtl/>
        </w:rPr>
        <w:t>נת לשנות את גרסתה. לדבריו:</w:t>
      </w:r>
    </w:p>
    <w:p w14:paraId="05F1B790" w14:textId="77777777" w:rsidR="00884A0A" w:rsidRDefault="00884A0A">
      <w:pPr>
        <w:pStyle w:val="BodyText"/>
        <w:tabs>
          <w:tab w:val="num" w:pos="-51"/>
        </w:tabs>
        <w:ind w:left="720" w:right="851"/>
        <w:rPr>
          <w:rFonts w:cs="David"/>
          <w:b/>
          <w:bCs/>
          <w:rtl/>
        </w:rPr>
      </w:pPr>
      <w:r>
        <w:rPr>
          <w:rFonts w:cs="David"/>
          <w:b/>
          <w:bCs/>
          <w:rtl/>
        </w:rPr>
        <w:t>"</w:t>
      </w:r>
      <w:r>
        <w:rPr>
          <w:rFonts w:cs="David" w:hint="cs"/>
          <w:b/>
          <w:bCs/>
          <w:rtl/>
        </w:rPr>
        <w:t>יום אחד היא הרימה אלי טלפון והיא אמרה לי תשמע, נ' אומרת ככה. נ' המצב שלה על הפנים. היא רוצה 1,500 $ והיא מוכנה לשנות  גרסה. אמרתי לה תשמעי, זה לא קשור אלי, לא תלוי בי. אני יעביר את המסר" (עמ' 277 ש' 18-21).</w:t>
      </w:r>
    </w:p>
    <w:p w14:paraId="251BBD18" w14:textId="77777777" w:rsidR="00884A0A" w:rsidRDefault="00884A0A">
      <w:pPr>
        <w:pStyle w:val="BodyText"/>
        <w:tabs>
          <w:tab w:val="num" w:pos="-51"/>
        </w:tabs>
        <w:ind w:left="-51" w:right="142"/>
        <w:rPr>
          <w:rFonts w:cs="David"/>
          <w:b/>
          <w:bCs/>
          <w:rtl/>
        </w:rPr>
      </w:pPr>
      <w:r>
        <w:rPr>
          <w:rFonts w:cs="David"/>
          <w:rtl/>
        </w:rPr>
        <w:t>ה</w:t>
      </w:r>
      <w:r>
        <w:rPr>
          <w:rFonts w:cs="David" w:hint="cs"/>
          <w:rtl/>
        </w:rPr>
        <w:t xml:space="preserve">עד לדבריו העביר את </w:t>
      </w:r>
      <w:r>
        <w:rPr>
          <w:rFonts w:cs="David"/>
          <w:rtl/>
        </w:rPr>
        <w:t>ה</w:t>
      </w:r>
      <w:r>
        <w:rPr>
          <w:rFonts w:cs="David" w:hint="cs"/>
          <w:rtl/>
        </w:rPr>
        <w:t xml:space="preserve">הצעה לנאשם באמצעות חברו חל' אשר היה עימו באותו זמן וקיבל מהנאשם תשובה שלילית להצעה דנן. </w:t>
      </w:r>
      <w:r>
        <w:rPr>
          <w:rFonts w:cs="David"/>
          <w:b/>
          <w:bCs/>
          <w:rtl/>
        </w:rPr>
        <w:t xml:space="preserve"> </w:t>
      </w:r>
    </w:p>
    <w:p w14:paraId="34321AE2" w14:textId="77777777" w:rsidR="00884A0A" w:rsidRDefault="00884A0A">
      <w:pPr>
        <w:pStyle w:val="BodyText"/>
        <w:tabs>
          <w:tab w:val="num" w:pos="-51"/>
        </w:tabs>
        <w:ind w:left="-51"/>
        <w:rPr>
          <w:rFonts w:cs="David"/>
          <w:b/>
          <w:bCs/>
          <w:rtl/>
        </w:rPr>
      </w:pPr>
    </w:p>
    <w:p w14:paraId="013E2FCA" w14:textId="77777777" w:rsidR="00884A0A" w:rsidRDefault="00884A0A">
      <w:pPr>
        <w:pStyle w:val="BodyText"/>
        <w:tabs>
          <w:tab w:val="num" w:pos="-51"/>
        </w:tabs>
        <w:ind w:left="-51"/>
        <w:rPr>
          <w:rFonts w:cs="David"/>
          <w:rtl/>
        </w:rPr>
      </w:pPr>
      <w:r>
        <w:rPr>
          <w:rFonts w:cs="David"/>
          <w:rtl/>
        </w:rPr>
        <w:t>ה</w:t>
      </w:r>
      <w:r>
        <w:rPr>
          <w:rFonts w:cs="David" w:hint="cs"/>
          <w:rtl/>
        </w:rPr>
        <w:t>עד סיפר כי הוא נהג להחזיק כדורי ויאגרה, וכי נתן לנאשם לבקשתו כדור אחד במועד האירוע במסעדה, אך לא ראה אם הנאשם נטל אותו. העד סבר כי המתלוננת ראתה אותו נותן את הכדור</w:t>
      </w:r>
      <w:r>
        <w:rPr>
          <w:rFonts w:cs="David"/>
          <w:rtl/>
        </w:rPr>
        <w:t xml:space="preserve"> </w:t>
      </w:r>
      <w:r>
        <w:rPr>
          <w:rFonts w:cs="David" w:hint="cs"/>
          <w:rtl/>
        </w:rPr>
        <w:t xml:space="preserve">לנאשם. </w:t>
      </w:r>
    </w:p>
    <w:p w14:paraId="49BC0A23" w14:textId="77777777" w:rsidR="00884A0A" w:rsidRDefault="00884A0A">
      <w:pPr>
        <w:pStyle w:val="BodyText"/>
        <w:tabs>
          <w:tab w:val="num" w:pos="-51"/>
        </w:tabs>
        <w:ind w:left="-51"/>
        <w:rPr>
          <w:rFonts w:cs="David"/>
          <w:rtl/>
        </w:rPr>
      </w:pPr>
      <w:r>
        <w:rPr>
          <w:rFonts w:cs="David"/>
          <w:rtl/>
        </w:rPr>
        <w:t>ב</w:t>
      </w:r>
      <w:r>
        <w:rPr>
          <w:rFonts w:cs="David" w:hint="cs"/>
          <w:rtl/>
        </w:rPr>
        <w:t xml:space="preserve">"כ המאשימה עמתה את העד עם דבריו של חל' בנוגע להשתלשלות האירועים באותו יום. חל' טען כי העד הזמינו בטלפון להצטרף אליו למפגש עם ו' </w:t>
      </w:r>
      <w:r>
        <w:rPr>
          <w:rFonts w:cs="David"/>
          <w:rtl/>
        </w:rPr>
        <w:t xml:space="preserve">– </w:t>
      </w:r>
      <w:r>
        <w:rPr>
          <w:rFonts w:cs="David" w:hint="cs"/>
          <w:rtl/>
        </w:rPr>
        <w:t>ובקשה הסבר לסתירה דנן. העד טען כי ביום הנדון לא ביקר אצל העדה ו' ואף לא נסע אליה לאחר שטלפנה. העד הוסיף וציין כי כאש</w:t>
      </w:r>
      <w:r>
        <w:rPr>
          <w:rFonts w:cs="David"/>
          <w:rtl/>
        </w:rPr>
        <w:t>ר</w:t>
      </w:r>
      <w:r>
        <w:rPr>
          <w:rFonts w:cs="David" w:hint="cs"/>
          <w:rtl/>
        </w:rPr>
        <w:t xml:space="preserve"> נסע לאחר מספר ימים לו', נסע לבד, ומעולם לא נתן לה תשובה בעניין. </w:t>
      </w:r>
    </w:p>
    <w:p w14:paraId="4DDDAB92" w14:textId="77777777" w:rsidR="00884A0A" w:rsidRDefault="00884A0A">
      <w:pPr>
        <w:pStyle w:val="BodyText"/>
        <w:tabs>
          <w:tab w:val="num" w:pos="-51"/>
        </w:tabs>
        <w:ind w:left="-51"/>
        <w:rPr>
          <w:rFonts w:cs="David"/>
          <w:rtl/>
        </w:rPr>
      </w:pPr>
      <w:r>
        <w:rPr>
          <w:rFonts w:cs="David"/>
          <w:rtl/>
        </w:rPr>
        <w:t>ע</w:t>
      </w:r>
      <w:r>
        <w:rPr>
          <w:rFonts w:cs="David" w:hint="cs"/>
          <w:rtl/>
        </w:rPr>
        <w:t>וד נשאל העד מדוע גרס חל' כי בתחילה דרשה ו' 1,000 $ עבור חזרתה של המתלוננת מעדותה ולאחר מכן העלתה את דרישתה ל-1,500$, ואילו הוא ציין כי דרשה סכום של 1,500$. העד השיב כי הוא ציין רק את הסכום</w:t>
      </w:r>
      <w:r>
        <w:rPr>
          <w:rFonts w:cs="David"/>
          <w:rtl/>
        </w:rPr>
        <w:t xml:space="preserve"> </w:t>
      </w:r>
      <w:r>
        <w:rPr>
          <w:rFonts w:cs="David" w:hint="cs"/>
          <w:rtl/>
        </w:rPr>
        <w:t>הסופי בו נקבה ו'.</w:t>
      </w:r>
    </w:p>
    <w:p w14:paraId="4C0BD096" w14:textId="77777777" w:rsidR="00884A0A" w:rsidRDefault="00884A0A">
      <w:pPr>
        <w:pStyle w:val="BodyText"/>
        <w:tabs>
          <w:tab w:val="num" w:pos="-51"/>
        </w:tabs>
        <w:ind w:left="-51"/>
        <w:rPr>
          <w:rFonts w:cs="David"/>
          <w:rtl/>
        </w:rPr>
      </w:pPr>
    </w:p>
    <w:p w14:paraId="7C4DEE71" w14:textId="77777777" w:rsidR="00884A0A" w:rsidRDefault="00884A0A">
      <w:pPr>
        <w:pStyle w:val="BodyText"/>
        <w:tabs>
          <w:tab w:val="num" w:pos="-51"/>
        </w:tabs>
        <w:ind w:left="-51"/>
        <w:rPr>
          <w:rFonts w:cs="David"/>
          <w:rtl/>
        </w:rPr>
      </w:pPr>
      <w:r>
        <w:rPr>
          <w:rFonts w:cs="David" w:hint="cs"/>
          <w:rtl/>
        </w:rPr>
        <w:t>בהמשך טען העד כי ייתכן והוא וחל' אכן נסעו יחדיו, אך איננו זוכר במדויק. לדבריו:</w:t>
      </w:r>
    </w:p>
    <w:p w14:paraId="54C17117" w14:textId="77777777" w:rsidR="00884A0A" w:rsidRDefault="00884A0A">
      <w:pPr>
        <w:pStyle w:val="BodyText"/>
        <w:tabs>
          <w:tab w:val="num" w:pos="375"/>
        </w:tabs>
        <w:ind w:left="375" w:right="851"/>
        <w:rPr>
          <w:rFonts w:cs="David"/>
          <w:b/>
          <w:bCs/>
          <w:rtl/>
        </w:rPr>
      </w:pPr>
      <w:r>
        <w:rPr>
          <w:rFonts w:cs="David"/>
          <w:b/>
          <w:bCs/>
          <w:rtl/>
        </w:rPr>
        <w:t>"</w:t>
      </w:r>
      <w:r>
        <w:rPr>
          <w:rFonts w:cs="David" w:hint="cs"/>
          <w:b/>
          <w:bCs/>
          <w:rtl/>
        </w:rPr>
        <w:t>נסענו אליה? בשביל העניין הזה, בשביל הכסף? אני חושב שנסענו פעם אחת... לא זכור לי מתי... תשמעי זה מקרה של שנה, אני לא יכול לזכור" (עמ' 291 ש' 15-19).</w:t>
      </w:r>
    </w:p>
    <w:p w14:paraId="1C1C6BEE" w14:textId="77777777" w:rsidR="00884A0A" w:rsidRDefault="00884A0A">
      <w:pPr>
        <w:pStyle w:val="BodyText"/>
        <w:tabs>
          <w:tab w:val="num" w:pos="375"/>
        </w:tabs>
        <w:ind w:left="375" w:right="851"/>
        <w:rPr>
          <w:rFonts w:cs="David"/>
          <w:b/>
          <w:bCs/>
          <w:rtl/>
        </w:rPr>
      </w:pPr>
    </w:p>
    <w:p w14:paraId="09654482" w14:textId="77777777" w:rsidR="00884A0A" w:rsidRDefault="00884A0A">
      <w:pPr>
        <w:pStyle w:val="BodyText"/>
        <w:tabs>
          <w:tab w:val="num" w:pos="91"/>
        </w:tabs>
        <w:rPr>
          <w:rFonts w:cs="David"/>
          <w:rtl/>
        </w:rPr>
      </w:pPr>
      <w:r>
        <w:rPr>
          <w:rFonts w:cs="David"/>
          <w:rtl/>
        </w:rPr>
        <w:t>ה</w:t>
      </w:r>
      <w:r>
        <w:rPr>
          <w:rFonts w:cs="David" w:hint="cs"/>
          <w:rtl/>
        </w:rPr>
        <w:t xml:space="preserve">עד אף </w:t>
      </w:r>
      <w:r>
        <w:rPr>
          <w:rFonts w:cs="David"/>
          <w:rtl/>
        </w:rPr>
        <w:t>ט</w:t>
      </w:r>
      <w:r>
        <w:rPr>
          <w:rFonts w:cs="David" w:hint="cs"/>
          <w:rtl/>
        </w:rPr>
        <w:t xml:space="preserve">ען כי איננו זוכר אם נאמר להם שהמתלוננת תעיד נגד הנאשם אם לא יעתרו לדרישתה בעניין הכסף. </w:t>
      </w:r>
    </w:p>
    <w:p w14:paraId="0D01E7CD" w14:textId="77777777" w:rsidR="00884A0A" w:rsidRDefault="00884A0A">
      <w:pPr>
        <w:pStyle w:val="BodyText"/>
        <w:rPr>
          <w:rFonts w:cs="David"/>
          <w:rtl/>
        </w:rPr>
      </w:pPr>
      <w:r>
        <w:rPr>
          <w:rFonts w:cs="David"/>
          <w:rtl/>
        </w:rPr>
        <w:t>ה</w:t>
      </w:r>
      <w:r>
        <w:rPr>
          <w:rFonts w:cs="David" w:hint="cs"/>
          <w:rtl/>
        </w:rPr>
        <w:t xml:space="preserve">עד סיפר בחקירתו הנגדית כי נחקר במשטרה אודות הנאשם והמתלוננת מסר הודעתו בנושא </w:t>
      </w:r>
      <w:r>
        <w:rPr>
          <w:rFonts w:cs="David"/>
          <w:rtl/>
        </w:rPr>
        <w:t xml:space="preserve">– </w:t>
      </w:r>
      <w:r>
        <w:rPr>
          <w:rFonts w:cs="David"/>
          <w:b/>
          <w:bCs/>
          <w:rtl/>
        </w:rPr>
        <w:t>ת</w:t>
      </w:r>
      <w:r>
        <w:rPr>
          <w:rFonts w:cs="David" w:hint="cs"/>
          <w:b/>
          <w:bCs/>
          <w:rtl/>
        </w:rPr>
        <w:t>/30</w:t>
      </w:r>
      <w:r>
        <w:rPr>
          <w:rFonts w:cs="David"/>
          <w:rtl/>
        </w:rPr>
        <w:t xml:space="preserve">, </w:t>
      </w:r>
      <w:r>
        <w:rPr>
          <w:rFonts w:cs="David" w:hint="cs"/>
          <w:rtl/>
        </w:rPr>
        <w:t>ואף ציין בעדותו כי סיפר על כך לנאשם לפני שזה נחקר במשטרה.</w:t>
      </w:r>
    </w:p>
    <w:p w14:paraId="1D265C45" w14:textId="77777777" w:rsidR="00884A0A" w:rsidRDefault="00884A0A">
      <w:pPr>
        <w:pStyle w:val="BodyText"/>
        <w:rPr>
          <w:rFonts w:cs="David"/>
          <w:rtl/>
        </w:rPr>
      </w:pPr>
      <w:r>
        <w:rPr>
          <w:rFonts w:cs="David" w:hint="cs"/>
          <w:rtl/>
        </w:rPr>
        <w:t>העד אישר כי לא ספר במשט</w:t>
      </w:r>
      <w:r>
        <w:rPr>
          <w:rFonts w:cs="David"/>
          <w:rtl/>
        </w:rPr>
        <w:t>ר</w:t>
      </w:r>
      <w:r>
        <w:rPr>
          <w:rFonts w:cs="David" w:hint="cs"/>
          <w:rtl/>
        </w:rPr>
        <w:t>ה שהמתלוננת דרשה כסף על מנת לבטל את תלונתה.</w:t>
      </w:r>
    </w:p>
    <w:p w14:paraId="63AE90C4" w14:textId="77777777" w:rsidR="00884A0A" w:rsidRDefault="00884A0A">
      <w:pPr>
        <w:pStyle w:val="BodyText"/>
        <w:rPr>
          <w:rFonts w:cs="David"/>
          <w:rtl/>
        </w:rPr>
      </w:pPr>
    </w:p>
    <w:p w14:paraId="3AF496E8" w14:textId="77777777" w:rsidR="00884A0A" w:rsidRDefault="00884A0A">
      <w:pPr>
        <w:pStyle w:val="BodyText"/>
        <w:rPr>
          <w:rFonts w:cs="David"/>
          <w:b/>
          <w:bCs/>
          <w:i/>
          <w:iCs/>
          <w:sz w:val="28"/>
          <w:szCs w:val="28"/>
          <w:u w:val="single"/>
          <w:rtl/>
        </w:rPr>
      </w:pPr>
      <w:r>
        <w:rPr>
          <w:rFonts w:cs="David"/>
          <w:b/>
          <w:bCs/>
          <w:i/>
          <w:iCs/>
          <w:sz w:val="28"/>
          <w:szCs w:val="28"/>
          <w:u w:val="single"/>
          <w:rtl/>
        </w:rPr>
        <w:t>ד</w:t>
      </w:r>
      <w:r>
        <w:rPr>
          <w:rFonts w:cs="David" w:hint="cs"/>
          <w:b/>
          <w:bCs/>
          <w:i/>
          <w:iCs/>
          <w:sz w:val="28"/>
          <w:szCs w:val="28"/>
          <w:u w:val="single"/>
          <w:rtl/>
        </w:rPr>
        <w:t>.</w:t>
      </w:r>
      <w:r>
        <w:rPr>
          <w:rFonts w:cs="David"/>
          <w:b/>
          <w:bCs/>
          <w:i/>
          <w:iCs/>
          <w:sz w:val="28"/>
          <w:szCs w:val="28"/>
          <w:rtl/>
        </w:rPr>
        <w:t xml:space="preserve"> </w:t>
      </w:r>
      <w:r>
        <w:rPr>
          <w:rFonts w:cs="David"/>
          <w:b/>
          <w:bCs/>
          <w:i/>
          <w:iCs/>
          <w:sz w:val="28"/>
          <w:szCs w:val="28"/>
          <w:u w:val="single"/>
          <w:rtl/>
        </w:rPr>
        <w:t>ה</w:t>
      </w:r>
      <w:r>
        <w:rPr>
          <w:rFonts w:cs="David" w:hint="cs"/>
          <w:b/>
          <w:bCs/>
          <w:i/>
          <w:iCs/>
          <w:sz w:val="28"/>
          <w:szCs w:val="28"/>
          <w:u w:val="single"/>
          <w:rtl/>
        </w:rPr>
        <w:t>ערכת ראיות התביעה</w:t>
      </w:r>
    </w:p>
    <w:p w14:paraId="544E04BE" w14:textId="77777777" w:rsidR="00884A0A" w:rsidRDefault="00884A0A">
      <w:pPr>
        <w:pStyle w:val="BodyText"/>
        <w:rPr>
          <w:rFonts w:cs="David"/>
          <w:b/>
          <w:bCs/>
          <w:sz w:val="12"/>
          <w:szCs w:val="12"/>
          <w:u w:val="single"/>
          <w:rtl/>
        </w:rPr>
      </w:pPr>
    </w:p>
    <w:p w14:paraId="5018CB48" w14:textId="77777777" w:rsidR="00884A0A" w:rsidRDefault="00884A0A">
      <w:pPr>
        <w:pStyle w:val="BodyText"/>
        <w:rPr>
          <w:rFonts w:cs="David"/>
          <w:b/>
          <w:bCs/>
          <w:u w:val="single"/>
          <w:rtl/>
        </w:rPr>
      </w:pPr>
      <w:r>
        <w:rPr>
          <w:rFonts w:cs="David"/>
          <w:b/>
          <w:bCs/>
          <w:u w:val="single"/>
          <w:rtl/>
        </w:rPr>
        <w:t>ע</w:t>
      </w:r>
      <w:r>
        <w:rPr>
          <w:rFonts w:cs="David" w:hint="cs"/>
          <w:b/>
          <w:bCs/>
          <w:u w:val="single"/>
          <w:rtl/>
        </w:rPr>
        <w:t>דות המתלוננת</w:t>
      </w:r>
    </w:p>
    <w:p w14:paraId="623B7653" w14:textId="77777777" w:rsidR="00884A0A" w:rsidRDefault="00884A0A">
      <w:pPr>
        <w:pStyle w:val="BodyText"/>
        <w:rPr>
          <w:rFonts w:cs="David"/>
          <w:rtl/>
        </w:rPr>
      </w:pPr>
      <w:r>
        <w:rPr>
          <w:rFonts w:cs="David"/>
          <w:b/>
          <w:bCs/>
          <w:i/>
          <w:iCs/>
          <w:rtl/>
        </w:rPr>
        <w:t>17.</w:t>
      </w:r>
      <w:r>
        <w:rPr>
          <w:rFonts w:cs="David"/>
          <w:rtl/>
        </w:rPr>
        <w:tab/>
      </w:r>
      <w:r>
        <w:rPr>
          <w:rFonts w:cs="David" w:hint="cs"/>
          <w:rtl/>
        </w:rPr>
        <w:t>בחינת הראיות, מצביעה על כך כי עדותה של המתלוננת היא למעשה הראיה העיקרית ולב-ליבה של מסכת הראיות להוכחת האישום המיוחס לנאשם, אשר בוצע מדרך הטבע בחדרי חדרים ובהיחבא.</w:t>
      </w:r>
    </w:p>
    <w:p w14:paraId="1E3740F2" w14:textId="77777777" w:rsidR="00884A0A" w:rsidRDefault="00884A0A">
      <w:pPr>
        <w:pStyle w:val="BodyText"/>
        <w:rPr>
          <w:rFonts w:cs="David"/>
          <w:rtl/>
        </w:rPr>
      </w:pPr>
      <w:r>
        <w:rPr>
          <w:rFonts w:cs="David" w:hint="cs"/>
          <w:rtl/>
        </w:rPr>
        <w:t>לפיכך</w:t>
      </w:r>
      <w:r>
        <w:rPr>
          <w:rFonts w:cs="David"/>
          <w:rtl/>
        </w:rPr>
        <w:t xml:space="preserve">, </w:t>
      </w:r>
      <w:r>
        <w:rPr>
          <w:rFonts w:cs="David" w:hint="cs"/>
          <w:rtl/>
        </w:rPr>
        <w:t>נודעת חשיבות מכרעת לבחינת מהימנותה ואמינותה של גרסת המתלוננת, ומידת האמון שיש לתת לדבריה.</w:t>
      </w:r>
    </w:p>
    <w:p w14:paraId="48C341E1" w14:textId="77777777" w:rsidR="00884A0A" w:rsidRDefault="00884A0A">
      <w:pPr>
        <w:pStyle w:val="BodyText"/>
        <w:rPr>
          <w:rFonts w:cs="David"/>
          <w:rtl/>
        </w:rPr>
      </w:pPr>
      <w:r>
        <w:rPr>
          <w:rFonts w:cs="David"/>
          <w:rtl/>
        </w:rPr>
        <w:t>ח</w:t>
      </w:r>
      <w:r>
        <w:rPr>
          <w:rFonts w:cs="David" w:hint="cs"/>
          <w:rtl/>
        </w:rPr>
        <w:t xml:space="preserve">ובת ההנמקה המיוחדת על פי </w:t>
      </w:r>
      <w:hyperlink r:id="rId13" w:history="1">
        <w:r w:rsidR="008A16CA" w:rsidRPr="008A16CA">
          <w:rPr>
            <w:rStyle w:val="Hyperlink"/>
            <w:rFonts w:cs="David" w:hint="eastAsia"/>
            <w:rtl/>
          </w:rPr>
          <w:t>סעיף</w:t>
        </w:r>
        <w:r w:rsidR="008A16CA" w:rsidRPr="008A16CA">
          <w:rPr>
            <w:rStyle w:val="Hyperlink"/>
            <w:rFonts w:cs="David"/>
            <w:rtl/>
          </w:rPr>
          <w:t xml:space="preserve"> 54א'(ב)</w:t>
        </w:r>
      </w:hyperlink>
      <w:r>
        <w:rPr>
          <w:rFonts w:cs="David" w:hint="cs"/>
          <w:rtl/>
        </w:rPr>
        <w:t xml:space="preserve"> ל</w:t>
      </w:r>
      <w:r w:rsidR="00147288" w:rsidRPr="008A16CA">
        <w:rPr>
          <w:rFonts w:cs="David" w:hint="eastAsia"/>
          <w:rtl/>
        </w:rPr>
        <w:t>פקודת</w:t>
      </w:r>
      <w:r w:rsidR="00147288" w:rsidRPr="008A16CA">
        <w:rPr>
          <w:rFonts w:cs="David"/>
          <w:rtl/>
        </w:rPr>
        <w:t xml:space="preserve"> הראיות</w:t>
      </w:r>
      <w:r>
        <w:rPr>
          <w:rFonts w:cs="David" w:hint="cs"/>
          <w:rtl/>
        </w:rPr>
        <w:t xml:space="preserve"> [נוסח חדש] שבאה כתחליף לדרישת הסיוע שחלה בזמנו במקרים כגון דא, מחייבת להקפיד בקביעת מידת המהימנות והאמינות של ג</w:t>
      </w:r>
      <w:r>
        <w:rPr>
          <w:rFonts w:cs="David"/>
          <w:rtl/>
        </w:rPr>
        <w:t>ר</w:t>
      </w:r>
      <w:r>
        <w:rPr>
          <w:rFonts w:cs="David" w:hint="cs"/>
          <w:rtl/>
        </w:rPr>
        <w:t>סת המתלוננת. ככל שהעדות העיקרית "חלשה" יותר, יידרש בית המשפט להנמקה "ממשית" יותר לצידה. (</w:t>
      </w:r>
      <w:r>
        <w:rPr>
          <w:rFonts w:cs="David"/>
          <w:b/>
          <w:bCs/>
          <w:rtl/>
        </w:rPr>
        <w:t>י</w:t>
      </w:r>
      <w:r>
        <w:rPr>
          <w:rFonts w:cs="David" w:hint="cs"/>
          <w:b/>
          <w:bCs/>
          <w:rtl/>
        </w:rPr>
        <w:t xml:space="preserve">. קדמי </w:t>
      </w:r>
      <w:r>
        <w:rPr>
          <w:rFonts w:cs="David"/>
          <w:b/>
          <w:bCs/>
          <w:rtl/>
        </w:rPr>
        <w:t>– "</w:t>
      </w:r>
      <w:r>
        <w:rPr>
          <w:rFonts w:cs="David" w:hint="cs"/>
          <w:b/>
          <w:bCs/>
          <w:rtl/>
        </w:rPr>
        <w:t>על הראיות, התשנ"ט- 1995)</w:t>
      </w:r>
      <w:r>
        <w:rPr>
          <w:rFonts w:cs="David"/>
          <w:rtl/>
        </w:rPr>
        <w:t xml:space="preserve">, </w:t>
      </w:r>
      <w:r>
        <w:rPr>
          <w:rFonts w:cs="David" w:hint="cs"/>
          <w:rtl/>
        </w:rPr>
        <w:t>וכן ראו ב</w:t>
      </w:r>
      <w:hyperlink r:id="rId14" w:history="1">
        <w:r w:rsidR="008A16CA" w:rsidRPr="008A16CA">
          <w:rPr>
            <w:rStyle w:val="Hyperlink"/>
            <w:rFonts w:cs="David" w:hint="eastAsia"/>
            <w:rtl/>
          </w:rPr>
          <w:t>ע</w:t>
        </w:r>
        <w:r w:rsidR="008A16CA" w:rsidRPr="008A16CA">
          <w:rPr>
            <w:rStyle w:val="Hyperlink"/>
            <w:rFonts w:cs="David"/>
            <w:rtl/>
          </w:rPr>
          <w:t>"פ 40</w:t>
        </w:r>
        <w:r w:rsidR="008A16CA" w:rsidRPr="008A16CA">
          <w:rPr>
            <w:rStyle w:val="Hyperlink"/>
            <w:rFonts w:cs="David"/>
            <w:rtl/>
          </w:rPr>
          <w:t>4</w:t>
        </w:r>
        <w:r w:rsidR="008A16CA" w:rsidRPr="008A16CA">
          <w:rPr>
            <w:rStyle w:val="Hyperlink"/>
            <w:rFonts w:cs="David"/>
            <w:rtl/>
          </w:rPr>
          <w:t>3/93, פלוני נ' מדינת ישראל</w:t>
        </w:r>
      </w:hyperlink>
      <w:r>
        <w:rPr>
          <w:rFonts w:cs="David"/>
          <w:rtl/>
        </w:rPr>
        <w:t xml:space="preserve">, </w:t>
      </w:r>
      <w:r>
        <w:rPr>
          <w:rFonts w:cs="David" w:hint="cs"/>
          <w:rtl/>
        </w:rPr>
        <w:t>דינים-עליון, כרך ל"ח, 353).</w:t>
      </w:r>
    </w:p>
    <w:p w14:paraId="05C336E6" w14:textId="77777777" w:rsidR="00884A0A" w:rsidRDefault="00884A0A">
      <w:pPr>
        <w:pStyle w:val="BodyText"/>
        <w:rPr>
          <w:rFonts w:cs="David"/>
          <w:rtl/>
        </w:rPr>
      </w:pPr>
      <w:r>
        <w:rPr>
          <w:rFonts w:cs="David" w:hint="cs"/>
          <w:rtl/>
        </w:rPr>
        <w:t>ואולם אם בפנינו עדות מתלוננת שרמת האמינות והמהימנות שניתנ</w:t>
      </w:r>
      <w:r>
        <w:rPr>
          <w:rFonts w:cs="David"/>
          <w:rtl/>
        </w:rPr>
        <w:t>ה</w:t>
      </w:r>
      <w:r>
        <w:rPr>
          <w:rFonts w:cs="David" w:hint="cs"/>
          <w:rtl/>
        </w:rPr>
        <w:t xml:space="preserve"> לה גבוהה, תידרש רמת הנמקה פחותה יותר. </w:t>
      </w:r>
    </w:p>
    <w:p w14:paraId="2D1DC715" w14:textId="77777777" w:rsidR="00884A0A" w:rsidRDefault="00884A0A">
      <w:pPr>
        <w:pStyle w:val="BodyText"/>
        <w:rPr>
          <w:rFonts w:cs="David"/>
          <w:rtl/>
        </w:rPr>
      </w:pPr>
      <w:r>
        <w:rPr>
          <w:rFonts w:cs="David"/>
          <w:rtl/>
        </w:rPr>
        <w:t>כ</w:t>
      </w:r>
      <w:r>
        <w:rPr>
          <w:rFonts w:cs="David" w:hint="cs"/>
          <w:rtl/>
        </w:rPr>
        <w:t>פי שיפורט בהמשך, לאחר שמיעת עדותה של המתלוננת, אשר במהלכה ניתן היה להתרשם מאישיותה והתנהגותה, כמו גם מדרך מסירת עדותה והיגיון דבריה, ולאחר הצלבת גרסתה עם דברי העדים האחרים, הראיות הנוספות וגרסתו של הנאשם, הגעתי למס</w:t>
      </w:r>
      <w:r>
        <w:rPr>
          <w:rFonts w:cs="David"/>
          <w:rtl/>
        </w:rPr>
        <w:t>ק</w:t>
      </w:r>
      <w:r>
        <w:rPr>
          <w:rFonts w:cs="David" w:hint="cs"/>
          <w:rtl/>
        </w:rPr>
        <w:t>נה כי יש לקבל את גרסתה כמהימנה על כל חלקיה, תוך דחיית גרסתו הכוזבת של הנאשם.</w:t>
      </w:r>
    </w:p>
    <w:p w14:paraId="6A6B4CF0" w14:textId="77777777" w:rsidR="00884A0A" w:rsidRDefault="00884A0A">
      <w:pPr>
        <w:pStyle w:val="BodyText"/>
        <w:rPr>
          <w:rFonts w:cs="David"/>
          <w:rtl/>
        </w:rPr>
      </w:pPr>
      <w:r>
        <w:rPr>
          <w:rFonts w:cs="David"/>
          <w:rtl/>
        </w:rPr>
        <w:t>ה</w:t>
      </w:r>
      <w:r>
        <w:rPr>
          <w:rFonts w:cs="David" w:hint="cs"/>
          <w:rtl/>
        </w:rPr>
        <w:t xml:space="preserve">מתלוננת, אשר הייתה כבת 21 בזמן האירוע ועולה חדשה, תארה בעדותה את השתלשלות האירועים בפרשה דנן ואת מעשה האינוס שביצע בה הנאשם במועד האירוע. </w:t>
      </w:r>
    </w:p>
    <w:p w14:paraId="31738B00" w14:textId="77777777" w:rsidR="00884A0A" w:rsidRDefault="00884A0A">
      <w:pPr>
        <w:pStyle w:val="BodyText"/>
        <w:rPr>
          <w:rFonts w:cs="David"/>
          <w:rtl/>
        </w:rPr>
      </w:pPr>
      <w:r>
        <w:rPr>
          <w:rFonts w:cs="David" w:hint="cs"/>
          <w:rtl/>
        </w:rPr>
        <w:t>בעדותה בפנינו, מסרה בהתרגשות בכנות ובפ</w:t>
      </w:r>
      <w:r>
        <w:rPr>
          <w:rFonts w:cs="David"/>
          <w:rtl/>
        </w:rPr>
        <w:t>י</w:t>
      </w:r>
      <w:r>
        <w:rPr>
          <w:rFonts w:cs="David" w:hint="cs"/>
          <w:rtl/>
        </w:rPr>
        <w:t xml:space="preserve">רוט רב, גרסה עקבית וקוהרנטית כאשר בד בבד עם תאור עובדות האירוע תיארה גם את רגשותיה ומחשבותיה בעת האירוע לפניו ואחריו והתיאורים הללו מעידים גם הם כי מדובר בחוויות ואירועים שחוותה על בשרה. </w:t>
      </w:r>
    </w:p>
    <w:p w14:paraId="38A8437C" w14:textId="77777777" w:rsidR="00884A0A" w:rsidRDefault="00884A0A">
      <w:pPr>
        <w:pStyle w:val="BodyText"/>
        <w:rPr>
          <w:rFonts w:cs="David"/>
          <w:rtl/>
        </w:rPr>
      </w:pPr>
      <w:r>
        <w:rPr>
          <w:rFonts w:cs="David"/>
          <w:rtl/>
        </w:rPr>
        <w:t>ז</w:t>
      </w:r>
      <w:r>
        <w:rPr>
          <w:rFonts w:cs="David" w:hint="cs"/>
          <w:rtl/>
        </w:rPr>
        <w:t xml:space="preserve">את ועוד, דבריה בעדותה בבית המשפט תואמים את דבריה בהודעותיה במשטרה </w:t>
      </w:r>
      <w:r>
        <w:rPr>
          <w:rFonts w:cs="David"/>
          <w:rtl/>
        </w:rPr>
        <w:t>ו</w:t>
      </w:r>
      <w:r>
        <w:rPr>
          <w:rFonts w:cs="David" w:hint="cs"/>
          <w:rtl/>
        </w:rPr>
        <w:t xml:space="preserve">בעימות שנערך בינה ובין הנאשם. </w:t>
      </w:r>
    </w:p>
    <w:p w14:paraId="2A31C6A3" w14:textId="77777777" w:rsidR="00884A0A" w:rsidRDefault="00884A0A">
      <w:pPr>
        <w:pStyle w:val="BodyText"/>
        <w:rPr>
          <w:rFonts w:cs="David"/>
          <w:rtl/>
        </w:rPr>
      </w:pPr>
      <w:r>
        <w:rPr>
          <w:rFonts w:cs="David"/>
          <w:rtl/>
        </w:rPr>
        <w:t>כ</w:t>
      </w:r>
      <w:r>
        <w:rPr>
          <w:rFonts w:cs="David" w:hint="cs"/>
          <w:rtl/>
        </w:rPr>
        <w:t>אמור, המתלוננת העידה בכנות רבה מבלי להסתיר דבר, וספרה גם על עובדות שעשויות לכאורה להציג אותה באור שלילי. כגון, שהיא עצמה ביקשה להמשיך את הבילוי באותו ערב, וכי לאחר שיצאו מהמסעדה הלכה עם הנאשם לבית מלון מרצונה החופשי. המתלונ</w:t>
      </w:r>
      <w:r>
        <w:rPr>
          <w:rFonts w:cs="David"/>
          <w:rtl/>
        </w:rPr>
        <w:t>נ</w:t>
      </w:r>
      <w:r>
        <w:rPr>
          <w:rFonts w:cs="David" w:hint="cs"/>
          <w:rtl/>
        </w:rPr>
        <w:t>ת אף לא הסתירה את העובדה כי בעבר קיימה יחסי המין מרצון עם הנאשם, למרות שבאותה תקופה היה לה חבר שבו בגדה עם הנאשם. המתלוננת הכתה על חטא על כך והוסיפה כי העונש שקבלה על בגידתה הוא מעשה האונס שחוותה:</w:t>
      </w:r>
    </w:p>
    <w:p w14:paraId="529E25D8" w14:textId="77777777" w:rsidR="00884A0A" w:rsidRDefault="00884A0A">
      <w:pPr>
        <w:pStyle w:val="BodyText"/>
        <w:ind w:left="516" w:right="851"/>
        <w:rPr>
          <w:rFonts w:cs="David"/>
          <w:b/>
          <w:bCs/>
          <w:rtl/>
        </w:rPr>
      </w:pPr>
      <w:r>
        <w:rPr>
          <w:rFonts w:cs="David"/>
          <w:b/>
          <w:bCs/>
          <w:rtl/>
        </w:rPr>
        <w:t>"</w:t>
      </w:r>
      <w:r>
        <w:rPr>
          <w:rFonts w:cs="David" w:hint="cs"/>
          <w:b/>
          <w:bCs/>
          <w:rtl/>
        </w:rPr>
        <w:t xml:space="preserve">אני עשיתי שטות גדול, אני טעיתי, אני אשמה שאני עשיתי הדבר </w:t>
      </w:r>
      <w:r>
        <w:rPr>
          <w:rFonts w:cs="David"/>
          <w:b/>
          <w:bCs/>
          <w:rtl/>
        </w:rPr>
        <w:t>ה</w:t>
      </w:r>
      <w:r>
        <w:rPr>
          <w:rFonts w:cs="David" w:hint="cs"/>
          <w:b/>
          <w:bCs/>
          <w:rtl/>
        </w:rPr>
        <w:t>זה, כן אני אשמה, גם אני אשמה שאני פגשתי אותו פעם ראשונה, זה טעות שלי היה, טעות גדול, מה שאני עשיתי טעות שלי שאני בגדתי לחבר שלי אני קבלתי עונש... עונש שהוא לקח אותי בכוח, זה לא עונש?" (עמ' 56 ש' 10-13).</w:t>
      </w:r>
    </w:p>
    <w:p w14:paraId="181EA604" w14:textId="77777777" w:rsidR="00884A0A" w:rsidRDefault="00884A0A">
      <w:pPr>
        <w:pStyle w:val="BodyText"/>
        <w:rPr>
          <w:rFonts w:cs="David"/>
          <w:rtl/>
        </w:rPr>
      </w:pPr>
      <w:r>
        <w:rPr>
          <w:rFonts w:cs="David"/>
          <w:rtl/>
        </w:rPr>
        <w:t>ה</w:t>
      </w:r>
      <w:r>
        <w:rPr>
          <w:rFonts w:cs="David" w:hint="cs"/>
          <w:rtl/>
        </w:rPr>
        <w:t>מתלוננת דייקה בפרטים ולא ביטאה כל רצון להשחיר את פנ</w:t>
      </w:r>
      <w:r>
        <w:rPr>
          <w:rFonts w:cs="David"/>
          <w:rtl/>
        </w:rPr>
        <w:t>י</w:t>
      </w:r>
      <w:r>
        <w:rPr>
          <w:rFonts w:cs="David" w:hint="cs"/>
          <w:rtl/>
        </w:rPr>
        <w:t>ו של הנאשם שלא לצורך. כך למשל, שללה בבדיקתה כי הדימומים התת עוריים שנמצאו בירכה קשורים לאירוע. המתלוננת אף סיפרה בכנות למחרת האירוע כי אין לה כאבים וכי לא קיימים סימנים נוספים למעשה האינוס.</w:t>
      </w:r>
    </w:p>
    <w:p w14:paraId="6AD3930F" w14:textId="77777777" w:rsidR="00884A0A" w:rsidRDefault="00884A0A">
      <w:pPr>
        <w:pStyle w:val="BodyText"/>
        <w:rPr>
          <w:rFonts w:cs="David"/>
          <w:rtl/>
        </w:rPr>
      </w:pPr>
      <w:r>
        <w:rPr>
          <w:rFonts w:cs="David"/>
          <w:rtl/>
        </w:rPr>
        <w:t>ב</w:t>
      </w:r>
      <w:r>
        <w:rPr>
          <w:rFonts w:cs="David" w:hint="cs"/>
          <w:rtl/>
        </w:rPr>
        <w:t xml:space="preserve">מהלך עדותה, המתלוננת לא הסתירה את רגשותיה אשר התבטאו ב"שפת גוף" </w:t>
      </w:r>
      <w:r>
        <w:rPr>
          <w:rFonts w:cs="David"/>
          <w:rtl/>
        </w:rPr>
        <w:t>ש</w:t>
      </w:r>
      <w:r>
        <w:rPr>
          <w:rFonts w:cs="David" w:hint="cs"/>
          <w:rtl/>
        </w:rPr>
        <w:t>ל אדם פגוע והפגינה כעס וזעם כלפי הנאשם. התנהגותה הספונטאני</w:t>
      </w:r>
      <w:r>
        <w:rPr>
          <w:rFonts w:cs="David"/>
          <w:rtl/>
        </w:rPr>
        <w:t xml:space="preserve">ת </w:t>
      </w:r>
      <w:r>
        <w:rPr>
          <w:rFonts w:cs="David" w:hint="cs"/>
          <w:rtl/>
        </w:rPr>
        <w:t>גם היא מלמדת על אמיתות גרסתה.</w:t>
      </w:r>
    </w:p>
    <w:p w14:paraId="51BD9BB6" w14:textId="77777777" w:rsidR="00884A0A" w:rsidRDefault="00884A0A">
      <w:pPr>
        <w:pStyle w:val="BodyText"/>
        <w:rPr>
          <w:rFonts w:cs="David"/>
          <w:rtl/>
        </w:rPr>
      </w:pPr>
      <w:r>
        <w:rPr>
          <w:rFonts w:cs="David" w:hint="cs"/>
          <w:rtl/>
        </w:rPr>
        <w:t xml:space="preserve"> </w:t>
      </w:r>
    </w:p>
    <w:p w14:paraId="720B794B" w14:textId="77777777" w:rsidR="00884A0A" w:rsidRDefault="00884A0A">
      <w:pPr>
        <w:pStyle w:val="BodyText"/>
        <w:rPr>
          <w:rFonts w:cs="David"/>
          <w:rtl/>
        </w:rPr>
      </w:pPr>
      <w:r>
        <w:rPr>
          <w:rFonts w:cs="David" w:hint="cs"/>
          <w:rtl/>
        </w:rPr>
        <w:t>המתלוננת הסבירה כי במסגרת יחסי הידידות שנקשרו בינה ובין הנאשם, האמינה כי היא יכולה לסמוך עליו ואף להתלוות אליו לבית המלון, מבלי לקיים עימו יחסי מין, וזאת על סמך הת</w:t>
      </w:r>
      <w:r>
        <w:rPr>
          <w:rFonts w:cs="David"/>
          <w:rtl/>
        </w:rPr>
        <w:t>נ</w:t>
      </w:r>
      <w:r>
        <w:rPr>
          <w:rFonts w:cs="David" w:hint="cs"/>
          <w:rtl/>
        </w:rPr>
        <w:t>הגותו כלפיה בעבר. במקרים קודמים כאשר סירב</w:t>
      </w:r>
      <w:r>
        <w:rPr>
          <w:rFonts w:cs="David"/>
          <w:rtl/>
        </w:rPr>
        <w:t xml:space="preserve">ה </w:t>
      </w:r>
      <w:r>
        <w:rPr>
          <w:rFonts w:cs="David" w:hint="cs"/>
          <w:rtl/>
        </w:rPr>
        <w:t>לקיים עם הנאשם יחסי מין, על אף כעסו, כיבד את רצונה ולדבריה לא עשה דבר בניגוד לרצונה:</w:t>
      </w:r>
    </w:p>
    <w:p w14:paraId="3D392CD4" w14:textId="77777777" w:rsidR="00884A0A" w:rsidRDefault="00884A0A">
      <w:pPr>
        <w:pStyle w:val="BodyText"/>
        <w:ind w:left="1440" w:right="851" w:hanging="924"/>
        <w:rPr>
          <w:rFonts w:cs="David"/>
          <w:b/>
          <w:bCs/>
          <w:rtl/>
        </w:rPr>
      </w:pPr>
      <w:r>
        <w:rPr>
          <w:rFonts w:cs="David"/>
          <w:b/>
          <w:bCs/>
          <w:rtl/>
        </w:rPr>
        <w:t>"</w:t>
      </w:r>
      <w:r>
        <w:rPr>
          <w:rFonts w:cs="David" w:hint="cs"/>
          <w:b/>
          <w:bCs/>
          <w:rtl/>
        </w:rPr>
        <w:t xml:space="preserve">ש: </w:t>
      </w:r>
      <w:r>
        <w:rPr>
          <w:rFonts w:cs="David"/>
          <w:b/>
          <w:bCs/>
          <w:rtl/>
        </w:rPr>
        <w:tab/>
      </w:r>
      <w:r>
        <w:rPr>
          <w:rFonts w:cs="David" w:hint="cs"/>
          <w:b/>
          <w:bCs/>
          <w:rtl/>
        </w:rPr>
        <w:t>את אמרת במשטרה שזה לא רק פעם אחת שאת אמרת לו לא, והוא לא עשה כלום, קרו מקרים בעבר שברגע שהיית אומרת שאני לא רוצה, הוא לא ע</w:t>
      </w:r>
      <w:r>
        <w:rPr>
          <w:rFonts w:cs="David"/>
          <w:b/>
          <w:bCs/>
          <w:rtl/>
        </w:rPr>
        <w:t>ש</w:t>
      </w:r>
      <w:r>
        <w:rPr>
          <w:rFonts w:cs="David" w:hint="cs"/>
          <w:b/>
          <w:bCs/>
          <w:rtl/>
        </w:rPr>
        <w:t>ה, נכון?</w:t>
      </w:r>
    </w:p>
    <w:p w14:paraId="5579A126" w14:textId="77777777" w:rsidR="00884A0A" w:rsidRDefault="00884A0A">
      <w:pPr>
        <w:pStyle w:val="BodyText"/>
        <w:ind w:left="516" w:right="851"/>
        <w:rPr>
          <w:rFonts w:cs="David"/>
          <w:b/>
          <w:bCs/>
          <w:rtl/>
        </w:rPr>
      </w:pPr>
      <w:r>
        <w:rPr>
          <w:rFonts w:cs="David"/>
          <w:b/>
          <w:bCs/>
          <w:rtl/>
        </w:rPr>
        <w:t>ת</w:t>
      </w:r>
      <w:r>
        <w:rPr>
          <w:rFonts w:cs="David" w:hint="cs"/>
          <w:b/>
          <w:bCs/>
          <w:rtl/>
        </w:rPr>
        <w:t xml:space="preserve">:  </w:t>
      </w:r>
      <w:r>
        <w:rPr>
          <w:rFonts w:cs="David"/>
          <w:b/>
          <w:bCs/>
          <w:rtl/>
        </w:rPr>
        <w:tab/>
      </w:r>
      <w:r>
        <w:rPr>
          <w:rFonts w:cs="David" w:hint="cs"/>
          <w:b/>
          <w:bCs/>
          <w:rtl/>
        </w:rPr>
        <w:t>כן."</w:t>
      </w:r>
    </w:p>
    <w:p w14:paraId="36280A5E" w14:textId="77777777" w:rsidR="00884A0A" w:rsidRDefault="00884A0A">
      <w:pPr>
        <w:pStyle w:val="BodyText"/>
        <w:ind w:left="720" w:right="851" w:hanging="204"/>
        <w:rPr>
          <w:rFonts w:cs="David"/>
          <w:b/>
          <w:bCs/>
          <w:rtl/>
        </w:rPr>
      </w:pPr>
      <w:r>
        <w:rPr>
          <w:rFonts w:cs="David"/>
          <w:b/>
          <w:bCs/>
          <w:rtl/>
        </w:rPr>
        <w:t>ש</w:t>
      </w:r>
      <w:r>
        <w:rPr>
          <w:rFonts w:cs="David" w:hint="cs"/>
          <w:b/>
          <w:bCs/>
          <w:rtl/>
        </w:rPr>
        <w:t xml:space="preserve">: </w:t>
      </w:r>
      <w:r>
        <w:rPr>
          <w:rFonts w:cs="David"/>
          <w:b/>
          <w:bCs/>
          <w:rtl/>
        </w:rPr>
        <w:tab/>
      </w:r>
      <w:r>
        <w:rPr>
          <w:rFonts w:cs="David" w:hint="cs"/>
          <w:b/>
          <w:bCs/>
          <w:rtl/>
        </w:rPr>
        <w:t xml:space="preserve">לא רק זה, את אומרת שבפעמים שהאת אמרת לא הוא מאוד </w:t>
      </w:r>
      <w:r>
        <w:rPr>
          <w:rFonts w:cs="David"/>
          <w:b/>
          <w:bCs/>
          <w:rtl/>
        </w:rPr>
        <w:tab/>
        <w:t>כ</w:t>
      </w:r>
      <w:r>
        <w:rPr>
          <w:rFonts w:cs="David" w:hint="cs"/>
          <w:b/>
          <w:bCs/>
          <w:rtl/>
        </w:rPr>
        <w:t>עס, הוא מאוד כעס ולא עשה כלום.</w:t>
      </w:r>
    </w:p>
    <w:p w14:paraId="392290A4" w14:textId="77777777" w:rsidR="00884A0A" w:rsidRDefault="00884A0A">
      <w:pPr>
        <w:pStyle w:val="BodyText"/>
        <w:ind w:left="516" w:right="851"/>
        <w:rPr>
          <w:rFonts w:cs="David"/>
          <w:b/>
          <w:bCs/>
          <w:rtl/>
        </w:rPr>
      </w:pPr>
      <w:r>
        <w:rPr>
          <w:rFonts w:cs="David"/>
          <w:b/>
          <w:bCs/>
          <w:rtl/>
        </w:rPr>
        <w:t>ת</w:t>
      </w:r>
      <w:r>
        <w:rPr>
          <w:rFonts w:cs="David" w:hint="cs"/>
          <w:b/>
          <w:bCs/>
          <w:rtl/>
        </w:rPr>
        <w:t xml:space="preserve">: </w:t>
      </w:r>
      <w:r>
        <w:rPr>
          <w:rFonts w:cs="David"/>
          <w:b/>
          <w:bCs/>
          <w:rtl/>
        </w:rPr>
        <w:tab/>
      </w:r>
      <w:r>
        <w:rPr>
          <w:rFonts w:cs="David" w:hint="cs"/>
          <w:b/>
          <w:bCs/>
          <w:rtl/>
        </w:rPr>
        <w:t>כן, הוא כעס."  (עמ' 62-63 ש' 1 ואילך).</w:t>
      </w:r>
    </w:p>
    <w:p w14:paraId="7E13AAE8" w14:textId="77777777" w:rsidR="00884A0A" w:rsidRDefault="00884A0A">
      <w:pPr>
        <w:pStyle w:val="BodyText"/>
        <w:ind w:left="-51"/>
        <w:rPr>
          <w:rFonts w:cs="David"/>
          <w:rtl/>
        </w:rPr>
      </w:pPr>
      <w:r>
        <w:rPr>
          <w:rFonts w:cs="David"/>
          <w:rtl/>
        </w:rPr>
        <w:t>ה</w:t>
      </w:r>
      <w:r>
        <w:rPr>
          <w:rFonts w:cs="David" w:hint="cs"/>
          <w:rtl/>
        </w:rPr>
        <w:t>תרשמתי כי המתלוננת אכן סברה כי ניתן לסמוך על הנאשם שידע לשלוט ביצריו ולא יעשה דבר בניגוד לרצונה. מדובר באי</w:t>
      </w:r>
      <w:r>
        <w:rPr>
          <w:rFonts w:cs="David"/>
          <w:rtl/>
        </w:rPr>
        <w:t>ש</w:t>
      </w:r>
      <w:r>
        <w:rPr>
          <w:rFonts w:cs="David" w:hint="cs"/>
          <w:rtl/>
        </w:rPr>
        <w:t>ה צעירה בעלת ביטחון עצמי, אשר הרגישה כי שביכולתה לשלוט בגורלה ואף להשפיע על התנהגותו של הנאשם. מאחר והאמינה כי לא יקרה לה דבר שאינה חפצה בו, הסכימה ללכת עימו לבית המלון.</w:t>
      </w:r>
    </w:p>
    <w:p w14:paraId="5390837C" w14:textId="77777777" w:rsidR="00884A0A" w:rsidRDefault="00884A0A">
      <w:pPr>
        <w:pStyle w:val="BodyText"/>
        <w:ind w:left="-51"/>
        <w:rPr>
          <w:rFonts w:cs="David"/>
          <w:rtl/>
        </w:rPr>
      </w:pPr>
    </w:p>
    <w:p w14:paraId="6A1119F7" w14:textId="77777777" w:rsidR="00884A0A" w:rsidRDefault="00884A0A">
      <w:pPr>
        <w:pStyle w:val="BodyText"/>
        <w:ind w:left="-51"/>
        <w:rPr>
          <w:rFonts w:cs="David"/>
          <w:rtl/>
        </w:rPr>
      </w:pPr>
      <w:r>
        <w:rPr>
          <w:rFonts w:cs="David" w:hint="cs"/>
          <w:rtl/>
        </w:rPr>
        <w:t xml:space="preserve">הטענה שהעלה הנאשם בהודעתו הראשונה במשטרה - </w:t>
      </w:r>
      <w:r>
        <w:rPr>
          <w:rFonts w:cs="David"/>
          <w:b/>
          <w:bCs/>
          <w:rtl/>
        </w:rPr>
        <w:t>ת</w:t>
      </w:r>
      <w:r>
        <w:rPr>
          <w:rFonts w:cs="David" w:hint="cs"/>
          <w:b/>
          <w:bCs/>
          <w:rtl/>
        </w:rPr>
        <w:t>/21</w:t>
      </w:r>
      <w:r>
        <w:rPr>
          <w:rFonts w:cs="David"/>
          <w:rtl/>
        </w:rPr>
        <w:t xml:space="preserve">, </w:t>
      </w:r>
      <w:r>
        <w:rPr>
          <w:rFonts w:cs="David" w:hint="cs"/>
          <w:rtl/>
        </w:rPr>
        <w:t>לפיה המתלוננת העלילה עליו עלילת שקר</w:t>
      </w:r>
      <w:r>
        <w:rPr>
          <w:rFonts w:cs="David"/>
          <w:rtl/>
        </w:rPr>
        <w:t xml:space="preserve"> </w:t>
      </w:r>
      <w:r>
        <w:rPr>
          <w:rFonts w:cs="David" w:hint="cs"/>
          <w:rtl/>
        </w:rPr>
        <w:t xml:space="preserve">מאחר ולא הסכים להלוות לה כסף, חסרת כל תימוכין בחומר הראיות ונטולת בסיס. </w:t>
      </w:r>
    </w:p>
    <w:p w14:paraId="2D1E047B" w14:textId="77777777" w:rsidR="00884A0A" w:rsidRDefault="00884A0A">
      <w:pPr>
        <w:pStyle w:val="BodyText"/>
        <w:rPr>
          <w:rFonts w:cs="David"/>
          <w:rtl/>
        </w:rPr>
      </w:pPr>
    </w:p>
    <w:p w14:paraId="739E9DCD" w14:textId="77777777" w:rsidR="00884A0A" w:rsidRDefault="00884A0A">
      <w:pPr>
        <w:pStyle w:val="BodyText"/>
        <w:rPr>
          <w:rFonts w:cs="David"/>
          <w:rtl/>
        </w:rPr>
      </w:pPr>
      <w:r>
        <w:rPr>
          <w:rFonts w:cs="David" w:hint="cs"/>
          <w:rtl/>
        </w:rPr>
        <w:t>אשר לטענת הנאשם שהועלתה לראשונה בעדותו בבית המשפט, לפיה המתלוננת דרשה ממנו סכום כסף באמצעות חבריו, ח' וחל' שדיברו על כך עם עדת ההגנה ו', אני דוחה טענה זו מכל וכל, מהטעמים שיפורטו בה</w:t>
      </w:r>
      <w:r>
        <w:rPr>
          <w:rFonts w:cs="David"/>
          <w:rtl/>
        </w:rPr>
        <w:t>מ</w:t>
      </w:r>
      <w:r>
        <w:rPr>
          <w:rFonts w:cs="David" w:hint="cs"/>
          <w:rtl/>
        </w:rPr>
        <w:t>שך.</w:t>
      </w:r>
    </w:p>
    <w:p w14:paraId="2718A761" w14:textId="77777777" w:rsidR="00884A0A" w:rsidRDefault="00884A0A">
      <w:pPr>
        <w:pStyle w:val="BodyText"/>
        <w:rPr>
          <w:rFonts w:cs="David"/>
          <w:rtl/>
        </w:rPr>
      </w:pPr>
      <w:r>
        <w:rPr>
          <w:rFonts w:cs="David"/>
          <w:rtl/>
        </w:rPr>
        <w:t>ד</w:t>
      </w:r>
      <w:r>
        <w:rPr>
          <w:rFonts w:cs="David" w:hint="cs"/>
          <w:rtl/>
        </w:rPr>
        <w:t>ברי הנאשם בעניין זה, עומדים בסתירה הן לדברי המתלוננת, והן לדברי ו'. גם בדבריהם של עדי ההגנה  ח' וחל' בעניין זה, נתגלו סתירות מהותיות, והם סותרים זה את זה, כפי שיפורט בהמשך.</w:t>
      </w:r>
    </w:p>
    <w:p w14:paraId="77D9E8E9" w14:textId="77777777" w:rsidR="00884A0A" w:rsidRDefault="00884A0A">
      <w:pPr>
        <w:pStyle w:val="BodyText"/>
        <w:rPr>
          <w:rFonts w:cs="David"/>
          <w:rtl/>
        </w:rPr>
      </w:pPr>
      <w:r>
        <w:rPr>
          <w:rFonts w:cs="David" w:hint="cs"/>
          <w:rtl/>
        </w:rPr>
        <w:t xml:space="preserve">ו' אשר זומנה להעיד בפנינו כעדת הגנה, הכחישה מכל וכל הטענה לפיה המתלוננת בקשה </w:t>
      </w:r>
      <w:r>
        <w:rPr>
          <w:rFonts w:cs="David"/>
          <w:rtl/>
        </w:rPr>
        <w:t>מ</w:t>
      </w:r>
      <w:r>
        <w:rPr>
          <w:rFonts w:cs="David" w:hint="cs"/>
          <w:rtl/>
        </w:rPr>
        <w:t>מנה להפנות לעדי ההגנה דרישה כספית בשמה. לדבריה הפניה בעניין הכספי נעשתה על ידי חבריו של הנאשם  העדים ח' וחל' וביוזמתם:</w:t>
      </w:r>
    </w:p>
    <w:p w14:paraId="7DC92714" w14:textId="77777777" w:rsidR="00884A0A" w:rsidRDefault="00884A0A">
      <w:pPr>
        <w:pStyle w:val="BodyText"/>
        <w:ind w:left="516" w:right="851"/>
        <w:rPr>
          <w:rFonts w:cs="David"/>
          <w:b/>
          <w:bCs/>
          <w:rtl/>
        </w:rPr>
      </w:pPr>
      <w:r>
        <w:rPr>
          <w:rFonts w:cs="David"/>
          <w:b/>
          <w:bCs/>
          <w:rtl/>
        </w:rPr>
        <w:t>"</w:t>
      </w:r>
      <w:r>
        <w:rPr>
          <w:rFonts w:cs="David" w:hint="cs"/>
          <w:b/>
          <w:bCs/>
          <w:rtl/>
        </w:rPr>
        <w:t xml:space="preserve">א' הגיע אלי הביתה ואמר לי מה צריך לעשות כדי לעזור לחבר שלי, יש לו בעיות, אולי צריך כסף אולי מתנות, אמרתי לו זה לא עניין שלכם, אתה רוצה </w:t>
      </w:r>
      <w:r>
        <w:rPr>
          <w:rFonts w:cs="David"/>
          <w:b/>
          <w:bCs/>
          <w:rtl/>
        </w:rPr>
        <w:t>ל</w:t>
      </w:r>
      <w:r>
        <w:rPr>
          <w:rFonts w:cs="David" w:hint="cs"/>
          <w:b/>
          <w:bCs/>
          <w:rtl/>
        </w:rPr>
        <w:t>תת כסף או מתנות, וזהו. אבל אחר כך הם הפכו את זה כאילו אני אמרתי שצריך לתת מתנות וכסף" (עמ' 264 ש' 4-7)</w:t>
      </w:r>
      <w:r>
        <w:rPr>
          <w:rFonts w:cs="David"/>
          <w:rtl/>
        </w:rPr>
        <w:t>.</w:t>
      </w:r>
      <w:r>
        <w:rPr>
          <w:rFonts w:cs="David"/>
          <w:b/>
          <w:bCs/>
          <w:rtl/>
        </w:rPr>
        <w:t xml:space="preserve"> </w:t>
      </w:r>
    </w:p>
    <w:p w14:paraId="28ED34F6" w14:textId="77777777" w:rsidR="00884A0A" w:rsidRDefault="00884A0A">
      <w:pPr>
        <w:pStyle w:val="BodyText"/>
        <w:rPr>
          <w:rFonts w:cs="David"/>
          <w:rtl/>
        </w:rPr>
      </w:pPr>
    </w:p>
    <w:p w14:paraId="2F157D3C" w14:textId="77777777" w:rsidR="00884A0A" w:rsidRDefault="00884A0A">
      <w:pPr>
        <w:pStyle w:val="BodyText"/>
        <w:rPr>
          <w:rFonts w:cs="David"/>
          <w:rtl/>
        </w:rPr>
      </w:pPr>
      <w:r>
        <w:rPr>
          <w:rFonts w:cs="David" w:hint="cs"/>
          <w:rtl/>
        </w:rPr>
        <w:t xml:space="preserve">העד חל' העיד כי כחודש לאחר האירוע התקשרה ו' לח' וביקשה להיפגש עימו בנוגע למתלוננת. ח' פנה אליו וביקשו להצטרף אליו והשניים נסעו יחדיו לחולון, שם פגשו </w:t>
      </w:r>
      <w:r>
        <w:rPr>
          <w:rFonts w:cs="David"/>
          <w:rtl/>
        </w:rPr>
        <w:t>א</w:t>
      </w:r>
      <w:r>
        <w:rPr>
          <w:rFonts w:cs="David" w:hint="cs"/>
          <w:rtl/>
        </w:rPr>
        <w:t>ת ו', וזו הציעה כי תמורת 1,000 $ תשנה המתלוננת את הודעתה במשטרה, ותעיד כי היא כוזבת. עוד הוסיף העד כי כאשר שהו השניים ב"אלגרו" התקשרה אליהם ו' בשנית ושינתה את דרישתה לסכום של 1,500$. העד שוחח עם הנאשם בעניין זה, והנאשם לדבריו דחה את ההצעה.</w:t>
      </w:r>
    </w:p>
    <w:p w14:paraId="667245A7" w14:textId="77777777" w:rsidR="00884A0A" w:rsidRDefault="00884A0A">
      <w:pPr>
        <w:pStyle w:val="BodyText"/>
        <w:rPr>
          <w:rFonts w:cs="David"/>
          <w:rtl/>
        </w:rPr>
      </w:pPr>
      <w:r>
        <w:rPr>
          <w:rFonts w:cs="David"/>
          <w:rtl/>
        </w:rPr>
        <w:t>מ</w:t>
      </w:r>
      <w:r>
        <w:rPr>
          <w:rFonts w:cs="David" w:hint="cs"/>
          <w:rtl/>
        </w:rPr>
        <w:t xml:space="preserve">אידך גיסא טען </w:t>
      </w:r>
      <w:r>
        <w:rPr>
          <w:rFonts w:cs="David"/>
          <w:rtl/>
        </w:rPr>
        <w:t>ה</w:t>
      </w:r>
      <w:r>
        <w:rPr>
          <w:rFonts w:cs="David" w:hint="cs"/>
          <w:rtl/>
        </w:rPr>
        <w:t>עד ח' כי כאשר שוחח עם ו', בחולון באותה פגישה, היא אמרה לו כי אם היה מציע עזרה למתלוננת היא הייתה יכולה לעזור. העד הוסיף כי העדה התקשרה אליו פעם נוספת למעלה מחודש לאחר המקרה ואמרה לו כי המתלוננת דורשת 1,500 $ על מנת לשנות את גרסתה, ח' העביר את המסר דנן באמצעות חל' אשר היה עימו וקיבל תשובה שלילית.</w:t>
      </w:r>
    </w:p>
    <w:p w14:paraId="48E71639" w14:textId="77777777" w:rsidR="00884A0A" w:rsidRDefault="00884A0A">
      <w:pPr>
        <w:pStyle w:val="BodyText"/>
        <w:rPr>
          <w:rFonts w:cs="David"/>
          <w:rtl/>
        </w:rPr>
      </w:pPr>
    </w:p>
    <w:p w14:paraId="644C5A87" w14:textId="77777777" w:rsidR="00884A0A" w:rsidRDefault="00884A0A">
      <w:pPr>
        <w:pStyle w:val="BodyText"/>
        <w:rPr>
          <w:rFonts w:cs="David"/>
          <w:rtl/>
        </w:rPr>
      </w:pPr>
      <w:r>
        <w:rPr>
          <w:rFonts w:cs="David" w:hint="cs"/>
          <w:rtl/>
        </w:rPr>
        <w:t>סקירת העדויות דלעיל, מלמדת על חוסר מהימנותם, של עדי ההגנה הללו.</w:t>
      </w:r>
    </w:p>
    <w:p w14:paraId="6039D45E" w14:textId="77777777" w:rsidR="00884A0A" w:rsidRDefault="00884A0A">
      <w:pPr>
        <w:pStyle w:val="BodyText"/>
        <w:rPr>
          <w:rFonts w:cs="David"/>
          <w:rtl/>
        </w:rPr>
      </w:pPr>
      <w:r>
        <w:rPr>
          <w:rFonts w:cs="David" w:hint="cs"/>
          <w:rtl/>
        </w:rPr>
        <w:t>דרישת הסכום ע"ס 1,000 $ שהוזכרה בגרסתו של העד חל', לא הוזכרה כלל בעדותו הראשית של העד ח', ורק לאחר שנשאל העד על כך בחקירה הנגדית "נזכר" כי אכן נדרש מ</w:t>
      </w:r>
      <w:r>
        <w:rPr>
          <w:rFonts w:cs="David"/>
          <w:rtl/>
        </w:rPr>
        <w:t>ה</w:t>
      </w:r>
      <w:r>
        <w:rPr>
          <w:rFonts w:cs="David" w:hint="cs"/>
          <w:rtl/>
        </w:rPr>
        <w:t xml:space="preserve">ם תחילה סכום זה. </w:t>
      </w:r>
    </w:p>
    <w:p w14:paraId="2595067F" w14:textId="77777777" w:rsidR="00884A0A" w:rsidRDefault="00884A0A">
      <w:pPr>
        <w:pStyle w:val="BodyText"/>
        <w:rPr>
          <w:rFonts w:cs="David"/>
          <w:rtl/>
        </w:rPr>
      </w:pPr>
      <w:r>
        <w:rPr>
          <w:rFonts w:cs="David"/>
          <w:rtl/>
        </w:rPr>
        <w:t>ז</w:t>
      </w:r>
      <w:r>
        <w:rPr>
          <w:rFonts w:cs="David" w:hint="cs"/>
          <w:rtl/>
        </w:rPr>
        <w:t>את ועוד, העד ח' סותר את טענתו של חל' לפיה הוא התקשר אליו והזמינו לנסוע יחדיו לו', ח' טוען כי נסע לבדו לו' ולא עם חל'. לדבריו הוא נסע ביום אחר ולא לאחר שו' טלפנה וכי עד היום לא ניתנה לו' תשובה להצעתה לכאורה.</w:t>
      </w:r>
    </w:p>
    <w:p w14:paraId="612702A3" w14:textId="77777777" w:rsidR="00884A0A" w:rsidRDefault="00884A0A">
      <w:pPr>
        <w:pStyle w:val="BodyText"/>
        <w:rPr>
          <w:rFonts w:cs="David"/>
          <w:rtl/>
        </w:rPr>
      </w:pPr>
    </w:p>
    <w:p w14:paraId="309D1283" w14:textId="77777777" w:rsidR="00884A0A" w:rsidRDefault="00884A0A">
      <w:pPr>
        <w:pStyle w:val="BodyText"/>
        <w:rPr>
          <w:rFonts w:cs="David"/>
          <w:rtl/>
        </w:rPr>
      </w:pPr>
      <w:r>
        <w:rPr>
          <w:rFonts w:cs="David" w:hint="cs"/>
          <w:rtl/>
        </w:rPr>
        <w:t>לא זאת אף זאת, כאשר נשאלו שנ</w:t>
      </w:r>
      <w:r>
        <w:rPr>
          <w:rFonts w:cs="David"/>
          <w:rtl/>
        </w:rPr>
        <w:t>י</w:t>
      </w:r>
      <w:r>
        <w:rPr>
          <w:rFonts w:cs="David" w:hint="cs"/>
          <w:rtl/>
        </w:rPr>
        <w:t xml:space="preserve"> העדים באיזה רכב הגיעו לו', העיד כל אחד מן השניים כי נסע ברכבו שלו.</w:t>
      </w:r>
    </w:p>
    <w:p w14:paraId="14DC09A1" w14:textId="77777777" w:rsidR="00884A0A" w:rsidRDefault="00884A0A">
      <w:pPr>
        <w:pStyle w:val="BodyText"/>
        <w:rPr>
          <w:rFonts w:cs="David"/>
          <w:rtl/>
        </w:rPr>
      </w:pPr>
      <w:r>
        <w:rPr>
          <w:rFonts w:cs="David"/>
          <w:rtl/>
        </w:rPr>
        <w:t>ט</w:t>
      </w:r>
      <w:r>
        <w:rPr>
          <w:rFonts w:cs="David" w:hint="cs"/>
          <w:rtl/>
        </w:rPr>
        <w:t>ענת ב"כ הנאשם בסיכומיו, לפיה שתי המכוניות הינן בבעלות העד חל' ועל כן ענה כי נסעו ברכבו, איננה מספקת הסבר סביר ומשכנע לסתירה זו. יוער כי טענה זו לא הועלתה כלל על ידי העד ח' שסיפר כי נסע ב</w:t>
      </w:r>
      <w:r>
        <w:rPr>
          <w:rFonts w:cs="David"/>
          <w:rtl/>
        </w:rPr>
        <w:t>ר</w:t>
      </w:r>
      <w:r>
        <w:rPr>
          <w:rFonts w:cs="David" w:hint="cs"/>
          <w:rtl/>
        </w:rPr>
        <w:t>כבו שלו ולא ציין, לא בחקירתו הראשית ולא בחקירתו הנגדית כי הרכב בו נסע הינו בבעלות העד חל'. וח' אף לא נשאל על כך:</w:t>
      </w:r>
    </w:p>
    <w:p w14:paraId="586A1764" w14:textId="77777777" w:rsidR="00884A0A" w:rsidRDefault="00884A0A">
      <w:pPr>
        <w:pStyle w:val="BodyText"/>
        <w:ind w:firstLine="720"/>
        <w:rPr>
          <w:rFonts w:cs="David"/>
          <w:b/>
          <w:bCs/>
          <w:rtl/>
        </w:rPr>
      </w:pPr>
      <w:r>
        <w:rPr>
          <w:rFonts w:cs="David"/>
          <w:b/>
          <w:bCs/>
          <w:rtl/>
        </w:rPr>
        <w:t>"</w:t>
      </w:r>
      <w:r>
        <w:rPr>
          <w:rFonts w:cs="David" w:hint="cs"/>
          <w:b/>
          <w:bCs/>
          <w:rtl/>
        </w:rPr>
        <w:t>ש:</w:t>
      </w:r>
      <w:r>
        <w:rPr>
          <w:rFonts w:cs="David"/>
          <w:b/>
          <w:bCs/>
          <w:rtl/>
        </w:rPr>
        <w:tab/>
      </w:r>
      <w:r>
        <w:rPr>
          <w:rFonts w:cs="David" w:hint="cs"/>
          <w:b/>
          <w:bCs/>
          <w:rtl/>
        </w:rPr>
        <w:t>איזה מכונית הייתה לך באותה תקופה?</w:t>
      </w:r>
    </w:p>
    <w:p w14:paraId="7910301D"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hint="cs"/>
          <w:b/>
          <w:bCs/>
          <w:rtl/>
        </w:rPr>
        <w:t>שברולט.</w:t>
      </w:r>
    </w:p>
    <w:p w14:paraId="7D12D21A" w14:textId="77777777" w:rsidR="00884A0A" w:rsidRDefault="00884A0A">
      <w:pPr>
        <w:pStyle w:val="BodyText"/>
        <w:rPr>
          <w:rFonts w:cs="David"/>
          <w:b/>
          <w:bCs/>
          <w:rtl/>
        </w:rPr>
      </w:pPr>
      <w:r>
        <w:rPr>
          <w:rFonts w:cs="David"/>
          <w:b/>
          <w:bCs/>
          <w:rtl/>
        </w:rPr>
        <w:tab/>
      </w:r>
      <w:r>
        <w:rPr>
          <w:rFonts w:cs="David" w:hint="cs"/>
          <w:b/>
          <w:bCs/>
          <w:rtl/>
        </w:rPr>
        <w:t>ש:</w:t>
      </w:r>
      <w:r>
        <w:rPr>
          <w:rFonts w:cs="David"/>
          <w:b/>
          <w:bCs/>
          <w:rtl/>
        </w:rPr>
        <w:tab/>
      </w:r>
      <w:r>
        <w:rPr>
          <w:rFonts w:cs="David" w:hint="cs"/>
          <w:b/>
          <w:bCs/>
          <w:rtl/>
        </w:rPr>
        <w:t>שברולט?</w:t>
      </w:r>
    </w:p>
    <w:p w14:paraId="56131C2A"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hint="cs"/>
          <w:b/>
          <w:bCs/>
          <w:rtl/>
        </w:rPr>
        <w:t>כן.</w:t>
      </w:r>
    </w:p>
    <w:p w14:paraId="362C66AD" w14:textId="77777777" w:rsidR="00884A0A" w:rsidRDefault="00884A0A">
      <w:pPr>
        <w:pStyle w:val="BodyText"/>
        <w:rPr>
          <w:rFonts w:cs="David"/>
          <w:b/>
          <w:bCs/>
          <w:rtl/>
        </w:rPr>
      </w:pPr>
      <w:r>
        <w:rPr>
          <w:rFonts w:cs="David"/>
          <w:b/>
          <w:bCs/>
          <w:rtl/>
        </w:rPr>
        <w:tab/>
      </w:r>
      <w:r>
        <w:rPr>
          <w:rFonts w:cs="David" w:hint="cs"/>
          <w:b/>
          <w:bCs/>
          <w:rtl/>
        </w:rPr>
        <w:t>ש:</w:t>
      </w:r>
      <w:r>
        <w:rPr>
          <w:rFonts w:cs="David"/>
          <w:b/>
          <w:bCs/>
          <w:rtl/>
        </w:rPr>
        <w:tab/>
      </w:r>
      <w:r>
        <w:rPr>
          <w:rFonts w:cs="David" w:hint="cs"/>
          <w:b/>
          <w:bCs/>
          <w:rtl/>
        </w:rPr>
        <w:t>שלך?</w:t>
      </w:r>
    </w:p>
    <w:p w14:paraId="606BD882"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hint="cs"/>
          <w:b/>
          <w:bCs/>
          <w:rtl/>
        </w:rPr>
        <w:t>כן." (עמ' 293 ש' 2-7).</w:t>
      </w:r>
    </w:p>
    <w:p w14:paraId="245DCF04" w14:textId="77777777" w:rsidR="00884A0A" w:rsidRDefault="00884A0A">
      <w:pPr>
        <w:pStyle w:val="BodyText"/>
        <w:tabs>
          <w:tab w:val="left" w:pos="2076"/>
        </w:tabs>
        <w:rPr>
          <w:rFonts w:cs="David"/>
          <w:rtl/>
        </w:rPr>
      </w:pPr>
      <w:r>
        <w:rPr>
          <w:rFonts w:cs="David"/>
          <w:rtl/>
        </w:rPr>
        <w:t>מ</w:t>
      </w:r>
      <w:r>
        <w:rPr>
          <w:rFonts w:cs="David" w:hint="cs"/>
          <w:rtl/>
        </w:rPr>
        <w:t>נגד כאשר נשאל חל' באיזו מכונית נסעו</w:t>
      </w:r>
      <w:r>
        <w:rPr>
          <w:rFonts w:cs="David"/>
          <w:rtl/>
        </w:rPr>
        <w:t xml:space="preserve"> </w:t>
      </w:r>
      <w:r>
        <w:rPr>
          <w:rFonts w:cs="David" w:hint="cs"/>
          <w:rtl/>
        </w:rPr>
        <w:t>השניים לו', העיד בחקירתו הראשית כי שני הרכבים הם בבעלותו. כאשר נשאל באיזה רכב נסעו, דבק בגרסה זו מבלי לציין באיזה רכב אכן הגיעו למקום, דבר המעורר חשד ומצביע על כך שחל' לא ידע באיזה רכב נסעו השניים לכאורה מאחר וכלל לא נסע עם ח':</w:t>
      </w:r>
    </w:p>
    <w:p w14:paraId="3DDB937C" w14:textId="77777777" w:rsidR="00884A0A" w:rsidRDefault="00884A0A">
      <w:pPr>
        <w:pStyle w:val="BodyText"/>
        <w:ind w:firstLine="720"/>
        <w:rPr>
          <w:rFonts w:cs="David"/>
          <w:b/>
          <w:bCs/>
          <w:rtl/>
        </w:rPr>
      </w:pPr>
      <w:r>
        <w:rPr>
          <w:rFonts w:cs="David"/>
          <w:b/>
          <w:bCs/>
          <w:rtl/>
        </w:rPr>
        <w:t>"</w:t>
      </w:r>
      <w:r>
        <w:rPr>
          <w:rFonts w:cs="David" w:hint="cs"/>
          <w:b/>
          <w:bCs/>
          <w:rtl/>
        </w:rPr>
        <w:t>ש:</w:t>
      </w:r>
      <w:r>
        <w:rPr>
          <w:rFonts w:cs="David"/>
          <w:b/>
          <w:bCs/>
          <w:rtl/>
        </w:rPr>
        <w:tab/>
      </w:r>
      <w:r>
        <w:rPr>
          <w:rFonts w:cs="David" w:hint="cs"/>
          <w:b/>
          <w:bCs/>
          <w:rtl/>
        </w:rPr>
        <w:t>אתם נסעתם שניכם ביחד לו</w:t>
      </w:r>
      <w:r>
        <w:rPr>
          <w:rFonts w:cs="David"/>
          <w:b/>
          <w:bCs/>
          <w:rtl/>
        </w:rPr>
        <w:t xml:space="preserve">', </w:t>
      </w:r>
      <w:r>
        <w:rPr>
          <w:rFonts w:cs="David" w:hint="cs"/>
          <w:b/>
          <w:bCs/>
          <w:rtl/>
        </w:rPr>
        <w:t>אתה וח'.</w:t>
      </w:r>
    </w:p>
    <w:p w14:paraId="2BB5DD61" w14:textId="77777777" w:rsidR="00884A0A" w:rsidRDefault="00884A0A">
      <w:pPr>
        <w:pStyle w:val="BodyText"/>
        <w:rPr>
          <w:rFonts w:cs="David"/>
          <w:b/>
          <w:bCs/>
          <w:rtl/>
        </w:rPr>
      </w:pPr>
      <w:r>
        <w:rPr>
          <w:rFonts w:cs="David"/>
          <w:b/>
          <w:bCs/>
          <w:rtl/>
        </w:rPr>
        <w:tab/>
      </w:r>
      <w:r>
        <w:rPr>
          <w:rFonts w:cs="David" w:hint="cs"/>
          <w:b/>
          <w:bCs/>
          <w:rtl/>
        </w:rPr>
        <w:t xml:space="preserve"> ת:</w:t>
      </w:r>
      <w:r>
        <w:rPr>
          <w:rFonts w:cs="David"/>
          <w:b/>
          <w:bCs/>
          <w:rtl/>
        </w:rPr>
        <w:tab/>
      </w:r>
      <w:r>
        <w:rPr>
          <w:rFonts w:cs="David" w:hint="cs"/>
          <w:b/>
          <w:bCs/>
          <w:rtl/>
        </w:rPr>
        <w:t>כן.</w:t>
      </w:r>
    </w:p>
    <w:p w14:paraId="7AFAAA33" w14:textId="77777777" w:rsidR="00884A0A" w:rsidRDefault="00884A0A">
      <w:pPr>
        <w:pStyle w:val="BodyText"/>
        <w:rPr>
          <w:rFonts w:cs="David"/>
          <w:b/>
          <w:bCs/>
          <w:rtl/>
        </w:rPr>
      </w:pPr>
      <w:r>
        <w:rPr>
          <w:rFonts w:cs="David"/>
          <w:b/>
          <w:bCs/>
          <w:rtl/>
        </w:rPr>
        <w:tab/>
      </w:r>
      <w:r>
        <w:rPr>
          <w:rFonts w:cs="David" w:hint="cs"/>
          <w:b/>
          <w:bCs/>
          <w:rtl/>
        </w:rPr>
        <w:t xml:space="preserve"> ש:</w:t>
      </w:r>
      <w:r>
        <w:rPr>
          <w:rFonts w:cs="David"/>
          <w:b/>
          <w:bCs/>
          <w:rtl/>
        </w:rPr>
        <w:tab/>
      </w:r>
      <w:r>
        <w:rPr>
          <w:rFonts w:cs="David" w:hint="cs"/>
          <w:b/>
          <w:bCs/>
          <w:rtl/>
        </w:rPr>
        <w:t>מכ.ק?</w:t>
      </w:r>
    </w:p>
    <w:p w14:paraId="7D60702B" w14:textId="77777777" w:rsidR="00884A0A" w:rsidRDefault="00884A0A">
      <w:pPr>
        <w:pStyle w:val="BodyText"/>
        <w:rPr>
          <w:rFonts w:cs="David"/>
          <w:b/>
          <w:bCs/>
          <w:rtl/>
        </w:rPr>
      </w:pPr>
      <w:r>
        <w:rPr>
          <w:rFonts w:cs="David"/>
          <w:b/>
          <w:bCs/>
          <w:rtl/>
        </w:rPr>
        <w:tab/>
      </w:r>
      <w:r>
        <w:rPr>
          <w:rFonts w:cs="David" w:hint="cs"/>
          <w:b/>
          <w:bCs/>
          <w:rtl/>
        </w:rPr>
        <w:t xml:space="preserve"> ת:</w:t>
      </w:r>
      <w:r>
        <w:rPr>
          <w:rFonts w:cs="David"/>
          <w:b/>
          <w:bCs/>
          <w:rtl/>
        </w:rPr>
        <w:tab/>
      </w:r>
      <w:r>
        <w:rPr>
          <w:rFonts w:cs="David" w:hint="cs"/>
          <w:b/>
          <w:bCs/>
          <w:rtl/>
        </w:rPr>
        <w:t>מכ.ק.</w:t>
      </w:r>
    </w:p>
    <w:p w14:paraId="77BC1562" w14:textId="77777777" w:rsidR="00884A0A" w:rsidRDefault="00884A0A">
      <w:pPr>
        <w:pStyle w:val="BodyText"/>
        <w:rPr>
          <w:rFonts w:cs="David"/>
          <w:b/>
          <w:bCs/>
          <w:rtl/>
        </w:rPr>
      </w:pPr>
      <w:r>
        <w:rPr>
          <w:rFonts w:cs="David"/>
          <w:b/>
          <w:bCs/>
          <w:rtl/>
        </w:rPr>
        <w:tab/>
      </w:r>
      <w:r>
        <w:rPr>
          <w:rFonts w:cs="David" w:hint="cs"/>
          <w:b/>
          <w:bCs/>
          <w:rtl/>
        </w:rPr>
        <w:t xml:space="preserve"> ש:</w:t>
      </w:r>
      <w:r>
        <w:rPr>
          <w:rFonts w:cs="David"/>
          <w:b/>
          <w:bCs/>
          <w:rtl/>
        </w:rPr>
        <w:tab/>
      </w:r>
      <w:r>
        <w:rPr>
          <w:rFonts w:cs="David" w:hint="cs"/>
          <w:b/>
          <w:bCs/>
          <w:rtl/>
        </w:rPr>
        <w:t>באוטו של מי?</w:t>
      </w:r>
    </w:p>
    <w:p w14:paraId="058D42DF" w14:textId="77777777" w:rsidR="00884A0A" w:rsidRDefault="00884A0A">
      <w:pPr>
        <w:pStyle w:val="BodyText"/>
        <w:rPr>
          <w:rFonts w:cs="David"/>
          <w:b/>
          <w:bCs/>
          <w:rtl/>
        </w:rPr>
      </w:pPr>
      <w:r>
        <w:rPr>
          <w:rFonts w:cs="David"/>
          <w:b/>
          <w:bCs/>
          <w:rtl/>
        </w:rPr>
        <w:tab/>
      </w:r>
      <w:r>
        <w:rPr>
          <w:rFonts w:cs="David" w:hint="cs"/>
          <w:b/>
          <w:bCs/>
          <w:rtl/>
        </w:rPr>
        <w:t xml:space="preserve"> ת:</w:t>
      </w:r>
      <w:r>
        <w:rPr>
          <w:rFonts w:cs="David"/>
          <w:b/>
          <w:bCs/>
          <w:rtl/>
        </w:rPr>
        <w:tab/>
      </w:r>
      <w:r>
        <w:rPr>
          <w:rFonts w:cs="David" w:hint="cs"/>
          <w:b/>
          <w:bCs/>
          <w:rtl/>
        </w:rPr>
        <w:t>שתי המכוניות שלי.</w:t>
      </w:r>
    </w:p>
    <w:p w14:paraId="174B18A4" w14:textId="77777777" w:rsidR="00884A0A" w:rsidRDefault="00884A0A">
      <w:pPr>
        <w:pStyle w:val="BodyText"/>
        <w:rPr>
          <w:rFonts w:cs="David"/>
          <w:b/>
          <w:bCs/>
          <w:rtl/>
        </w:rPr>
      </w:pPr>
      <w:r>
        <w:rPr>
          <w:rFonts w:cs="David"/>
          <w:b/>
          <w:bCs/>
          <w:rtl/>
        </w:rPr>
        <w:tab/>
      </w:r>
      <w:r>
        <w:rPr>
          <w:rFonts w:cs="David" w:hint="cs"/>
          <w:b/>
          <w:bCs/>
          <w:rtl/>
        </w:rPr>
        <w:t xml:space="preserve"> ש:</w:t>
      </w:r>
      <w:r>
        <w:rPr>
          <w:rFonts w:cs="David"/>
          <w:b/>
          <w:bCs/>
          <w:rtl/>
        </w:rPr>
        <w:tab/>
      </w:r>
      <w:r>
        <w:rPr>
          <w:rFonts w:cs="David" w:hint="cs"/>
          <w:b/>
          <w:bCs/>
          <w:rtl/>
        </w:rPr>
        <w:t>אז באיזו מכונית נסעתם?</w:t>
      </w:r>
    </w:p>
    <w:p w14:paraId="36FD04D3" w14:textId="77777777" w:rsidR="00884A0A" w:rsidRDefault="00884A0A">
      <w:pPr>
        <w:pStyle w:val="BodyText"/>
        <w:rPr>
          <w:rFonts w:cs="David"/>
          <w:b/>
          <w:bCs/>
          <w:rtl/>
        </w:rPr>
      </w:pPr>
      <w:r>
        <w:rPr>
          <w:rFonts w:cs="David"/>
          <w:b/>
          <w:bCs/>
          <w:rtl/>
        </w:rPr>
        <w:tab/>
      </w:r>
      <w:r>
        <w:rPr>
          <w:rFonts w:cs="David" w:hint="cs"/>
          <w:b/>
          <w:bCs/>
          <w:rtl/>
        </w:rPr>
        <w:t xml:space="preserve"> ת:</w:t>
      </w:r>
      <w:r>
        <w:rPr>
          <w:rFonts w:cs="David"/>
          <w:b/>
          <w:bCs/>
          <w:rtl/>
        </w:rPr>
        <w:tab/>
      </w:r>
      <w:r>
        <w:rPr>
          <w:rFonts w:cs="David" w:hint="cs"/>
          <w:b/>
          <w:bCs/>
          <w:rtl/>
        </w:rPr>
        <w:t>שלי ושל ח' זה שלי." (עמ' 255 ש' 5-12).</w:t>
      </w:r>
    </w:p>
    <w:p w14:paraId="23AEE3CD" w14:textId="77777777" w:rsidR="00884A0A" w:rsidRDefault="00884A0A">
      <w:pPr>
        <w:pStyle w:val="BodyText"/>
        <w:rPr>
          <w:rFonts w:cs="David"/>
          <w:b/>
          <w:bCs/>
          <w:rtl/>
        </w:rPr>
      </w:pPr>
    </w:p>
    <w:p w14:paraId="0765FE73" w14:textId="77777777" w:rsidR="00884A0A" w:rsidRDefault="00884A0A">
      <w:pPr>
        <w:pStyle w:val="BodyText"/>
        <w:rPr>
          <w:rFonts w:cs="David"/>
          <w:rtl/>
        </w:rPr>
      </w:pPr>
      <w:r>
        <w:rPr>
          <w:rFonts w:cs="David"/>
          <w:rtl/>
        </w:rPr>
        <w:t>ג</w:t>
      </w:r>
      <w:r>
        <w:rPr>
          <w:rFonts w:cs="David" w:hint="cs"/>
          <w:rtl/>
        </w:rPr>
        <w:t>רסותיהם הסותרות זו את זו בפרטים מהותיים של עדי ההגנה בנוגע לדרישת המתלוננת לכסף בתמורה לביטול התלו</w:t>
      </w:r>
      <w:r>
        <w:rPr>
          <w:rFonts w:cs="David"/>
          <w:rtl/>
        </w:rPr>
        <w:t>נ</w:t>
      </w:r>
      <w:r>
        <w:rPr>
          <w:rFonts w:cs="David" w:hint="cs"/>
          <w:rtl/>
        </w:rPr>
        <w:t>ה, והעובדות הבסיסיות אשר אינן מתיישבות יחדיו, מלמדות על כך שמדובר בגרסה שקרית שנועדה לעזור לנאשם להיחלץ מהאישומים נשוא כתב האישום.</w:t>
      </w:r>
    </w:p>
    <w:p w14:paraId="6EDF467C" w14:textId="77777777" w:rsidR="00884A0A" w:rsidRDefault="00884A0A">
      <w:pPr>
        <w:pStyle w:val="BodyText"/>
        <w:ind w:left="-51"/>
        <w:rPr>
          <w:rFonts w:cs="David"/>
          <w:rtl/>
        </w:rPr>
      </w:pPr>
      <w:r>
        <w:rPr>
          <w:rFonts w:cs="David"/>
          <w:rtl/>
        </w:rPr>
        <w:t>י</w:t>
      </w:r>
      <w:r>
        <w:rPr>
          <w:rFonts w:cs="David" w:hint="cs"/>
          <w:rtl/>
        </w:rPr>
        <w:t>וער כי הוכח שהמתלוננת אכן רצתה לבטל את תלונתה אך זאת מסיבות שונות לחלוטין, אותן פירטה בעדותה (</w:t>
      </w:r>
      <w:r>
        <w:rPr>
          <w:rFonts w:cs="David"/>
          <w:b/>
          <w:bCs/>
          <w:rtl/>
        </w:rPr>
        <w:t>ע</w:t>
      </w:r>
      <w:r>
        <w:rPr>
          <w:rFonts w:cs="David" w:hint="cs"/>
          <w:b/>
          <w:bCs/>
          <w:rtl/>
        </w:rPr>
        <w:t>מ' 68 ש' 10-14</w:t>
      </w:r>
      <w:r>
        <w:rPr>
          <w:rFonts w:cs="David"/>
          <w:rtl/>
        </w:rPr>
        <w:t xml:space="preserve">). </w:t>
      </w:r>
    </w:p>
    <w:p w14:paraId="069FF28B" w14:textId="77777777" w:rsidR="00884A0A" w:rsidRDefault="00884A0A">
      <w:pPr>
        <w:pStyle w:val="BodyText"/>
        <w:rPr>
          <w:rFonts w:cs="David"/>
          <w:rtl/>
        </w:rPr>
      </w:pPr>
    </w:p>
    <w:p w14:paraId="41287CC3" w14:textId="77777777" w:rsidR="00884A0A" w:rsidRDefault="00884A0A">
      <w:pPr>
        <w:pStyle w:val="BodyText"/>
        <w:rPr>
          <w:rFonts w:cs="David"/>
          <w:rtl/>
        </w:rPr>
      </w:pPr>
      <w:r>
        <w:rPr>
          <w:rFonts w:cs="David" w:hint="cs"/>
          <w:rtl/>
        </w:rPr>
        <w:t>הסנגור טע</w:t>
      </w:r>
      <w:r>
        <w:rPr>
          <w:rFonts w:cs="David"/>
          <w:rtl/>
        </w:rPr>
        <w:t>ן</w:t>
      </w:r>
      <w:r>
        <w:rPr>
          <w:rFonts w:cs="David" w:hint="cs"/>
          <w:rtl/>
        </w:rPr>
        <w:t xml:space="preserve"> כי קיימות סתירות ואי התאמות בפרטים מהותיים בעדותה של המתלוננת, אשר יש בהן כדי לכרסם באמינותה. כגון מספר בקבוקי השתייה שרכש הנאשם, אותם שתו במהלך הערב נשוא הדיון בבית המלון. הפרשי הזמנים שבין יציאת המתלוננת מהמסעדה לבין עזיבתה את המלון. מספר הפעמים שקיימו הנאשם והמתלוננת יחסי מין בעבר בהסכמה ופרטים מסוימים אותם התקשתה המתלוננת לשחזר. בחנתי שוב ושוב את עדותה של המתלוננת, לרבות הסתירות עליהן הצביע הסנגור והתרשמתי כי המדובר באי דיוקים בפרטים שוליים ואין בהם כדי לכרסם או לפגום במהימנות גרסת המתלוננת.</w:t>
      </w:r>
    </w:p>
    <w:p w14:paraId="49471C81" w14:textId="77777777" w:rsidR="00884A0A" w:rsidRDefault="00884A0A">
      <w:pPr>
        <w:pStyle w:val="BodyText"/>
        <w:rPr>
          <w:rFonts w:cs="David"/>
          <w:rtl/>
        </w:rPr>
      </w:pPr>
      <w:r>
        <w:rPr>
          <w:rFonts w:cs="David"/>
          <w:rtl/>
        </w:rPr>
        <w:t>ע</w:t>
      </w:r>
      <w:r>
        <w:rPr>
          <w:rFonts w:cs="David" w:hint="cs"/>
          <w:rtl/>
        </w:rPr>
        <w:t>ל משמעות</w:t>
      </w:r>
      <w:r>
        <w:rPr>
          <w:rFonts w:cs="David"/>
          <w:rtl/>
        </w:rPr>
        <w:t>ן</w:t>
      </w:r>
      <w:r>
        <w:rPr>
          <w:rFonts w:cs="David" w:hint="cs"/>
          <w:rtl/>
        </w:rPr>
        <w:t xml:space="preserve"> של סתירות כגון דא, עמדה כב' השופטת שטרסברג-כהן ב</w:t>
      </w:r>
      <w:hyperlink r:id="rId15" w:history="1">
        <w:r w:rsidR="00570FC1" w:rsidRPr="00570FC1">
          <w:rPr>
            <w:rStyle w:val="Hyperlink"/>
            <w:rFonts w:cs="David" w:hint="eastAsia"/>
            <w:rtl/>
          </w:rPr>
          <w:t>ע</w:t>
        </w:r>
        <w:r w:rsidR="00570FC1" w:rsidRPr="00570FC1">
          <w:rPr>
            <w:rStyle w:val="Hyperlink"/>
            <w:rFonts w:cs="David"/>
            <w:rtl/>
          </w:rPr>
          <w:t>"פ 993/00 אורי שלמה נ' מדינת ישראל</w:t>
        </w:r>
      </w:hyperlink>
      <w:r>
        <w:rPr>
          <w:rFonts w:cs="David"/>
          <w:rtl/>
        </w:rPr>
        <w:t xml:space="preserve">, </w:t>
      </w:r>
      <w:r>
        <w:rPr>
          <w:rFonts w:cs="David" w:hint="cs"/>
          <w:rtl/>
        </w:rPr>
        <w:t>תק-על 2002(2) 1111:</w:t>
      </w:r>
    </w:p>
    <w:p w14:paraId="481D6EA2" w14:textId="77777777" w:rsidR="00884A0A" w:rsidRDefault="00884A0A">
      <w:pPr>
        <w:pStyle w:val="BodyText"/>
        <w:ind w:left="516" w:right="851"/>
        <w:rPr>
          <w:rFonts w:cs="David"/>
          <w:b/>
          <w:bCs/>
          <w:rtl/>
        </w:rPr>
      </w:pPr>
      <w:r>
        <w:rPr>
          <w:rFonts w:cs="David"/>
          <w:b/>
          <w:bCs/>
          <w:rtl/>
        </w:rPr>
        <w:t>"</w:t>
      </w:r>
      <w:r>
        <w:rPr>
          <w:rFonts w:cs="David" w:hint="cs"/>
          <w:b/>
          <w:bCs/>
          <w:rtl/>
        </w:rPr>
        <w:t>השאלה איננה אם קיימים אי דיוקים ואי-התאמות בפרטים, אלא אם המקשה כולה היא אמינה, ואם הגרעין הקשה של האירועים והתמונה הכוללת המתקבלת מן העדות והחיזוקי</w:t>
      </w:r>
      <w:r>
        <w:rPr>
          <w:rFonts w:cs="David"/>
          <w:b/>
          <w:bCs/>
          <w:rtl/>
        </w:rPr>
        <w:t>ם</w:t>
      </w:r>
      <w:r>
        <w:rPr>
          <w:rFonts w:cs="David" w:hint="cs"/>
          <w:b/>
          <w:bCs/>
          <w:rtl/>
        </w:rPr>
        <w:t xml:space="preserve"> לה מאפשרים מסקנה בדבר אשמת הנאשם מעבר לכל ספק. כך הדבר בענייננו וטענות המערער אינן מצליחות לקעקע תמונה זו"</w:t>
      </w:r>
    </w:p>
    <w:p w14:paraId="2C2A1AAA" w14:textId="77777777" w:rsidR="00884A0A" w:rsidRDefault="00884A0A">
      <w:pPr>
        <w:pStyle w:val="BodyText"/>
        <w:rPr>
          <w:rFonts w:cs="David"/>
          <w:rtl/>
        </w:rPr>
      </w:pPr>
      <w:r>
        <w:rPr>
          <w:rFonts w:cs="David"/>
          <w:rtl/>
        </w:rPr>
        <w:t>כ</w:t>
      </w:r>
      <w:r>
        <w:rPr>
          <w:rFonts w:cs="David" w:hint="cs"/>
          <w:rtl/>
        </w:rPr>
        <w:t>ך גם פסק כב' הנשיא שמגר, ב</w:t>
      </w:r>
      <w:hyperlink r:id="rId16" w:history="1">
        <w:r w:rsidR="00570FC1" w:rsidRPr="00570FC1">
          <w:rPr>
            <w:rStyle w:val="Hyperlink"/>
            <w:rFonts w:cs="David" w:hint="eastAsia"/>
            <w:rtl/>
          </w:rPr>
          <w:t>ע</w:t>
        </w:r>
        <w:r w:rsidR="00570FC1" w:rsidRPr="00570FC1">
          <w:rPr>
            <w:rStyle w:val="Hyperlink"/>
            <w:rFonts w:cs="David"/>
            <w:rtl/>
          </w:rPr>
          <w:t>"פ 5612/92, מדי</w:t>
        </w:r>
        <w:r w:rsidR="00570FC1" w:rsidRPr="00570FC1">
          <w:rPr>
            <w:rStyle w:val="Hyperlink"/>
            <w:rFonts w:cs="David"/>
            <w:rtl/>
          </w:rPr>
          <w:t>נ</w:t>
        </w:r>
        <w:r w:rsidR="00570FC1" w:rsidRPr="00570FC1">
          <w:rPr>
            <w:rStyle w:val="Hyperlink"/>
            <w:rFonts w:cs="David"/>
            <w:rtl/>
          </w:rPr>
          <w:t>ת ישראל נ' אופיר בארי ו-3 אח'</w:t>
        </w:r>
      </w:hyperlink>
      <w:r>
        <w:rPr>
          <w:rFonts w:cs="David"/>
          <w:rtl/>
        </w:rPr>
        <w:t xml:space="preserve">, </w:t>
      </w:r>
      <w:r>
        <w:rPr>
          <w:rFonts w:cs="David" w:hint="cs"/>
          <w:rtl/>
        </w:rPr>
        <w:t>פ"ד       מח (1), 302:</w:t>
      </w:r>
    </w:p>
    <w:p w14:paraId="664DAF1E" w14:textId="77777777" w:rsidR="00884A0A" w:rsidRDefault="00884A0A">
      <w:pPr>
        <w:pStyle w:val="BodyText"/>
        <w:ind w:left="516" w:right="851"/>
        <w:rPr>
          <w:rFonts w:cs="David"/>
          <w:b/>
          <w:bCs/>
          <w:rtl/>
        </w:rPr>
      </w:pPr>
      <w:r>
        <w:rPr>
          <w:rFonts w:cs="David"/>
          <w:b/>
          <w:bCs/>
          <w:rtl/>
        </w:rPr>
        <w:t xml:space="preserve">"... </w:t>
      </w:r>
      <w:r>
        <w:rPr>
          <w:rFonts w:cs="David" w:hint="cs"/>
          <w:b/>
          <w:bCs/>
          <w:rtl/>
        </w:rPr>
        <w:t>ניסיון החיים מלמד שנדירים המקרים שבהם אין בת</w:t>
      </w:r>
      <w:r>
        <w:rPr>
          <w:rFonts w:cs="David"/>
          <w:b/>
          <w:bCs/>
          <w:rtl/>
        </w:rPr>
        <w:t>ו</w:t>
      </w:r>
      <w:r>
        <w:rPr>
          <w:rFonts w:cs="David" w:hint="cs"/>
          <w:b/>
          <w:bCs/>
          <w:rtl/>
        </w:rPr>
        <w:t xml:space="preserve">ם עדות, בייחוד עדות ארוכה, קטע זה או אחר של אי דיוק, שכחה או אף התנתקות מתיאור האירועים לאשורם, בדרך כלל שלא מדעת, ולעיתים אף מדעת </w:t>
      </w:r>
      <w:r>
        <w:rPr>
          <w:rFonts w:cs="David"/>
          <w:b/>
          <w:bCs/>
          <w:rtl/>
        </w:rPr>
        <w:t xml:space="preserve">– </w:t>
      </w:r>
      <w:r>
        <w:rPr>
          <w:rFonts w:cs="David" w:hint="cs"/>
          <w:b/>
          <w:bCs/>
          <w:rtl/>
        </w:rPr>
        <w:t>במיוחד מקום שהמדובר בעדות שנמסרה זמן רב לאחר האירוע עצמו..."</w:t>
      </w:r>
      <w:r>
        <w:rPr>
          <w:rFonts w:cs="David"/>
          <w:rtl/>
        </w:rPr>
        <w:t xml:space="preserve"> (</w:t>
      </w:r>
      <w:r>
        <w:rPr>
          <w:rFonts w:cs="David" w:hint="cs"/>
          <w:rtl/>
        </w:rPr>
        <w:t>שם, עמ' 317).</w:t>
      </w:r>
      <w:r>
        <w:rPr>
          <w:rFonts w:cs="David"/>
          <w:b/>
          <w:bCs/>
          <w:rtl/>
        </w:rPr>
        <w:t xml:space="preserve"> </w:t>
      </w:r>
      <w:r>
        <w:rPr>
          <w:rFonts w:cs="David"/>
          <w:rtl/>
        </w:rPr>
        <w:t xml:space="preserve"> </w:t>
      </w:r>
    </w:p>
    <w:p w14:paraId="4D43F70D" w14:textId="77777777" w:rsidR="00884A0A" w:rsidRDefault="00884A0A">
      <w:pPr>
        <w:pStyle w:val="BodyText"/>
        <w:rPr>
          <w:rFonts w:cs="David"/>
          <w:b/>
          <w:bCs/>
          <w:rtl/>
        </w:rPr>
      </w:pPr>
      <w:r>
        <w:rPr>
          <w:rFonts w:cs="David"/>
          <w:rtl/>
        </w:rPr>
        <w:t>ז</w:t>
      </w:r>
      <w:r>
        <w:rPr>
          <w:rFonts w:cs="David" w:hint="cs"/>
          <w:rtl/>
        </w:rPr>
        <w:t xml:space="preserve">את ועוד, ניסיון החיים אף מלמד שגם עדות שיש </w:t>
      </w:r>
      <w:r>
        <w:rPr>
          <w:rFonts w:cs="David"/>
          <w:rtl/>
        </w:rPr>
        <w:t>ב</w:t>
      </w:r>
      <w:r>
        <w:rPr>
          <w:rFonts w:cs="David" w:hint="cs"/>
          <w:rtl/>
        </w:rPr>
        <w:t xml:space="preserve">ה אי דיוקים וסתירות, עשויה להיות עדות אמינה, ועל בית משפט </w:t>
      </w:r>
      <w:r>
        <w:rPr>
          <w:rFonts w:cs="David"/>
          <w:b/>
          <w:bCs/>
          <w:rtl/>
        </w:rPr>
        <w:t>"</w:t>
      </w:r>
      <w:r>
        <w:rPr>
          <w:rFonts w:cs="David" w:hint="cs"/>
          <w:b/>
          <w:bCs/>
          <w:rtl/>
        </w:rPr>
        <w:t>לבור בה את הבר מן התבן"</w:t>
      </w:r>
      <w:r>
        <w:rPr>
          <w:rFonts w:cs="David"/>
          <w:rtl/>
        </w:rPr>
        <w:t xml:space="preserve"> </w:t>
      </w:r>
      <w:r>
        <w:rPr>
          <w:rFonts w:cs="David"/>
          <w:b/>
          <w:bCs/>
          <w:rtl/>
        </w:rPr>
        <w:t>(</w:t>
      </w:r>
      <w:hyperlink r:id="rId17" w:history="1">
        <w:r w:rsidR="00570FC1" w:rsidRPr="00570FC1">
          <w:rPr>
            <w:rStyle w:val="Hyperlink"/>
            <w:rFonts w:cs="David"/>
            <w:rtl/>
          </w:rPr>
          <w:t>ע"פ 5612/92, מדינ</w:t>
        </w:r>
        <w:r w:rsidR="00570FC1" w:rsidRPr="00570FC1">
          <w:rPr>
            <w:rStyle w:val="Hyperlink"/>
            <w:rFonts w:cs="David"/>
            <w:rtl/>
          </w:rPr>
          <w:t>ת</w:t>
        </w:r>
        <w:r w:rsidR="00570FC1" w:rsidRPr="00570FC1">
          <w:rPr>
            <w:rStyle w:val="Hyperlink"/>
            <w:rFonts w:cs="David"/>
            <w:rtl/>
          </w:rPr>
          <w:t xml:space="preserve"> ישראל נ' בארי ואח'</w:t>
        </w:r>
      </w:hyperlink>
      <w:r w:rsidR="00147288" w:rsidRPr="00570FC1">
        <w:rPr>
          <w:rFonts w:cs="David"/>
          <w:b/>
          <w:bCs/>
          <w:rtl/>
        </w:rPr>
        <w:t>, פ"ד מ"ח</w:t>
      </w:r>
      <w:r>
        <w:rPr>
          <w:rFonts w:cs="David" w:hint="cs"/>
          <w:b/>
          <w:bCs/>
          <w:rtl/>
        </w:rPr>
        <w:t>(1), 302, בעמ' 332).</w:t>
      </w:r>
    </w:p>
    <w:p w14:paraId="43698FCE" w14:textId="77777777" w:rsidR="00884A0A" w:rsidRDefault="00884A0A">
      <w:pPr>
        <w:pStyle w:val="BodyText"/>
        <w:rPr>
          <w:rFonts w:cs="David"/>
          <w:b/>
          <w:bCs/>
          <w:rtl/>
        </w:rPr>
      </w:pPr>
    </w:p>
    <w:p w14:paraId="43BEA2C2" w14:textId="77777777" w:rsidR="00884A0A" w:rsidRDefault="00884A0A">
      <w:pPr>
        <w:pStyle w:val="BodyText"/>
        <w:rPr>
          <w:rFonts w:cs="David"/>
          <w:rtl/>
        </w:rPr>
      </w:pPr>
      <w:r>
        <w:rPr>
          <w:rFonts w:cs="David"/>
          <w:rtl/>
        </w:rPr>
        <w:t>ב</w:t>
      </w:r>
      <w:r>
        <w:rPr>
          <w:rFonts w:cs="David" w:hint="cs"/>
          <w:rtl/>
        </w:rPr>
        <w:t>אשר לטענת הסנגור לפיה המתלוננת לא הייתה במצב נפשי קשה לאחר האירוע כטענתה,  הסנגור מבסס טענה זו על עדות</w:t>
      </w:r>
      <w:r>
        <w:rPr>
          <w:rFonts w:cs="David"/>
          <w:rtl/>
        </w:rPr>
        <w:t>ה</w:t>
      </w:r>
      <w:r>
        <w:rPr>
          <w:rFonts w:cs="David" w:hint="cs"/>
          <w:rtl/>
        </w:rPr>
        <w:t xml:space="preserve"> של פקידת הקבלה במלון אשר פתחה את דלת החדר בו שהתה המתלוננת לאחר שהנאשם עזב את בית המלון, הבחינה במתלוננת להרף עין ועזבה את המקום. העדה ציינה כי היא התרשמה שהמתלוננת הייתה במצב תקין ורגוע. לדבריה; </w:t>
      </w:r>
    </w:p>
    <w:p w14:paraId="0376CCEA" w14:textId="77777777" w:rsidR="00884A0A" w:rsidRDefault="00884A0A">
      <w:pPr>
        <w:pStyle w:val="BodyText"/>
        <w:rPr>
          <w:rFonts w:cs="David"/>
          <w:rtl/>
        </w:rPr>
      </w:pPr>
    </w:p>
    <w:p w14:paraId="7F9FD7B7" w14:textId="77777777" w:rsidR="00884A0A" w:rsidRDefault="00884A0A">
      <w:pPr>
        <w:pStyle w:val="BodyText"/>
        <w:ind w:firstLine="720"/>
        <w:rPr>
          <w:rFonts w:cs="David"/>
          <w:b/>
          <w:bCs/>
          <w:rtl/>
        </w:rPr>
      </w:pPr>
      <w:r>
        <w:rPr>
          <w:rFonts w:cs="David"/>
          <w:b/>
          <w:bCs/>
          <w:rtl/>
        </w:rPr>
        <w:t>"</w:t>
      </w:r>
      <w:r>
        <w:rPr>
          <w:rFonts w:cs="David" w:hint="cs"/>
          <w:b/>
          <w:bCs/>
          <w:rtl/>
        </w:rPr>
        <w:t>העדה:</w:t>
      </w:r>
      <w:r>
        <w:rPr>
          <w:rFonts w:cs="David"/>
          <w:b/>
          <w:bCs/>
          <w:rtl/>
        </w:rPr>
        <w:tab/>
      </w:r>
      <w:r>
        <w:rPr>
          <w:rFonts w:cs="David" w:hint="cs"/>
          <w:b/>
          <w:bCs/>
          <w:rtl/>
        </w:rPr>
        <w:t>פתחתי את הדלת, ראיתי, אמרתי סליחה ויצאתי.</w:t>
      </w:r>
    </w:p>
    <w:p w14:paraId="322375DA" w14:textId="77777777" w:rsidR="00884A0A" w:rsidRDefault="00884A0A">
      <w:pPr>
        <w:pStyle w:val="BodyText"/>
        <w:rPr>
          <w:rFonts w:cs="David"/>
          <w:b/>
          <w:bCs/>
          <w:rtl/>
        </w:rPr>
      </w:pPr>
      <w:r>
        <w:rPr>
          <w:rFonts w:cs="David"/>
          <w:b/>
          <w:bCs/>
          <w:rtl/>
        </w:rPr>
        <w:tab/>
      </w:r>
      <w:r>
        <w:rPr>
          <w:rFonts w:cs="David" w:hint="cs"/>
          <w:b/>
          <w:bCs/>
          <w:rtl/>
        </w:rPr>
        <w:t>ש:</w:t>
      </w:r>
      <w:r>
        <w:rPr>
          <w:rFonts w:cs="David"/>
          <w:b/>
          <w:bCs/>
          <w:rtl/>
        </w:rPr>
        <w:tab/>
      </w:r>
      <w:r>
        <w:rPr>
          <w:rFonts w:cs="David"/>
          <w:b/>
          <w:bCs/>
          <w:rtl/>
        </w:rPr>
        <w:tab/>
      </w:r>
      <w:r>
        <w:rPr>
          <w:rFonts w:cs="David" w:hint="cs"/>
          <w:b/>
          <w:bCs/>
          <w:rtl/>
        </w:rPr>
        <w:t>זא</w:t>
      </w:r>
      <w:r>
        <w:rPr>
          <w:rFonts w:cs="David"/>
          <w:b/>
          <w:bCs/>
          <w:rtl/>
        </w:rPr>
        <w:t>ת</w:t>
      </w:r>
      <w:r>
        <w:rPr>
          <w:rFonts w:cs="David" w:hint="cs"/>
          <w:b/>
          <w:bCs/>
          <w:rtl/>
        </w:rPr>
        <w:t xml:space="preserve"> אומרת את לא נכנסת אז לתוך החדר?</w:t>
      </w:r>
    </w:p>
    <w:p w14:paraId="156CF51A" w14:textId="77777777" w:rsidR="00884A0A" w:rsidRDefault="00884A0A">
      <w:pPr>
        <w:pStyle w:val="BodyText"/>
        <w:rPr>
          <w:rFonts w:cs="David"/>
          <w:b/>
          <w:bCs/>
          <w:rtl/>
        </w:rPr>
      </w:pPr>
      <w:r>
        <w:rPr>
          <w:rFonts w:cs="David"/>
          <w:b/>
          <w:bCs/>
          <w:rtl/>
        </w:rPr>
        <w:tab/>
      </w:r>
      <w:r>
        <w:rPr>
          <w:rFonts w:cs="David" w:hint="cs"/>
          <w:b/>
          <w:bCs/>
          <w:rtl/>
        </w:rPr>
        <w:t>העדה:</w:t>
      </w:r>
      <w:r>
        <w:rPr>
          <w:rFonts w:cs="David"/>
          <w:b/>
          <w:bCs/>
          <w:rtl/>
        </w:rPr>
        <w:tab/>
      </w:r>
      <w:r>
        <w:rPr>
          <w:rFonts w:cs="David"/>
          <w:b/>
          <w:bCs/>
          <w:rtl/>
        </w:rPr>
        <w:tab/>
      </w:r>
      <w:r>
        <w:rPr>
          <w:rFonts w:cs="David" w:hint="cs"/>
          <w:b/>
          <w:bCs/>
          <w:rtl/>
        </w:rPr>
        <w:t>לא.</w:t>
      </w:r>
    </w:p>
    <w:p w14:paraId="1003B62C" w14:textId="77777777" w:rsidR="00884A0A" w:rsidRDefault="00884A0A">
      <w:pPr>
        <w:pStyle w:val="BodyText"/>
        <w:rPr>
          <w:rFonts w:cs="David"/>
          <w:b/>
          <w:bCs/>
          <w:rtl/>
        </w:rPr>
      </w:pPr>
      <w:r>
        <w:rPr>
          <w:rFonts w:cs="David"/>
          <w:b/>
          <w:bCs/>
          <w:rtl/>
        </w:rPr>
        <w:tab/>
      </w:r>
      <w:r>
        <w:rPr>
          <w:rFonts w:cs="David" w:hint="cs"/>
          <w:b/>
          <w:bCs/>
          <w:rtl/>
        </w:rPr>
        <w:t>ש:</w:t>
      </w:r>
      <w:r>
        <w:rPr>
          <w:rFonts w:cs="David"/>
          <w:b/>
          <w:bCs/>
          <w:rtl/>
        </w:rPr>
        <w:tab/>
      </w:r>
      <w:r>
        <w:rPr>
          <w:rFonts w:cs="David"/>
          <w:b/>
          <w:bCs/>
          <w:rtl/>
        </w:rPr>
        <w:tab/>
      </w:r>
      <w:r>
        <w:rPr>
          <w:rFonts w:cs="David" w:hint="cs"/>
          <w:b/>
          <w:bCs/>
          <w:rtl/>
        </w:rPr>
        <w:t>כל מה שראית זה, שהיא (המתלוננת) עומדת ליד המראה.</w:t>
      </w:r>
    </w:p>
    <w:p w14:paraId="797073A6"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b/>
          <w:bCs/>
          <w:rtl/>
        </w:rPr>
        <w:tab/>
      </w:r>
      <w:r>
        <w:rPr>
          <w:rFonts w:cs="David" w:hint="cs"/>
          <w:b/>
          <w:bCs/>
          <w:rtl/>
        </w:rPr>
        <w:t>כן.</w:t>
      </w:r>
    </w:p>
    <w:p w14:paraId="6A1193F3" w14:textId="77777777" w:rsidR="00884A0A" w:rsidRDefault="00884A0A">
      <w:pPr>
        <w:pStyle w:val="BodyText"/>
        <w:rPr>
          <w:rFonts w:cs="David"/>
          <w:rtl/>
        </w:rPr>
      </w:pPr>
    </w:p>
    <w:p w14:paraId="3F65B9CD" w14:textId="77777777" w:rsidR="00884A0A" w:rsidRDefault="00884A0A">
      <w:pPr>
        <w:pStyle w:val="BodyText"/>
        <w:rPr>
          <w:rFonts w:cs="David"/>
          <w:rtl/>
        </w:rPr>
      </w:pPr>
      <w:r>
        <w:rPr>
          <w:rFonts w:cs="David" w:hint="cs"/>
          <w:rtl/>
        </w:rPr>
        <w:t xml:space="preserve">אינני סבורה כי ניתן להסיק מעדותה של העדה דנן כי המתלוננת לא הייתה במצב נפשי קשה לאחר האירוע. </w:t>
      </w:r>
    </w:p>
    <w:p w14:paraId="3C95D639" w14:textId="77777777" w:rsidR="00884A0A" w:rsidRDefault="00884A0A">
      <w:pPr>
        <w:pStyle w:val="BodyText"/>
        <w:rPr>
          <w:rFonts w:cs="David"/>
          <w:rtl/>
        </w:rPr>
      </w:pPr>
      <w:r>
        <w:rPr>
          <w:rFonts w:cs="David" w:hint="cs"/>
          <w:rtl/>
        </w:rPr>
        <w:t>העדה סיפרה כי היא עמדה בפתח החדר ומיד בהבחינה במתלונ</w:t>
      </w:r>
      <w:r>
        <w:rPr>
          <w:rFonts w:cs="David"/>
          <w:rtl/>
        </w:rPr>
        <w:t>נ</w:t>
      </w:r>
      <w:r>
        <w:rPr>
          <w:rFonts w:cs="David" w:hint="cs"/>
          <w:rtl/>
        </w:rPr>
        <w:t xml:space="preserve">ת יצאה במהירות מהחדר. בחקירתה הנגדית העדה לא שללה את האפשרות כי המתלוננת בדקה חבלות על פניה אל מול המראה ולא התאפרה כפי שהעידה תחילה. </w:t>
      </w:r>
    </w:p>
    <w:p w14:paraId="5B481FFF" w14:textId="77777777" w:rsidR="00884A0A" w:rsidRDefault="00884A0A">
      <w:pPr>
        <w:pStyle w:val="BodyText"/>
        <w:rPr>
          <w:rFonts w:cs="David"/>
          <w:rtl/>
        </w:rPr>
      </w:pPr>
      <w:r>
        <w:rPr>
          <w:rFonts w:cs="David"/>
          <w:rtl/>
        </w:rPr>
        <w:t>ה</w:t>
      </w:r>
      <w:r>
        <w:rPr>
          <w:rFonts w:cs="David" w:hint="cs"/>
          <w:rtl/>
        </w:rPr>
        <w:t xml:space="preserve">עדה הבחינה במתלוננת במבט חטוף וממרחק ועל כן לא הייתה יכולה לעמוד על מצבה הנפשי ומסקנתה לפיה מצבה הנפשי של המתלוננת היה </w:t>
      </w:r>
      <w:r>
        <w:rPr>
          <w:rFonts w:cs="David"/>
          <w:rtl/>
        </w:rPr>
        <w:t>ת</w:t>
      </w:r>
      <w:r>
        <w:rPr>
          <w:rFonts w:cs="David" w:hint="cs"/>
          <w:rtl/>
        </w:rPr>
        <w:t xml:space="preserve">קין ואף רגוע אין בה ממש. </w:t>
      </w:r>
    </w:p>
    <w:p w14:paraId="79006AED" w14:textId="77777777" w:rsidR="00884A0A" w:rsidRDefault="00884A0A">
      <w:pPr>
        <w:pStyle w:val="BodyText"/>
        <w:rPr>
          <w:rFonts w:cs="David"/>
          <w:rtl/>
        </w:rPr>
      </w:pPr>
      <w:r>
        <w:rPr>
          <w:rFonts w:cs="David"/>
          <w:rtl/>
        </w:rPr>
        <w:t>י</w:t>
      </w:r>
      <w:r>
        <w:rPr>
          <w:rFonts w:cs="David" w:hint="cs"/>
          <w:rtl/>
        </w:rPr>
        <w:t xml:space="preserve">וער כי העדה הוסיפה וציינה כי לא ראתה סימני חבלה על פניה של המתלוננת גם כאשר חזרה בבוקר בלווית חוקרת המשטרה, וזאת על אף שנמצאו ממצאי חבלה על פניה, כמפורט בחוות דעתו של ד"ר ריקרדו, ועל כן אין לסמוך על דבריה בעניין זה. </w:t>
      </w:r>
    </w:p>
    <w:p w14:paraId="2012F884" w14:textId="77777777" w:rsidR="00884A0A" w:rsidRDefault="00884A0A">
      <w:pPr>
        <w:pStyle w:val="BodyText"/>
        <w:rPr>
          <w:rFonts w:cs="David"/>
          <w:rtl/>
        </w:rPr>
      </w:pPr>
    </w:p>
    <w:p w14:paraId="12D4A185" w14:textId="77777777" w:rsidR="00884A0A" w:rsidRDefault="00884A0A">
      <w:pPr>
        <w:pStyle w:val="BodyText"/>
        <w:rPr>
          <w:rFonts w:cs="David"/>
          <w:rtl/>
        </w:rPr>
      </w:pPr>
      <w:r>
        <w:rPr>
          <w:rFonts w:cs="David" w:hint="cs"/>
          <w:rtl/>
        </w:rPr>
        <w:t>טוען הסנגו</w:t>
      </w:r>
      <w:r>
        <w:rPr>
          <w:rFonts w:cs="David"/>
          <w:rtl/>
        </w:rPr>
        <w:t>ר</w:t>
      </w:r>
      <w:r>
        <w:rPr>
          <w:rFonts w:cs="David" w:hint="cs"/>
          <w:rtl/>
        </w:rPr>
        <w:t xml:space="preserve"> כי העובדה שהמתלוננת לא ספרה על מעשה האינוס לפני שעזבה את בית המלון, לא לפקידת הקבלה ולא לשומר שהיו במקום, מעלה ספקות באשר לאמיתות גרסתה. </w:t>
      </w:r>
    </w:p>
    <w:p w14:paraId="02451C53" w14:textId="77777777" w:rsidR="00884A0A" w:rsidRDefault="00884A0A">
      <w:pPr>
        <w:pStyle w:val="BodyText"/>
        <w:rPr>
          <w:rFonts w:cs="David"/>
          <w:rtl/>
        </w:rPr>
      </w:pPr>
      <w:r>
        <w:rPr>
          <w:rFonts w:cs="David"/>
          <w:rtl/>
        </w:rPr>
        <w:t>ג</w:t>
      </w:r>
      <w:r>
        <w:rPr>
          <w:rFonts w:cs="David" w:hint="cs"/>
          <w:rtl/>
        </w:rPr>
        <w:t xml:space="preserve">ם בטענה זו אין ממש. המתלוננת נסעה מיד לאחר האירוע ישירות לתחנת המשטרה, סיפרה כי נאנסה ומסרה הודעה מפורטת </w:t>
      </w:r>
      <w:r>
        <w:rPr>
          <w:rFonts w:cs="David"/>
          <w:rtl/>
        </w:rPr>
        <w:t xml:space="preserve">– </w:t>
      </w:r>
      <w:r>
        <w:rPr>
          <w:rFonts w:cs="David" w:hint="cs"/>
          <w:rtl/>
        </w:rPr>
        <w:t>נ/2. זאת</w:t>
      </w:r>
      <w:r>
        <w:rPr>
          <w:rFonts w:cs="David"/>
          <w:rtl/>
        </w:rPr>
        <w:t xml:space="preserve"> </w:t>
      </w:r>
      <w:r>
        <w:rPr>
          <w:rFonts w:cs="David" w:hint="cs"/>
          <w:rtl/>
        </w:rPr>
        <w:t xml:space="preserve">ועוד, כאשר נשאלה המתלוננת על כך, ציינה כי לא ראתה את פקידת הקבלה כאשר יצאה מהחדר, ורק כשירדה לקומה הראשונה חלפה על פני גבר אותו זיהתה כשומר ובחורה נוספת: </w:t>
      </w:r>
    </w:p>
    <w:p w14:paraId="305C47B0" w14:textId="77777777" w:rsidR="00884A0A" w:rsidRDefault="00884A0A">
      <w:pPr>
        <w:pStyle w:val="BodyText"/>
        <w:ind w:firstLine="720"/>
        <w:rPr>
          <w:rFonts w:cs="David"/>
          <w:b/>
          <w:bCs/>
          <w:rtl/>
        </w:rPr>
      </w:pPr>
      <w:r>
        <w:rPr>
          <w:rFonts w:cs="David"/>
          <w:b/>
          <w:bCs/>
          <w:rtl/>
        </w:rPr>
        <w:t>"</w:t>
      </w:r>
      <w:r>
        <w:rPr>
          <w:rFonts w:cs="David" w:hint="cs"/>
          <w:b/>
          <w:bCs/>
          <w:rtl/>
        </w:rPr>
        <w:t>כב' הש' שנלר:</w:t>
      </w:r>
      <w:r>
        <w:rPr>
          <w:rFonts w:cs="David"/>
          <w:b/>
          <w:bCs/>
          <w:rtl/>
        </w:rPr>
        <w:tab/>
      </w:r>
      <w:r>
        <w:rPr>
          <w:rFonts w:cs="David" w:hint="cs"/>
          <w:b/>
          <w:bCs/>
          <w:rtl/>
        </w:rPr>
        <w:t>אבל כשאת יוצאת החוצה, פקידת הקבלה הייתה שם?</w:t>
      </w:r>
    </w:p>
    <w:p w14:paraId="5F36F2DF" w14:textId="77777777" w:rsidR="00884A0A" w:rsidRDefault="00884A0A">
      <w:pPr>
        <w:pStyle w:val="BodyText"/>
        <w:rPr>
          <w:rFonts w:cs="David"/>
          <w:b/>
          <w:bCs/>
          <w:rtl/>
        </w:rPr>
      </w:pPr>
      <w:r>
        <w:rPr>
          <w:rFonts w:cs="David"/>
          <w:b/>
          <w:bCs/>
          <w:rtl/>
        </w:rPr>
        <w:tab/>
      </w:r>
      <w:r>
        <w:rPr>
          <w:rFonts w:cs="David" w:hint="cs"/>
          <w:b/>
          <w:bCs/>
          <w:rtl/>
        </w:rPr>
        <w:t>העדה:</w:t>
      </w:r>
      <w:r>
        <w:rPr>
          <w:rFonts w:cs="David"/>
          <w:b/>
          <w:bCs/>
          <w:rtl/>
        </w:rPr>
        <w:tab/>
      </w:r>
      <w:r>
        <w:rPr>
          <w:rFonts w:cs="David"/>
          <w:b/>
          <w:bCs/>
          <w:rtl/>
        </w:rPr>
        <w:tab/>
      </w:r>
      <w:r>
        <w:rPr>
          <w:rFonts w:cs="David"/>
          <w:b/>
          <w:bCs/>
          <w:rtl/>
        </w:rPr>
        <w:tab/>
      </w:r>
      <w:r>
        <w:rPr>
          <w:rFonts w:cs="David" w:hint="cs"/>
          <w:b/>
          <w:bCs/>
          <w:rtl/>
        </w:rPr>
        <w:t>אני לא ראיתי אותה.</w:t>
      </w:r>
    </w:p>
    <w:p w14:paraId="5A102DE0" w14:textId="77777777" w:rsidR="00884A0A" w:rsidRDefault="00884A0A">
      <w:pPr>
        <w:pStyle w:val="BodyText"/>
        <w:rPr>
          <w:rFonts w:cs="David"/>
          <w:b/>
          <w:bCs/>
          <w:rtl/>
        </w:rPr>
      </w:pPr>
      <w:r>
        <w:rPr>
          <w:rFonts w:cs="David"/>
          <w:b/>
          <w:bCs/>
          <w:rtl/>
        </w:rPr>
        <w:tab/>
      </w:r>
      <w:r>
        <w:rPr>
          <w:rFonts w:cs="David" w:hint="cs"/>
          <w:b/>
          <w:bCs/>
          <w:rtl/>
        </w:rPr>
        <w:t>כב' הש' שנלר</w:t>
      </w:r>
      <w:r>
        <w:rPr>
          <w:rFonts w:cs="David"/>
          <w:b/>
          <w:bCs/>
          <w:rtl/>
        </w:rPr>
        <w:t>:</w:t>
      </w:r>
      <w:r>
        <w:rPr>
          <w:rFonts w:cs="David"/>
          <w:b/>
          <w:bCs/>
          <w:rtl/>
        </w:rPr>
        <w:tab/>
      </w:r>
      <w:r>
        <w:rPr>
          <w:rFonts w:cs="David"/>
          <w:b/>
          <w:bCs/>
          <w:rtl/>
        </w:rPr>
        <w:tab/>
      </w:r>
      <w:r>
        <w:rPr>
          <w:rFonts w:cs="David" w:hint="cs"/>
          <w:b/>
          <w:bCs/>
          <w:rtl/>
        </w:rPr>
        <w:t>את לא ראית אותה?</w:t>
      </w:r>
    </w:p>
    <w:p w14:paraId="39BCD48D" w14:textId="77777777" w:rsidR="00884A0A" w:rsidRDefault="00884A0A">
      <w:pPr>
        <w:pStyle w:val="BodyText"/>
        <w:rPr>
          <w:rFonts w:cs="David"/>
          <w:b/>
          <w:bCs/>
          <w:rtl/>
        </w:rPr>
      </w:pPr>
      <w:r>
        <w:rPr>
          <w:rFonts w:cs="David"/>
          <w:b/>
          <w:bCs/>
          <w:rtl/>
        </w:rPr>
        <w:tab/>
      </w:r>
      <w:r>
        <w:rPr>
          <w:rFonts w:cs="David" w:hint="cs"/>
          <w:b/>
          <w:bCs/>
          <w:rtl/>
        </w:rPr>
        <w:t>העדה:</w:t>
      </w:r>
      <w:r>
        <w:rPr>
          <w:rFonts w:cs="David"/>
          <w:b/>
          <w:bCs/>
          <w:rtl/>
        </w:rPr>
        <w:tab/>
      </w:r>
      <w:r>
        <w:rPr>
          <w:rFonts w:cs="David"/>
          <w:b/>
          <w:bCs/>
          <w:rtl/>
        </w:rPr>
        <w:tab/>
      </w:r>
      <w:r>
        <w:rPr>
          <w:rFonts w:cs="David"/>
          <w:b/>
          <w:bCs/>
          <w:rtl/>
        </w:rPr>
        <w:tab/>
      </w:r>
      <w:r>
        <w:rPr>
          <w:rFonts w:cs="David" w:hint="cs"/>
          <w:b/>
          <w:bCs/>
          <w:rtl/>
        </w:rPr>
        <w:t>לא.</w:t>
      </w:r>
    </w:p>
    <w:p w14:paraId="1C32E776" w14:textId="77777777" w:rsidR="00884A0A" w:rsidRDefault="00884A0A">
      <w:pPr>
        <w:pStyle w:val="BodyText"/>
        <w:rPr>
          <w:rFonts w:cs="David"/>
          <w:b/>
          <w:bCs/>
          <w:rtl/>
        </w:rPr>
      </w:pPr>
      <w:r>
        <w:rPr>
          <w:rFonts w:cs="David"/>
          <w:b/>
          <w:bCs/>
          <w:rtl/>
        </w:rPr>
        <w:tab/>
      </w:r>
      <w:r>
        <w:rPr>
          <w:rFonts w:cs="David" w:hint="cs"/>
          <w:b/>
          <w:bCs/>
          <w:rtl/>
        </w:rPr>
        <w:t>סנגור:</w:t>
      </w:r>
      <w:r>
        <w:rPr>
          <w:rFonts w:cs="David"/>
          <w:b/>
          <w:bCs/>
          <w:rtl/>
        </w:rPr>
        <w:tab/>
      </w:r>
      <w:r>
        <w:rPr>
          <w:rFonts w:cs="David"/>
          <w:b/>
          <w:bCs/>
          <w:rtl/>
        </w:rPr>
        <w:tab/>
      </w:r>
      <w:r>
        <w:rPr>
          <w:rFonts w:cs="David"/>
          <w:b/>
          <w:bCs/>
          <w:rtl/>
        </w:rPr>
        <w:tab/>
      </w:r>
      <w:r>
        <w:rPr>
          <w:rFonts w:cs="David" w:hint="cs"/>
          <w:b/>
          <w:bCs/>
          <w:rtl/>
        </w:rPr>
        <w:t>איש הביטחון.</w:t>
      </w:r>
    </w:p>
    <w:p w14:paraId="67E66338" w14:textId="77777777" w:rsidR="00884A0A" w:rsidRDefault="00884A0A">
      <w:pPr>
        <w:pStyle w:val="BodyText"/>
        <w:ind w:left="2880" w:hanging="2160"/>
        <w:rPr>
          <w:rFonts w:cs="David"/>
          <w:b/>
          <w:bCs/>
          <w:rtl/>
        </w:rPr>
      </w:pPr>
      <w:r>
        <w:rPr>
          <w:rFonts w:cs="David"/>
          <w:b/>
          <w:bCs/>
          <w:rtl/>
        </w:rPr>
        <w:t>ה</w:t>
      </w:r>
      <w:r>
        <w:rPr>
          <w:rFonts w:cs="David" w:hint="cs"/>
          <w:b/>
          <w:bCs/>
          <w:rtl/>
        </w:rPr>
        <w:t>עדה:</w:t>
      </w:r>
      <w:r>
        <w:rPr>
          <w:rFonts w:cs="David"/>
          <w:b/>
          <w:bCs/>
          <w:rtl/>
        </w:rPr>
        <w:tab/>
      </w:r>
      <w:r>
        <w:rPr>
          <w:rFonts w:cs="David" w:hint="cs"/>
          <w:b/>
          <w:bCs/>
          <w:rtl/>
        </w:rPr>
        <w:t>אני ישר יצאתי, ירדתי, ובקומה הראשונה איפה השולחן שמה היו גבר עם בחורה, זה היה שוטר. שומר והיה עוד בחורה".</w:t>
      </w:r>
    </w:p>
    <w:p w14:paraId="0C7954E2" w14:textId="77777777" w:rsidR="00884A0A" w:rsidRDefault="00884A0A">
      <w:pPr>
        <w:pStyle w:val="BodyText"/>
        <w:ind w:left="2880" w:hanging="2160"/>
        <w:rPr>
          <w:rFonts w:cs="David"/>
          <w:b/>
          <w:bCs/>
          <w:rtl/>
        </w:rPr>
      </w:pPr>
    </w:p>
    <w:p w14:paraId="25BA070B" w14:textId="77777777" w:rsidR="00884A0A" w:rsidRDefault="00884A0A">
      <w:pPr>
        <w:pStyle w:val="BodyText"/>
        <w:rPr>
          <w:rFonts w:cs="David"/>
          <w:rtl/>
        </w:rPr>
      </w:pPr>
      <w:r>
        <w:rPr>
          <w:rFonts w:cs="David"/>
          <w:rtl/>
        </w:rPr>
        <w:t>י</w:t>
      </w:r>
      <w:r>
        <w:rPr>
          <w:rFonts w:cs="David" w:hint="cs"/>
          <w:rtl/>
        </w:rPr>
        <w:t xml:space="preserve">תכן כי המתלוננת הרגישה שאינה נמצאת בסביבה בטוחה בשל האירוע שחוותה ועל כן העובדה שעזבה </w:t>
      </w:r>
      <w:r>
        <w:rPr>
          <w:rFonts w:cs="David"/>
          <w:rtl/>
        </w:rPr>
        <w:t>א</w:t>
      </w:r>
      <w:r>
        <w:rPr>
          <w:rFonts w:cs="David" w:hint="cs"/>
          <w:rtl/>
        </w:rPr>
        <w:t xml:space="preserve">ת המלון מבלי לספר דבר על האירוע הטראומתי לאנשים זרים שאינה מכירה </w:t>
      </w:r>
      <w:r>
        <w:rPr>
          <w:rFonts w:cs="David"/>
          <w:rtl/>
        </w:rPr>
        <w:t xml:space="preserve">– </w:t>
      </w:r>
      <w:r>
        <w:rPr>
          <w:rFonts w:cs="David" w:hint="cs"/>
          <w:rtl/>
        </w:rPr>
        <w:t xml:space="preserve">עובדי המלון </w:t>
      </w:r>
      <w:r>
        <w:rPr>
          <w:rFonts w:cs="David"/>
          <w:rtl/>
        </w:rPr>
        <w:t xml:space="preserve">– </w:t>
      </w:r>
      <w:r>
        <w:rPr>
          <w:rFonts w:cs="David" w:hint="cs"/>
          <w:rtl/>
        </w:rPr>
        <w:t>ואשר אינם עוסקים באכיפת החוק, אין בה כדי להטיל ספק בגרסתה או לכרסם באמינותה. נסיעתה ישירות מהמלון לתחנת המשטרה מצביעה על כך שהייתה נסערת וכי עניינה היה בראש ובראשונה לדווח על</w:t>
      </w:r>
      <w:r>
        <w:rPr>
          <w:rFonts w:cs="David"/>
          <w:rtl/>
        </w:rPr>
        <w:t xml:space="preserve"> </w:t>
      </w:r>
      <w:r>
        <w:rPr>
          <w:rFonts w:cs="David" w:hint="cs"/>
          <w:rtl/>
        </w:rPr>
        <w:t xml:space="preserve">מעשה האינוס ולהגיש תלונה במשטרה נגד הנאשם. </w:t>
      </w:r>
    </w:p>
    <w:p w14:paraId="6CACF986" w14:textId="77777777" w:rsidR="00884A0A" w:rsidRDefault="00884A0A">
      <w:pPr>
        <w:pStyle w:val="BodyText"/>
        <w:rPr>
          <w:rFonts w:cs="David"/>
          <w:b/>
          <w:bCs/>
          <w:u w:val="single"/>
          <w:rtl/>
        </w:rPr>
      </w:pPr>
    </w:p>
    <w:p w14:paraId="42ED834A" w14:textId="77777777" w:rsidR="00884A0A" w:rsidRDefault="00884A0A">
      <w:pPr>
        <w:pStyle w:val="BodyText"/>
        <w:rPr>
          <w:rFonts w:cs="David"/>
          <w:b/>
          <w:bCs/>
          <w:u w:val="single"/>
          <w:rtl/>
        </w:rPr>
      </w:pPr>
      <w:r>
        <w:rPr>
          <w:rFonts w:cs="David" w:hint="cs"/>
          <w:b/>
          <w:bCs/>
          <w:u w:val="single"/>
          <w:rtl/>
        </w:rPr>
        <w:t>חיזוקים ותמיכות לעדות המתלוננת</w:t>
      </w:r>
    </w:p>
    <w:p w14:paraId="2CD2803B" w14:textId="77777777" w:rsidR="00884A0A" w:rsidRDefault="00884A0A">
      <w:pPr>
        <w:pStyle w:val="BodyText"/>
        <w:rPr>
          <w:rFonts w:cs="David"/>
          <w:rtl/>
        </w:rPr>
      </w:pPr>
      <w:r>
        <w:rPr>
          <w:rFonts w:cs="David"/>
          <w:b/>
          <w:bCs/>
          <w:i/>
          <w:iCs/>
          <w:rtl/>
        </w:rPr>
        <w:t>18.</w:t>
      </w:r>
      <w:r>
        <w:rPr>
          <w:rFonts w:cs="David"/>
          <w:rtl/>
        </w:rPr>
        <w:tab/>
      </w:r>
      <w:r>
        <w:rPr>
          <w:rFonts w:cs="David" w:hint="cs"/>
          <w:rtl/>
        </w:rPr>
        <w:t>לדבריה של המתלוננת אף נמצאו תמיכות לרוב המחזקות את גרסתה ומאששות את דבריה.</w:t>
      </w:r>
    </w:p>
    <w:p w14:paraId="228E22D0" w14:textId="77777777" w:rsidR="00884A0A" w:rsidRDefault="00884A0A">
      <w:pPr>
        <w:pStyle w:val="BodyText"/>
        <w:rPr>
          <w:rFonts w:cs="David"/>
          <w:b/>
          <w:bCs/>
          <w:u w:val="single"/>
          <w:rtl/>
        </w:rPr>
      </w:pPr>
    </w:p>
    <w:p w14:paraId="41DA5510" w14:textId="77777777" w:rsidR="00884A0A" w:rsidRDefault="00884A0A">
      <w:pPr>
        <w:pStyle w:val="BodyText"/>
        <w:rPr>
          <w:rFonts w:cs="David"/>
          <w:b/>
          <w:bCs/>
          <w:u w:val="single"/>
          <w:rtl/>
        </w:rPr>
      </w:pPr>
      <w:r>
        <w:rPr>
          <w:rFonts w:cs="David" w:hint="cs"/>
          <w:b/>
          <w:bCs/>
          <w:u w:val="single"/>
          <w:rtl/>
        </w:rPr>
        <w:t>מצב נפשי</w:t>
      </w:r>
    </w:p>
    <w:p w14:paraId="6FFE15EF" w14:textId="77777777" w:rsidR="00884A0A" w:rsidRDefault="00884A0A">
      <w:pPr>
        <w:pStyle w:val="BodyText"/>
        <w:ind w:left="-51"/>
        <w:rPr>
          <w:rFonts w:cs="David"/>
          <w:rtl/>
        </w:rPr>
      </w:pPr>
      <w:r>
        <w:rPr>
          <w:rFonts w:cs="David"/>
          <w:b/>
          <w:bCs/>
          <w:i/>
          <w:iCs/>
          <w:rtl/>
        </w:rPr>
        <w:t>19.</w:t>
      </w:r>
      <w:r>
        <w:rPr>
          <w:rFonts w:cs="David"/>
          <w:rtl/>
        </w:rPr>
        <w:tab/>
      </w:r>
      <w:r>
        <w:rPr>
          <w:rFonts w:cs="David" w:hint="cs"/>
          <w:rtl/>
        </w:rPr>
        <w:t>החוקרת רס"ר רחל הורביץ, אשר גבתה את עדותה של המתלוננת, תיארה את מצבה הנפשי הקשה של המת</w:t>
      </w:r>
      <w:r>
        <w:rPr>
          <w:rFonts w:cs="David"/>
          <w:rtl/>
        </w:rPr>
        <w:t>ל</w:t>
      </w:r>
      <w:r>
        <w:rPr>
          <w:rFonts w:cs="David" w:hint="cs"/>
          <w:rtl/>
        </w:rPr>
        <w:t>וננת מיד לאחר האירוע. החוקרת סיפרה שהמתלוננת נכנסה לחדר החקירות כשהיא בוכיי</w:t>
      </w:r>
      <w:r>
        <w:rPr>
          <w:rFonts w:cs="David"/>
          <w:rtl/>
        </w:rPr>
        <w:t xml:space="preserve">ה, </w:t>
      </w:r>
      <w:r>
        <w:rPr>
          <w:rFonts w:cs="David" w:hint="cs"/>
          <w:rtl/>
        </w:rPr>
        <w:t>וכאשר ספרה לחוקרת על האירוע עצמו, פרצה בבכי והחוקרת נאלצה להפסיק את החקירה למספר דקות על מנת שתירג</w:t>
      </w:r>
      <w:r>
        <w:rPr>
          <w:rFonts w:cs="David"/>
          <w:rtl/>
        </w:rPr>
        <w:t xml:space="preserve">ע – </w:t>
      </w:r>
      <w:r>
        <w:rPr>
          <w:rFonts w:cs="David"/>
          <w:b/>
          <w:bCs/>
          <w:rtl/>
        </w:rPr>
        <w:t>ת</w:t>
      </w:r>
      <w:r>
        <w:rPr>
          <w:rFonts w:cs="David" w:hint="cs"/>
          <w:b/>
          <w:bCs/>
          <w:rtl/>
        </w:rPr>
        <w:t>/6</w:t>
      </w:r>
      <w:r>
        <w:rPr>
          <w:rFonts w:cs="David"/>
          <w:rtl/>
        </w:rPr>
        <w:t>.</w:t>
      </w:r>
    </w:p>
    <w:p w14:paraId="019C6AD6" w14:textId="77777777" w:rsidR="00884A0A" w:rsidRDefault="00884A0A">
      <w:pPr>
        <w:pStyle w:val="BodyText"/>
        <w:rPr>
          <w:rFonts w:cs="David"/>
          <w:rtl/>
        </w:rPr>
      </w:pPr>
      <w:r>
        <w:rPr>
          <w:rFonts w:cs="David"/>
          <w:rtl/>
        </w:rPr>
        <w:t>ה</w:t>
      </w:r>
      <w:r>
        <w:rPr>
          <w:rFonts w:cs="David" w:hint="cs"/>
          <w:rtl/>
        </w:rPr>
        <w:t>תרשמתי כי מצבה הנפשי הנסער של המתלוננת נחרט היטב בזיכרונה של החוקרת.</w:t>
      </w:r>
    </w:p>
    <w:p w14:paraId="68BB54B4" w14:textId="77777777" w:rsidR="00884A0A" w:rsidRDefault="00884A0A">
      <w:pPr>
        <w:pStyle w:val="BodyText"/>
        <w:rPr>
          <w:rFonts w:cs="David"/>
          <w:rtl/>
        </w:rPr>
      </w:pPr>
    </w:p>
    <w:p w14:paraId="75AD69BC" w14:textId="77777777" w:rsidR="00884A0A" w:rsidRDefault="00884A0A">
      <w:pPr>
        <w:pStyle w:val="BodyText"/>
        <w:rPr>
          <w:rFonts w:cs="David"/>
          <w:rtl/>
        </w:rPr>
      </w:pPr>
      <w:r>
        <w:rPr>
          <w:rFonts w:cs="David" w:hint="cs"/>
          <w:rtl/>
        </w:rPr>
        <w:t xml:space="preserve">עדת ההגנה, ו', חברתה של המתלוננת,הבחינה גם היא במצבה הנפשי הקשה של המתלוננת לאחר האירוע. העדה סיפרה, כי המתלוננת רעדה כאשר סיפרה לה את אשר קרה. לדבריה, </w:t>
      </w:r>
      <w:r>
        <w:rPr>
          <w:rFonts w:cs="David"/>
          <w:b/>
          <w:bCs/>
          <w:rtl/>
        </w:rPr>
        <w:t>"</w:t>
      </w:r>
      <w:r>
        <w:rPr>
          <w:rFonts w:cs="David" w:hint="cs"/>
          <w:b/>
          <w:bCs/>
          <w:rtl/>
        </w:rPr>
        <w:t>למחרת כשבאו למשטרה והגשנו את התלונה היא רעדה ואני כל כך הייתי בהלם שעד עכשיו היא רועדת כשהיא נזכרת</w:t>
      </w:r>
      <w:r>
        <w:rPr>
          <w:rFonts w:cs="David"/>
          <w:rtl/>
        </w:rPr>
        <w:t xml:space="preserve">" </w:t>
      </w:r>
      <w:r>
        <w:rPr>
          <w:rFonts w:cs="David"/>
          <w:b/>
          <w:bCs/>
          <w:rtl/>
        </w:rPr>
        <w:t>(</w:t>
      </w:r>
      <w:r>
        <w:rPr>
          <w:rFonts w:cs="David" w:hint="cs"/>
          <w:b/>
          <w:bCs/>
          <w:rtl/>
        </w:rPr>
        <w:t>ע</w:t>
      </w:r>
      <w:r>
        <w:rPr>
          <w:rFonts w:cs="David"/>
          <w:b/>
          <w:bCs/>
          <w:rtl/>
        </w:rPr>
        <w:t>מ</w:t>
      </w:r>
      <w:r>
        <w:rPr>
          <w:rFonts w:cs="David" w:hint="cs"/>
          <w:b/>
          <w:bCs/>
          <w:rtl/>
        </w:rPr>
        <w:t>' 269 ש' 19-20).</w:t>
      </w:r>
    </w:p>
    <w:p w14:paraId="18BE4FA1" w14:textId="77777777" w:rsidR="00884A0A" w:rsidRDefault="00884A0A">
      <w:pPr>
        <w:pStyle w:val="BodyText"/>
        <w:rPr>
          <w:rFonts w:cs="David"/>
          <w:rtl/>
        </w:rPr>
      </w:pPr>
      <w:r>
        <w:rPr>
          <w:rFonts w:cs="David" w:hint="cs"/>
          <w:rtl/>
        </w:rPr>
        <w:t xml:space="preserve"> </w:t>
      </w:r>
    </w:p>
    <w:p w14:paraId="5801908E" w14:textId="77777777" w:rsidR="00884A0A" w:rsidRDefault="00884A0A">
      <w:pPr>
        <w:pStyle w:val="BodyText"/>
        <w:rPr>
          <w:rFonts w:cs="David"/>
          <w:rtl/>
        </w:rPr>
      </w:pPr>
      <w:r>
        <w:rPr>
          <w:rFonts w:cs="David" w:hint="cs"/>
          <w:rtl/>
        </w:rPr>
        <w:t>הלכה פסוקה ומושרשת היא כי מצבו הנפשי של מתלונן בעבירת מין יכול לשמש ראיית סיוע או חיזוק, כאשר יש צורך בראיית סיוע או חיזוק בעבירות מין, וכמובן שיש בכך כדי למלא את דרישות "</w:t>
      </w:r>
      <w:r>
        <w:rPr>
          <w:rFonts w:cs="David"/>
          <w:b/>
          <w:bCs/>
          <w:rtl/>
        </w:rPr>
        <w:t>ח</w:t>
      </w:r>
      <w:r>
        <w:rPr>
          <w:rFonts w:cs="David" w:hint="cs"/>
          <w:b/>
          <w:bCs/>
          <w:rtl/>
        </w:rPr>
        <w:t>ובת ההנמקה</w:t>
      </w:r>
      <w:r>
        <w:rPr>
          <w:rFonts w:cs="David"/>
          <w:rtl/>
        </w:rPr>
        <w:t xml:space="preserve">" </w:t>
      </w:r>
      <w:r>
        <w:rPr>
          <w:rFonts w:cs="David" w:hint="cs"/>
          <w:rtl/>
        </w:rPr>
        <w:t xml:space="preserve">לפי </w:t>
      </w:r>
      <w:hyperlink r:id="rId18" w:history="1">
        <w:r w:rsidR="008A16CA" w:rsidRPr="008A16CA">
          <w:rPr>
            <w:rStyle w:val="Hyperlink"/>
            <w:rFonts w:cs="David" w:hint="eastAsia"/>
            <w:rtl/>
          </w:rPr>
          <w:t>סעיף</w:t>
        </w:r>
        <w:r w:rsidR="008A16CA" w:rsidRPr="008A16CA">
          <w:rPr>
            <w:rStyle w:val="Hyperlink"/>
            <w:rFonts w:cs="David"/>
            <w:rtl/>
          </w:rPr>
          <w:t xml:space="preserve"> 54א(ב)</w:t>
        </w:r>
      </w:hyperlink>
      <w:r>
        <w:rPr>
          <w:rFonts w:cs="David" w:hint="cs"/>
          <w:rtl/>
        </w:rPr>
        <w:t xml:space="preserve"> ל</w:t>
      </w:r>
      <w:r w:rsidR="00147288" w:rsidRPr="008A16CA">
        <w:rPr>
          <w:rFonts w:cs="David" w:hint="eastAsia"/>
          <w:rtl/>
        </w:rPr>
        <w:t>פקודת</w:t>
      </w:r>
      <w:r w:rsidR="00147288" w:rsidRPr="008A16CA">
        <w:rPr>
          <w:rFonts w:cs="David"/>
          <w:rtl/>
        </w:rPr>
        <w:t xml:space="preserve"> הראיות</w:t>
      </w:r>
      <w:r>
        <w:rPr>
          <w:rFonts w:cs="David" w:hint="cs"/>
          <w:rtl/>
        </w:rPr>
        <w:t xml:space="preserve">.  </w:t>
      </w:r>
    </w:p>
    <w:p w14:paraId="4F1372D9" w14:textId="77777777" w:rsidR="00884A0A" w:rsidRDefault="00884A0A">
      <w:pPr>
        <w:pStyle w:val="BodyText"/>
        <w:rPr>
          <w:rFonts w:cs="David"/>
          <w:rtl/>
        </w:rPr>
      </w:pPr>
      <w:r>
        <w:rPr>
          <w:rFonts w:cs="David" w:hint="cs"/>
          <w:rtl/>
        </w:rPr>
        <w:t>בעניין זה נפסק ב</w:t>
      </w:r>
      <w:hyperlink r:id="rId19" w:history="1">
        <w:r w:rsidR="00570FC1" w:rsidRPr="00570FC1">
          <w:rPr>
            <w:rStyle w:val="Hyperlink"/>
            <w:rFonts w:cs="David"/>
            <w:rtl/>
          </w:rPr>
          <w:t>ע</w:t>
        </w:r>
        <w:r w:rsidR="00570FC1" w:rsidRPr="00570FC1">
          <w:rPr>
            <w:rStyle w:val="Hyperlink"/>
            <w:rFonts w:cs="David"/>
            <w:rtl/>
          </w:rPr>
          <w:t>"</w:t>
        </w:r>
        <w:r w:rsidR="00570FC1" w:rsidRPr="00570FC1">
          <w:rPr>
            <w:rStyle w:val="Hyperlink"/>
            <w:rFonts w:cs="David"/>
            <w:rtl/>
          </w:rPr>
          <w:t>פ 3416/98 אלברט איפרגן נ' מדינת ישראל</w:t>
        </w:r>
      </w:hyperlink>
      <w:r w:rsidR="00147288" w:rsidRPr="00570FC1">
        <w:rPr>
          <w:rFonts w:cs="David"/>
          <w:rtl/>
        </w:rPr>
        <w:t>, פ"ד נ"ד</w:t>
      </w:r>
      <w:r>
        <w:rPr>
          <w:rFonts w:cs="David" w:hint="cs"/>
          <w:rtl/>
        </w:rPr>
        <w:t xml:space="preserve"> (4) 769, 784:</w:t>
      </w:r>
    </w:p>
    <w:p w14:paraId="3829D1D0" w14:textId="77777777" w:rsidR="00884A0A" w:rsidRDefault="00884A0A">
      <w:pPr>
        <w:pStyle w:val="BodyText"/>
        <w:ind w:left="516" w:right="851"/>
        <w:rPr>
          <w:rFonts w:cs="David"/>
          <w:b/>
          <w:bCs/>
          <w:rtl/>
        </w:rPr>
      </w:pPr>
      <w:r>
        <w:rPr>
          <w:rFonts w:cs="David"/>
          <w:b/>
          <w:bCs/>
          <w:rtl/>
        </w:rPr>
        <w:t>"</w:t>
      </w:r>
      <w:r>
        <w:rPr>
          <w:rFonts w:cs="David" w:hint="cs"/>
          <w:b/>
          <w:bCs/>
          <w:rtl/>
        </w:rPr>
        <w:t>על מצבו הנפשי של הקורבן לאחר מעשה מעיד, בדרך כלל, אדם שהיה עד לגילוי חיצוני בהתנהגותו של הקורבן; לדוגמא: התפרצות בכי, סערת רגשות, פחד, היסטריה ותגובות אחרות שיש בהן כדי ללמד על המתחולל בנפשו פנימ</w:t>
      </w:r>
      <w:r>
        <w:rPr>
          <w:rFonts w:cs="David"/>
          <w:b/>
          <w:bCs/>
          <w:rtl/>
        </w:rPr>
        <w:t>ה</w:t>
      </w:r>
      <w:r>
        <w:rPr>
          <w:rFonts w:cs="David" w:hint="cs"/>
          <w:b/>
          <w:bCs/>
          <w:rtl/>
        </w:rPr>
        <w:t>.</w:t>
      </w:r>
    </w:p>
    <w:p w14:paraId="3762F061" w14:textId="77777777" w:rsidR="00884A0A" w:rsidRDefault="00884A0A">
      <w:pPr>
        <w:pStyle w:val="BodyText"/>
        <w:ind w:left="516" w:right="851"/>
        <w:rPr>
          <w:rFonts w:cs="David"/>
          <w:b/>
          <w:bCs/>
          <w:rtl/>
        </w:rPr>
      </w:pPr>
      <w:r>
        <w:rPr>
          <w:rFonts w:cs="David"/>
          <w:b/>
          <w:bCs/>
          <w:rtl/>
        </w:rPr>
        <w:t>נ</w:t>
      </w:r>
      <w:r>
        <w:rPr>
          <w:rFonts w:cs="David" w:hint="cs"/>
          <w:b/>
          <w:bCs/>
          <w:rtl/>
        </w:rPr>
        <w:t>יתן לומר שעדות כזאת היא מעין "צילום רנטגן" של נפש הקורבן, כמו "צילום רנטגן" של גופו, שזה כמו זה קבילים כראיה..."</w:t>
      </w:r>
    </w:p>
    <w:p w14:paraId="69AC8E94" w14:textId="77777777" w:rsidR="00884A0A" w:rsidRDefault="00884A0A">
      <w:pPr>
        <w:pStyle w:val="BodyText"/>
        <w:ind w:left="-51"/>
        <w:rPr>
          <w:rFonts w:cs="David"/>
          <w:rtl/>
        </w:rPr>
      </w:pPr>
      <w:r>
        <w:rPr>
          <w:rFonts w:cs="David"/>
          <w:rtl/>
        </w:rPr>
        <w:tab/>
      </w:r>
      <w:r>
        <w:rPr>
          <w:rFonts w:cs="David" w:hint="cs"/>
          <w:rtl/>
        </w:rPr>
        <w:t>ואומר כב' השופט קדמי בספרו "</w:t>
      </w:r>
      <w:r>
        <w:rPr>
          <w:rFonts w:cs="David"/>
          <w:b/>
          <w:bCs/>
          <w:rtl/>
        </w:rPr>
        <w:t>ע</w:t>
      </w:r>
      <w:r>
        <w:rPr>
          <w:rFonts w:cs="David" w:hint="cs"/>
          <w:b/>
          <w:bCs/>
          <w:rtl/>
        </w:rPr>
        <w:t>ל הראיות</w:t>
      </w:r>
      <w:r>
        <w:rPr>
          <w:rFonts w:cs="David"/>
          <w:rtl/>
        </w:rPr>
        <w:t xml:space="preserve">", </w:t>
      </w:r>
      <w:r>
        <w:rPr>
          <w:rFonts w:cs="David" w:hint="cs"/>
          <w:rtl/>
        </w:rPr>
        <w:t>חלק ראשון, עמ' 276-280, בהתייחסו לסוגיה זו:</w:t>
      </w:r>
    </w:p>
    <w:p w14:paraId="1BE6BFB3" w14:textId="77777777" w:rsidR="00884A0A" w:rsidRDefault="00884A0A">
      <w:pPr>
        <w:pStyle w:val="BodyText"/>
        <w:ind w:left="516" w:right="851"/>
        <w:rPr>
          <w:rFonts w:cs="David"/>
          <w:b/>
          <w:bCs/>
          <w:rtl/>
        </w:rPr>
      </w:pPr>
      <w:r>
        <w:rPr>
          <w:rFonts w:cs="David"/>
          <w:b/>
          <w:bCs/>
          <w:rtl/>
        </w:rPr>
        <w:t>"</w:t>
      </w:r>
      <w:r>
        <w:rPr>
          <w:rFonts w:cs="David" w:hint="cs"/>
          <w:b/>
          <w:bCs/>
          <w:rtl/>
        </w:rPr>
        <w:t>דינו של המצב הנפשי כדין סימן פיזי, הנותר על גופו של ק</w:t>
      </w:r>
      <w:r>
        <w:rPr>
          <w:rFonts w:cs="David"/>
          <w:b/>
          <w:bCs/>
          <w:rtl/>
        </w:rPr>
        <w:t>ר</w:t>
      </w:r>
      <w:r>
        <w:rPr>
          <w:rFonts w:cs="David" w:hint="cs"/>
          <w:b/>
          <w:bCs/>
          <w:rtl/>
        </w:rPr>
        <w:t xml:space="preserve">בן העבירה והמבטא נקיטה באלימות כלפיו. דין "סימן" החרות בנפשו של הקרבן </w:t>
      </w:r>
      <w:r>
        <w:rPr>
          <w:rFonts w:cs="David"/>
          <w:b/>
          <w:bCs/>
          <w:rtl/>
        </w:rPr>
        <w:t xml:space="preserve">– </w:t>
      </w:r>
      <w:r>
        <w:rPr>
          <w:rFonts w:cs="David" w:hint="cs"/>
          <w:b/>
          <w:bCs/>
          <w:rtl/>
        </w:rPr>
        <w:t xml:space="preserve">כדין "סימן" החרות על גופו; וכשם שזה האחרון יכול לשמש סיוע </w:t>
      </w:r>
      <w:r>
        <w:rPr>
          <w:rFonts w:cs="David"/>
          <w:b/>
          <w:bCs/>
          <w:rtl/>
        </w:rPr>
        <w:t xml:space="preserve">– </w:t>
      </w:r>
      <w:r>
        <w:rPr>
          <w:rFonts w:cs="David" w:hint="cs"/>
          <w:b/>
          <w:bCs/>
          <w:rtl/>
        </w:rPr>
        <w:t>כך אין מניעה שגם הראשון ישמש בתור שכזה".</w:t>
      </w:r>
    </w:p>
    <w:p w14:paraId="7E54FA22" w14:textId="77777777" w:rsidR="00884A0A" w:rsidRDefault="00884A0A">
      <w:pPr>
        <w:pStyle w:val="BodyText"/>
        <w:rPr>
          <w:rFonts w:cs="David"/>
          <w:rtl/>
        </w:rPr>
      </w:pPr>
    </w:p>
    <w:p w14:paraId="1D0CEED4" w14:textId="77777777" w:rsidR="00884A0A" w:rsidRDefault="00884A0A">
      <w:pPr>
        <w:pStyle w:val="BodyText"/>
        <w:rPr>
          <w:rFonts w:cs="David"/>
          <w:b/>
          <w:bCs/>
          <w:u w:val="single"/>
          <w:rtl/>
        </w:rPr>
      </w:pPr>
      <w:r>
        <w:rPr>
          <w:rFonts w:cs="David"/>
          <w:b/>
          <w:bCs/>
          <w:u w:val="single"/>
          <w:rtl/>
        </w:rPr>
        <w:t>ת</w:t>
      </w:r>
      <w:r>
        <w:rPr>
          <w:rFonts w:cs="David" w:hint="cs"/>
          <w:b/>
          <w:bCs/>
          <w:u w:val="single"/>
          <w:rtl/>
        </w:rPr>
        <w:t>לונה מיידית</w:t>
      </w:r>
    </w:p>
    <w:p w14:paraId="1432F3E4" w14:textId="77777777" w:rsidR="00884A0A" w:rsidRDefault="00884A0A">
      <w:pPr>
        <w:pStyle w:val="BodyText"/>
        <w:rPr>
          <w:rFonts w:cs="David"/>
          <w:rtl/>
        </w:rPr>
      </w:pPr>
      <w:r>
        <w:rPr>
          <w:rFonts w:cs="David"/>
          <w:b/>
          <w:bCs/>
          <w:i/>
          <w:iCs/>
          <w:rtl/>
        </w:rPr>
        <w:t>20.</w:t>
      </w:r>
      <w:r>
        <w:rPr>
          <w:rFonts w:cs="David"/>
          <w:rtl/>
        </w:rPr>
        <w:tab/>
      </w:r>
      <w:r>
        <w:rPr>
          <w:rFonts w:cs="David" w:hint="cs"/>
          <w:rtl/>
        </w:rPr>
        <w:t>המתלוננת יצאה מן המלון מיד לאחר האירוע והגיעה במונית היישר לתחנת</w:t>
      </w:r>
      <w:r>
        <w:rPr>
          <w:rFonts w:cs="David"/>
          <w:rtl/>
        </w:rPr>
        <w:t xml:space="preserve"> </w:t>
      </w:r>
      <w:r>
        <w:rPr>
          <w:rFonts w:cs="David" w:hint="cs"/>
          <w:rtl/>
        </w:rPr>
        <w:t xml:space="preserve">המשטרה, שם מסרה תלונה, ופירטה את השתלשלות האירועים, לרבות תיאור מעשה האונס שביצע בה הנאשם. הגשת </w:t>
      </w:r>
      <w:r>
        <w:rPr>
          <w:rFonts w:cs="David"/>
          <w:b/>
          <w:bCs/>
          <w:rtl/>
        </w:rPr>
        <w:t>"</w:t>
      </w:r>
      <w:r>
        <w:rPr>
          <w:rFonts w:cs="David" w:hint="cs"/>
          <w:b/>
          <w:bCs/>
          <w:rtl/>
        </w:rPr>
        <w:t xml:space="preserve">תלונה מיידית" </w:t>
      </w:r>
      <w:r>
        <w:rPr>
          <w:rFonts w:cs="David"/>
          <w:rtl/>
        </w:rPr>
        <w:t>ת</w:t>
      </w:r>
      <w:r>
        <w:rPr>
          <w:rFonts w:cs="David" w:hint="cs"/>
          <w:rtl/>
        </w:rPr>
        <w:t xml:space="preserve">ומכת בעדות המתלוננת, הן כמסקנה המתחייבת מעצם הגשת התלונה והן על ידי הוכחת "עקביות" מצד המתלוננת. </w:t>
      </w:r>
    </w:p>
    <w:p w14:paraId="01C32023" w14:textId="77777777" w:rsidR="00884A0A" w:rsidRDefault="00884A0A">
      <w:pPr>
        <w:pStyle w:val="BodyText"/>
        <w:rPr>
          <w:rFonts w:cs="David"/>
          <w:rtl/>
        </w:rPr>
      </w:pPr>
      <w:r>
        <w:rPr>
          <w:rFonts w:cs="David"/>
          <w:b/>
          <w:bCs/>
          <w:rtl/>
        </w:rPr>
        <w:t>"</w:t>
      </w:r>
      <w:r>
        <w:rPr>
          <w:rFonts w:cs="David" w:hint="cs"/>
          <w:b/>
          <w:bCs/>
          <w:rtl/>
        </w:rPr>
        <w:t xml:space="preserve">תלונה מיידית" </w:t>
      </w:r>
      <w:r>
        <w:rPr>
          <w:rFonts w:cs="David"/>
          <w:rtl/>
        </w:rPr>
        <w:t>ת</w:t>
      </w:r>
      <w:r>
        <w:rPr>
          <w:rFonts w:cs="David" w:hint="cs"/>
          <w:rtl/>
        </w:rPr>
        <w:t xml:space="preserve">וכל לספק את </w:t>
      </w:r>
      <w:r>
        <w:rPr>
          <w:rFonts w:cs="David"/>
          <w:b/>
          <w:bCs/>
          <w:rtl/>
        </w:rPr>
        <w:t>"</w:t>
      </w:r>
      <w:r>
        <w:rPr>
          <w:rFonts w:cs="David" w:hint="cs"/>
          <w:b/>
          <w:bCs/>
          <w:rtl/>
        </w:rPr>
        <w:t xml:space="preserve">חובת ההנמקה" </w:t>
      </w:r>
      <w:r>
        <w:rPr>
          <w:rFonts w:cs="David"/>
          <w:rtl/>
        </w:rPr>
        <w:t>ה</w:t>
      </w:r>
      <w:r>
        <w:rPr>
          <w:rFonts w:cs="David" w:hint="cs"/>
          <w:rtl/>
        </w:rPr>
        <w:t>קב</w:t>
      </w:r>
      <w:r>
        <w:rPr>
          <w:rFonts w:cs="David"/>
          <w:rtl/>
        </w:rPr>
        <w:t>ו</w:t>
      </w:r>
      <w:r>
        <w:rPr>
          <w:rFonts w:cs="David" w:hint="cs"/>
          <w:rtl/>
        </w:rPr>
        <w:t>עה ב</w:t>
      </w:r>
      <w:hyperlink r:id="rId20" w:history="1">
        <w:r w:rsidR="008A16CA" w:rsidRPr="008A16CA">
          <w:rPr>
            <w:rStyle w:val="Hyperlink"/>
            <w:rFonts w:cs="David" w:hint="eastAsia"/>
            <w:rtl/>
          </w:rPr>
          <w:t>סעיף</w:t>
        </w:r>
        <w:r w:rsidR="008A16CA" w:rsidRPr="008A16CA">
          <w:rPr>
            <w:rStyle w:val="Hyperlink"/>
            <w:rFonts w:cs="David"/>
            <w:rtl/>
          </w:rPr>
          <w:t xml:space="preserve"> 54א(ב)</w:t>
        </w:r>
      </w:hyperlink>
      <w:r>
        <w:rPr>
          <w:rFonts w:cs="David" w:hint="cs"/>
          <w:rtl/>
        </w:rPr>
        <w:t xml:space="preserve"> ל</w:t>
      </w:r>
      <w:r w:rsidR="00147288" w:rsidRPr="008A16CA">
        <w:rPr>
          <w:rFonts w:cs="David" w:hint="eastAsia"/>
          <w:rtl/>
        </w:rPr>
        <w:t>פקודת</w:t>
      </w:r>
      <w:r w:rsidR="00147288" w:rsidRPr="008A16CA">
        <w:rPr>
          <w:rFonts w:cs="David"/>
          <w:rtl/>
        </w:rPr>
        <w:t xml:space="preserve"> הראיות</w:t>
      </w:r>
      <w:r>
        <w:rPr>
          <w:rFonts w:cs="David" w:hint="cs"/>
          <w:rtl/>
        </w:rPr>
        <w:t xml:space="preserve">. (ראה ספרו של כב' השופט קדמי </w:t>
      </w:r>
      <w:r>
        <w:rPr>
          <w:rFonts w:cs="David"/>
          <w:b/>
          <w:bCs/>
          <w:rtl/>
        </w:rPr>
        <w:t>"</w:t>
      </w:r>
      <w:r>
        <w:rPr>
          <w:rFonts w:cs="David" w:hint="cs"/>
          <w:b/>
          <w:bCs/>
          <w:rtl/>
        </w:rPr>
        <w:t>על הראיות"</w:t>
      </w:r>
      <w:r>
        <w:rPr>
          <w:rFonts w:cs="David"/>
          <w:rtl/>
        </w:rPr>
        <w:t xml:space="preserve">, </w:t>
      </w:r>
      <w:r>
        <w:rPr>
          <w:rFonts w:cs="David" w:hint="cs"/>
          <w:rtl/>
        </w:rPr>
        <w:t>חלק ראשון, עמ' 281-282).</w:t>
      </w:r>
    </w:p>
    <w:p w14:paraId="35B49BEF" w14:textId="77777777" w:rsidR="00884A0A" w:rsidRDefault="00884A0A">
      <w:pPr>
        <w:pStyle w:val="BodyText"/>
        <w:rPr>
          <w:rFonts w:cs="David"/>
          <w:rtl/>
        </w:rPr>
      </w:pPr>
      <w:r>
        <w:rPr>
          <w:rFonts w:cs="David" w:hint="cs"/>
          <w:rtl/>
        </w:rPr>
        <w:t>הלכה פסוקה היא כי:</w:t>
      </w:r>
    </w:p>
    <w:p w14:paraId="6CCEE2A9" w14:textId="77777777" w:rsidR="00884A0A" w:rsidRDefault="00884A0A">
      <w:pPr>
        <w:pStyle w:val="a2"/>
        <w:rPr>
          <w:rFonts w:cs="David"/>
          <w:sz w:val="26"/>
          <w:szCs w:val="26"/>
          <w:rtl/>
        </w:rPr>
      </w:pPr>
      <w:r>
        <w:rPr>
          <w:rFonts w:cs="David"/>
          <w:sz w:val="26"/>
          <w:szCs w:val="26"/>
          <w:rtl/>
        </w:rPr>
        <w:t>"</w:t>
      </w:r>
      <w:r>
        <w:rPr>
          <w:rFonts w:cs="David" w:hint="cs"/>
          <w:sz w:val="26"/>
          <w:szCs w:val="26"/>
          <w:rtl/>
        </w:rPr>
        <w:t xml:space="preserve">תלונה מיידית בצורה נרעשת ופרועה ולעיתים גם פרץ בכי, מובא בדרך כלל, גם בפסיקה </w:t>
      </w:r>
      <w:r>
        <w:rPr>
          <w:rFonts w:cs="David"/>
          <w:sz w:val="26"/>
          <w:szCs w:val="26"/>
          <w:rtl/>
        </w:rPr>
        <w:t xml:space="preserve">– </w:t>
      </w:r>
      <w:r>
        <w:rPr>
          <w:rFonts w:cs="David" w:hint="cs"/>
          <w:sz w:val="26"/>
          <w:szCs w:val="26"/>
          <w:rtl/>
        </w:rPr>
        <w:t>כדוגמא לסיוע או חיזוק לדברי המתלוננת כעדה יחידה באשר לתקיפה</w:t>
      </w:r>
      <w:r>
        <w:rPr>
          <w:rFonts w:cs="David"/>
          <w:sz w:val="26"/>
          <w:szCs w:val="26"/>
          <w:rtl/>
        </w:rPr>
        <w:t xml:space="preserve"> </w:t>
      </w:r>
      <w:r>
        <w:rPr>
          <w:rFonts w:cs="David" w:hint="cs"/>
          <w:sz w:val="26"/>
          <w:szCs w:val="26"/>
          <w:rtl/>
        </w:rPr>
        <w:t>מינית, שנעשתה בה זמן קצר לפני כן". (</w:t>
      </w:r>
      <w:hyperlink r:id="rId21" w:history="1">
        <w:r w:rsidR="00570FC1" w:rsidRPr="00570FC1">
          <w:rPr>
            <w:rStyle w:val="Hyperlink"/>
            <w:rFonts w:cs="David" w:hint="eastAsia"/>
            <w:sz w:val="26"/>
            <w:szCs w:val="26"/>
            <w:rtl/>
          </w:rPr>
          <w:t>ע</w:t>
        </w:r>
        <w:r w:rsidR="00570FC1" w:rsidRPr="00570FC1">
          <w:rPr>
            <w:rStyle w:val="Hyperlink"/>
            <w:rFonts w:cs="David"/>
            <w:sz w:val="26"/>
            <w:szCs w:val="26"/>
            <w:rtl/>
          </w:rPr>
          <w:t>"פ 1787/98 גוסה פרידה נ'</w:t>
        </w:r>
        <w:r w:rsidR="00570FC1" w:rsidRPr="00570FC1">
          <w:rPr>
            <w:rStyle w:val="Hyperlink"/>
            <w:rFonts w:cs="David"/>
            <w:sz w:val="26"/>
            <w:szCs w:val="26"/>
            <w:rtl/>
          </w:rPr>
          <w:t xml:space="preserve"> </w:t>
        </w:r>
        <w:r w:rsidR="00570FC1" w:rsidRPr="00570FC1">
          <w:rPr>
            <w:rStyle w:val="Hyperlink"/>
            <w:rFonts w:cs="David"/>
            <w:sz w:val="26"/>
            <w:szCs w:val="26"/>
            <w:rtl/>
          </w:rPr>
          <w:t>מדינת ישראל</w:t>
        </w:r>
      </w:hyperlink>
      <w:r>
        <w:rPr>
          <w:rFonts w:cs="David" w:hint="cs"/>
          <w:sz w:val="26"/>
          <w:szCs w:val="26"/>
          <w:rtl/>
        </w:rPr>
        <w:t>, תק-על 98(3) 227; ו</w:t>
      </w:r>
      <w:hyperlink r:id="rId22" w:history="1">
        <w:r w:rsidR="00570FC1" w:rsidRPr="00570FC1">
          <w:rPr>
            <w:rStyle w:val="Hyperlink"/>
            <w:rFonts w:cs="David" w:hint="eastAsia"/>
            <w:sz w:val="26"/>
            <w:szCs w:val="26"/>
            <w:rtl/>
          </w:rPr>
          <w:t>ע</w:t>
        </w:r>
        <w:r w:rsidR="00570FC1" w:rsidRPr="00570FC1">
          <w:rPr>
            <w:rStyle w:val="Hyperlink"/>
            <w:rFonts w:cs="David"/>
            <w:sz w:val="26"/>
            <w:szCs w:val="26"/>
            <w:rtl/>
          </w:rPr>
          <w:t>"פ 993/00 אורי שלמה נ' מדינת ישראל</w:t>
        </w:r>
      </w:hyperlink>
      <w:r>
        <w:rPr>
          <w:rFonts w:cs="David" w:hint="cs"/>
          <w:sz w:val="26"/>
          <w:szCs w:val="26"/>
          <w:rtl/>
        </w:rPr>
        <w:t>, נו(6) 205, 234).</w:t>
      </w:r>
    </w:p>
    <w:p w14:paraId="57DA5F22" w14:textId="77777777" w:rsidR="00884A0A" w:rsidRDefault="00884A0A">
      <w:pPr>
        <w:pStyle w:val="BodyText"/>
        <w:rPr>
          <w:rFonts w:cs="David"/>
          <w:rtl/>
        </w:rPr>
      </w:pPr>
    </w:p>
    <w:p w14:paraId="6F80915C" w14:textId="77777777" w:rsidR="00884A0A" w:rsidRDefault="00884A0A">
      <w:pPr>
        <w:pStyle w:val="BodyText"/>
        <w:rPr>
          <w:rFonts w:cs="David"/>
          <w:b/>
          <w:bCs/>
          <w:i/>
          <w:iCs/>
          <w:sz w:val="28"/>
          <w:szCs w:val="28"/>
          <w:u w:val="single"/>
          <w:rtl/>
        </w:rPr>
      </w:pPr>
      <w:r>
        <w:rPr>
          <w:rFonts w:cs="David"/>
          <w:b/>
          <w:bCs/>
          <w:i/>
          <w:iCs/>
          <w:sz w:val="28"/>
          <w:szCs w:val="28"/>
          <w:u w:val="single"/>
          <w:rtl/>
        </w:rPr>
        <w:t>ר</w:t>
      </w:r>
      <w:r>
        <w:rPr>
          <w:rFonts w:cs="David" w:hint="cs"/>
          <w:b/>
          <w:bCs/>
          <w:i/>
          <w:iCs/>
          <w:sz w:val="28"/>
          <w:szCs w:val="28"/>
          <w:u w:val="single"/>
          <w:rtl/>
        </w:rPr>
        <w:t>איות חפציות ופורנזיות</w:t>
      </w:r>
    </w:p>
    <w:p w14:paraId="325579D9" w14:textId="77777777" w:rsidR="00884A0A" w:rsidRDefault="00884A0A">
      <w:pPr>
        <w:pStyle w:val="BodyText"/>
        <w:rPr>
          <w:rFonts w:cs="David"/>
          <w:rtl/>
        </w:rPr>
      </w:pPr>
      <w:r>
        <w:rPr>
          <w:rFonts w:cs="David"/>
          <w:b/>
          <w:bCs/>
          <w:rtl/>
        </w:rPr>
        <w:t>ח</w:t>
      </w:r>
      <w:r>
        <w:rPr>
          <w:rFonts w:cs="David" w:hint="cs"/>
          <w:b/>
          <w:bCs/>
          <w:rtl/>
        </w:rPr>
        <w:t xml:space="preserve">וות דעת רפואית לעניין החבלות על גופה של המתלוננת </w:t>
      </w:r>
    </w:p>
    <w:p w14:paraId="14304464" w14:textId="77777777" w:rsidR="00884A0A" w:rsidRDefault="00884A0A">
      <w:pPr>
        <w:pStyle w:val="BodyText"/>
        <w:rPr>
          <w:rFonts w:cs="David"/>
          <w:rtl/>
        </w:rPr>
      </w:pPr>
      <w:r>
        <w:rPr>
          <w:rFonts w:cs="David"/>
          <w:b/>
          <w:bCs/>
          <w:i/>
          <w:iCs/>
          <w:rtl/>
        </w:rPr>
        <w:t>21.</w:t>
      </w:r>
      <w:r>
        <w:rPr>
          <w:rFonts w:cs="David"/>
          <w:rtl/>
        </w:rPr>
        <w:tab/>
      </w:r>
      <w:r>
        <w:rPr>
          <w:rFonts w:cs="David" w:hint="cs"/>
          <w:rtl/>
        </w:rPr>
        <w:t>המתלוננת הגיעה בשעת בוקר מוקד</w:t>
      </w:r>
      <w:r>
        <w:rPr>
          <w:rFonts w:cs="David"/>
          <w:rtl/>
        </w:rPr>
        <w:t>מ</w:t>
      </w:r>
      <w:r>
        <w:rPr>
          <w:rFonts w:cs="David" w:hint="cs"/>
          <w:rtl/>
        </w:rPr>
        <w:t>ת בליווי החוקרת חלי הורביץ לבית החולים ולפסון לצורך עריכת בדיקה רפואית על ידי רופא משפטי. ד"ר נחמן ריקרדו אשר בדק את המתלוננת הבחין בסימני חבלה טריים על עור פניה משמאל אשר אירעו מספר שעות טרם הבדיקה. מסקנתו הינה כי חבלות אלו נגרמו כתוצאה "</w:t>
      </w:r>
      <w:r>
        <w:rPr>
          <w:rFonts w:cs="David"/>
          <w:b/>
          <w:bCs/>
          <w:rtl/>
        </w:rPr>
        <w:t>מ</w:t>
      </w:r>
      <w:r>
        <w:rPr>
          <w:rFonts w:cs="David" w:hint="cs"/>
          <w:b/>
          <w:bCs/>
          <w:rtl/>
        </w:rPr>
        <w:t xml:space="preserve">חבלה קהה ישירה </w:t>
      </w:r>
      <w:r>
        <w:rPr>
          <w:rFonts w:cs="David"/>
          <w:b/>
          <w:bCs/>
          <w:rtl/>
        </w:rPr>
        <w:t>(</w:t>
      </w:r>
      <w:r>
        <w:rPr>
          <w:rFonts w:cs="David" w:hint="cs"/>
          <w:b/>
          <w:bCs/>
          <w:rtl/>
        </w:rPr>
        <w:t xml:space="preserve">מכה)". </w:t>
      </w:r>
      <w:r>
        <w:rPr>
          <w:rFonts w:cs="David"/>
          <w:rtl/>
        </w:rPr>
        <w:t>ה</w:t>
      </w:r>
      <w:r>
        <w:rPr>
          <w:rFonts w:cs="David" w:hint="cs"/>
          <w:rtl/>
        </w:rPr>
        <w:t xml:space="preserve">מומחה שלל את טענת הסנגור לפיה החבלות הללו נגרמו כתוצאה מפעילות פיזית, או צריכת אלכוהול, וקבע בחוות דעתו </w:t>
      </w:r>
      <w:r>
        <w:rPr>
          <w:rFonts w:cs="David"/>
          <w:rtl/>
        </w:rPr>
        <w:t xml:space="preserve">– </w:t>
      </w:r>
      <w:r>
        <w:rPr>
          <w:rFonts w:cs="David"/>
          <w:b/>
          <w:bCs/>
          <w:rtl/>
        </w:rPr>
        <w:t>ת</w:t>
      </w:r>
      <w:r>
        <w:rPr>
          <w:rFonts w:cs="David" w:hint="cs"/>
          <w:b/>
          <w:bCs/>
          <w:rtl/>
        </w:rPr>
        <w:t xml:space="preserve">/1 </w:t>
      </w:r>
      <w:r>
        <w:rPr>
          <w:rFonts w:cs="David"/>
          <w:rtl/>
        </w:rPr>
        <w:t>כ</w:t>
      </w:r>
      <w:r>
        <w:rPr>
          <w:rFonts w:cs="David" w:hint="cs"/>
          <w:rtl/>
        </w:rPr>
        <w:t>י החבלות אשר נמצאו על פניה של המתלוננת היו מכוונות כאשר נלקחו בחשבון ונוטרלו כל הגורמים האחרים כגון צבע עורה של המתלוננת, ווריד מתחת לעי</w:t>
      </w:r>
      <w:r>
        <w:rPr>
          <w:rFonts w:cs="David"/>
          <w:rtl/>
        </w:rPr>
        <w:t>נ</w:t>
      </w:r>
      <w:r>
        <w:rPr>
          <w:rFonts w:cs="David" w:hint="cs"/>
          <w:rtl/>
        </w:rPr>
        <w:t>ה, עייפותה ובכיי</w:t>
      </w:r>
      <w:r>
        <w:rPr>
          <w:rFonts w:cs="David"/>
          <w:rtl/>
        </w:rPr>
        <w:t xml:space="preserve">ה </w:t>
      </w:r>
      <w:r>
        <w:rPr>
          <w:rFonts w:cs="David" w:hint="cs"/>
          <w:rtl/>
        </w:rPr>
        <w:t>של המתלוננת. לדבריו בעדותו בבית המשפט;</w:t>
      </w:r>
    </w:p>
    <w:p w14:paraId="1ABC598B" w14:textId="77777777" w:rsidR="00884A0A" w:rsidRDefault="00884A0A">
      <w:pPr>
        <w:pStyle w:val="BodyText"/>
        <w:ind w:left="1440" w:hanging="720"/>
        <w:rPr>
          <w:rFonts w:cs="David"/>
          <w:b/>
          <w:bCs/>
          <w:rtl/>
        </w:rPr>
      </w:pPr>
      <w:r>
        <w:rPr>
          <w:rFonts w:cs="David"/>
          <w:b/>
          <w:bCs/>
          <w:rtl/>
        </w:rPr>
        <w:t>"</w:t>
      </w:r>
      <w:r>
        <w:rPr>
          <w:rFonts w:cs="David" w:hint="cs"/>
          <w:b/>
          <w:bCs/>
          <w:rtl/>
        </w:rPr>
        <w:t>ש:</w:t>
      </w:r>
      <w:r>
        <w:rPr>
          <w:rFonts w:cs="David"/>
          <w:b/>
          <w:bCs/>
          <w:rtl/>
        </w:rPr>
        <w:tab/>
      </w:r>
      <w:r>
        <w:rPr>
          <w:rFonts w:cs="David" w:hint="cs"/>
          <w:b/>
          <w:bCs/>
          <w:rtl/>
        </w:rPr>
        <w:t>המתלוננת שתתה באותו הערב, זה עובדתית נכון. האם יכול להיות שחלק מהאדמומיות שבפנים היא תוצאה של שתיי</w:t>
      </w:r>
      <w:r>
        <w:rPr>
          <w:rFonts w:cs="David"/>
          <w:b/>
          <w:bCs/>
          <w:rtl/>
        </w:rPr>
        <w:t>ה?</w:t>
      </w:r>
    </w:p>
    <w:p w14:paraId="46C3D93A" w14:textId="77777777" w:rsidR="00884A0A" w:rsidRDefault="00884A0A">
      <w:pPr>
        <w:pStyle w:val="BodyText"/>
        <w:rPr>
          <w:rFonts w:cs="David"/>
          <w:b/>
          <w:bCs/>
          <w:rtl/>
        </w:rPr>
      </w:pPr>
      <w:r>
        <w:rPr>
          <w:rFonts w:cs="David"/>
          <w:b/>
          <w:bCs/>
          <w:rtl/>
        </w:rPr>
        <w:tab/>
      </w:r>
      <w:r>
        <w:rPr>
          <w:rFonts w:cs="David" w:hint="cs"/>
          <w:b/>
          <w:bCs/>
          <w:rtl/>
        </w:rPr>
        <w:t xml:space="preserve">  ת:</w:t>
      </w:r>
      <w:r>
        <w:rPr>
          <w:rFonts w:cs="David"/>
          <w:b/>
          <w:bCs/>
          <w:rtl/>
        </w:rPr>
        <w:tab/>
      </w:r>
      <w:r>
        <w:rPr>
          <w:rFonts w:cs="David" w:hint="cs"/>
          <w:b/>
          <w:bCs/>
          <w:rtl/>
        </w:rPr>
        <w:t>איזה חלק? מה שאני ראיתי החלק הסימטרי?</w:t>
      </w:r>
    </w:p>
    <w:p w14:paraId="62715498" w14:textId="77777777" w:rsidR="00884A0A" w:rsidRDefault="00884A0A">
      <w:pPr>
        <w:pStyle w:val="BodyText"/>
        <w:rPr>
          <w:rFonts w:cs="David"/>
          <w:b/>
          <w:bCs/>
          <w:rtl/>
        </w:rPr>
      </w:pPr>
      <w:r>
        <w:rPr>
          <w:rFonts w:cs="David"/>
          <w:b/>
          <w:bCs/>
          <w:rtl/>
        </w:rPr>
        <w:tab/>
      </w:r>
      <w:r>
        <w:rPr>
          <w:rFonts w:cs="David" w:hint="cs"/>
          <w:b/>
          <w:bCs/>
          <w:rtl/>
        </w:rPr>
        <w:t xml:space="preserve">  ש:</w:t>
      </w:r>
      <w:r>
        <w:rPr>
          <w:rFonts w:cs="David"/>
          <w:b/>
          <w:bCs/>
          <w:rtl/>
        </w:rPr>
        <w:tab/>
      </w:r>
      <w:r>
        <w:rPr>
          <w:rFonts w:cs="David" w:hint="cs"/>
          <w:b/>
          <w:bCs/>
          <w:rtl/>
        </w:rPr>
        <w:t>סימטרי</w:t>
      </w:r>
    </w:p>
    <w:p w14:paraId="30C732D9" w14:textId="77777777" w:rsidR="00884A0A" w:rsidRDefault="00884A0A">
      <w:pPr>
        <w:pStyle w:val="BodyText"/>
        <w:ind w:left="1440" w:hanging="720"/>
        <w:rPr>
          <w:rFonts w:cs="David"/>
          <w:b/>
          <w:bCs/>
          <w:rtl/>
        </w:rPr>
      </w:pPr>
      <w:r>
        <w:rPr>
          <w:rFonts w:cs="David"/>
          <w:b/>
          <w:bCs/>
          <w:rtl/>
        </w:rPr>
        <w:t xml:space="preserve">  </w:t>
      </w:r>
      <w:r>
        <w:rPr>
          <w:rFonts w:cs="David" w:hint="cs"/>
          <w:b/>
          <w:bCs/>
          <w:rtl/>
        </w:rPr>
        <w:t>ת:</w:t>
      </w:r>
      <w:r>
        <w:rPr>
          <w:rFonts w:cs="David"/>
          <w:b/>
          <w:bCs/>
          <w:rtl/>
        </w:rPr>
        <w:tab/>
      </w:r>
      <w:r>
        <w:rPr>
          <w:rFonts w:cs="David" w:hint="cs"/>
          <w:b/>
          <w:bCs/>
          <w:rtl/>
        </w:rPr>
        <w:t>יכול להיות, יכול להיות שלא. יכו</w:t>
      </w:r>
      <w:r>
        <w:rPr>
          <w:rFonts w:cs="David"/>
          <w:b/>
          <w:bCs/>
          <w:rtl/>
        </w:rPr>
        <w:t>ל</w:t>
      </w:r>
      <w:r>
        <w:rPr>
          <w:rFonts w:cs="David" w:hint="cs"/>
          <w:b/>
          <w:bCs/>
          <w:rtl/>
        </w:rPr>
        <w:t xml:space="preserve"> להיות שזה המבנה שלה לפני השתייה גם כן, ויכול להיות שאם בודקים עכשיו יש אותם סימנים...</w:t>
      </w:r>
    </w:p>
    <w:p w14:paraId="64F66A53" w14:textId="77777777" w:rsidR="00884A0A" w:rsidRDefault="00884A0A">
      <w:pPr>
        <w:pStyle w:val="BodyText"/>
        <w:ind w:left="1440" w:hanging="720"/>
        <w:rPr>
          <w:rFonts w:cs="David"/>
          <w:b/>
          <w:bCs/>
          <w:rtl/>
        </w:rPr>
      </w:pPr>
      <w:r>
        <w:rPr>
          <w:rFonts w:cs="David"/>
          <w:b/>
          <w:bCs/>
          <w:rtl/>
        </w:rPr>
        <w:t xml:space="preserve">  </w:t>
      </w:r>
      <w:r>
        <w:rPr>
          <w:rFonts w:cs="David" w:hint="cs"/>
          <w:b/>
          <w:bCs/>
          <w:rtl/>
        </w:rPr>
        <w:t>ת:</w:t>
      </w:r>
      <w:r>
        <w:rPr>
          <w:rFonts w:cs="David"/>
          <w:b/>
          <w:bCs/>
          <w:rtl/>
        </w:rPr>
        <w:tab/>
      </w:r>
      <w:r>
        <w:rPr>
          <w:rFonts w:cs="David" w:hint="cs"/>
          <w:b/>
          <w:bCs/>
          <w:rtl/>
        </w:rPr>
        <w:t>אני חוזר ואומר שוב. לגבי הממצא הסימטרי הזה, יכול להיות. אני לא יכול לבדוק דבר כזה, ולא הכרתי אותה לפני כן. ואני לא ראיתי לאחר שבדקתי אותה. לגבי הממצאים החבלתיים הם</w:t>
      </w:r>
      <w:r>
        <w:rPr>
          <w:rFonts w:cs="David"/>
          <w:b/>
          <w:bCs/>
          <w:rtl/>
        </w:rPr>
        <w:t xml:space="preserve"> </w:t>
      </w:r>
      <w:r>
        <w:rPr>
          <w:rFonts w:cs="David" w:hint="cs"/>
          <w:b/>
          <w:bCs/>
          <w:rtl/>
        </w:rPr>
        <w:t xml:space="preserve">לא נגרמים מהפעילות הפיזית והם לא נגרמים בגלל האלכוהול" </w:t>
      </w:r>
    </w:p>
    <w:p w14:paraId="5C59D488" w14:textId="77777777" w:rsidR="00884A0A" w:rsidRDefault="00884A0A">
      <w:pPr>
        <w:pStyle w:val="BodyText"/>
        <w:rPr>
          <w:rFonts w:cs="David"/>
          <w:rtl/>
        </w:rPr>
      </w:pPr>
      <w:r>
        <w:rPr>
          <w:rFonts w:cs="David"/>
          <w:rtl/>
        </w:rPr>
        <w:t>ו</w:t>
      </w:r>
      <w:r>
        <w:rPr>
          <w:rFonts w:cs="David" w:hint="cs"/>
          <w:rtl/>
        </w:rPr>
        <w:t>בהמשך:</w:t>
      </w:r>
    </w:p>
    <w:p w14:paraId="7D3B5233" w14:textId="77777777" w:rsidR="00884A0A" w:rsidRDefault="00884A0A">
      <w:pPr>
        <w:pStyle w:val="BodyText"/>
        <w:ind w:left="1440" w:hanging="720"/>
        <w:rPr>
          <w:rFonts w:cs="David"/>
          <w:b/>
          <w:bCs/>
          <w:rtl/>
        </w:rPr>
      </w:pPr>
      <w:r>
        <w:rPr>
          <w:rFonts w:cs="David"/>
          <w:b/>
          <w:bCs/>
          <w:rtl/>
        </w:rPr>
        <w:t>"</w:t>
      </w:r>
      <w:r>
        <w:rPr>
          <w:rFonts w:cs="David"/>
          <w:rtl/>
        </w:rPr>
        <w:t xml:space="preserve">  </w:t>
      </w:r>
      <w:r>
        <w:rPr>
          <w:rFonts w:cs="David"/>
          <w:b/>
          <w:bCs/>
          <w:rtl/>
        </w:rPr>
        <w:t>ת</w:t>
      </w:r>
      <w:r>
        <w:rPr>
          <w:rFonts w:cs="David" w:hint="cs"/>
          <w:b/>
          <w:bCs/>
          <w:rtl/>
        </w:rPr>
        <w:t>:</w:t>
      </w:r>
      <w:r>
        <w:rPr>
          <w:rFonts w:cs="David"/>
          <w:b/>
          <w:bCs/>
          <w:rtl/>
        </w:rPr>
        <w:tab/>
      </w:r>
      <w:r>
        <w:rPr>
          <w:rFonts w:cs="David" w:hint="cs"/>
          <w:b/>
          <w:bCs/>
          <w:rtl/>
        </w:rPr>
        <w:t>אני יודע להבדיל היטב בין ווריד בולט לדימום. ווריד בולט זה ווריד שיש לו שטח, פני שטח מסוים, ורואים היטב בעיקר אצל אנשים שיש להם עור מאוד לבן. כאשר מדובר על דימום זה יותר מפושט. זה יותר ב</w:t>
      </w:r>
      <w:r>
        <w:rPr>
          <w:rFonts w:cs="David"/>
          <w:b/>
          <w:bCs/>
          <w:rtl/>
        </w:rPr>
        <w:t>ל</w:t>
      </w:r>
      <w:r>
        <w:rPr>
          <w:rFonts w:cs="David" w:hint="cs"/>
          <w:b/>
          <w:bCs/>
          <w:rtl/>
        </w:rPr>
        <w:t>תי סביר, אלא אם כן יש הטבעה של חפץ שהכה אותה, ובין היתר, הוא, כמו שאמרתי, מופשט. ווריד שהוא בולט מתחת לעור יש לו גבול מאוד חד. אפשר להבדיל".(עמ' 99-100 ש' 20 ואילך).</w:t>
      </w:r>
    </w:p>
    <w:p w14:paraId="67CD64D6" w14:textId="77777777" w:rsidR="00884A0A" w:rsidRDefault="00884A0A">
      <w:pPr>
        <w:pStyle w:val="BodyText"/>
        <w:ind w:left="1440" w:hanging="720"/>
        <w:rPr>
          <w:rFonts w:cs="David"/>
          <w:b/>
          <w:bCs/>
          <w:rtl/>
        </w:rPr>
      </w:pPr>
    </w:p>
    <w:p w14:paraId="4DA25EC0" w14:textId="77777777" w:rsidR="00884A0A" w:rsidRDefault="00884A0A">
      <w:pPr>
        <w:pStyle w:val="BodyText"/>
        <w:rPr>
          <w:rFonts w:cs="David"/>
          <w:rtl/>
        </w:rPr>
      </w:pPr>
      <w:r>
        <w:rPr>
          <w:rFonts w:cs="David"/>
          <w:rtl/>
        </w:rPr>
        <w:t>י</w:t>
      </w:r>
      <w:r>
        <w:rPr>
          <w:rFonts w:cs="David" w:hint="cs"/>
          <w:rtl/>
        </w:rPr>
        <w:t>ש להזכיר כי הנאשם כפר בכך שהכה את המתלוננת וטען כי מעולם לא הרים ידו עליה, כך שאין כל ה</w:t>
      </w:r>
      <w:r>
        <w:rPr>
          <w:rFonts w:cs="David"/>
          <w:rtl/>
        </w:rPr>
        <w:t>ס</w:t>
      </w:r>
      <w:r>
        <w:rPr>
          <w:rFonts w:cs="David" w:hint="cs"/>
          <w:rtl/>
        </w:rPr>
        <w:t>בר סביר בדבריו לחבלות שנמצאו על פניה של המתלוננת, והממצא דנן תומך בגרסת המתלוננת.</w:t>
      </w:r>
    </w:p>
    <w:p w14:paraId="6919D300" w14:textId="77777777" w:rsidR="00884A0A" w:rsidRDefault="00884A0A">
      <w:pPr>
        <w:pStyle w:val="BodyText"/>
        <w:rPr>
          <w:rFonts w:cs="David"/>
          <w:rtl/>
        </w:rPr>
      </w:pPr>
      <w:r>
        <w:rPr>
          <w:rFonts w:cs="David"/>
          <w:rtl/>
        </w:rPr>
        <w:t>ב</w:t>
      </w:r>
      <w:r>
        <w:rPr>
          <w:rFonts w:cs="David" w:hint="cs"/>
          <w:rtl/>
        </w:rPr>
        <w:t xml:space="preserve">נוסף, נמצא דימום באיבר מינה של המתלוננת המתיישב עם החדרת גוף נוקשה לתוכו, שעות ספורות טרם הבדיקה. </w:t>
      </w:r>
    </w:p>
    <w:p w14:paraId="1EC08C61" w14:textId="77777777" w:rsidR="00884A0A" w:rsidRDefault="00884A0A">
      <w:pPr>
        <w:pStyle w:val="BodyText"/>
        <w:rPr>
          <w:rFonts w:cs="David"/>
          <w:rtl/>
        </w:rPr>
      </w:pPr>
      <w:r>
        <w:rPr>
          <w:rFonts w:cs="David" w:hint="cs"/>
          <w:rtl/>
        </w:rPr>
        <w:t xml:space="preserve">בחוות הדעת </w:t>
      </w:r>
      <w:r>
        <w:rPr>
          <w:rFonts w:cs="David"/>
          <w:rtl/>
        </w:rPr>
        <w:t xml:space="preserve">– </w:t>
      </w:r>
      <w:r>
        <w:rPr>
          <w:rFonts w:cs="David"/>
          <w:b/>
          <w:bCs/>
          <w:rtl/>
        </w:rPr>
        <w:t>ת</w:t>
      </w:r>
      <w:r>
        <w:rPr>
          <w:rFonts w:cs="David" w:hint="cs"/>
          <w:b/>
          <w:bCs/>
          <w:rtl/>
        </w:rPr>
        <w:t>/1 נאמר:</w:t>
      </w:r>
    </w:p>
    <w:p w14:paraId="5BD635DC" w14:textId="77777777" w:rsidR="00884A0A" w:rsidRDefault="00884A0A">
      <w:pPr>
        <w:pStyle w:val="a2"/>
        <w:rPr>
          <w:rFonts w:cs="David"/>
          <w:sz w:val="24"/>
          <w:rtl/>
        </w:rPr>
      </w:pPr>
      <w:r>
        <w:rPr>
          <w:rFonts w:cs="David"/>
          <w:sz w:val="24"/>
          <w:rtl/>
        </w:rPr>
        <w:t>"</w:t>
      </w:r>
      <w:r>
        <w:rPr>
          <w:rFonts w:cs="David" w:hint="cs"/>
          <w:sz w:val="24"/>
          <w:rtl/>
        </w:rPr>
        <w:t>הריני מחווה את דעתי כי נמצאו דימומים תת-עוריים ונ</w:t>
      </w:r>
      <w:r>
        <w:rPr>
          <w:rFonts w:cs="David"/>
          <w:sz w:val="24"/>
          <w:rtl/>
        </w:rPr>
        <w:t>פ</w:t>
      </w:r>
      <w:r>
        <w:rPr>
          <w:rFonts w:cs="David" w:hint="cs"/>
          <w:sz w:val="24"/>
          <w:rtl/>
        </w:rPr>
        <w:t>יחות בפנים משמאל, שנגרמו מחבלה קהה ישירה (מכה) כשעתיים טרם בדיקתי</w:t>
      </w:r>
      <w:r>
        <w:rPr>
          <w:rFonts w:cs="David"/>
        </w:rPr>
        <w:t xml:space="preserve"> </w:t>
      </w:r>
      <w:r>
        <w:rPr>
          <w:rFonts w:cs="David"/>
          <w:sz w:val="24"/>
          <w:rtl/>
        </w:rPr>
        <w:t>.</w:t>
      </w:r>
    </w:p>
    <w:p w14:paraId="43DD23D8" w14:textId="77777777" w:rsidR="00884A0A" w:rsidRDefault="00884A0A">
      <w:pPr>
        <w:pStyle w:val="a2"/>
        <w:rPr>
          <w:rFonts w:cs="David"/>
          <w:sz w:val="24"/>
          <w:rtl/>
        </w:rPr>
      </w:pPr>
      <w:r>
        <w:rPr>
          <w:rFonts w:cs="David" w:hint="cs"/>
          <w:sz w:val="24"/>
          <w:rtl/>
        </w:rPr>
        <w:t>בנוסף נמצאה דימום תת-ריריתי בכניסה ללדן שמתיישב עם החדרת גוף נוקשה כגון פין בזקפה כשעתיים-ארבע טרם בדיקתי"</w:t>
      </w:r>
    </w:p>
    <w:p w14:paraId="15B4F707" w14:textId="77777777" w:rsidR="00884A0A" w:rsidRDefault="00884A0A">
      <w:pPr>
        <w:pStyle w:val="BodyText"/>
        <w:rPr>
          <w:rFonts w:cs="David"/>
          <w:b/>
          <w:bCs/>
          <w:rtl/>
        </w:rPr>
      </w:pPr>
    </w:p>
    <w:p w14:paraId="5A758E0D" w14:textId="77777777" w:rsidR="00884A0A" w:rsidRDefault="00884A0A">
      <w:pPr>
        <w:pStyle w:val="BodyText"/>
        <w:rPr>
          <w:rFonts w:cs="David"/>
          <w:b/>
          <w:bCs/>
          <w:rtl/>
        </w:rPr>
      </w:pPr>
      <w:r>
        <w:rPr>
          <w:rFonts w:cs="David" w:hint="cs"/>
          <w:b/>
          <w:bCs/>
          <w:rtl/>
        </w:rPr>
        <w:t xml:space="preserve">חוות דעת בעניין ה- </w:t>
      </w:r>
      <w:r>
        <w:rPr>
          <w:rFonts w:cs="David"/>
          <w:b/>
          <w:bCs/>
        </w:rPr>
        <w:t>D.N.A</w:t>
      </w:r>
      <w:r>
        <w:rPr>
          <w:rFonts w:cs="David"/>
          <w:b/>
          <w:bCs/>
          <w:rtl/>
        </w:rPr>
        <w:t xml:space="preserve"> </w:t>
      </w:r>
    </w:p>
    <w:p w14:paraId="6AD75FA3" w14:textId="77777777" w:rsidR="00884A0A" w:rsidRDefault="00884A0A">
      <w:pPr>
        <w:pStyle w:val="BodyText"/>
        <w:ind w:left="-51"/>
        <w:rPr>
          <w:rFonts w:cs="David"/>
          <w:rtl/>
        </w:rPr>
      </w:pPr>
      <w:r>
        <w:rPr>
          <w:rFonts w:cs="David"/>
          <w:b/>
          <w:bCs/>
          <w:i/>
          <w:iCs/>
          <w:rtl/>
        </w:rPr>
        <w:t>22.</w:t>
      </w:r>
      <w:r>
        <w:rPr>
          <w:rFonts w:cs="David"/>
          <w:rtl/>
        </w:rPr>
        <w:tab/>
      </w:r>
      <w:r>
        <w:rPr>
          <w:rFonts w:cs="David" w:hint="cs"/>
          <w:rtl/>
        </w:rPr>
        <w:t>ביום המקרה נלקחו מהמתלוננת על ידי ד"ר ריקרדו, דגי</w:t>
      </w:r>
      <w:r>
        <w:rPr>
          <w:rFonts w:cs="David"/>
          <w:rtl/>
        </w:rPr>
        <w:t>מ</w:t>
      </w:r>
      <w:r>
        <w:rPr>
          <w:rFonts w:cs="David" w:hint="cs"/>
          <w:rtl/>
        </w:rPr>
        <w:t xml:space="preserve">ות </w:t>
      </w:r>
      <w:r>
        <w:rPr>
          <w:rFonts w:cs="David"/>
          <w:b/>
          <w:bCs/>
          <w:rtl/>
        </w:rPr>
        <w:t>"</w:t>
      </w:r>
      <w:r>
        <w:rPr>
          <w:rFonts w:cs="David" w:hint="cs"/>
          <w:b/>
          <w:bCs/>
          <w:rtl/>
        </w:rPr>
        <w:t xml:space="preserve">לערכה לנפגעי עבירות מין" </w:t>
      </w:r>
      <w:r>
        <w:rPr>
          <w:rFonts w:cs="David"/>
          <w:rtl/>
        </w:rPr>
        <w:t xml:space="preserve">- </w:t>
      </w:r>
      <w:r>
        <w:rPr>
          <w:rFonts w:cs="David"/>
          <w:b/>
          <w:bCs/>
          <w:rtl/>
        </w:rPr>
        <w:t>ת</w:t>
      </w:r>
      <w:r>
        <w:rPr>
          <w:rFonts w:cs="David" w:hint="cs"/>
          <w:b/>
          <w:bCs/>
          <w:rtl/>
        </w:rPr>
        <w:t>/4</w:t>
      </w:r>
      <w:r>
        <w:rPr>
          <w:rFonts w:cs="David"/>
          <w:rtl/>
        </w:rPr>
        <w:t xml:space="preserve">, </w:t>
      </w:r>
      <w:r>
        <w:rPr>
          <w:rFonts w:cs="David" w:hint="cs"/>
          <w:rtl/>
        </w:rPr>
        <w:t xml:space="preserve">כן נתפסו התחתונים שלבשה במועד האירוע-  </w:t>
      </w:r>
      <w:r>
        <w:rPr>
          <w:rFonts w:cs="David"/>
          <w:b/>
          <w:bCs/>
          <w:rtl/>
        </w:rPr>
        <w:t>ת</w:t>
      </w:r>
      <w:r>
        <w:rPr>
          <w:rFonts w:cs="David" w:hint="cs"/>
          <w:b/>
          <w:bCs/>
          <w:rtl/>
        </w:rPr>
        <w:t>/11</w:t>
      </w:r>
      <w:r>
        <w:rPr>
          <w:rFonts w:cs="David"/>
          <w:rtl/>
        </w:rPr>
        <w:t xml:space="preserve">. </w:t>
      </w:r>
    </w:p>
    <w:p w14:paraId="637CE507" w14:textId="77777777" w:rsidR="00884A0A" w:rsidRDefault="00884A0A">
      <w:pPr>
        <w:pStyle w:val="BodyText"/>
        <w:rPr>
          <w:rFonts w:cs="David"/>
          <w:rtl/>
        </w:rPr>
      </w:pPr>
      <w:r>
        <w:rPr>
          <w:rFonts w:cs="David"/>
          <w:rtl/>
        </w:rPr>
        <w:t>ל</w:t>
      </w:r>
      <w:r>
        <w:rPr>
          <w:rFonts w:cs="David" w:hint="cs"/>
          <w:rtl/>
        </w:rPr>
        <w:t xml:space="preserve">אחר מעצרו של הנאשם, נלקחה ממנו דגימת רוק </w:t>
      </w:r>
      <w:r>
        <w:rPr>
          <w:rFonts w:cs="David"/>
          <w:rtl/>
        </w:rPr>
        <w:t xml:space="preserve">– </w:t>
      </w:r>
      <w:r>
        <w:rPr>
          <w:rFonts w:cs="David"/>
          <w:b/>
          <w:bCs/>
          <w:rtl/>
        </w:rPr>
        <w:t>ת</w:t>
      </w:r>
      <w:r>
        <w:rPr>
          <w:rFonts w:cs="David" w:hint="cs"/>
          <w:b/>
          <w:bCs/>
          <w:rtl/>
        </w:rPr>
        <w:t>/24.</w:t>
      </w:r>
      <w:r>
        <w:rPr>
          <w:rFonts w:cs="David"/>
          <w:rtl/>
        </w:rPr>
        <w:t xml:space="preserve"> </w:t>
      </w:r>
      <w:r>
        <w:rPr>
          <w:rFonts w:cs="David" w:hint="cs"/>
          <w:rtl/>
        </w:rPr>
        <w:t>המוצגים הללו שימשו לצורך עריכת בדיקת דנ"א.</w:t>
      </w:r>
    </w:p>
    <w:p w14:paraId="496B1E46" w14:textId="77777777" w:rsidR="00884A0A" w:rsidRDefault="00884A0A">
      <w:pPr>
        <w:pStyle w:val="BodyText"/>
        <w:rPr>
          <w:rFonts w:cs="David"/>
          <w:rtl/>
        </w:rPr>
      </w:pPr>
      <w:r>
        <w:rPr>
          <w:rFonts w:cs="David" w:hint="cs"/>
          <w:rtl/>
        </w:rPr>
        <w:t xml:space="preserve">חוות דעתה של המומחית נירה גלילי -  </w:t>
      </w:r>
      <w:r>
        <w:rPr>
          <w:rFonts w:cs="David"/>
          <w:b/>
          <w:bCs/>
          <w:rtl/>
        </w:rPr>
        <w:t>ת</w:t>
      </w:r>
      <w:r>
        <w:rPr>
          <w:rFonts w:cs="David" w:hint="cs"/>
          <w:b/>
          <w:bCs/>
          <w:rtl/>
        </w:rPr>
        <w:t>/25</w:t>
      </w:r>
      <w:r>
        <w:rPr>
          <w:rFonts w:cs="David"/>
          <w:rtl/>
        </w:rPr>
        <w:t xml:space="preserve"> </w:t>
      </w:r>
      <w:r>
        <w:rPr>
          <w:rFonts w:cs="David" w:hint="cs"/>
          <w:rtl/>
        </w:rPr>
        <w:t>מתייחסת לממצאי בדיקת ה-</w:t>
      </w:r>
      <w:r>
        <w:rPr>
          <w:rFonts w:cs="David"/>
        </w:rPr>
        <w:t>D.N.A</w:t>
      </w:r>
      <w:r>
        <w:rPr>
          <w:rFonts w:cs="David"/>
          <w:rtl/>
        </w:rPr>
        <w:t>.</w:t>
      </w:r>
    </w:p>
    <w:p w14:paraId="2D755060" w14:textId="77777777" w:rsidR="00884A0A" w:rsidRDefault="00884A0A">
      <w:pPr>
        <w:pStyle w:val="BodyText"/>
        <w:rPr>
          <w:rFonts w:cs="David"/>
          <w:rtl/>
        </w:rPr>
      </w:pPr>
      <w:r>
        <w:rPr>
          <w:rFonts w:cs="David"/>
          <w:rtl/>
        </w:rPr>
        <w:t>ע</w:t>
      </w:r>
      <w:r>
        <w:rPr>
          <w:rFonts w:cs="David" w:hint="cs"/>
          <w:rtl/>
        </w:rPr>
        <w:t>ל סמך תוצ</w:t>
      </w:r>
      <w:r>
        <w:rPr>
          <w:rFonts w:cs="David"/>
          <w:rtl/>
        </w:rPr>
        <w:t>א</w:t>
      </w:r>
      <w:r>
        <w:rPr>
          <w:rFonts w:cs="David" w:hint="cs"/>
          <w:rtl/>
        </w:rPr>
        <w:t xml:space="preserve">ות בדיקת ה- </w:t>
      </w:r>
      <w:r>
        <w:rPr>
          <w:rFonts w:cs="David"/>
        </w:rPr>
        <w:t>D.N.A</w:t>
      </w:r>
      <w:r>
        <w:rPr>
          <w:rFonts w:cs="David"/>
          <w:rtl/>
        </w:rPr>
        <w:t xml:space="preserve">, </w:t>
      </w:r>
      <w:r>
        <w:rPr>
          <w:rFonts w:cs="David" w:hint="cs"/>
          <w:rtl/>
        </w:rPr>
        <w:t>נקבע כי נמצאו תאי זרע (להלן: "החומר") באיבר מינה של המתלוננת. כמו כן נקבע כי מקור החומר  שעל המטוש מהלדן חוץ, מקור החומר שעל המטוש מהלדן פנימה ומקור החומר שעל התחתונים, הינו תערובת, אשר הפרופיל הבולט שבה תואם את פרופיל ה-</w:t>
      </w:r>
      <w:r>
        <w:rPr>
          <w:rFonts w:cs="David"/>
        </w:rPr>
        <w:t>D.N.A.</w:t>
      </w:r>
      <w:r>
        <w:rPr>
          <w:rFonts w:cs="David"/>
          <w:rtl/>
        </w:rPr>
        <w:t xml:space="preserve"> </w:t>
      </w:r>
      <w:r>
        <w:rPr>
          <w:rFonts w:cs="David" w:hint="cs"/>
          <w:rtl/>
        </w:rPr>
        <w:t>של הנאשם</w:t>
      </w:r>
      <w:r>
        <w:rPr>
          <w:rFonts w:cs="David"/>
          <w:rtl/>
        </w:rPr>
        <w:t xml:space="preserve">. </w:t>
      </w:r>
      <w:r>
        <w:rPr>
          <w:rFonts w:cs="David" w:hint="cs"/>
          <w:rtl/>
        </w:rPr>
        <w:t>מסקנת המומחית בחוות הדעת היא כדלקמן:</w:t>
      </w:r>
    </w:p>
    <w:p w14:paraId="089950C4" w14:textId="77777777" w:rsidR="00884A0A" w:rsidRDefault="00884A0A">
      <w:pPr>
        <w:pStyle w:val="BodyText"/>
        <w:rPr>
          <w:rFonts w:cs="David"/>
          <w:rtl/>
        </w:rPr>
      </w:pPr>
    </w:p>
    <w:p w14:paraId="7CBC132A" w14:textId="77777777" w:rsidR="00884A0A" w:rsidRDefault="00884A0A">
      <w:pPr>
        <w:pStyle w:val="BodyText"/>
        <w:rPr>
          <w:rFonts w:cs="David"/>
          <w:b/>
          <w:bCs/>
          <w:rtl/>
        </w:rPr>
      </w:pPr>
      <w:r>
        <w:rPr>
          <w:rFonts w:cs="David"/>
          <w:b/>
          <w:bCs/>
          <w:rtl/>
        </w:rPr>
        <w:t>"</w:t>
      </w:r>
      <w:r>
        <w:rPr>
          <w:rFonts w:cs="David" w:hint="cs"/>
          <w:b/>
          <w:bCs/>
          <w:rtl/>
        </w:rPr>
        <w:t>מקור החומר שעל המטוש מהלדן בחוץ הינו:</w:t>
      </w:r>
    </w:p>
    <w:p w14:paraId="563839A7" w14:textId="77777777" w:rsidR="00884A0A" w:rsidRDefault="00884A0A">
      <w:pPr>
        <w:pStyle w:val="BodyText"/>
        <w:numPr>
          <w:ilvl w:val="0"/>
          <w:numId w:val="3"/>
        </w:numPr>
        <w:ind w:right="0"/>
        <w:rPr>
          <w:rFonts w:cs="David"/>
          <w:b/>
          <w:bCs/>
          <w:rtl/>
        </w:rPr>
      </w:pPr>
      <w:r>
        <w:rPr>
          <w:rFonts w:cs="David"/>
          <w:b/>
          <w:bCs/>
          <w:rtl/>
        </w:rPr>
        <w:t>ע</w:t>
      </w:r>
      <w:r>
        <w:rPr>
          <w:rFonts w:cs="David" w:hint="cs"/>
          <w:b/>
          <w:bCs/>
          <w:rtl/>
        </w:rPr>
        <w:t>בור ההפקה המקנה עדיפות לדנ"א שמקורו בתאים שאינם תאי זרע (</w:t>
      </w:r>
      <w:r>
        <w:rPr>
          <w:rFonts w:cs="David"/>
          <w:b/>
          <w:bCs/>
        </w:rPr>
        <w:t>S</w:t>
      </w:r>
      <w:r>
        <w:rPr>
          <w:rFonts w:cs="David"/>
          <w:b/>
          <w:bCs/>
          <w:rtl/>
        </w:rPr>
        <w:t xml:space="preserve">)- </w:t>
      </w:r>
      <w:r>
        <w:rPr>
          <w:rFonts w:cs="David" w:hint="cs"/>
          <w:b/>
          <w:bCs/>
          <w:rtl/>
        </w:rPr>
        <w:t>במתלוננת.</w:t>
      </w:r>
    </w:p>
    <w:p w14:paraId="46089E33" w14:textId="77777777" w:rsidR="00884A0A" w:rsidRDefault="00884A0A">
      <w:pPr>
        <w:pStyle w:val="BodyText"/>
        <w:numPr>
          <w:ilvl w:val="0"/>
          <w:numId w:val="3"/>
        </w:numPr>
        <w:ind w:right="0"/>
        <w:rPr>
          <w:rFonts w:cs="David"/>
          <w:b/>
          <w:bCs/>
          <w:rtl/>
        </w:rPr>
      </w:pPr>
      <w:r>
        <w:rPr>
          <w:rFonts w:cs="David" w:hint="cs"/>
          <w:b/>
          <w:bCs/>
          <w:rtl/>
        </w:rPr>
        <w:t>עבור ההפקה המקנה עדיפות לדנ"א שמקורו בתאי הזרע(</w:t>
      </w:r>
      <w:r>
        <w:rPr>
          <w:rFonts w:cs="David"/>
          <w:b/>
          <w:bCs/>
        </w:rPr>
        <w:t>P</w:t>
      </w:r>
      <w:r>
        <w:rPr>
          <w:rFonts w:cs="David"/>
          <w:b/>
          <w:bCs/>
          <w:rtl/>
        </w:rPr>
        <w:t xml:space="preserve">) – </w:t>
      </w:r>
      <w:r>
        <w:rPr>
          <w:rFonts w:cs="David" w:hint="cs"/>
          <w:b/>
          <w:bCs/>
          <w:rtl/>
        </w:rPr>
        <w:t>בתערובת, אשר הפרופיל הבולט שבה תואם את פרופיל הדנ"א ש</w:t>
      </w:r>
      <w:r>
        <w:rPr>
          <w:rFonts w:cs="David"/>
          <w:b/>
          <w:bCs/>
          <w:rtl/>
        </w:rPr>
        <w:t>ל</w:t>
      </w:r>
      <w:r>
        <w:rPr>
          <w:rFonts w:cs="David" w:hint="cs"/>
          <w:b/>
          <w:bCs/>
          <w:rtl/>
        </w:rPr>
        <w:t xml:space="preserve"> הנאשם או כל פרט אחר בעל פרופיל דנ"א כזה.</w:t>
      </w:r>
    </w:p>
    <w:p w14:paraId="53A9DEE5" w14:textId="77777777" w:rsidR="00884A0A" w:rsidRDefault="00884A0A">
      <w:pPr>
        <w:pStyle w:val="BodyText"/>
        <w:rPr>
          <w:rFonts w:cs="David"/>
          <w:b/>
          <w:bCs/>
          <w:rtl/>
        </w:rPr>
      </w:pPr>
    </w:p>
    <w:p w14:paraId="36D8E543" w14:textId="77777777" w:rsidR="00884A0A" w:rsidRDefault="00884A0A">
      <w:pPr>
        <w:pStyle w:val="BodyText"/>
        <w:rPr>
          <w:rFonts w:cs="David"/>
          <w:b/>
          <w:bCs/>
          <w:rtl/>
        </w:rPr>
      </w:pPr>
      <w:r>
        <w:rPr>
          <w:rFonts w:cs="David" w:hint="cs"/>
          <w:b/>
          <w:bCs/>
          <w:rtl/>
        </w:rPr>
        <w:t>מקור החומר שעל המטוש מהלדן פנימה הינו:</w:t>
      </w:r>
    </w:p>
    <w:p w14:paraId="39E00EA9" w14:textId="77777777" w:rsidR="00884A0A" w:rsidRDefault="00884A0A">
      <w:pPr>
        <w:pStyle w:val="BodyText"/>
        <w:numPr>
          <w:ilvl w:val="0"/>
          <w:numId w:val="2"/>
        </w:numPr>
        <w:ind w:right="0"/>
        <w:rPr>
          <w:rFonts w:cs="David"/>
          <w:b/>
          <w:bCs/>
          <w:rtl/>
        </w:rPr>
      </w:pPr>
      <w:r>
        <w:rPr>
          <w:rFonts w:cs="David"/>
          <w:b/>
          <w:bCs/>
          <w:rtl/>
        </w:rPr>
        <w:t>ע</w:t>
      </w:r>
      <w:r>
        <w:rPr>
          <w:rFonts w:cs="David" w:hint="cs"/>
          <w:b/>
          <w:bCs/>
          <w:rtl/>
        </w:rPr>
        <w:t>בור ההפקה המקנה עדיפות לדנ"א שמקורו בתאים שאינם תאי זרע (</w:t>
      </w:r>
      <w:r>
        <w:rPr>
          <w:rFonts w:cs="David"/>
          <w:b/>
          <w:bCs/>
        </w:rPr>
        <w:t>S</w:t>
      </w:r>
      <w:r>
        <w:rPr>
          <w:rFonts w:cs="David"/>
          <w:b/>
          <w:bCs/>
          <w:rtl/>
        </w:rPr>
        <w:t xml:space="preserve">) – </w:t>
      </w:r>
      <w:r>
        <w:rPr>
          <w:rFonts w:cs="David" w:hint="cs"/>
          <w:b/>
          <w:bCs/>
          <w:rtl/>
        </w:rPr>
        <w:t>בתערובת, אשר הפרופיל הבולט שבה תואם את פרופיל הדנ"א של המתלוננת.</w:t>
      </w:r>
    </w:p>
    <w:p w14:paraId="639F42A2" w14:textId="77777777" w:rsidR="00884A0A" w:rsidRDefault="00884A0A">
      <w:pPr>
        <w:pStyle w:val="BodyText"/>
        <w:numPr>
          <w:ilvl w:val="0"/>
          <w:numId w:val="2"/>
        </w:numPr>
        <w:ind w:right="0"/>
        <w:rPr>
          <w:rFonts w:cs="David"/>
          <w:b/>
          <w:bCs/>
          <w:rtl/>
        </w:rPr>
      </w:pPr>
      <w:r>
        <w:rPr>
          <w:rFonts w:cs="David" w:hint="cs"/>
          <w:b/>
          <w:bCs/>
          <w:rtl/>
        </w:rPr>
        <w:t>עבור ההפקה המקנה עדיפות לדנ"א שמקורו בתאי זרע (</w:t>
      </w:r>
      <w:r>
        <w:rPr>
          <w:rFonts w:cs="David"/>
          <w:b/>
          <w:bCs/>
        </w:rPr>
        <w:t>P</w:t>
      </w:r>
      <w:r>
        <w:rPr>
          <w:rFonts w:cs="David"/>
          <w:b/>
          <w:bCs/>
          <w:rtl/>
        </w:rPr>
        <w:t xml:space="preserve">) – </w:t>
      </w:r>
      <w:r>
        <w:rPr>
          <w:rFonts w:cs="David" w:hint="cs"/>
          <w:b/>
          <w:bCs/>
          <w:rtl/>
        </w:rPr>
        <w:t>בתערובת, אשר הפרופיל הבולט שבה תואם את פרופיל הדנ"א של הנאשם או כל פרט אחר בעל פרופיל דנ"א כזה.</w:t>
      </w:r>
    </w:p>
    <w:p w14:paraId="6FCC2780" w14:textId="77777777" w:rsidR="00884A0A" w:rsidRDefault="00884A0A">
      <w:pPr>
        <w:pStyle w:val="BodyText"/>
        <w:rPr>
          <w:rFonts w:cs="David"/>
          <w:b/>
          <w:bCs/>
          <w:rtl/>
        </w:rPr>
      </w:pPr>
    </w:p>
    <w:p w14:paraId="061453DD" w14:textId="77777777" w:rsidR="00884A0A" w:rsidRDefault="00884A0A">
      <w:pPr>
        <w:pStyle w:val="BodyText"/>
        <w:rPr>
          <w:rFonts w:cs="David"/>
          <w:b/>
          <w:bCs/>
          <w:rtl/>
        </w:rPr>
      </w:pPr>
      <w:r>
        <w:rPr>
          <w:rFonts w:cs="David"/>
          <w:b/>
          <w:bCs/>
          <w:rtl/>
        </w:rPr>
        <w:br w:type="page"/>
        <w:t>מ</w:t>
      </w:r>
      <w:r>
        <w:rPr>
          <w:rFonts w:cs="David" w:hint="cs"/>
          <w:b/>
          <w:bCs/>
          <w:rtl/>
        </w:rPr>
        <w:t>קור החומר שעל התחתונים הינו:</w:t>
      </w:r>
    </w:p>
    <w:p w14:paraId="54E1EA39" w14:textId="77777777" w:rsidR="00884A0A" w:rsidRDefault="00884A0A">
      <w:pPr>
        <w:pStyle w:val="BodyText"/>
        <w:numPr>
          <w:ilvl w:val="0"/>
          <w:numId w:val="4"/>
        </w:numPr>
        <w:ind w:right="0"/>
        <w:rPr>
          <w:rFonts w:cs="David"/>
          <w:b/>
          <w:bCs/>
          <w:rtl/>
        </w:rPr>
      </w:pPr>
      <w:r>
        <w:rPr>
          <w:rFonts w:cs="David"/>
          <w:b/>
          <w:bCs/>
          <w:rtl/>
        </w:rPr>
        <w:t>ע</w:t>
      </w:r>
      <w:r>
        <w:rPr>
          <w:rFonts w:cs="David" w:hint="cs"/>
          <w:b/>
          <w:bCs/>
          <w:rtl/>
        </w:rPr>
        <w:t>בור ההפקה המקנה עדיפות לדנ"א שמקורו בתאים שאינם תאי זרע (</w:t>
      </w:r>
      <w:r>
        <w:rPr>
          <w:rFonts w:cs="David"/>
          <w:b/>
          <w:bCs/>
        </w:rPr>
        <w:t>S</w:t>
      </w:r>
      <w:r>
        <w:rPr>
          <w:rFonts w:cs="David"/>
          <w:b/>
          <w:bCs/>
          <w:rtl/>
        </w:rPr>
        <w:t xml:space="preserve">) – </w:t>
      </w:r>
      <w:r>
        <w:rPr>
          <w:rFonts w:cs="David" w:hint="cs"/>
          <w:b/>
          <w:bCs/>
          <w:rtl/>
        </w:rPr>
        <w:t xml:space="preserve">בתערובת שיכולה לבוא מצירוף פרופילי הדנ"א של המתלוננת, ושל </w:t>
      </w:r>
      <w:r>
        <w:rPr>
          <w:rFonts w:cs="David"/>
          <w:b/>
          <w:bCs/>
          <w:rtl/>
        </w:rPr>
        <w:t>ה</w:t>
      </w:r>
      <w:r>
        <w:rPr>
          <w:rFonts w:cs="David" w:hint="cs"/>
          <w:b/>
          <w:bCs/>
          <w:rtl/>
        </w:rPr>
        <w:t>נאשם או כל פרט אחר המתאים להיות התורם השני לתערובת זו.</w:t>
      </w:r>
    </w:p>
    <w:p w14:paraId="79E37B99" w14:textId="77777777" w:rsidR="00884A0A" w:rsidRDefault="00884A0A">
      <w:pPr>
        <w:pStyle w:val="BodyText"/>
        <w:numPr>
          <w:ilvl w:val="0"/>
          <w:numId w:val="4"/>
        </w:numPr>
        <w:ind w:right="0"/>
        <w:rPr>
          <w:rFonts w:cs="David"/>
          <w:b/>
          <w:bCs/>
          <w:rtl/>
        </w:rPr>
      </w:pPr>
      <w:r>
        <w:rPr>
          <w:rFonts w:cs="David"/>
          <w:b/>
          <w:bCs/>
          <w:rtl/>
        </w:rPr>
        <w:t>ע</w:t>
      </w:r>
      <w:r>
        <w:rPr>
          <w:rFonts w:cs="David" w:hint="cs"/>
          <w:b/>
          <w:bCs/>
          <w:rtl/>
        </w:rPr>
        <w:t>בור ההפקה המקנה עדיפות לדנ"א שמקורו בתאי זרע (</w:t>
      </w:r>
      <w:r>
        <w:rPr>
          <w:rFonts w:cs="David"/>
          <w:b/>
          <w:bCs/>
        </w:rPr>
        <w:t>P</w:t>
      </w:r>
      <w:r>
        <w:rPr>
          <w:rFonts w:cs="David"/>
          <w:b/>
          <w:bCs/>
          <w:rtl/>
        </w:rPr>
        <w:t xml:space="preserve">) – </w:t>
      </w:r>
      <w:r>
        <w:rPr>
          <w:rFonts w:cs="David" w:hint="cs"/>
          <w:b/>
          <w:bCs/>
          <w:rtl/>
        </w:rPr>
        <w:t xml:space="preserve">בנאשם או בכל פרט אחר בעל פרופיל דנ"א כזה." (חוות דעת </w:t>
      </w:r>
      <w:r>
        <w:rPr>
          <w:rFonts w:cs="David"/>
          <w:b/>
          <w:bCs/>
          <w:rtl/>
        </w:rPr>
        <w:t xml:space="preserve">– </w:t>
      </w:r>
      <w:r>
        <w:rPr>
          <w:rFonts w:cs="David" w:hint="cs"/>
          <w:b/>
          <w:bCs/>
          <w:rtl/>
        </w:rPr>
        <w:t>ת/25).</w:t>
      </w:r>
    </w:p>
    <w:p w14:paraId="27099631" w14:textId="77777777" w:rsidR="00884A0A" w:rsidRDefault="00884A0A">
      <w:pPr>
        <w:pStyle w:val="BodyText"/>
        <w:rPr>
          <w:rFonts w:cs="David"/>
          <w:rtl/>
        </w:rPr>
      </w:pPr>
      <w:r>
        <w:rPr>
          <w:rFonts w:cs="David"/>
          <w:rtl/>
        </w:rPr>
        <w:t>ב</w:t>
      </w:r>
      <w:r>
        <w:rPr>
          <w:rFonts w:cs="David" w:hint="cs"/>
          <w:rtl/>
        </w:rPr>
        <w:t>חוות דעתו של פרופ' מוטורו</w:t>
      </w:r>
      <w:r>
        <w:rPr>
          <w:rFonts w:cs="David"/>
          <w:rtl/>
        </w:rPr>
        <w:t xml:space="preserve">– </w:t>
      </w:r>
      <w:r>
        <w:rPr>
          <w:rFonts w:cs="David"/>
          <w:b/>
          <w:bCs/>
          <w:rtl/>
        </w:rPr>
        <w:t>ת</w:t>
      </w:r>
      <w:r>
        <w:rPr>
          <w:rFonts w:cs="David" w:hint="cs"/>
          <w:b/>
          <w:bCs/>
          <w:rtl/>
        </w:rPr>
        <w:t>/26</w:t>
      </w:r>
      <w:r>
        <w:rPr>
          <w:rFonts w:cs="David"/>
          <w:rtl/>
        </w:rPr>
        <w:t xml:space="preserve">, </w:t>
      </w:r>
      <w:r>
        <w:rPr>
          <w:rFonts w:cs="David" w:hint="cs"/>
          <w:rtl/>
        </w:rPr>
        <w:t xml:space="preserve">המתייחסת לממצאים שבחוות הדעת </w:t>
      </w:r>
      <w:r>
        <w:rPr>
          <w:rFonts w:cs="David"/>
          <w:rtl/>
        </w:rPr>
        <w:t xml:space="preserve">– </w:t>
      </w:r>
      <w:r>
        <w:rPr>
          <w:rFonts w:cs="David"/>
          <w:b/>
          <w:bCs/>
          <w:rtl/>
        </w:rPr>
        <w:t>ת</w:t>
      </w:r>
      <w:r>
        <w:rPr>
          <w:rFonts w:cs="David" w:hint="cs"/>
          <w:b/>
          <w:bCs/>
          <w:rtl/>
        </w:rPr>
        <w:t>/25</w:t>
      </w:r>
      <w:r>
        <w:rPr>
          <w:rFonts w:cs="David"/>
          <w:rtl/>
        </w:rPr>
        <w:t xml:space="preserve">, </w:t>
      </w:r>
      <w:r>
        <w:rPr>
          <w:rFonts w:cs="David" w:hint="cs"/>
          <w:rtl/>
        </w:rPr>
        <w:t xml:space="preserve">נמצא כי שכיחות </w:t>
      </w:r>
      <w:r>
        <w:rPr>
          <w:rFonts w:cs="David"/>
          <w:rtl/>
        </w:rPr>
        <w:t>ה</w:t>
      </w:r>
      <w:r>
        <w:rPr>
          <w:rFonts w:cs="David" w:hint="cs"/>
          <w:rtl/>
        </w:rPr>
        <w:t xml:space="preserve">פרטים באוכלוסיה הישראלית ערבית שאף להם </w:t>
      </w:r>
      <w:r>
        <w:rPr>
          <w:rFonts w:cs="David"/>
        </w:rPr>
        <w:t>D.N.A</w:t>
      </w:r>
      <w:r>
        <w:rPr>
          <w:rFonts w:cs="David"/>
          <w:rtl/>
        </w:rPr>
        <w:t xml:space="preserve"> </w:t>
      </w:r>
      <w:r>
        <w:rPr>
          <w:rFonts w:cs="David" w:hint="cs"/>
          <w:rtl/>
        </w:rPr>
        <w:t>כזה, נאמד ביחס של 1:36,691,723,445.</w:t>
      </w:r>
    </w:p>
    <w:p w14:paraId="35D3A826" w14:textId="77777777" w:rsidR="00884A0A" w:rsidRDefault="00884A0A">
      <w:pPr>
        <w:pStyle w:val="BodyText"/>
        <w:rPr>
          <w:rFonts w:cs="David"/>
          <w:rtl/>
        </w:rPr>
      </w:pPr>
    </w:p>
    <w:p w14:paraId="13E68530" w14:textId="77777777" w:rsidR="00884A0A" w:rsidRDefault="00884A0A">
      <w:pPr>
        <w:pStyle w:val="BodyText"/>
        <w:rPr>
          <w:rFonts w:cs="David"/>
          <w:b/>
          <w:bCs/>
          <w:i/>
          <w:iCs/>
          <w:u w:val="single"/>
          <w:rtl/>
        </w:rPr>
      </w:pPr>
      <w:r>
        <w:rPr>
          <w:rFonts w:cs="David"/>
          <w:b/>
          <w:bCs/>
          <w:i/>
          <w:iCs/>
          <w:u w:val="single"/>
          <w:rtl/>
        </w:rPr>
        <w:t>ל</w:t>
      </w:r>
      <w:r>
        <w:rPr>
          <w:rFonts w:cs="David" w:hint="cs"/>
          <w:b/>
          <w:bCs/>
          <w:i/>
          <w:iCs/>
          <w:u w:val="single"/>
          <w:rtl/>
        </w:rPr>
        <w:t>סיכום:</w:t>
      </w:r>
    </w:p>
    <w:p w14:paraId="0D902B94" w14:textId="77777777" w:rsidR="00884A0A" w:rsidRDefault="00884A0A">
      <w:pPr>
        <w:pStyle w:val="BodyText"/>
        <w:rPr>
          <w:rFonts w:cs="David"/>
          <w:rtl/>
        </w:rPr>
      </w:pPr>
      <w:r>
        <w:rPr>
          <w:rFonts w:cs="David"/>
          <w:b/>
          <w:bCs/>
          <w:i/>
          <w:iCs/>
          <w:rtl/>
        </w:rPr>
        <w:t>23.</w:t>
      </w:r>
      <w:r>
        <w:rPr>
          <w:rFonts w:cs="David"/>
          <w:rtl/>
        </w:rPr>
        <w:tab/>
      </w:r>
      <w:r>
        <w:rPr>
          <w:rFonts w:cs="David" w:hint="cs"/>
          <w:rtl/>
        </w:rPr>
        <w:t>אין חולק, כי בבית המלון סירב</w:t>
      </w:r>
      <w:r>
        <w:rPr>
          <w:rFonts w:cs="David"/>
          <w:rtl/>
        </w:rPr>
        <w:t xml:space="preserve">ה </w:t>
      </w:r>
      <w:r>
        <w:rPr>
          <w:rFonts w:cs="David" w:hint="cs"/>
          <w:rtl/>
        </w:rPr>
        <w:t>המתלוננת לקיים יחסי מין עם הנאשם. עובדה אותה מאשרים הן הנאשם והן המתלוננת. כאמור לעיל, לטענת המתלוננת הנאשם בצע בה מעשה אינוס, ואיל</w:t>
      </w:r>
      <w:r>
        <w:rPr>
          <w:rFonts w:cs="David"/>
          <w:rtl/>
        </w:rPr>
        <w:t>ו</w:t>
      </w:r>
      <w:r>
        <w:rPr>
          <w:rFonts w:cs="David" w:hint="cs"/>
          <w:rtl/>
        </w:rPr>
        <w:t xml:space="preserve"> לדברי הנאשם לא קיים עימה כלל יחסי מין במועד האירוע. הכחשתו של הנאשם את עצם קיום יחסי המין עם המתלוננת במועד האירו</w:t>
      </w:r>
      <w:r>
        <w:rPr>
          <w:rFonts w:cs="David"/>
          <w:rtl/>
        </w:rPr>
        <w:t xml:space="preserve">ע, </w:t>
      </w:r>
      <w:r>
        <w:rPr>
          <w:rFonts w:cs="David" w:hint="cs"/>
          <w:rtl/>
        </w:rPr>
        <w:t>אינה עומדת במבחן ההיגיון אל מול תוצאות בדיקת הדנ"א כפי שפורטו לעיל.</w:t>
      </w:r>
    </w:p>
    <w:p w14:paraId="6EE47586" w14:textId="77777777" w:rsidR="00884A0A" w:rsidRDefault="00884A0A">
      <w:pPr>
        <w:pStyle w:val="BodyText"/>
        <w:rPr>
          <w:rFonts w:cs="David"/>
          <w:rtl/>
        </w:rPr>
      </w:pPr>
      <w:r>
        <w:rPr>
          <w:rFonts w:cs="David" w:hint="cs"/>
          <w:rtl/>
        </w:rPr>
        <w:t>העובדה כי זרעו של הנאשם נמצא בתוך איבר מינה של המתלוננת למרות כפירתו ב</w:t>
      </w:r>
      <w:r>
        <w:rPr>
          <w:rFonts w:cs="David"/>
          <w:rtl/>
        </w:rPr>
        <w:t>ק</w:t>
      </w:r>
      <w:r>
        <w:rPr>
          <w:rFonts w:cs="David" w:hint="cs"/>
          <w:rtl/>
        </w:rPr>
        <w:t xml:space="preserve">יום יחסי מין עימה, תומכת בגרסתה לפיה הנאשם קיים יחסי מין עימה למרות התנגדותה ולא בגרסת הנאשם. לאור ממצאי בדיקת הדנ"א ביקש הנאשם בחקירתו החוזרת לשנות את גרסתו, ולאחר שקודם לכן השיב במפורש בשלילה, לשאלה האם חדר לאיבר מינה של המתלוננת, טען בחקירה החוזרת כי התקיימה חדירה חלקית בלבד. </w:t>
      </w:r>
    </w:p>
    <w:p w14:paraId="4D7D8EB0" w14:textId="77777777" w:rsidR="00884A0A" w:rsidRDefault="00884A0A">
      <w:pPr>
        <w:pStyle w:val="a2"/>
        <w:rPr>
          <w:rFonts w:cs="David"/>
          <w:sz w:val="24"/>
          <w:rtl/>
        </w:rPr>
      </w:pPr>
      <w:r>
        <w:rPr>
          <w:rFonts w:cs="David"/>
          <w:sz w:val="24"/>
          <w:rtl/>
        </w:rPr>
        <w:t>"</w:t>
      </w:r>
      <w:r>
        <w:rPr>
          <w:rFonts w:cs="David" w:hint="cs"/>
          <w:sz w:val="24"/>
          <w:rtl/>
        </w:rPr>
        <w:t>יכול להיות נכנסה, יכול להיות, אני לא זוכר, באמת אני לא זוכר... אני בטוח עד עכשיו שאני לא גמרתי בפנים" (עמ' 224 ש' 13, 20-21).</w:t>
      </w:r>
    </w:p>
    <w:p w14:paraId="64D7DD43" w14:textId="77777777" w:rsidR="00884A0A" w:rsidRDefault="00884A0A">
      <w:pPr>
        <w:pStyle w:val="a2"/>
        <w:rPr>
          <w:rFonts w:cs="David"/>
          <w:sz w:val="24"/>
          <w:rtl/>
        </w:rPr>
      </w:pPr>
    </w:p>
    <w:p w14:paraId="48503FB0" w14:textId="77777777" w:rsidR="00884A0A" w:rsidRDefault="00884A0A">
      <w:pPr>
        <w:pStyle w:val="BodyText"/>
        <w:rPr>
          <w:rFonts w:cs="David"/>
          <w:rtl/>
        </w:rPr>
      </w:pPr>
      <w:r>
        <w:rPr>
          <w:rFonts w:cs="David"/>
          <w:rtl/>
        </w:rPr>
        <w:t>ט</w:t>
      </w:r>
      <w:r>
        <w:rPr>
          <w:rFonts w:cs="David" w:hint="cs"/>
          <w:rtl/>
        </w:rPr>
        <w:t>ענה זו מהווה דוגמא לחוסר העקביות ולחוסר המהימנות של הנאשם.</w:t>
      </w:r>
    </w:p>
    <w:p w14:paraId="49A80F70" w14:textId="77777777" w:rsidR="00884A0A" w:rsidRDefault="00884A0A">
      <w:pPr>
        <w:pStyle w:val="BodyText"/>
        <w:rPr>
          <w:rFonts w:cs="David"/>
          <w:rtl/>
        </w:rPr>
      </w:pPr>
      <w:r>
        <w:rPr>
          <w:rFonts w:cs="David" w:hint="cs"/>
          <w:rtl/>
        </w:rPr>
        <w:t>כאמור לעיל, מאחר והנאשם כפר בכך שהכה את המ</w:t>
      </w:r>
      <w:r>
        <w:rPr>
          <w:rFonts w:cs="David"/>
          <w:rtl/>
        </w:rPr>
        <w:t>ת</w:t>
      </w:r>
      <w:r>
        <w:rPr>
          <w:rFonts w:cs="David" w:hint="cs"/>
          <w:rtl/>
        </w:rPr>
        <w:t>לוננת במועד האירוע ובכך שקיים עימה יחסי מין, ממצאי הבדיקה הרפואית בעניין החבלות על גופה של המתלוננת וממצאי בדיקת הדנ"א סותרים לחלוטין את גרסתו ומאששים את גרסת המתלוננת בנוגע לאירוע האונס.</w:t>
      </w:r>
    </w:p>
    <w:p w14:paraId="4F6526FC" w14:textId="77777777" w:rsidR="00884A0A" w:rsidRDefault="00884A0A">
      <w:pPr>
        <w:pStyle w:val="BodyText"/>
        <w:rPr>
          <w:rFonts w:cs="David"/>
          <w:rtl/>
        </w:rPr>
      </w:pPr>
      <w:r>
        <w:rPr>
          <w:rFonts w:cs="David"/>
          <w:rtl/>
        </w:rPr>
        <w:t>ז</w:t>
      </w:r>
      <w:r>
        <w:rPr>
          <w:rFonts w:cs="David" w:hint="cs"/>
          <w:rtl/>
        </w:rPr>
        <w:t>את ועוד, מיד לאחר האירוע, המתלוננת הציגה בפני החוקרת רס"ר רחל הורב</w:t>
      </w:r>
      <w:r>
        <w:rPr>
          <w:rFonts w:cs="David"/>
          <w:rtl/>
        </w:rPr>
        <w:t>י</w:t>
      </w:r>
      <w:r>
        <w:rPr>
          <w:rFonts w:cs="David" w:hint="cs"/>
          <w:rtl/>
        </w:rPr>
        <w:t xml:space="preserve">ץ את גרביוניה הקרועים וטענה כי הנאשם הסירם מעל גופה בכוח וקרע אותם- </w:t>
      </w:r>
      <w:r>
        <w:rPr>
          <w:rFonts w:cs="David"/>
          <w:b/>
          <w:bCs/>
          <w:rtl/>
        </w:rPr>
        <w:t>ת</w:t>
      </w:r>
      <w:r>
        <w:rPr>
          <w:rFonts w:cs="David" w:hint="cs"/>
          <w:b/>
          <w:bCs/>
          <w:rtl/>
        </w:rPr>
        <w:t>/7</w:t>
      </w:r>
      <w:r>
        <w:rPr>
          <w:rFonts w:cs="David"/>
          <w:rtl/>
        </w:rPr>
        <w:t xml:space="preserve">.  </w:t>
      </w:r>
    </w:p>
    <w:p w14:paraId="76956F94" w14:textId="77777777" w:rsidR="00884A0A" w:rsidRDefault="00884A0A">
      <w:pPr>
        <w:pStyle w:val="BodyText"/>
        <w:rPr>
          <w:rFonts w:cs="David"/>
          <w:rtl/>
        </w:rPr>
      </w:pPr>
    </w:p>
    <w:p w14:paraId="5DE67F65" w14:textId="77777777" w:rsidR="00884A0A" w:rsidRDefault="00884A0A">
      <w:pPr>
        <w:pStyle w:val="BodyText"/>
        <w:rPr>
          <w:rFonts w:cs="David"/>
          <w:b/>
          <w:bCs/>
          <w:i/>
          <w:iCs/>
          <w:sz w:val="28"/>
          <w:szCs w:val="28"/>
          <w:u w:val="single"/>
          <w:rtl/>
        </w:rPr>
      </w:pPr>
      <w:r>
        <w:rPr>
          <w:rFonts w:cs="David"/>
          <w:b/>
          <w:bCs/>
          <w:i/>
          <w:iCs/>
          <w:sz w:val="28"/>
          <w:szCs w:val="28"/>
          <w:u w:val="single"/>
          <w:rtl/>
        </w:rPr>
        <w:t>ה</w:t>
      </w:r>
      <w:r>
        <w:rPr>
          <w:rFonts w:cs="David" w:hint="cs"/>
          <w:b/>
          <w:bCs/>
          <w:i/>
          <w:iCs/>
          <w:sz w:val="28"/>
          <w:szCs w:val="28"/>
          <w:u w:val="single"/>
          <w:rtl/>
        </w:rPr>
        <w:t>.</w:t>
      </w:r>
      <w:r>
        <w:rPr>
          <w:rFonts w:cs="David"/>
          <w:b/>
          <w:bCs/>
          <w:i/>
          <w:iCs/>
          <w:sz w:val="28"/>
          <w:szCs w:val="28"/>
          <w:rtl/>
        </w:rPr>
        <w:t xml:space="preserve"> </w:t>
      </w:r>
      <w:r>
        <w:rPr>
          <w:rFonts w:cs="David"/>
          <w:b/>
          <w:bCs/>
          <w:i/>
          <w:iCs/>
          <w:sz w:val="28"/>
          <w:szCs w:val="28"/>
          <w:u w:val="single"/>
          <w:rtl/>
        </w:rPr>
        <w:t>ה</w:t>
      </w:r>
      <w:r>
        <w:rPr>
          <w:rFonts w:cs="David" w:hint="cs"/>
          <w:b/>
          <w:bCs/>
          <w:i/>
          <w:iCs/>
          <w:sz w:val="28"/>
          <w:szCs w:val="28"/>
          <w:u w:val="single"/>
          <w:rtl/>
        </w:rPr>
        <w:t>ערכת ראיות ההגנה</w:t>
      </w:r>
    </w:p>
    <w:p w14:paraId="6EB21EA1" w14:textId="77777777" w:rsidR="00884A0A" w:rsidRDefault="00884A0A">
      <w:pPr>
        <w:pStyle w:val="Heading7"/>
        <w:rPr>
          <w:rFonts w:cs="David"/>
          <w:sz w:val="10"/>
          <w:szCs w:val="10"/>
          <w:rtl/>
        </w:rPr>
      </w:pPr>
    </w:p>
    <w:p w14:paraId="424DF7A1" w14:textId="77777777" w:rsidR="00884A0A" w:rsidRDefault="00884A0A">
      <w:pPr>
        <w:pStyle w:val="Heading7"/>
        <w:rPr>
          <w:rFonts w:cs="David"/>
          <w:rtl/>
        </w:rPr>
      </w:pPr>
      <w:r>
        <w:rPr>
          <w:rFonts w:cs="David"/>
          <w:rtl/>
        </w:rPr>
        <w:t>ב</w:t>
      </w:r>
      <w:r>
        <w:rPr>
          <w:rFonts w:cs="David" w:hint="cs"/>
          <w:rtl/>
        </w:rPr>
        <w:t>אשר לעדות הנאשם</w:t>
      </w:r>
    </w:p>
    <w:p w14:paraId="4421C01E" w14:textId="77777777" w:rsidR="00884A0A" w:rsidRDefault="00884A0A">
      <w:pPr>
        <w:pStyle w:val="BodyText"/>
        <w:rPr>
          <w:rFonts w:cs="David"/>
          <w:rtl/>
        </w:rPr>
      </w:pPr>
      <w:r>
        <w:rPr>
          <w:rFonts w:cs="David"/>
          <w:b/>
          <w:bCs/>
          <w:i/>
          <w:iCs/>
          <w:rtl/>
        </w:rPr>
        <w:t>24.</w:t>
      </w:r>
      <w:r>
        <w:rPr>
          <w:rFonts w:cs="David"/>
          <w:rtl/>
        </w:rPr>
        <w:tab/>
      </w:r>
      <w:r>
        <w:rPr>
          <w:rFonts w:cs="David" w:hint="cs"/>
          <w:rtl/>
        </w:rPr>
        <w:t>לעומת האמינות והמהימנות העולות מגרסתה של המתלוננת, והראיות הנוספות התומכות ומאששות אותה כאמור לעיל, הנאשם השאיר עלי רושם שלילי ובלתי אמי</w:t>
      </w:r>
      <w:r>
        <w:rPr>
          <w:rFonts w:cs="David"/>
          <w:rtl/>
        </w:rPr>
        <w:t>ן</w:t>
      </w:r>
      <w:r>
        <w:rPr>
          <w:rFonts w:cs="David" w:hint="cs"/>
          <w:rtl/>
        </w:rPr>
        <w:t>. גם עדי ההגנה לא הצליחו לכרסם בגרסת המתלוננת ואף חיזקוה.</w:t>
      </w:r>
    </w:p>
    <w:p w14:paraId="5DD41690" w14:textId="77777777" w:rsidR="00884A0A" w:rsidRDefault="00884A0A">
      <w:pPr>
        <w:pStyle w:val="BodyText"/>
        <w:rPr>
          <w:rFonts w:cs="David"/>
          <w:rtl/>
        </w:rPr>
      </w:pPr>
      <w:r>
        <w:rPr>
          <w:rFonts w:cs="David"/>
          <w:rtl/>
        </w:rPr>
        <w:t>י</w:t>
      </w:r>
      <w:r>
        <w:rPr>
          <w:rFonts w:cs="David" w:hint="cs"/>
          <w:rtl/>
        </w:rPr>
        <w:t>תר על כן, דבריו של הנאשם בעימות שנערך בינו לבין המתלוננת אף סותרים בפרטים מהותיים את דברי עדי ההגנה ח' וחל', ודבריה של עדת ההגנה ו' סותרים את דברי עדי ההגנה ח' וחל'.</w:t>
      </w:r>
    </w:p>
    <w:p w14:paraId="2C728015" w14:textId="77777777" w:rsidR="00884A0A" w:rsidRDefault="00884A0A">
      <w:pPr>
        <w:pStyle w:val="BodyText"/>
        <w:rPr>
          <w:rFonts w:cs="David"/>
          <w:rtl/>
        </w:rPr>
      </w:pPr>
      <w:r>
        <w:rPr>
          <w:rFonts w:cs="David" w:hint="cs"/>
          <w:rtl/>
        </w:rPr>
        <w:t>מטעמים אלה ומן הטעמים שעוד יפו</w:t>
      </w:r>
      <w:r>
        <w:rPr>
          <w:rFonts w:cs="David"/>
          <w:rtl/>
        </w:rPr>
        <w:t>ר</w:t>
      </w:r>
      <w:r>
        <w:rPr>
          <w:rFonts w:cs="David" w:hint="cs"/>
          <w:rtl/>
        </w:rPr>
        <w:t xml:space="preserve">טו בהמשך, דבריו של הנאשם אינם מהימנים עלי. גרסתו כפי שהוסבר, רצופה בסתירות, תמיהות, ותהיות, כאשר דבריו בעדותו בבית משפט ובאמירתו השנייה במשטרה סתרו בפרטים מהותיים את דבריו בהודעתו הראשונה במשטרה, ובעימות שנערך בינו ובין המתלוננת. </w:t>
      </w:r>
    </w:p>
    <w:p w14:paraId="3FA88371" w14:textId="77777777" w:rsidR="00884A0A" w:rsidRDefault="00884A0A">
      <w:pPr>
        <w:pStyle w:val="BodyText"/>
        <w:rPr>
          <w:rFonts w:cs="David"/>
          <w:rtl/>
        </w:rPr>
      </w:pPr>
      <w:r>
        <w:rPr>
          <w:rFonts w:cs="David"/>
          <w:rtl/>
        </w:rPr>
        <w:t>ש</w:t>
      </w:r>
      <w:r>
        <w:rPr>
          <w:rFonts w:cs="David" w:hint="cs"/>
          <w:rtl/>
        </w:rPr>
        <w:t>קריו של הנאשם משמשים גם</w:t>
      </w:r>
      <w:r>
        <w:rPr>
          <w:rFonts w:cs="David"/>
          <w:rtl/>
        </w:rPr>
        <w:t xml:space="preserve"> </w:t>
      </w:r>
      <w:r>
        <w:rPr>
          <w:rFonts w:cs="David" w:hint="cs"/>
          <w:rtl/>
        </w:rPr>
        <w:t xml:space="preserve">הם חיזוק לגרסתה של המתלוננת. </w:t>
      </w:r>
    </w:p>
    <w:p w14:paraId="3EC74969" w14:textId="77777777" w:rsidR="00884A0A" w:rsidRDefault="00884A0A">
      <w:pPr>
        <w:pStyle w:val="BodyText"/>
        <w:rPr>
          <w:rFonts w:cs="David"/>
          <w:rtl/>
        </w:rPr>
      </w:pPr>
      <w:r>
        <w:rPr>
          <w:rFonts w:cs="David"/>
          <w:rtl/>
        </w:rPr>
        <w:t>ז</w:t>
      </w:r>
      <w:r>
        <w:rPr>
          <w:rFonts w:cs="David" w:hint="cs"/>
          <w:rtl/>
        </w:rPr>
        <w:t>את ועוד, כפי שיפורט בהמשך, התנהגותו של הנאשם בערב האירוע ואף לאחר מכן, הינה התנהגות מפלילה המצביעה על אשמתו. הנאשם עזב את בית המלון מיד לאחר האירוע, לבד ללא המתלוננת, ובהמשך התכחש למתלוננת בשיחתם הטלפונית היזומה וכפר בהיכרות</w:t>
      </w:r>
      <w:r>
        <w:rPr>
          <w:rFonts w:cs="David"/>
          <w:rtl/>
        </w:rPr>
        <w:t>ו</w:t>
      </w:r>
      <w:r>
        <w:rPr>
          <w:rFonts w:cs="David" w:hint="cs"/>
          <w:rtl/>
        </w:rPr>
        <w:t xml:space="preserve"> עימה </w:t>
      </w:r>
      <w:r>
        <w:rPr>
          <w:rFonts w:cs="David"/>
          <w:rtl/>
        </w:rPr>
        <w:t xml:space="preserve">– </w:t>
      </w:r>
      <w:r>
        <w:rPr>
          <w:rFonts w:cs="David"/>
          <w:b/>
          <w:bCs/>
          <w:rtl/>
        </w:rPr>
        <w:t>ת</w:t>
      </w:r>
      <w:r>
        <w:rPr>
          <w:rFonts w:cs="David" w:hint="cs"/>
          <w:b/>
          <w:bCs/>
          <w:rtl/>
        </w:rPr>
        <w:t>/17 קלטת השיחות היזומות</w:t>
      </w:r>
      <w:r>
        <w:rPr>
          <w:rFonts w:cs="David"/>
          <w:rtl/>
        </w:rPr>
        <w:t>.</w:t>
      </w:r>
    </w:p>
    <w:p w14:paraId="7E58264B" w14:textId="77777777" w:rsidR="00884A0A" w:rsidRDefault="00884A0A">
      <w:pPr>
        <w:pStyle w:val="BodyText"/>
        <w:ind w:firstLine="720"/>
        <w:rPr>
          <w:rFonts w:cs="David"/>
          <w:b/>
          <w:bCs/>
          <w:rtl/>
        </w:rPr>
      </w:pPr>
      <w:r>
        <w:rPr>
          <w:rFonts w:cs="David"/>
          <w:b/>
          <w:bCs/>
          <w:rtl/>
        </w:rPr>
        <w:t>"</w:t>
      </w:r>
      <w:r>
        <w:rPr>
          <w:rFonts w:cs="David" w:hint="cs"/>
          <w:b/>
          <w:bCs/>
          <w:rtl/>
        </w:rPr>
        <w:t>הנאשם:</w:t>
      </w:r>
      <w:r>
        <w:rPr>
          <w:rFonts w:cs="David"/>
          <w:b/>
          <w:bCs/>
          <w:rtl/>
        </w:rPr>
        <w:tab/>
      </w:r>
      <w:r>
        <w:rPr>
          <w:rFonts w:cs="David" w:hint="cs"/>
          <w:b/>
          <w:bCs/>
          <w:rtl/>
        </w:rPr>
        <w:t xml:space="preserve"> הלו</w:t>
      </w:r>
    </w:p>
    <w:p w14:paraId="16C213B1" w14:textId="77777777" w:rsidR="00884A0A" w:rsidRDefault="00884A0A">
      <w:pPr>
        <w:pStyle w:val="BodyText"/>
        <w:rPr>
          <w:rFonts w:cs="David"/>
          <w:b/>
          <w:bCs/>
          <w:rtl/>
        </w:rPr>
      </w:pPr>
      <w:r>
        <w:rPr>
          <w:rFonts w:cs="David"/>
          <w:b/>
          <w:bCs/>
          <w:rtl/>
        </w:rPr>
        <w:t xml:space="preserve">  </w:t>
      </w:r>
      <w:r>
        <w:rPr>
          <w:rFonts w:cs="David"/>
          <w:b/>
          <w:bCs/>
          <w:rtl/>
        </w:rPr>
        <w:tab/>
      </w:r>
      <w:r>
        <w:rPr>
          <w:rFonts w:cs="David" w:hint="cs"/>
          <w:b/>
          <w:bCs/>
          <w:rtl/>
        </w:rPr>
        <w:t xml:space="preserve">המתלוננת:  </w:t>
      </w:r>
      <w:r>
        <w:rPr>
          <w:rFonts w:cs="David"/>
          <w:b/>
          <w:bCs/>
          <w:rtl/>
        </w:rPr>
        <w:tab/>
      </w:r>
      <w:r>
        <w:rPr>
          <w:rFonts w:cs="David" w:hint="cs"/>
          <w:b/>
          <w:bCs/>
          <w:rtl/>
        </w:rPr>
        <w:t>הי ע' אתה יכול לדבר איתי?</w:t>
      </w:r>
    </w:p>
    <w:p w14:paraId="2E7A3E4D"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מי זו?</w:t>
      </w:r>
    </w:p>
    <w:p w14:paraId="22B4D103"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זו נ' (המתלוננת)</w:t>
      </w:r>
    </w:p>
    <w:p w14:paraId="0DC32D0B"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איזו נ'?</w:t>
      </w:r>
    </w:p>
    <w:p w14:paraId="13A3C761"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מה אתה לא מכיר אותי או מה?</w:t>
      </w:r>
    </w:p>
    <w:p w14:paraId="0D24998D"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לא מכיר מי את?</w:t>
      </w:r>
    </w:p>
    <w:p w14:paraId="50236A5F"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מי אני?</w:t>
      </w:r>
    </w:p>
    <w:p w14:paraId="79B4A888"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כן, מי את? למה את מ</w:t>
      </w:r>
      <w:r>
        <w:rPr>
          <w:rFonts w:cs="David"/>
          <w:b/>
          <w:bCs/>
          <w:rtl/>
        </w:rPr>
        <w:t>ת</w:t>
      </w:r>
      <w:r>
        <w:rPr>
          <w:rFonts w:cs="David" w:hint="cs"/>
          <w:b/>
          <w:bCs/>
          <w:rtl/>
        </w:rPr>
        <w:t>קשרת?</w:t>
      </w:r>
    </w:p>
    <w:p w14:paraId="22B26A6F"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מה קרה ביום שישי מה אתה לא זכרת או מה?</w:t>
      </w:r>
    </w:p>
    <w:p w14:paraId="31A9F612"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מה זה?</w:t>
      </w:r>
    </w:p>
    <w:p w14:paraId="6051F0E5"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מה זה מי זה אל תגיד שטויות, בסדר?</w:t>
      </w:r>
    </w:p>
    <w:p w14:paraId="429371A9"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הלו הלו מה את רוצה?</w:t>
      </w:r>
    </w:p>
    <w:p w14:paraId="2D7C2C86"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מה אני רוצה? אני רוצה להיפגש איתך</w:t>
      </w:r>
    </w:p>
    <w:p w14:paraId="0FC4D923"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להיפגש איתי, למה?</w:t>
      </w:r>
    </w:p>
    <w:p w14:paraId="0DCADFFF" w14:textId="77777777" w:rsidR="00884A0A" w:rsidRDefault="00884A0A">
      <w:pPr>
        <w:pStyle w:val="BodyText"/>
        <w:rPr>
          <w:rFonts w:cs="David"/>
          <w:b/>
          <w:bCs/>
          <w:rtl/>
        </w:rPr>
      </w:pPr>
      <w:r>
        <w:rPr>
          <w:rFonts w:cs="David"/>
          <w:b/>
          <w:bCs/>
          <w:rtl/>
        </w:rPr>
        <w:tab/>
      </w:r>
      <w:r>
        <w:rPr>
          <w:rFonts w:cs="David" w:hint="cs"/>
          <w:b/>
          <w:bCs/>
          <w:rtl/>
        </w:rPr>
        <w:t>המתלוננת:</w:t>
      </w:r>
      <w:r>
        <w:rPr>
          <w:rFonts w:cs="David"/>
          <w:b/>
          <w:bCs/>
          <w:rtl/>
        </w:rPr>
        <w:tab/>
      </w:r>
      <w:r>
        <w:rPr>
          <w:rFonts w:cs="David" w:hint="cs"/>
          <w:b/>
          <w:bCs/>
          <w:rtl/>
        </w:rPr>
        <w:t>למה, כי אני רוצה לדבר איתך על</w:t>
      </w:r>
      <w:r>
        <w:rPr>
          <w:rFonts w:cs="David"/>
          <w:b/>
          <w:bCs/>
          <w:rtl/>
        </w:rPr>
        <w:t xml:space="preserve"> </w:t>
      </w:r>
      <w:r>
        <w:rPr>
          <w:rFonts w:cs="David" w:hint="cs"/>
          <w:b/>
          <w:bCs/>
          <w:rtl/>
        </w:rPr>
        <w:t>מה שקרה</w:t>
      </w:r>
    </w:p>
    <w:p w14:paraId="3AFFE9AB" w14:textId="77777777" w:rsidR="00884A0A" w:rsidRDefault="00884A0A">
      <w:pPr>
        <w:pStyle w:val="BodyText"/>
        <w:rPr>
          <w:rFonts w:cs="David"/>
          <w:b/>
          <w:bCs/>
          <w:rtl/>
        </w:rPr>
      </w:pPr>
      <w:r>
        <w:rPr>
          <w:rFonts w:cs="David"/>
          <w:b/>
          <w:bCs/>
          <w:rtl/>
        </w:rPr>
        <w:tab/>
      </w:r>
      <w:r>
        <w:rPr>
          <w:rFonts w:cs="David" w:hint="cs"/>
          <w:b/>
          <w:bCs/>
          <w:rtl/>
        </w:rPr>
        <w:t>הנאשם:</w:t>
      </w:r>
      <w:r>
        <w:rPr>
          <w:rFonts w:cs="David"/>
          <w:b/>
          <w:bCs/>
          <w:rtl/>
        </w:rPr>
        <w:tab/>
      </w:r>
      <w:r>
        <w:rPr>
          <w:rFonts w:cs="David" w:hint="cs"/>
          <w:b/>
          <w:bCs/>
          <w:rtl/>
        </w:rPr>
        <w:t xml:space="preserve">מה קרה, איזה קרה, מה אני לא מבין אותך מה את מדברת? את </w:t>
      </w:r>
    </w:p>
    <w:p w14:paraId="06B40929" w14:textId="77777777" w:rsidR="00884A0A" w:rsidRDefault="00884A0A">
      <w:pPr>
        <w:pStyle w:val="BodyText"/>
        <w:rPr>
          <w:rFonts w:cs="David"/>
          <w:b/>
          <w:bCs/>
          <w:rtl/>
        </w:rPr>
      </w:pPr>
      <w:r>
        <w:rPr>
          <w:rFonts w:cs="David"/>
          <w:b/>
          <w:bCs/>
          <w:rtl/>
        </w:rPr>
        <w:tab/>
      </w:r>
      <w:r>
        <w:rPr>
          <w:rFonts w:cs="David"/>
          <w:b/>
          <w:bCs/>
          <w:rtl/>
        </w:rPr>
        <w:tab/>
      </w:r>
      <w:r>
        <w:rPr>
          <w:rFonts w:cs="David"/>
          <w:b/>
          <w:bCs/>
          <w:rtl/>
        </w:rPr>
        <w:tab/>
      </w:r>
      <w:r>
        <w:rPr>
          <w:rFonts w:cs="David" w:hint="cs"/>
          <w:b/>
          <w:bCs/>
          <w:rtl/>
        </w:rPr>
        <w:t xml:space="preserve">מתקשרת כמה פעמים אל תתקשרי למספר הזה, בסדר? די </w:t>
      </w:r>
    </w:p>
    <w:p w14:paraId="43D01AAC" w14:textId="77777777" w:rsidR="00884A0A" w:rsidRDefault="00884A0A">
      <w:pPr>
        <w:pStyle w:val="BodyText"/>
        <w:rPr>
          <w:rFonts w:cs="David"/>
          <w:b/>
          <w:bCs/>
          <w:rtl/>
        </w:rPr>
      </w:pPr>
      <w:r>
        <w:rPr>
          <w:rFonts w:cs="David"/>
          <w:b/>
          <w:bCs/>
          <w:rtl/>
        </w:rPr>
        <w:tab/>
      </w:r>
      <w:r>
        <w:rPr>
          <w:rFonts w:cs="David"/>
          <w:b/>
          <w:bCs/>
          <w:rtl/>
        </w:rPr>
        <w:tab/>
      </w:r>
      <w:r>
        <w:rPr>
          <w:rFonts w:cs="David"/>
          <w:b/>
          <w:bCs/>
          <w:rtl/>
        </w:rPr>
        <w:tab/>
      </w:r>
      <w:r>
        <w:rPr>
          <w:rFonts w:cs="David" w:hint="cs"/>
          <w:b/>
          <w:bCs/>
          <w:rtl/>
        </w:rPr>
        <w:t>מספיק!</w:t>
      </w:r>
    </w:p>
    <w:p w14:paraId="219C1BD7" w14:textId="77777777" w:rsidR="00884A0A" w:rsidRDefault="00884A0A">
      <w:pPr>
        <w:pStyle w:val="BodyText"/>
        <w:rPr>
          <w:rFonts w:cs="David"/>
          <w:b/>
          <w:bCs/>
          <w:rtl/>
        </w:rPr>
      </w:pPr>
      <w:r>
        <w:rPr>
          <w:rFonts w:cs="David"/>
          <w:b/>
          <w:bCs/>
          <w:rtl/>
        </w:rPr>
        <w:tab/>
      </w:r>
      <w:r>
        <w:rPr>
          <w:rFonts w:cs="David"/>
          <w:b/>
          <w:bCs/>
          <w:rtl/>
        </w:rPr>
        <w:tab/>
      </w:r>
      <w:r>
        <w:rPr>
          <w:rFonts w:cs="David"/>
          <w:b/>
          <w:bCs/>
          <w:rtl/>
        </w:rPr>
        <w:tab/>
      </w:r>
      <w:r>
        <w:rPr>
          <w:rFonts w:cs="David" w:hint="cs"/>
          <w:b/>
          <w:bCs/>
          <w:rtl/>
        </w:rPr>
        <w:t>(ניתוק שיחה)." (ת/27, תמליל שיחה מס' 4).</w:t>
      </w:r>
    </w:p>
    <w:p w14:paraId="7CE4DB65" w14:textId="77777777" w:rsidR="00884A0A" w:rsidRDefault="00884A0A">
      <w:pPr>
        <w:pStyle w:val="BodyText"/>
        <w:rPr>
          <w:rFonts w:cs="David"/>
          <w:rtl/>
        </w:rPr>
      </w:pPr>
    </w:p>
    <w:p w14:paraId="72C1BF27" w14:textId="77777777" w:rsidR="00884A0A" w:rsidRDefault="00884A0A">
      <w:pPr>
        <w:pStyle w:val="BodyText"/>
        <w:rPr>
          <w:rFonts w:cs="David"/>
          <w:rtl/>
        </w:rPr>
      </w:pPr>
      <w:r>
        <w:rPr>
          <w:rFonts w:cs="David" w:hint="cs"/>
          <w:rtl/>
        </w:rPr>
        <w:t xml:space="preserve">בחקירתו הראשונה במשטרה - </w:t>
      </w:r>
      <w:r>
        <w:rPr>
          <w:rFonts w:cs="David"/>
          <w:b/>
          <w:bCs/>
          <w:rtl/>
        </w:rPr>
        <w:t>ת</w:t>
      </w:r>
      <w:r>
        <w:rPr>
          <w:rFonts w:cs="David" w:hint="cs"/>
          <w:b/>
          <w:bCs/>
          <w:rtl/>
        </w:rPr>
        <w:t>/21</w:t>
      </w:r>
      <w:r>
        <w:rPr>
          <w:rFonts w:cs="David"/>
          <w:rtl/>
        </w:rPr>
        <w:t xml:space="preserve"> </w:t>
      </w:r>
      <w:r>
        <w:rPr>
          <w:rFonts w:cs="David" w:hint="cs"/>
          <w:rtl/>
        </w:rPr>
        <w:t xml:space="preserve">ובעימות </w:t>
      </w:r>
      <w:r>
        <w:rPr>
          <w:rFonts w:cs="David"/>
          <w:rtl/>
        </w:rPr>
        <w:t xml:space="preserve">– </w:t>
      </w:r>
      <w:r>
        <w:rPr>
          <w:rFonts w:cs="David" w:hint="cs"/>
          <w:rtl/>
        </w:rPr>
        <w:t>ת/23 ו-ת/3 כפר הנאשם מכל וכל בקיומה של</w:t>
      </w:r>
      <w:r>
        <w:rPr>
          <w:rFonts w:cs="David"/>
          <w:rtl/>
        </w:rPr>
        <w:t xml:space="preserve"> </w:t>
      </w:r>
      <w:r>
        <w:rPr>
          <w:rFonts w:cs="David" w:hint="cs"/>
          <w:rtl/>
        </w:rPr>
        <w:t>מערכת יחסים אינטימית קרובה בינו לבין המתלוננת. לדבריו;</w:t>
      </w:r>
    </w:p>
    <w:p w14:paraId="0DCF38FA" w14:textId="77777777" w:rsidR="00884A0A" w:rsidRDefault="00884A0A">
      <w:pPr>
        <w:pStyle w:val="BodyText"/>
        <w:ind w:firstLine="720"/>
        <w:rPr>
          <w:rFonts w:cs="David"/>
          <w:b/>
          <w:bCs/>
          <w:rtl/>
        </w:rPr>
      </w:pPr>
      <w:r>
        <w:rPr>
          <w:rFonts w:cs="David"/>
          <w:b/>
          <w:bCs/>
          <w:rtl/>
        </w:rPr>
        <w:t>"</w:t>
      </w:r>
      <w:r>
        <w:rPr>
          <w:rFonts w:cs="David" w:hint="cs"/>
          <w:b/>
          <w:bCs/>
          <w:rtl/>
        </w:rPr>
        <w:t>ש:</w:t>
      </w:r>
      <w:r>
        <w:rPr>
          <w:rFonts w:cs="David"/>
          <w:b/>
          <w:bCs/>
          <w:rtl/>
        </w:rPr>
        <w:tab/>
      </w:r>
      <w:r>
        <w:rPr>
          <w:rFonts w:cs="David" w:hint="cs"/>
          <w:b/>
          <w:bCs/>
          <w:rtl/>
        </w:rPr>
        <w:t>נ' טוענת שקיימתם יחסי מין כמה פעמים (בעבר) זה נכון?</w:t>
      </w:r>
    </w:p>
    <w:p w14:paraId="61C98165"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hint="cs"/>
          <w:b/>
          <w:bCs/>
          <w:rtl/>
        </w:rPr>
        <w:t>לא היה שום דבר, סך הכל שתייה וטלפון.</w:t>
      </w:r>
    </w:p>
    <w:p w14:paraId="0A75F0D6" w14:textId="77777777" w:rsidR="00884A0A" w:rsidRDefault="00884A0A">
      <w:pPr>
        <w:pStyle w:val="BodyText"/>
        <w:rPr>
          <w:rFonts w:cs="David"/>
          <w:b/>
          <w:bCs/>
          <w:rtl/>
        </w:rPr>
      </w:pPr>
      <w:r>
        <w:rPr>
          <w:rFonts w:cs="David"/>
          <w:b/>
          <w:bCs/>
          <w:rtl/>
        </w:rPr>
        <w:tab/>
      </w:r>
      <w:r>
        <w:rPr>
          <w:rFonts w:cs="David" w:hint="cs"/>
          <w:b/>
          <w:bCs/>
          <w:rtl/>
        </w:rPr>
        <w:t>ש:</w:t>
      </w:r>
      <w:r>
        <w:rPr>
          <w:rFonts w:cs="David"/>
          <w:b/>
          <w:bCs/>
          <w:rtl/>
        </w:rPr>
        <w:tab/>
      </w:r>
      <w:r>
        <w:rPr>
          <w:rFonts w:cs="David" w:hint="cs"/>
          <w:b/>
          <w:bCs/>
          <w:rtl/>
        </w:rPr>
        <w:t>איפה נפגשתם?</w:t>
      </w:r>
    </w:p>
    <w:p w14:paraId="69A4FFDB" w14:textId="77777777" w:rsidR="00884A0A" w:rsidRDefault="00884A0A">
      <w:pPr>
        <w:pStyle w:val="BodyText"/>
        <w:rPr>
          <w:rFonts w:cs="David"/>
          <w:b/>
          <w:bCs/>
          <w:rtl/>
        </w:rPr>
      </w:pPr>
      <w:r>
        <w:rPr>
          <w:rFonts w:cs="David"/>
          <w:b/>
          <w:bCs/>
          <w:rtl/>
        </w:rPr>
        <w:tab/>
      </w:r>
      <w:r>
        <w:rPr>
          <w:rFonts w:cs="David" w:hint="cs"/>
          <w:b/>
          <w:bCs/>
          <w:rtl/>
        </w:rPr>
        <w:t>ת:</w:t>
      </w:r>
      <w:r>
        <w:rPr>
          <w:rFonts w:cs="David"/>
          <w:b/>
          <w:bCs/>
          <w:rtl/>
        </w:rPr>
        <w:tab/>
      </w:r>
      <w:r>
        <w:rPr>
          <w:rFonts w:cs="David" w:hint="cs"/>
          <w:b/>
          <w:bCs/>
          <w:rtl/>
        </w:rPr>
        <w:t>היינו נפגשים במקרה באלגרו." (ת/21, עמ' 3)</w:t>
      </w:r>
    </w:p>
    <w:p w14:paraId="79F864A6" w14:textId="77777777" w:rsidR="00884A0A" w:rsidRDefault="00884A0A">
      <w:pPr>
        <w:pStyle w:val="BodyText"/>
        <w:rPr>
          <w:rFonts w:cs="David"/>
          <w:rtl/>
        </w:rPr>
      </w:pPr>
      <w:r>
        <w:rPr>
          <w:rFonts w:cs="David"/>
          <w:rtl/>
        </w:rPr>
        <w:t>ה</w:t>
      </w:r>
      <w:r>
        <w:rPr>
          <w:rFonts w:cs="David" w:hint="cs"/>
          <w:rtl/>
        </w:rPr>
        <w:t>נאשם ניסה להרחיק עצמו ככל יכולתו מהמתלו</w:t>
      </w:r>
      <w:r>
        <w:rPr>
          <w:rFonts w:cs="David"/>
          <w:rtl/>
        </w:rPr>
        <w:t>נ</w:t>
      </w:r>
      <w:r>
        <w:rPr>
          <w:rFonts w:cs="David" w:hint="cs"/>
          <w:rtl/>
        </w:rPr>
        <w:t xml:space="preserve">נת וממערכת היחסים הקרובה שהייתה ביניהם ולצורך כך לא היסס לשקר במצח נחושה לחוקריו בנוגע לפרטים מהותיים הנוגעים לפרשה. בהמשך שינה הנאשם את גרסתו גם בעניין זה והודה בקיומה של מערכת יחסים אינטימית בעבר, בינו ובין המתלוננת. </w:t>
      </w:r>
    </w:p>
    <w:p w14:paraId="493A2A51" w14:textId="77777777" w:rsidR="00884A0A" w:rsidRDefault="00884A0A">
      <w:pPr>
        <w:pStyle w:val="BodyText"/>
        <w:rPr>
          <w:rFonts w:cs="David"/>
          <w:rtl/>
        </w:rPr>
      </w:pPr>
      <w:r>
        <w:rPr>
          <w:rFonts w:cs="David"/>
          <w:rtl/>
        </w:rPr>
        <w:t>ה</w:t>
      </w:r>
      <w:r>
        <w:rPr>
          <w:rFonts w:cs="David" w:hint="cs"/>
          <w:rtl/>
        </w:rPr>
        <w:t>צבת עדותו של הנאשם אל מול עדותה של</w:t>
      </w:r>
      <w:r>
        <w:rPr>
          <w:rFonts w:cs="David"/>
          <w:rtl/>
        </w:rPr>
        <w:t xml:space="preserve"> </w:t>
      </w:r>
      <w:r>
        <w:rPr>
          <w:rFonts w:cs="David" w:hint="cs"/>
          <w:rtl/>
        </w:rPr>
        <w:t>המתלוננת, מעניקה יתרון בולט לזו האחרונה. שהרי עדותה של המתלוננת עקבית היא לאורך כל הדרך.</w:t>
      </w:r>
    </w:p>
    <w:p w14:paraId="5776428F" w14:textId="77777777" w:rsidR="00884A0A" w:rsidRDefault="00884A0A">
      <w:pPr>
        <w:pStyle w:val="BodyText"/>
        <w:rPr>
          <w:rFonts w:cs="David"/>
          <w:rtl/>
        </w:rPr>
      </w:pPr>
      <w:r>
        <w:rPr>
          <w:rFonts w:cs="David"/>
          <w:rtl/>
        </w:rPr>
        <w:t>ז</w:t>
      </w:r>
      <w:r>
        <w:rPr>
          <w:rFonts w:cs="David" w:hint="cs"/>
          <w:rtl/>
        </w:rPr>
        <w:t>את ועוד, בעדותו בבית המשפט הוסיף הנאשם לראשונה פרטים אשר כבשם בליבו במשך תקופה ארוכה, מבלי שעשה ניסיון כלשהו להביאם לידיעת המשטרה.</w:t>
      </w:r>
    </w:p>
    <w:p w14:paraId="6EE45FAF" w14:textId="77777777" w:rsidR="00884A0A" w:rsidRDefault="00884A0A">
      <w:pPr>
        <w:pStyle w:val="BodyText"/>
        <w:rPr>
          <w:rFonts w:cs="David"/>
          <w:rtl/>
        </w:rPr>
      </w:pPr>
      <w:r>
        <w:rPr>
          <w:rFonts w:cs="David" w:hint="cs"/>
          <w:rtl/>
        </w:rPr>
        <w:t xml:space="preserve"> </w:t>
      </w:r>
    </w:p>
    <w:p w14:paraId="4A37A074" w14:textId="77777777" w:rsidR="00884A0A" w:rsidRDefault="00884A0A">
      <w:pPr>
        <w:pStyle w:val="BodyText"/>
        <w:rPr>
          <w:rFonts w:cs="David"/>
          <w:rtl/>
        </w:rPr>
      </w:pPr>
      <w:r>
        <w:rPr>
          <w:rFonts w:cs="David" w:hint="cs"/>
          <w:rtl/>
        </w:rPr>
        <w:t xml:space="preserve">וגם זאת, הנאשם סיפר בעדותו בבית </w:t>
      </w:r>
      <w:r>
        <w:rPr>
          <w:rFonts w:cs="David"/>
          <w:rtl/>
        </w:rPr>
        <w:t>ה</w:t>
      </w:r>
      <w:r>
        <w:rPr>
          <w:rFonts w:cs="David" w:hint="cs"/>
          <w:rtl/>
        </w:rPr>
        <w:t xml:space="preserve">משפט את שאירע בחדר בבית המלון וחזר בקווים כללים על האמור בהודעתו במשטרה - </w:t>
      </w:r>
      <w:r>
        <w:rPr>
          <w:rFonts w:cs="David"/>
          <w:b/>
          <w:bCs/>
          <w:rtl/>
        </w:rPr>
        <w:t>ת</w:t>
      </w:r>
      <w:r>
        <w:rPr>
          <w:rFonts w:cs="David" w:hint="cs"/>
          <w:b/>
          <w:bCs/>
          <w:rtl/>
        </w:rPr>
        <w:t xml:space="preserve">/22. </w:t>
      </w:r>
      <w:r>
        <w:rPr>
          <w:rFonts w:cs="David"/>
          <w:rtl/>
        </w:rPr>
        <w:t>א</w:t>
      </w:r>
      <w:r>
        <w:rPr>
          <w:rFonts w:cs="David" w:hint="cs"/>
          <w:rtl/>
        </w:rPr>
        <w:t xml:space="preserve">ולם בעדותו הוסיף הנאשם פרטים שזיכרם לא בא בהודעותיו במשטרה. כך סיפר, כי הוא והמתלוננת התנשקו בעמידה ורק לאחר מכן חזר ונשכב על המיטה, התפשט ובעקבותיו התפשטה המתלוננת, דבר שלא </w:t>
      </w:r>
      <w:r>
        <w:rPr>
          <w:rFonts w:cs="David"/>
          <w:rtl/>
        </w:rPr>
        <w:t>א</w:t>
      </w:r>
      <w:r>
        <w:rPr>
          <w:rFonts w:cs="David" w:hint="cs"/>
          <w:rtl/>
        </w:rPr>
        <w:t xml:space="preserve">מר במשטרה. </w:t>
      </w:r>
    </w:p>
    <w:p w14:paraId="531360ED" w14:textId="77777777" w:rsidR="00884A0A" w:rsidRDefault="00884A0A">
      <w:pPr>
        <w:pStyle w:val="BodyText"/>
        <w:rPr>
          <w:rFonts w:cs="David"/>
          <w:b/>
          <w:bCs/>
          <w:rtl/>
        </w:rPr>
      </w:pPr>
      <w:r>
        <w:rPr>
          <w:rFonts w:cs="David"/>
          <w:rtl/>
        </w:rPr>
        <w:t>ב</w:t>
      </w:r>
      <w:r>
        <w:rPr>
          <w:rFonts w:cs="David" w:hint="cs"/>
          <w:rtl/>
        </w:rPr>
        <w:t xml:space="preserve">ניגוד להודעתו </w:t>
      </w:r>
      <w:r>
        <w:rPr>
          <w:rFonts w:cs="David"/>
          <w:rtl/>
        </w:rPr>
        <w:t xml:space="preserve">– </w:t>
      </w:r>
      <w:r>
        <w:rPr>
          <w:rFonts w:cs="David"/>
          <w:b/>
          <w:bCs/>
          <w:rtl/>
        </w:rPr>
        <w:t>ת</w:t>
      </w:r>
      <w:r>
        <w:rPr>
          <w:rFonts w:cs="David" w:hint="cs"/>
          <w:b/>
          <w:bCs/>
          <w:rtl/>
        </w:rPr>
        <w:t>/22</w:t>
      </w:r>
      <w:r>
        <w:rPr>
          <w:rFonts w:cs="David"/>
          <w:rtl/>
        </w:rPr>
        <w:t xml:space="preserve"> </w:t>
      </w:r>
      <w:r>
        <w:rPr>
          <w:rFonts w:cs="David" w:hint="cs"/>
          <w:rtl/>
        </w:rPr>
        <w:t xml:space="preserve">בה אישר כי מטרת המפגש הייתה לצורך קיום יחסי מין וכי היחסים בינו לבין המתלוננת הושתתו על בסיס מיני, בעדותו בבית המשפט סיפר הנאשם </w:t>
      </w:r>
      <w:r>
        <w:rPr>
          <w:rFonts w:cs="David"/>
          <w:b/>
          <w:bCs/>
          <w:rtl/>
        </w:rPr>
        <w:t>"</w:t>
      </w:r>
      <w:r>
        <w:rPr>
          <w:rFonts w:cs="David" w:hint="cs"/>
          <w:b/>
          <w:bCs/>
          <w:rtl/>
        </w:rPr>
        <w:t>לא יודע, באותו ערב לא הייתי עם חשק" (עמ' 173 ש' 17-18).</w:t>
      </w:r>
    </w:p>
    <w:p w14:paraId="297A3552" w14:textId="77777777" w:rsidR="00884A0A" w:rsidRDefault="00884A0A">
      <w:pPr>
        <w:pStyle w:val="BodyText"/>
        <w:rPr>
          <w:rFonts w:cs="David"/>
          <w:rtl/>
        </w:rPr>
      </w:pPr>
      <w:r>
        <w:rPr>
          <w:rFonts w:cs="David"/>
          <w:rtl/>
        </w:rPr>
        <w:t>ה</w:t>
      </w:r>
      <w:r>
        <w:rPr>
          <w:rFonts w:cs="David" w:hint="cs"/>
          <w:rtl/>
        </w:rPr>
        <w:t>עלאת עובדות ה</w:t>
      </w:r>
      <w:r>
        <w:rPr>
          <w:rFonts w:cs="David"/>
          <w:b/>
          <w:bCs/>
          <w:rtl/>
        </w:rPr>
        <w:t>"</w:t>
      </w:r>
      <w:r>
        <w:rPr>
          <w:rFonts w:cs="David" w:hint="cs"/>
          <w:b/>
          <w:bCs/>
          <w:rtl/>
        </w:rPr>
        <w:t xml:space="preserve">מתגלות" </w:t>
      </w:r>
      <w:r>
        <w:rPr>
          <w:rFonts w:cs="David"/>
          <w:rtl/>
        </w:rPr>
        <w:t>ל</w:t>
      </w:r>
      <w:r>
        <w:rPr>
          <w:rFonts w:cs="David" w:hint="cs"/>
          <w:rtl/>
        </w:rPr>
        <w:t>פתע פתאום רק</w:t>
      </w:r>
      <w:r>
        <w:rPr>
          <w:rFonts w:cs="David"/>
          <w:rtl/>
        </w:rPr>
        <w:t xml:space="preserve"> </w:t>
      </w:r>
      <w:r>
        <w:rPr>
          <w:rFonts w:cs="David" w:hint="cs"/>
          <w:rtl/>
        </w:rPr>
        <w:t>בשלב עדות הנאשם, מהווה "עדות כבושה" אשר ללא הסבר סביר לכבישתה משקלה מועט ביותר. במקרה שלנו הדברים הללו אף מצביעים על תחושת אשם של הנאשם, על רצון להרחיק עצמו ממעשה העבירה, ועל הצורך להסתיר את העובדות כפי התרחשותן.</w:t>
      </w:r>
    </w:p>
    <w:p w14:paraId="505C60BB" w14:textId="77777777" w:rsidR="00884A0A" w:rsidRDefault="00884A0A">
      <w:pPr>
        <w:pStyle w:val="BodyText"/>
        <w:rPr>
          <w:rFonts w:cs="David"/>
          <w:rtl/>
        </w:rPr>
      </w:pPr>
    </w:p>
    <w:p w14:paraId="02F7CCE4" w14:textId="77777777" w:rsidR="00884A0A" w:rsidRDefault="00884A0A">
      <w:pPr>
        <w:pStyle w:val="BodyText"/>
        <w:rPr>
          <w:rFonts w:cs="David"/>
          <w:b/>
          <w:bCs/>
          <w:u w:val="single"/>
          <w:rtl/>
        </w:rPr>
      </w:pPr>
      <w:r>
        <w:rPr>
          <w:rFonts w:cs="David"/>
          <w:b/>
          <w:bCs/>
          <w:u w:val="single"/>
          <w:rtl/>
        </w:rPr>
        <w:t>ל</w:t>
      </w:r>
      <w:r>
        <w:rPr>
          <w:rFonts w:cs="David" w:hint="cs"/>
          <w:b/>
          <w:bCs/>
          <w:u w:val="single"/>
          <w:rtl/>
        </w:rPr>
        <w:t xml:space="preserve">עניין התנהגותו המפלילה של הנאשם </w:t>
      </w:r>
    </w:p>
    <w:p w14:paraId="777BE9F7" w14:textId="77777777" w:rsidR="00884A0A" w:rsidRDefault="00884A0A">
      <w:pPr>
        <w:pStyle w:val="BodyText"/>
        <w:rPr>
          <w:rFonts w:cs="David"/>
          <w:rtl/>
        </w:rPr>
      </w:pPr>
      <w:r>
        <w:rPr>
          <w:rFonts w:cs="David"/>
          <w:b/>
          <w:bCs/>
          <w:i/>
          <w:iCs/>
          <w:rtl/>
        </w:rPr>
        <w:t>25.</w:t>
      </w:r>
      <w:r>
        <w:rPr>
          <w:rFonts w:cs="David"/>
          <w:rtl/>
        </w:rPr>
        <w:tab/>
      </w:r>
      <w:r>
        <w:rPr>
          <w:rFonts w:cs="David" w:hint="cs"/>
          <w:rtl/>
        </w:rPr>
        <w:t>התנ</w:t>
      </w:r>
      <w:r>
        <w:rPr>
          <w:rFonts w:cs="David"/>
          <w:rtl/>
        </w:rPr>
        <w:t>ה</w:t>
      </w:r>
      <w:r>
        <w:rPr>
          <w:rFonts w:cs="David" w:hint="cs"/>
          <w:rtl/>
        </w:rPr>
        <w:t>גותו של הנאשם לאחר אירוע האונס כפי שיפורט להלן, הינה התנהגות מפלילה.</w:t>
      </w:r>
    </w:p>
    <w:p w14:paraId="67CBB033" w14:textId="77777777" w:rsidR="00884A0A" w:rsidRDefault="00884A0A">
      <w:pPr>
        <w:pStyle w:val="BodyText"/>
        <w:ind w:left="-51"/>
        <w:rPr>
          <w:rFonts w:cs="David"/>
          <w:rtl/>
        </w:rPr>
      </w:pPr>
      <w:r>
        <w:rPr>
          <w:rFonts w:cs="David"/>
          <w:rtl/>
        </w:rPr>
        <w:t>ב</w:t>
      </w:r>
      <w:r>
        <w:rPr>
          <w:rFonts w:cs="David" w:hint="cs"/>
          <w:rtl/>
        </w:rPr>
        <w:t xml:space="preserve">אשר למשמעות שיש ליתן להתנהגות מפלילה של נאשם ולהשלכותיה, אומר כב' השופט קדמי בספרו </w:t>
      </w:r>
      <w:r>
        <w:rPr>
          <w:rFonts w:cs="David"/>
          <w:b/>
          <w:bCs/>
          <w:rtl/>
        </w:rPr>
        <w:t>ע</w:t>
      </w:r>
      <w:r>
        <w:rPr>
          <w:rFonts w:cs="David" w:hint="cs"/>
          <w:b/>
          <w:bCs/>
          <w:rtl/>
        </w:rPr>
        <w:t>ל הראיות</w:t>
      </w:r>
      <w:r>
        <w:rPr>
          <w:rFonts w:cs="David"/>
          <w:rtl/>
        </w:rPr>
        <w:t xml:space="preserve"> </w:t>
      </w:r>
      <w:r>
        <w:rPr>
          <w:rFonts w:cs="David" w:hint="cs"/>
          <w:rtl/>
        </w:rPr>
        <w:t>עמ' 269:</w:t>
      </w:r>
    </w:p>
    <w:p w14:paraId="0C339508" w14:textId="77777777" w:rsidR="00884A0A" w:rsidRDefault="00884A0A">
      <w:pPr>
        <w:pStyle w:val="a2"/>
        <w:rPr>
          <w:rFonts w:cs="David"/>
          <w:sz w:val="24"/>
          <w:rtl/>
        </w:rPr>
      </w:pPr>
      <w:r>
        <w:rPr>
          <w:rFonts w:cs="David"/>
          <w:sz w:val="24"/>
          <w:rtl/>
        </w:rPr>
        <w:t>"</w:t>
      </w:r>
      <w:r>
        <w:rPr>
          <w:rFonts w:cs="David" w:hint="cs"/>
          <w:sz w:val="24"/>
          <w:rtl/>
        </w:rPr>
        <w:t xml:space="preserve">הכלל הוא, כי התנהגות מפלילה </w:t>
      </w:r>
      <w:r>
        <w:rPr>
          <w:rFonts w:cs="David"/>
          <w:sz w:val="24"/>
          <w:rtl/>
        </w:rPr>
        <w:t xml:space="preserve">– </w:t>
      </w:r>
      <w:r>
        <w:rPr>
          <w:rFonts w:cs="David" w:hint="cs"/>
          <w:sz w:val="24"/>
          <w:rtl/>
        </w:rPr>
        <w:t>לאמור: התנהגות אשר בהיעדר הסבר "תמים", מצביעה על מעו</w:t>
      </w:r>
      <w:r>
        <w:rPr>
          <w:rFonts w:cs="David"/>
          <w:sz w:val="24"/>
          <w:rtl/>
        </w:rPr>
        <w:t>ר</w:t>
      </w:r>
      <w:r>
        <w:rPr>
          <w:rFonts w:cs="David" w:hint="cs"/>
          <w:sz w:val="24"/>
          <w:rtl/>
        </w:rPr>
        <w:t xml:space="preserve">בותו של הנאשם באחריות לביצועה של עבירה </w:t>
      </w:r>
      <w:r>
        <w:rPr>
          <w:rFonts w:cs="David"/>
          <w:sz w:val="24"/>
          <w:rtl/>
        </w:rPr>
        <w:t xml:space="preserve">– </w:t>
      </w:r>
      <w:r>
        <w:rPr>
          <w:rFonts w:cs="David" w:hint="cs"/>
          <w:sz w:val="24"/>
          <w:rtl/>
        </w:rPr>
        <w:t>הינה בעלת כוח ראייתי עצמאי לחובתו של הנאשם, ובתור שכזו עשויה היא לשמש סיוע במקום שנדרש כזה".</w:t>
      </w:r>
    </w:p>
    <w:p w14:paraId="31E91B17" w14:textId="77777777" w:rsidR="00884A0A" w:rsidRDefault="00884A0A">
      <w:pPr>
        <w:pStyle w:val="BodyText"/>
        <w:rPr>
          <w:rFonts w:cs="David"/>
          <w:rtl/>
        </w:rPr>
      </w:pPr>
    </w:p>
    <w:p w14:paraId="56C10A42" w14:textId="77777777" w:rsidR="00884A0A" w:rsidRDefault="00884A0A">
      <w:pPr>
        <w:pStyle w:val="BodyText"/>
        <w:rPr>
          <w:rFonts w:cs="David"/>
          <w:rtl/>
        </w:rPr>
      </w:pPr>
      <w:r>
        <w:rPr>
          <w:rFonts w:cs="David" w:hint="cs"/>
          <w:rtl/>
        </w:rPr>
        <w:t>לדברי המתלוננת, מיד לאחר מעשה האינוס הנאשם יצא מהחדר והלך לדרכו. לדברי הנאשם מיד לאחר שהגיע לסיפוקו, עזב את המתלוננת לבד</w:t>
      </w:r>
      <w:r>
        <w:rPr>
          <w:rFonts w:cs="David"/>
          <w:rtl/>
        </w:rPr>
        <w:t>ה</w:t>
      </w:r>
      <w:r>
        <w:rPr>
          <w:rFonts w:cs="David" w:hint="cs"/>
          <w:rtl/>
        </w:rPr>
        <w:t xml:space="preserve"> בחדר שבבית המלון ויצא בכעס על מנת "להעניש" אותה על סירובה לקיים יחסי מין עימו. יצוין, כי הנאשם סיפר על מקרים קודמים בהם לא נענתה לו המתלוננת וסירבה לקיים עימו יחסי מין, אולם למרות זאת הנאשם מעולם לא השאירה לבד בבית המלון. </w:t>
      </w:r>
    </w:p>
    <w:p w14:paraId="46B37C10" w14:textId="77777777" w:rsidR="00884A0A" w:rsidRDefault="00884A0A">
      <w:pPr>
        <w:pStyle w:val="BodyText"/>
        <w:rPr>
          <w:rFonts w:cs="David"/>
          <w:rtl/>
        </w:rPr>
      </w:pPr>
      <w:r>
        <w:rPr>
          <w:rFonts w:cs="David"/>
          <w:rtl/>
        </w:rPr>
        <w:t>ס</w:t>
      </w:r>
      <w:r>
        <w:rPr>
          <w:rFonts w:cs="David" w:hint="cs"/>
          <w:rtl/>
        </w:rPr>
        <w:t xml:space="preserve">בורני כי התנהגותו יוצאת הדופן </w:t>
      </w:r>
      <w:r>
        <w:rPr>
          <w:rFonts w:cs="David"/>
          <w:rtl/>
        </w:rPr>
        <w:t>ש</w:t>
      </w:r>
      <w:r>
        <w:rPr>
          <w:rFonts w:cs="David" w:hint="cs"/>
          <w:rtl/>
        </w:rPr>
        <w:t>ל הנאשם במקרה הנדון, מלמדת על כך שהנאשם ביקש להסתלק במהירות מזירת הפשע, מחשש שהמתלוננת תזעיק משטרה ולא על מנת להענישה על סירובה לקיים יחסי מין עימו, ולכן התנהגות זו מהווה התנהגות מפלילה לכל דבר ועניין.</w:t>
      </w:r>
    </w:p>
    <w:p w14:paraId="6EAB55D7" w14:textId="77777777" w:rsidR="00884A0A" w:rsidRDefault="00884A0A">
      <w:pPr>
        <w:pStyle w:val="BodyText"/>
        <w:rPr>
          <w:rFonts w:cs="David"/>
          <w:rtl/>
        </w:rPr>
      </w:pPr>
    </w:p>
    <w:p w14:paraId="3E0905C0" w14:textId="77777777" w:rsidR="00884A0A" w:rsidRDefault="00884A0A">
      <w:pPr>
        <w:pStyle w:val="BodyText"/>
        <w:rPr>
          <w:rFonts w:cs="David"/>
          <w:b/>
          <w:bCs/>
          <w:rtl/>
        </w:rPr>
      </w:pPr>
      <w:r>
        <w:rPr>
          <w:rFonts w:cs="David" w:hint="cs"/>
          <w:rtl/>
        </w:rPr>
        <w:t>כאמור לעיל, טרם מעצרו של הנאשם, נערכו מספר שיחות טלפ</w:t>
      </w:r>
      <w:r>
        <w:rPr>
          <w:rFonts w:cs="David"/>
          <w:rtl/>
        </w:rPr>
        <w:t>ו</w:t>
      </w:r>
      <w:r>
        <w:rPr>
          <w:rFonts w:cs="David" w:hint="cs"/>
          <w:rtl/>
        </w:rPr>
        <w:t>ניות יזומות על ידי המשטרה בין המתלוננת לנאשם אשר הוקלטו על ידי חוקרי המשטרה</w:t>
      </w:r>
      <w:r>
        <w:rPr>
          <w:rFonts w:cs="David"/>
          <w:rtl/>
        </w:rPr>
        <w:t xml:space="preserve">– </w:t>
      </w:r>
      <w:r>
        <w:rPr>
          <w:rFonts w:cs="David"/>
          <w:b/>
          <w:bCs/>
          <w:rtl/>
        </w:rPr>
        <w:t>ת</w:t>
      </w:r>
      <w:r>
        <w:rPr>
          <w:rFonts w:cs="David" w:hint="cs"/>
          <w:b/>
          <w:bCs/>
          <w:rtl/>
        </w:rPr>
        <w:t>/17 קלטת השיחות היזומות, ת/27 תמליל השיחות וכן ת/18-ת/20, ת/28 דו"חות נלווים.</w:t>
      </w:r>
    </w:p>
    <w:p w14:paraId="7B2E7F46" w14:textId="77777777" w:rsidR="00884A0A" w:rsidRDefault="00884A0A">
      <w:pPr>
        <w:pStyle w:val="BodyText"/>
        <w:rPr>
          <w:rFonts w:cs="David"/>
          <w:rtl/>
        </w:rPr>
      </w:pPr>
      <w:r>
        <w:rPr>
          <w:rFonts w:cs="David"/>
          <w:rtl/>
        </w:rPr>
        <w:t>ב</w:t>
      </w:r>
      <w:r>
        <w:rPr>
          <w:rFonts w:cs="David" w:hint="cs"/>
          <w:rtl/>
        </w:rPr>
        <w:t xml:space="preserve">שיחות הללו המתלונן הכחיש היכרותו עם המתלוננת, טען כי איננו יודע מי היא ואף הורה לה לא להתקשר אליו </w:t>
      </w:r>
      <w:r>
        <w:rPr>
          <w:rFonts w:cs="David"/>
          <w:rtl/>
        </w:rPr>
        <w:t>פ</w:t>
      </w:r>
      <w:r>
        <w:rPr>
          <w:rFonts w:cs="David" w:hint="cs"/>
          <w:rtl/>
        </w:rPr>
        <w:t xml:space="preserve">עם נוספת.   </w:t>
      </w:r>
    </w:p>
    <w:p w14:paraId="41D5892E" w14:textId="77777777" w:rsidR="00884A0A" w:rsidRDefault="00884A0A">
      <w:pPr>
        <w:pStyle w:val="BodyText"/>
        <w:rPr>
          <w:rFonts w:cs="David"/>
          <w:rtl/>
        </w:rPr>
      </w:pPr>
      <w:r>
        <w:rPr>
          <w:rFonts w:cs="David"/>
          <w:rtl/>
        </w:rPr>
        <w:t>ב</w:t>
      </w:r>
      <w:r>
        <w:rPr>
          <w:rFonts w:cs="David" w:hint="cs"/>
          <w:rtl/>
        </w:rPr>
        <w:t>עדותו בבית המשפט, אישר המתלונן כי זיהה את קולה של המתלוננת בטלפון והסביר כי תגובתו זו,באה  על מנת להבהיר למתלוננת כי הקשר שהיה ביניהם הסתיים. לדבריו:</w:t>
      </w:r>
    </w:p>
    <w:p w14:paraId="37FC8127" w14:textId="77777777" w:rsidR="00884A0A" w:rsidRDefault="00884A0A">
      <w:pPr>
        <w:pStyle w:val="BodyText"/>
        <w:ind w:left="516" w:right="851"/>
        <w:rPr>
          <w:rFonts w:cs="David"/>
          <w:b/>
          <w:bCs/>
          <w:rtl/>
        </w:rPr>
      </w:pPr>
      <w:r>
        <w:rPr>
          <w:rFonts w:cs="David"/>
          <w:b/>
          <w:bCs/>
          <w:rtl/>
        </w:rPr>
        <w:t>"</w:t>
      </w:r>
      <w:r>
        <w:rPr>
          <w:rFonts w:cs="David" w:hint="cs"/>
          <w:b/>
          <w:bCs/>
          <w:rtl/>
        </w:rPr>
        <w:t>אני פשוט רציתי להראות לה שזהו, העניין נגמר, אני לא מכיר נ'  ולא כלום, אני לא רוצה אותך וזה</w:t>
      </w:r>
      <w:r>
        <w:rPr>
          <w:rFonts w:cs="David"/>
          <w:b/>
          <w:bCs/>
          <w:rtl/>
        </w:rPr>
        <w:t>ו</w:t>
      </w:r>
      <w:r>
        <w:rPr>
          <w:rFonts w:cs="David" w:hint="cs"/>
          <w:b/>
          <w:bCs/>
          <w:rtl/>
        </w:rPr>
        <w:t>, נגמר העניין, לא שאני לא מכיר אותה, שזה נגמר, נ' זהו" (עמ' 203 ש' 8-10).</w:t>
      </w:r>
    </w:p>
    <w:p w14:paraId="6CF38E08" w14:textId="77777777" w:rsidR="00884A0A" w:rsidRDefault="00884A0A">
      <w:pPr>
        <w:pStyle w:val="BodyText"/>
        <w:ind w:left="-51"/>
        <w:rPr>
          <w:rFonts w:cs="David"/>
          <w:rtl/>
        </w:rPr>
      </w:pPr>
      <w:r>
        <w:rPr>
          <w:rFonts w:cs="David"/>
          <w:rtl/>
        </w:rPr>
        <w:t>א</w:t>
      </w:r>
      <w:r>
        <w:rPr>
          <w:rFonts w:cs="David" w:hint="cs"/>
          <w:rtl/>
        </w:rPr>
        <w:t>ני דוחה הסבר זה מכל וכל. ההסבר דנן איננו סביר ואיננו הגיוני ואף עומד בסתירה לדברים שנאמרו בשיחות המוקלטות. מהשיחות עולה כי הנאשם על אף מערכת היחסים הקרובה שהייתה בינו לבין המתלוננת</w:t>
      </w:r>
      <w:r>
        <w:rPr>
          <w:rFonts w:cs="David"/>
          <w:rtl/>
        </w:rPr>
        <w:t xml:space="preserve">, </w:t>
      </w:r>
      <w:r>
        <w:rPr>
          <w:rFonts w:cs="David" w:hint="cs"/>
          <w:rtl/>
        </w:rPr>
        <w:t xml:space="preserve">ניסה לאחר אירוע האונס להתכחש לחלוטין להיכרותו עימה, והתייחס למתלוננת כאל מטרידה זרה. התבטאויותיו בשיחות אלה מצביעות על ניסיון להתחמק מלשוחח עם המתלוננת וחשש להתעמת עימה ועם האירוע נשוא כתב האישום. התנהגותו זו של הנאשם המלמדת על רצונו להרחיק עצמו מהמתלוננת ומאירוע האינוס, מצביעה בהעדר </w:t>
      </w:r>
      <w:r>
        <w:rPr>
          <w:rFonts w:cs="David"/>
          <w:b/>
          <w:bCs/>
          <w:rtl/>
        </w:rPr>
        <w:t>"</w:t>
      </w:r>
      <w:r>
        <w:rPr>
          <w:rFonts w:cs="David" w:hint="cs"/>
          <w:b/>
          <w:bCs/>
          <w:rtl/>
        </w:rPr>
        <w:t>הסבר תמים"</w:t>
      </w:r>
      <w:r>
        <w:rPr>
          <w:rFonts w:cs="David"/>
          <w:rtl/>
        </w:rPr>
        <w:t xml:space="preserve"> </w:t>
      </w:r>
      <w:r>
        <w:rPr>
          <w:rFonts w:cs="David" w:hint="cs"/>
          <w:rtl/>
        </w:rPr>
        <w:t xml:space="preserve">על מעורבותו במעשה העבירה ומהווה התנהגות מפלילה המשמשת חיזוק לראיות התביעה. </w:t>
      </w:r>
    </w:p>
    <w:p w14:paraId="569CB314" w14:textId="77777777" w:rsidR="00884A0A" w:rsidRDefault="00884A0A">
      <w:pPr>
        <w:pStyle w:val="BodyText"/>
        <w:ind w:left="-51"/>
        <w:rPr>
          <w:rFonts w:cs="David"/>
          <w:rtl/>
        </w:rPr>
      </w:pPr>
      <w:r>
        <w:rPr>
          <w:rFonts w:cs="David"/>
          <w:rtl/>
        </w:rPr>
        <w:tab/>
      </w:r>
      <w:r>
        <w:rPr>
          <w:rFonts w:cs="David" w:hint="cs"/>
          <w:rtl/>
        </w:rPr>
        <w:t xml:space="preserve"> </w:t>
      </w:r>
    </w:p>
    <w:p w14:paraId="548EEEF1" w14:textId="77777777" w:rsidR="00884A0A" w:rsidRDefault="00884A0A">
      <w:pPr>
        <w:pStyle w:val="BodyText"/>
        <w:rPr>
          <w:rFonts w:cs="David"/>
          <w:b/>
          <w:bCs/>
          <w:u w:val="single"/>
          <w:rtl/>
        </w:rPr>
      </w:pPr>
      <w:r>
        <w:rPr>
          <w:rFonts w:cs="David"/>
          <w:b/>
          <w:bCs/>
          <w:u w:val="single"/>
          <w:rtl/>
        </w:rPr>
        <w:t>ש</w:t>
      </w:r>
      <w:r>
        <w:rPr>
          <w:rFonts w:cs="David" w:hint="cs"/>
          <w:b/>
          <w:bCs/>
          <w:u w:val="single"/>
          <w:rtl/>
        </w:rPr>
        <w:t>קריו של הנאשם</w:t>
      </w:r>
    </w:p>
    <w:p w14:paraId="0A7163E1" w14:textId="77777777" w:rsidR="00884A0A" w:rsidRDefault="00884A0A">
      <w:pPr>
        <w:pStyle w:val="BodyText"/>
        <w:rPr>
          <w:rFonts w:cs="David"/>
          <w:rtl/>
        </w:rPr>
      </w:pPr>
      <w:r>
        <w:rPr>
          <w:rFonts w:cs="David"/>
          <w:b/>
          <w:bCs/>
          <w:i/>
          <w:iCs/>
          <w:rtl/>
        </w:rPr>
        <w:t>26.</w:t>
      </w:r>
      <w:r>
        <w:rPr>
          <w:rFonts w:cs="David"/>
          <w:rtl/>
        </w:rPr>
        <w:tab/>
      </w:r>
      <w:r>
        <w:rPr>
          <w:rFonts w:cs="David" w:hint="cs"/>
          <w:rtl/>
        </w:rPr>
        <w:t xml:space="preserve">שקריו של הנאשם עליהם יורחב עוד בהמשך, לא רק מכרסמים במהימנות גרסתו, הם גם תומכים ומאששים את גרסת המתלוננת. </w:t>
      </w:r>
    </w:p>
    <w:p w14:paraId="3B11576D" w14:textId="77777777" w:rsidR="00884A0A" w:rsidRDefault="00884A0A">
      <w:pPr>
        <w:pStyle w:val="BodyText"/>
        <w:rPr>
          <w:rFonts w:cs="David"/>
          <w:rtl/>
        </w:rPr>
      </w:pPr>
      <w:r>
        <w:rPr>
          <w:rFonts w:cs="David" w:hint="cs"/>
          <w:rtl/>
        </w:rPr>
        <w:t xml:space="preserve">לעניין </w:t>
      </w:r>
      <w:r>
        <w:rPr>
          <w:rFonts w:cs="David"/>
          <w:rtl/>
        </w:rPr>
        <w:t>ה</w:t>
      </w:r>
      <w:r>
        <w:rPr>
          <w:rFonts w:cs="David" w:hint="cs"/>
          <w:rtl/>
        </w:rPr>
        <w:t>משקל הראייתי שיש ליתן לשקריו של נאשם, נאמר:</w:t>
      </w:r>
    </w:p>
    <w:p w14:paraId="2353BC47" w14:textId="77777777" w:rsidR="00884A0A" w:rsidRDefault="00884A0A">
      <w:pPr>
        <w:pStyle w:val="BodyText"/>
        <w:ind w:left="516" w:right="284"/>
        <w:rPr>
          <w:rFonts w:cs="David"/>
          <w:b/>
          <w:bCs/>
          <w:rtl/>
        </w:rPr>
      </w:pPr>
      <w:r>
        <w:rPr>
          <w:rFonts w:cs="David"/>
          <w:b/>
          <w:bCs/>
          <w:rtl/>
        </w:rPr>
        <w:t>"</w:t>
      </w:r>
      <w:r>
        <w:rPr>
          <w:rFonts w:cs="David" w:hint="cs"/>
          <w:b/>
          <w:bCs/>
          <w:rtl/>
        </w:rPr>
        <w:t xml:space="preserve">בנסיבות מתאימות רשאי בית המשפט ליתן ל"שקרים מהותיים" של נאשם </w:t>
      </w:r>
      <w:r>
        <w:rPr>
          <w:rFonts w:cs="David"/>
          <w:b/>
          <w:bCs/>
          <w:rtl/>
        </w:rPr>
        <w:t xml:space="preserve">– </w:t>
      </w:r>
      <w:r>
        <w:rPr>
          <w:rFonts w:cs="David" w:hint="cs"/>
          <w:b/>
          <w:bCs/>
          <w:rtl/>
        </w:rPr>
        <w:t xml:space="preserve">הן בשלב החקירה והן בשלב הדיון גופו </w:t>
      </w:r>
      <w:r>
        <w:rPr>
          <w:rFonts w:cs="David"/>
          <w:b/>
          <w:bCs/>
          <w:rtl/>
        </w:rPr>
        <w:t xml:space="preserve">– </w:t>
      </w:r>
      <w:r>
        <w:rPr>
          <w:rFonts w:cs="David" w:hint="cs"/>
          <w:b/>
          <w:bCs/>
          <w:rtl/>
        </w:rPr>
        <w:t>משקל ראייתי עצמאי, באופן המאפשר לבית המשפט למצוא בהם "סיוע" במקום שנדרש כזה".</w:t>
      </w:r>
    </w:p>
    <w:p w14:paraId="5E6AB4CD" w14:textId="77777777" w:rsidR="00884A0A" w:rsidRDefault="00884A0A">
      <w:pPr>
        <w:pStyle w:val="BodyText"/>
        <w:jc w:val="right"/>
        <w:rPr>
          <w:rFonts w:cs="David"/>
          <w:rtl/>
        </w:rPr>
      </w:pPr>
      <w:r>
        <w:rPr>
          <w:rFonts w:cs="David"/>
          <w:rtl/>
        </w:rPr>
        <w:t>(</w:t>
      </w:r>
      <w:r>
        <w:rPr>
          <w:rFonts w:cs="David" w:hint="cs"/>
          <w:rtl/>
        </w:rPr>
        <w:t xml:space="preserve">ספרו של כב' השופט קדמי </w:t>
      </w:r>
      <w:r>
        <w:rPr>
          <w:rFonts w:cs="David"/>
          <w:b/>
          <w:bCs/>
          <w:rtl/>
        </w:rPr>
        <w:t>"</w:t>
      </w:r>
      <w:r>
        <w:rPr>
          <w:rFonts w:cs="David" w:hint="cs"/>
          <w:b/>
          <w:bCs/>
          <w:rtl/>
        </w:rPr>
        <w:t>על הראי</w:t>
      </w:r>
      <w:r>
        <w:rPr>
          <w:rFonts w:cs="David"/>
          <w:b/>
          <w:bCs/>
          <w:rtl/>
        </w:rPr>
        <w:t>ו</w:t>
      </w:r>
      <w:r>
        <w:rPr>
          <w:rFonts w:cs="David" w:hint="cs"/>
          <w:b/>
          <w:bCs/>
          <w:rtl/>
        </w:rPr>
        <w:t>ת"</w:t>
      </w:r>
      <w:r>
        <w:rPr>
          <w:rFonts w:cs="David"/>
          <w:rtl/>
        </w:rPr>
        <w:t xml:space="preserve"> </w:t>
      </w:r>
      <w:r>
        <w:rPr>
          <w:rFonts w:cs="David" w:hint="cs"/>
          <w:rtl/>
        </w:rPr>
        <w:t>חלק שני, עמ' 721).</w:t>
      </w:r>
    </w:p>
    <w:p w14:paraId="3EA7017A" w14:textId="77777777" w:rsidR="00884A0A" w:rsidRDefault="00884A0A">
      <w:pPr>
        <w:pStyle w:val="BodyText"/>
        <w:rPr>
          <w:rFonts w:cs="David"/>
          <w:rtl/>
        </w:rPr>
      </w:pPr>
      <w:r>
        <w:rPr>
          <w:rFonts w:cs="David"/>
          <w:rtl/>
        </w:rPr>
        <w:t>ב</w:t>
      </w:r>
      <w:hyperlink r:id="rId23" w:history="1">
        <w:r w:rsidR="00570FC1" w:rsidRPr="00570FC1">
          <w:rPr>
            <w:rStyle w:val="Hyperlink"/>
            <w:rFonts w:cs="David"/>
            <w:rtl/>
          </w:rPr>
          <w:t>ע"</w:t>
        </w:r>
        <w:r w:rsidR="00570FC1" w:rsidRPr="00570FC1">
          <w:rPr>
            <w:rStyle w:val="Hyperlink"/>
            <w:rFonts w:cs="David"/>
            <w:rtl/>
          </w:rPr>
          <w:t>פ</w:t>
        </w:r>
        <w:r w:rsidR="00570FC1" w:rsidRPr="00570FC1">
          <w:rPr>
            <w:rStyle w:val="Hyperlink"/>
            <w:rFonts w:cs="David"/>
            <w:rtl/>
          </w:rPr>
          <w:t xml:space="preserve"> 5825/97 שלום נ' מדינת ישראל</w:t>
        </w:r>
      </w:hyperlink>
      <w:r w:rsidR="00147288" w:rsidRPr="00570FC1">
        <w:rPr>
          <w:rFonts w:cs="David"/>
          <w:rtl/>
        </w:rPr>
        <w:t>, פ"ד נה</w:t>
      </w:r>
      <w:r>
        <w:rPr>
          <w:rFonts w:cs="David" w:hint="cs"/>
          <w:rtl/>
        </w:rPr>
        <w:t>(2), 933, עמ' 958-959, נאמר:</w:t>
      </w:r>
    </w:p>
    <w:p w14:paraId="27F07977" w14:textId="77777777" w:rsidR="00884A0A" w:rsidRDefault="00884A0A">
      <w:pPr>
        <w:pStyle w:val="a2"/>
        <w:rPr>
          <w:rFonts w:cs="David"/>
          <w:sz w:val="24"/>
          <w:rtl/>
        </w:rPr>
      </w:pPr>
      <w:r>
        <w:rPr>
          <w:rFonts w:cs="David"/>
          <w:sz w:val="24"/>
          <w:rtl/>
        </w:rPr>
        <w:t>"</w:t>
      </w:r>
      <w:r>
        <w:rPr>
          <w:rFonts w:cs="David" w:hint="cs"/>
          <w:sz w:val="24"/>
          <w:rtl/>
        </w:rPr>
        <w:t>שקריו של נאשם מהווים תוספת ראייתי משמעותית המגיעה כדי סיוע ובודאי שכוחה עמה לשמש "דבר מה נוסף"".</w:t>
      </w:r>
    </w:p>
    <w:p w14:paraId="4F70A365" w14:textId="77777777" w:rsidR="00884A0A" w:rsidRDefault="00884A0A">
      <w:pPr>
        <w:pStyle w:val="a2"/>
        <w:rPr>
          <w:rFonts w:cs="David"/>
          <w:sz w:val="24"/>
          <w:rtl/>
        </w:rPr>
      </w:pPr>
    </w:p>
    <w:p w14:paraId="2F393960" w14:textId="77777777" w:rsidR="00884A0A" w:rsidRDefault="00884A0A">
      <w:pPr>
        <w:pStyle w:val="BodyText"/>
        <w:rPr>
          <w:rFonts w:cs="David"/>
          <w:rtl/>
        </w:rPr>
      </w:pPr>
      <w:r>
        <w:rPr>
          <w:rFonts w:cs="David"/>
          <w:rtl/>
        </w:rPr>
        <w:t>כ</w:t>
      </w:r>
      <w:r>
        <w:rPr>
          <w:rFonts w:cs="David" w:hint="cs"/>
          <w:rtl/>
        </w:rPr>
        <w:t>ן נאמר ב</w:t>
      </w:r>
      <w:hyperlink r:id="rId24" w:history="1">
        <w:r w:rsidR="00570FC1" w:rsidRPr="00570FC1">
          <w:rPr>
            <w:rStyle w:val="Hyperlink"/>
            <w:rFonts w:cs="David"/>
            <w:rtl/>
          </w:rPr>
          <w:t>ע"פ</w:t>
        </w:r>
        <w:r w:rsidR="00570FC1" w:rsidRPr="00570FC1">
          <w:rPr>
            <w:rStyle w:val="Hyperlink"/>
            <w:rFonts w:cs="David"/>
            <w:rtl/>
          </w:rPr>
          <w:t xml:space="preserve"> </w:t>
        </w:r>
        <w:r w:rsidR="00570FC1" w:rsidRPr="00570FC1">
          <w:rPr>
            <w:rStyle w:val="Hyperlink"/>
            <w:rFonts w:cs="David"/>
            <w:rtl/>
          </w:rPr>
          <w:t>2014/94 סלאח נ' מדינת ישראל</w:t>
        </w:r>
      </w:hyperlink>
      <w:r w:rsidR="00147288" w:rsidRPr="00570FC1">
        <w:rPr>
          <w:rFonts w:cs="David"/>
          <w:rtl/>
        </w:rPr>
        <w:t>, פ"ד נ</w:t>
      </w:r>
      <w:r>
        <w:rPr>
          <w:rFonts w:cs="David" w:hint="cs"/>
          <w:rtl/>
        </w:rPr>
        <w:t>(2), 624, עמ' 636-637:</w:t>
      </w:r>
    </w:p>
    <w:p w14:paraId="415AEFFE" w14:textId="77777777" w:rsidR="00884A0A" w:rsidRDefault="00884A0A">
      <w:pPr>
        <w:pStyle w:val="BodyText"/>
        <w:ind w:left="516" w:right="284"/>
        <w:rPr>
          <w:rFonts w:cs="David"/>
          <w:b/>
          <w:bCs/>
          <w:rtl/>
        </w:rPr>
      </w:pPr>
      <w:r>
        <w:rPr>
          <w:rFonts w:cs="David"/>
          <w:b/>
          <w:bCs/>
          <w:rtl/>
        </w:rPr>
        <w:t>"</w:t>
      </w:r>
      <w:r>
        <w:rPr>
          <w:rFonts w:cs="David" w:hint="cs"/>
          <w:b/>
          <w:bCs/>
          <w:rtl/>
        </w:rPr>
        <w:t>שקריו של הנאשם להרחקת עצמו, תוך הכחשה גורפת, מן העבירות המיוחסות לו, יכולים להוות סיוע, קל וחומר חיזוק כשאין צורך בסיוע".</w:t>
      </w:r>
    </w:p>
    <w:p w14:paraId="58B5AE20" w14:textId="77777777" w:rsidR="00884A0A" w:rsidRDefault="00884A0A">
      <w:pPr>
        <w:pStyle w:val="BodyText"/>
        <w:rPr>
          <w:rFonts w:cs="David"/>
          <w:rtl/>
        </w:rPr>
      </w:pPr>
      <w:r>
        <w:rPr>
          <w:rFonts w:cs="David"/>
          <w:rtl/>
        </w:rPr>
        <w:t>ו</w:t>
      </w:r>
      <w:r>
        <w:rPr>
          <w:rFonts w:cs="David" w:hint="cs"/>
          <w:rtl/>
        </w:rPr>
        <w:t>בעניין זה נפסק, ב</w:t>
      </w:r>
      <w:hyperlink r:id="rId25" w:history="1">
        <w:r w:rsidR="00570FC1" w:rsidRPr="00570FC1">
          <w:rPr>
            <w:rStyle w:val="Hyperlink"/>
            <w:rFonts w:cs="David" w:hint="eastAsia"/>
            <w:rtl/>
          </w:rPr>
          <w:t>ע</w:t>
        </w:r>
        <w:r w:rsidR="00570FC1" w:rsidRPr="00570FC1">
          <w:rPr>
            <w:rStyle w:val="Hyperlink"/>
            <w:rFonts w:cs="David"/>
            <w:rtl/>
          </w:rPr>
          <w:t>"פ 334/02 סיבוני נ' מדינת ישראל</w:t>
        </w:r>
      </w:hyperlink>
      <w:r>
        <w:rPr>
          <w:rFonts w:cs="David"/>
          <w:rtl/>
        </w:rPr>
        <w:t xml:space="preserve">, </w:t>
      </w:r>
      <w:r>
        <w:rPr>
          <w:rFonts w:cs="David" w:hint="cs"/>
          <w:rtl/>
        </w:rPr>
        <w:t>תק-על 2003(1), 237, עמ' 245:</w:t>
      </w:r>
    </w:p>
    <w:p w14:paraId="4CE5ED12" w14:textId="77777777" w:rsidR="00884A0A" w:rsidRDefault="00884A0A">
      <w:pPr>
        <w:pStyle w:val="a2"/>
        <w:rPr>
          <w:rFonts w:cs="David"/>
          <w:sz w:val="24"/>
          <w:rtl/>
        </w:rPr>
      </w:pPr>
      <w:r>
        <w:rPr>
          <w:rFonts w:cs="David"/>
          <w:sz w:val="24"/>
          <w:rtl/>
        </w:rPr>
        <w:t>"</w:t>
      </w:r>
      <w:r>
        <w:rPr>
          <w:rFonts w:cs="David" w:hint="cs"/>
          <w:sz w:val="24"/>
          <w:rtl/>
        </w:rPr>
        <w:t>הלכה היא שלשקר יש "משקל ראייתי עצמאי משלו, כרא</w:t>
      </w:r>
      <w:r>
        <w:rPr>
          <w:rFonts w:cs="David"/>
          <w:sz w:val="24"/>
          <w:rtl/>
        </w:rPr>
        <w:t>י</w:t>
      </w:r>
      <w:r>
        <w:rPr>
          <w:rFonts w:cs="David" w:hint="cs"/>
          <w:sz w:val="24"/>
          <w:rtl/>
        </w:rPr>
        <w:t>יה נסיבתית הנעוצה בהתנהגות מפלילה שיש עמה ביטוי לתחושת אשם".</w:t>
      </w:r>
    </w:p>
    <w:p w14:paraId="2BC4B783" w14:textId="77777777" w:rsidR="00884A0A" w:rsidRDefault="00884A0A">
      <w:pPr>
        <w:pStyle w:val="BodyText"/>
        <w:rPr>
          <w:rFonts w:cs="David"/>
          <w:rtl/>
        </w:rPr>
      </w:pPr>
    </w:p>
    <w:p w14:paraId="34C0EC9D" w14:textId="77777777" w:rsidR="00884A0A" w:rsidRDefault="00884A0A">
      <w:pPr>
        <w:pStyle w:val="BodyText"/>
        <w:rPr>
          <w:rFonts w:cs="David"/>
          <w:rtl/>
        </w:rPr>
      </w:pPr>
      <w:r>
        <w:rPr>
          <w:rFonts w:cs="David" w:hint="cs"/>
          <w:rtl/>
        </w:rPr>
        <w:t xml:space="preserve">מהנאשם נגבתה הודעה ראשונה במשטרה ביום 8.12.03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שבוע לאחר האירוע. בהודעה זו הביא בפני חוקר המשטרה שורה של שקרים החל משקרים ביחס לפרטים שוליים כגון: כיצד הגיע לבית הקפה ועד לשקרים בנוגע לפר</w:t>
      </w:r>
      <w:r>
        <w:rPr>
          <w:rFonts w:cs="David"/>
          <w:rtl/>
        </w:rPr>
        <w:t>ט</w:t>
      </w:r>
      <w:r>
        <w:rPr>
          <w:rFonts w:cs="David" w:hint="cs"/>
          <w:rtl/>
        </w:rPr>
        <w:t xml:space="preserve">ים מהותיים המתייחסים להיכרותו עם המתלוננת, והבילוי המשותף עימה. יוער, כי בהודעתו </w:t>
      </w:r>
      <w:r>
        <w:rPr>
          <w:rFonts w:cs="David"/>
          <w:rtl/>
        </w:rPr>
        <w:t xml:space="preserve">– </w:t>
      </w:r>
      <w:r>
        <w:rPr>
          <w:rFonts w:cs="David"/>
          <w:b/>
          <w:bCs/>
          <w:rtl/>
        </w:rPr>
        <w:t>ת</w:t>
      </w:r>
      <w:r>
        <w:rPr>
          <w:rFonts w:cs="David" w:hint="cs"/>
          <w:b/>
          <w:bCs/>
          <w:rtl/>
        </w:rPr>
        <w:t>/22</w:t>
      </w:r>
      <w:r>
        <w:rPr>
          <w:rFonts w:cs="David"/>
          <w:rtl/>
        </w:rPr>
        <w:t xml:space="preserve"> </w:t>
      </w:r>
      <w:r>
        <w:rPr>
          <w:rFonts w:cs="David" w:hint="cs"/>
          <w:rtl/>
        </w:rPr>
        <w:t xml:space="preserve">הנאשם חזר בו מהגרסה שמסר בהודעתו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 xml:space="preserve">ובדו"ח העימות </w:t>
      </w:r>
      <w:r>
        <w:rPr>
          <w:rFonts w:cs="David"/>
          <w:rtl/>
        </w:rPr>
        <w:t xml:space="preserve">– </w:t>
      </w:r>
      <w:r>
        <w:rPr>
          <w:rFonts w:cs="David"/>
          <w:b/>
          <w:bCs/>
          <w:rtl/>
        </w:rPr>
        <w:t>ת</w:t>
      </w:r>
      <w:r>
        <w:rPr>
          <w:rFonts w:cs="David" w:hint="cs"/>
          <w:b/>
          <w:bCs/>
          <w:rtl/>
        </w:rPr>
        <w:t>/23,</w:t>
      </w:r>
      <w:r>
        <w:rPr>
          <w:rFonts w:cs="David"/>
          <w:rtl/>
        </w:rPr>
        <w:t xml:space="preserve"> </w:t>
      </w:r>
      <w:r>
        <w:rPr>
          <w:rFonts w:cs="David" w:hint="cs"/>
          <w:rtl/>
        </w:rPr>
        <w:t xml:space="preserve">ובעדותו בבית המשפט הודה כי שיקר בדבריו בהודעתו </w:t>
      </w:r>
      <w:r>
        <w:rPr>
          <w:rFonts w:cs="David"/>
          <w:rtl/>
        </w:rPr>
        <w:t xml:space="preserve">– </w:t>
      </w:r>
      <w:r>
        <w:rPr>
          <w:rFonts w:cs="David"/>
          <w:b/>
          <w:bCs/>
          <w:rtl/>
        </w:rPr>
        <w:t>ת</w:t>
      </w:r>
      <w:r>
        <w:rPr>
          <w:rFonts w:cs="David" w:hint="cs"/>
          <w:b/>
          <w:bCs/>
          <w:rtl/>
        </w:rPr>
        <w:t>/21</w:t>
      </w:r>
      <w:r>
        <w:rPr>
          <w:rFonts w:cs="David"/>
          <w:rtl/>
        </w:rPr>
        <w:t>.</w:t>
      </w:r>
    </w:p>
    <w:p w14:paraId="68421C93" w14:textId="77777777" w:rsidR="00884A0A" w:rsidRDefault="00884A0A">
      <w:pPr>
        <w:pStyle w:val="BodyText"/>
        <w:rPr>
          <w:rFonts w:cs="David"/>
          <w:rtl/>
        </w:rPr>
      </w:pPr>
    </w:p>
    <w:p w14:paraId="4B4F0F90" w14:textId="77777777" w:rsidR="00884A0A" w:rsidRDefault="00884A0A">
      <w:pPr>
        <w:pStyle w:val="BodyText"/>
        <w:rPr>
          <w:rFonts w:cs="David"/>
          <w:rtl/>
        </w:rPr>
      </w:pPr>
      <w:r>
        <w:rPr>
          <w:rFonts w:cs="David" w:hint="cs"/>
          <w:rtl/>
        </w:rPr>
        <w:t xml:space="preserve">בהודעתו הראשונה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אישר הנאשם כי הכיר את המתל</w:t>
      </w:r>
      <w:r>
        <w:rPr>
          <w:rFonts w:cs="David"/>
          <w:rtl/>
        </w:rPr>
        <w:t>ו</w:t>
      </w:r>
      <w:r>
        <w:rPr>
          <w:rFonts w:cs="David" w:hint="cs"/>
          <w:rtl/>
        </w:rPr>
        <w:t>ננת, אולם הוסיף כי היכרות זו הסתכמה במספר פגישות מקריות בבית קפה "אלגרו". הנאשם אף טען כי המתלוננת הצטרפה אליו לבילוי בלילה נשוא כתב האישום ללא תיאום מראש ובעקבות פגישה אקראית. בהמשך לדברי הנאשם, המתלוננת ביקשה ממנו הלוואה בסך של 1,000 $ והוא סירב ואמר לה כי אין ביכולתו להלוות לה את הסכום המבוקש.</w:t>
      </w:r>
    </w:p>
    <w:p w14:paraId="3314F130" w14:textId="77777777" w:rsidR="00884A0A" w:rsidRDefault="00884A0A">
      <w:pPr>
        <w:pStyle w:val="BodyText"/>
        <w:rPr>
          <w:rFonts w:cs="David"/>
          <w:rtl/>
        </w:rPr>
      </w:pPr>
      <w:r>
        <w:rPr>
          <w:rFonts w:cs="David"/>
          <w:rtl/>
        </w:rPr>
        <w:t>ה</w:t>
      </w:r>
      <w:r>
        <w:rPr>
          <w:rFonts w:cs="David" w:hint="cs"/>
          <w:rtl/>
        </w:rPr>
        <w:t>נאשם הכחיש מכל וכל  קיום יחסי מין עם המתלוננת בערב האירוע ואף הרחיק לכת ושלל קיום יחסי מין עימה גם בעבר.</w:t>
      </w:r>
    </w:p>
    <w:p w14:paraId="45758B2A" w14:textId="77777777" w:rsidR="00884A0A" w:rsidRDefault="00884A0A">
      <w:pPr>
        <w:pStyle w:val="BodyText"/>
        <w:rPr>
          <w:rFonts w:cs="David"/>
          <w:rtl/>
        </w:rPr>
      </w:pPr>
    </w:p>
    <w:p w14:paraId="4968A419" w14:textId="77777777" w:rsidR="00884A0A" w:rsidRDefault="00884A0A">
      <w:pPr>
        <w:pStyle w:val="BodyText"/>
        <w:rPr>
          <w:rFonts w:cs="David"/>
          <w:rtl/>
        </w:rPr>
      </w:pPr>
      <w:r>
        <w:rPr>
          <w:rFonts w:cs="David" w:hint="cs"/>
          <w:rtl/>
        </w:rPr>
        <w:t xml:space="preserve">עם סיום חקירת הנאשם וגביית הודעתו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 xml:space="preserve">נערך עימות בינו לבין המתלוננת  </w:t>
      </w:r>
      <w:r>
        <w:rPr>
          <w:rFonts w:cs="David"/>
          <w:rtl/>
        </w:rPr>
        <w:t xml:space="preserve">– </w:t>
      </w:r>
      <w:r>
        <w:rPr>
          <w:rFonts w:cs="David" w:hint="cs"/>
          <w:rtl/>
        </w:rPr>
        <w:t xml:space="preserve">דו"ח העימות -  </w:t>
      </w:r>
      <w:r>
        <w:rPr>
          <w:rFonts w:cs="David"/>
          <w:b/>
          <w:bCs/>
          <w:rtl/>
        </w:rPr>
        <w:t>ת</w:t>
      </w:r>
      <w:r>
        <w:rPr>
          <w:rFonts w:cs="David" w:hint="cs"/>
          <w:b/>
          <w:bCs/>
          <w:rtl/>
        </w:rPr>
        <w:t xml:space="preserve">/23. </w:t>
      </w:r>
      <w:r>
        <w:rPr>
          <w:rFonts w:cs="David"/>
          <w:rtl/>
        </w:rPr>
        <w:t xml:space="preserve"> </w:t>
      </w:r>
      <w:r>
        <w:rPr>
          <w:rFonts w:cs="David" w:hint="cs"/>
          <w:rtl/>
        </w:rPr>
        <w:t>בעימות חז</w:t>
      </w:r>
      <w:r>
        <w:rPr>
          <w:rFonts w:cs="David"/>
          <w:rtl/>
        </w:rPr>
        <w:t>ר</w:t>
      </w:r>
      <w:r>
        <w:rPr>
          <w:rFonts w:cs="David" w:hint="cs"/>
          <w:rtl/>
        </w:rPr>
        <w:t>ה המתלוננת בפני הנאשם על עיקרי תלונתה. הנאשם המשיך להכחיש מכל וכל את דבריה של המתלוננת והמשיך לכפור בקיומו של קשר רומנטי כלשהו ביניהם:</w:t>
      </w:r>
    </w:p>
    <w:p w14:paraId="4E6C24C1" w14:textId="77777777" w:rsidR="00884A0A" w:rsidRDefault="00884A0A">
      <w:pPr>
        <w:pStyle w:val="BodyText"/>
        <w:ind w:left="2160" w:hanging="1440"/>
        <w:rPr>
          <w:rFonts w:cs="David"/>
          <w:b/>
          <w:bCs/>
          <w:rtl/>
        </w:rPr>
      </w:pPr>
      <w:r>
        <w:rPr>
          <w:rFonts w:cs="David"/>
          <w:b/>
          <w:bCs/>
          <w:rtl/>
        </w:rPr>
        <w:t>"</w:t>
      </w:r>
      <w:r>
        <w:rPr>
          <w:rFonts w:cs="David" w:hint="cs"/>
          <w:b/>
          <w:bCs/>
          <w:rtl/>
        </w:rPr>
        <w:t>הנאשם:</w:t>
      </w:r>
      <w:r>
        <w:rPr>
          <w:rFonts w:cs="David"/>
          <w:b/>
          <w:bCs/>
          <w:rtl/>
        </w:rPr>
        <w:tab/>
      </w:r>
      <w:r>
        <w:rPr>
          <w:rFonts w:cs="David" w:hint="cs"/>
          <w:b/>
          <w:bCs/>
          <w:rtl/>
        </w:rPr>
        <w:t>אני אמרתי לך, היא בשביל ללכת לחכות לאוטו תחכה בבית מלון? מה היא רוצה, להסיע אותי לאן, אני צריך בית מלון בשביל לח</w:t>
      </w:r>
      <w:r>
        <w:rPr>
          <w:rFonts w:cs="David"/>
          <w:b/>
          <w:bCs/>
          <w:rtl/>
        </w:rPr>
        <w:t>כ</w:t>
      </w:r>
      <w:r>
        <w:rPr>
          <w:rFonts w:cs="David" w:hint="cs"/>
          <w:b/>
          <w:bCs/>
          <w:rtl/>
        </w:rPr>
        <w:t xml:space="preserve">ות לו? </w:t>
      </w:r>
    </w:p>
    <w:p w14:paraId="25CAD981" w14:textId="77777777" w:rsidR="00884A0A" w:rsidRDefault="00884A0A">
      <w:pPr>
        <w:pStyle w:val="BodyText"/>
        <w:ind w:firstLine="720"/>
        <w:rPr>
          <w:rFonts w:cs="David"/>
          <w:b/>
          <w:bCs/>
          <w:rtl/>
        </w:rPr>
      </w:pPr>
      <w:r>
        <w:rPr>
          <w:rFonts w:cs="David"/>
          <w:b/>
          <w:bCs/>
          <w:rtl/>
        </w:rPr>
        <w:t>ח</w:t>
      </w:r>
      <w:r>
        <w:rPr>
          <w:rFonts w:cs="David" w:hint="cs"/>
          <w:b/>
          <w:bCs/>
          <w:rtl/>
        </w:rPr>
        <w:t>וקר:</w:t>
      </w:r>
      <w:r>
        <w:rPr>
          <w:rFonts w:cs="David"/>
          <w:b/>
          <w:bCs/>
          <w:rtl/>
        </w:rPr>
        <w:tab/>
      </w:r>
      <w:r>
        <w:rPr>
          <w:rFonts w:cs="David"/>
          <w:b/>
          <w:bCs/>
          <w:rtl/>
        </w:rPr>
        <w:tab/>
      </w:r>
      <w:r>
        <w:rPr>
          <w:rFonts w:cs="David" w:hint="cs"/>
          <w:b/>
          <w:bCs/>
          <w:rtl/>
        </w:rPr>
        <w:t>עשית סקס עם נ'?</w:t>
      </w:r>
    </w:p>
    <w:p w14:paraId="7206F816" w14:textId="77777777" w:rsidR="00884A0A" w:rsidRDefault="00884A0A">
      <w:pPr>
        <w:pStyle w:val="BodyText"/>
        <w:ind w:left="1440" w:hanging="720"/>
        <w:rPr>
          <w:rFonts w:cs="David"/>
          <w:b/>
          <w:bCs/>
          <w:rtl/>
        </w:rPr>
      </w:pPr>
      <w:r>
        <w:rPr>
          <w:rFonts w:cs="David"/>
          <w:b/>
          <w:bCs/>
          <w:rtl/>
        </w:rPr>
        <w:t>ה</w:t>
      </w:r>
      <w:r>
        <w:rPr>
          <w:rFonts w:cs="David" w:hint="cs"/>
          <w:b/>
          <w:bCs/>
          <w:rtl/>
        </w:rPr>
        <w:t>נאשם:</w:t>
      </w:r>
      <w:r>
        <w:rPr>
          <w:rFonts w:cs="David"/>
          <w:b/>
          <w:bCs/>
          <w:rtl/>
        </w:rPr>
        <w:tab/>
      </w:r>
      <w:r>
        <w:rPr>
          <w:rFonts w:cs="David" w:hint="cs"/>
          <w:b/>
          <w:bCs/>
          <w:rtl/>
        </w:rPr>
        <w:t>לא.</w:t>
      </w:r>
    </w:p>
    <w:p w14:paraId="1068561C" w14:textId="77777777" w:rsidR="00884A0A" w:rsidRDefault="00884A0A">
      <w:pPr>
        <w:pStyle w:val="BodyText"/>
        <w:ind w:left="1440" w:hanging="720"/>
        <w:rPr>
          <w:rFonts w:cs="David"/>
          <w:b/>
          <w:bCs/>
          <w:rtl/>
        </w:rPr>
      </w:pPr>
      <w:r>
        <w:rPr>
          <w:rFonts w:cs="David" w:hint="cs"/>
          <w:b/>
          <w:bCs/>
          <w:rtl/>
        </w:rPr>
        <w:t>חוקר:</w:t>
      </w:r>
      <w:r>
        <w:rPr>
          <w:rFonts w:cs="David"/>
          <w:b/>
          <w:bCs/>
          <w:rtl/>
        </w:rPr>
        <w:tab/>
      </w:r>
      <w:r>
        <w:rPr>
          <w:rFonts w:cs="David"/>
          <w:b/>
          <w:bCs/>
          <w:rtl/>
        </w:rPr>
        <w:tab/>
      </w:r>
      <w:r>
        <w:rPr>
          <w:rFonts w:cs="David" w:hint="cs"/>
          <w:b/>
          <w:bCs/>
          <w:rtl/>
        </w:rPr>
        <w:t>אתה בטוח?</w:t>
      </w:r>
    </w:p>
    <w:p w14:paraId="0DBC3C3A" w14:textId="77777777" w:rsidR="00884A0A" w:rsidRDefault="00884A0A">
      <w:pPr>
        <w:pStyle w:val="BodyText"/>
        <w:ind w:left="1440" w:hanging="720"/>
        <w:rPr>
          <w:rFonts w:cs="David"/>
          <w:b/>
          <w:bCs/>
          <w:rtl/>
        </w:rPr>
      </w:pPr>
      <w:r>
        <w:rPr>
          <w:rFonts w:cs="David" w:hint="cs"/>
          <w:b/>
          <w:bCs/>
          <w:rtl/>
        </w:rPr>
        <w:t>הנאשם:</w:t>
      </w:r>
      <w:r>
        <w:rPr>
          <w:rFonts w:cs="David"/>
          <w:b/>
          <w:bCs/>
          <w:rtl/>
        </w:rPr>
        <w:tab/>
      </w:r>
      <w:r>
        <w:rPr>
          <w:rFonts w:cs="David" w:hint="cs"/>
          <w:b/>
          <w:bCs/>
          <w:rtl/>
        </w:rPr>
        <w:t>כן.</w:t>
      </w:r>
    </w:p>
    <w:p w14:paraId="095F3E90" w14:textId="77777777" w:rsidR="00884A0A" w:rsidRDefault="00884A0A">
      <w:pPr>
        <w:pStyle w:val="BodyText"/>
        <w:ind w:left="1440" w:hanging="1440"/>
        <w:rPr>
          <w:rFonts w:cs="David"/>
          <w:rtl/>
        </w:rPr>
      </w:pPr>
      <w:r>
        <w:rPr>
          <w:rFonts w:cs="David"/>
          <w:rtl/>
        </w:rPr>
        <w:t>ו</w:t>
      </w:r>
      <w:r>
        <w:rPr>
          <w:rFonts w:cs="David" w:hint="cs"/>
          <w:rtl/>
        </w:rPr>
        <w:t>בהמשך העימות:</w:t>
      </w:r>
    </w:p>
    <w:p w14:paraId="25EFC459" w14:textId="77777777" w:rsidR="00884A0A" w:rsidRDefault="00884A0A">
      <w:pPr>
        <w:pStyle w:val="BodyText"/>
        <w:ind w:firstLine="720"/>
        <w:rPr>
          <w:rFonts w:cs="David"/>
          <w:b/>
          <w:bCs/>
          <w:rtl/>
        </w:rPr>
      </w:pPr>
      <w:r>
        <w:rPr>
          <w:rFonts w:cs="David"/>
          <w:b/>
          <w:bCs/>
          <w:rtl/>
        </w:rPr>
        <w:t>ה</w:t>
      </w:r>
      <w:r>
        <w:rPr>
          <w:rFonts w:cs="David" w:hint="cs"/>
          <w:b/>
          <w:bCs/>
          <w:rtl/>
        </w:rPr>
        <w:t xml:space="preserve">חוקר: </w:t>
      </w:r>
      <w:r>
        <w:rPr>
          <w:rFonts w:cs="David"/>
          <w:b/>
          <w:bCs/>
          <w:rtl/>
        </w:rPr>
        <w:tab/>
      </w:r>
      <w:r>
        <w:rPr>
          <w:rFonts w:cs="David" w:hint="cs"/>
          <w:b/>
          <w:bCs/>
          <w:rtl/>
        </w:rPr>
        <w:t>ע' היה צריך להבין שאת לא רוצה סקס איתו?</w:t>
      </w:r>
    </w:p>
    <w:p w14:paraId="7A4C6059" w14:textId="77777777" w:rsidR="00884A0A" w:rsidRDefault="00884A0A">
      <w:pPr>
        <w:pStyle w:val="BodyText"/>
        <w:ind w:left="2160" w:hanging="1440"/>
        <w:rPr>
          <w:rFonts w:cs="David"/>
          <w:b/>
          <w:bCs/>
          <w:rtl/>
        </w:rPr>
      </w:pPr>
      <w:r>
        <w:rPr>
          <w:rFonts w:cs="David"/>
          <w:b/>
          <w:bCs/>
          <w:rtl/>
        </w:rPr>
        <w:t>ה</w:t>
      </w:r>
      <w:r>
        <w:rPr>
          <w:rFonts w:cs="David" w:hint="cs"/>
          <w:b/>
          <w:bCs/>
          <w:rtl/>
        </w:rPr>
        <w:t>מתלוננת:</w:t>
      </w:r>
      <w:r>
        <w:rPr>
          <w:rFonts w:cs="David"/>
          <w:b/>
          <w:bCs/>
          <w:rtl/>
        </w:rPr>
        <w:tab/>
      </w:r>
      <w:r>
        <w:rPr>
          <w:rFonts w:cs="David" w:hint="cs"/>
          <w:b/>
          <w:bCs/>
          <w:rtl/>
        </w:rPr>
        <w:t>כן, אני אמרתי לא רוצה, אני אמרתי לו ולא חשבתי שהוא יכול לעשות ככה זה.</w:t>
      </w:r>
    </w:p>
    <w:p w14:paraId="5F192440" w14:textId="77777777" w:rsidR="00884A0A" w:rsidRDefault="00884A0A">
      <w:pPr>
        <w:pStyle w:val="BodyText"/>
        <w:ind w:firstLine="720"/>
        <w:rPr>
          <w:rFonts w:cs="David"/>
          <w:b/>
          <w:bCs/>
          <w:rtl/>
        </w:rPr>
      </w:pPr>
      <w:r>
        <w:rPr>
          <w:rFonts w:cs="David"/>
          <w:b/>
          <w:bCs/>
          <w:rtl/>
        </w:rPr>
        <w:t>ח</w:t>
      </w:r>
      <w:r>
        <w:rPr>
          <w:rFonts w:cs="David" w:hint="cs"/>
          <w:b/>
          <w:bCs/>
          <w:rtl/>
        </w:rPr>
        <w:t>וקר:</w:t>
      </w:r>
      <w:r>
        <w:rPr>
          <w:rFonts w:cs="David"/>
          <w:b/>
          <w:bCs/>
          <w:rtl/>
        </w:rPr>
        <w:tab/>
      </w:r>
      <w:r>
        <w:rPr>
          <w:rFonts w:cs="David"/>
          <w:b/>
          <w:bCs/>
          <w:rtl/>
        </w:rPr>
        <w:tab/>
      </w:r>
      <w:r>
        <w:rPr>
          <w:rFonts w:cs="David" w:hint="cs"/>
          <w:b/>
          <w:bCs/>
          <w:rtl/>
        </w:rPr>
        <w:t>מה יש לך לומר?</w:t>
      </w:r>
    </w:p>
    <w:p w14:paraId="62909712" w14:textId="77777777" w:rsidR="00884A0A" w:rsidRDefault="00884A0A">
      <w:pPr>
        <w:pStyle w:val="BodyText"/>
        <w:ind w:firstLine="720"/>
        <w:rPr>
          <w:rFonts w:cs="David"/>
          <w:b/>
          <w:bCs/>
          <w:rtl/>
        </w:rPr>
      </w:pPr>
      <w:r>
        <w:rPr>
          <w:rFonts w:cs="David" w:hint="cs"/>
          <w:b/>
          <w:bCs/>
          <w:rtl/>
        </w:rPr>
        <w:t>נאשם:</w:t>
      </w:r>
      <w:r>
        <w:rPr>
          <w:rFonts w:cs="David"/>
          <w:b/>
          <w:bCs/>
          <w:rtl/>
        </w:rPr>
        <w:tab/>
      </w:r>
      <w:r>
        <w:rPr>
          <w:rFonts w:cs="David"/>
          <w:b/>
          <w:bCs/>
          <w:rtl/>
        </w:rPr>
        <w:tab/>
      </w:r>
      <w:r>
        <w:rPr>
          <w:rFonts w:cs="David" w:hint="cs"/>
          <w:b/>
          <w:bCs/>
          <w:rtl/>
        </w:rPr>
        <w:t>אבל אני לא הל</w:t>
      </w:r>
      <w:r>
        <w:rPr>
          <w:rFonts w:cs="David"/>
          <w:b/>
          <w:bCs/>
          <w:rtl/>
        </w:rPr>
        <w:t>כ</w:t>
      </w:r>
      <w:r>
        <w:rPr>
          <w:rFonts w:cs="David" w:hint="cs"/>
          <w:b/>
          <w:bCs/>
          <w:rtl/>
        </w:rPr>
        <w:t xml:space="preserve">תי איתה, איפה אני יעשה איתה סקס, ברחוב?" (עמ' 4 דוח עימות). </w:t>
      </w:r>
    </w:p>
    <w:p w14:paraId="600075FD" w14:textId="77777777" w:rsidR="00884A0A" w:rsidRDefault="00884A0A">
      <w:pPr>
        <w:pStyle w:val="BodyText"/>
        <w:rPr>
          <w:rFonts w:cs="David"/>
          <w:rtl/>
        </w:rPr>
      </w:pPr>
    </w:p>
    <w:p w14:paraId="0CBB4CB2" w14:textId="77777777" w:rsidR="00884A0A" w:rsidRDefault="00884A0A">
      <w:pPr>
        <w:pStyle w:val="BodyText"/>
        <w:rPr>
          <w:rFonts w:cs="David"/>
          <w:rtl/>
        </w:rPr>
      </w:pPr>
      <w:r>
        <w:rPr>
          <w:rFonts w:cs="David" w:hint="cs"/>
          <w:rtl/>
        </w:rPr>
        <w:t xml:space="preserve">לעומת דבריו בהודעתו במשטרה - </w:t>
      </w:r>
      <w:r>
        <w:rPr>
          <w:rFonts w:cs="David"/>
          <w:b/>
          <w:bCs/>
          <w:rtl/>
        </w:rPr>
        <w:t>ת</w:t>
      </w:r>
      <w:r>
        <w:rPr>
          <w:rFonts w:cs="David" w:hint="cs"/>
          <w:b/>
          <w:bCs/>
          <w:rtl/>
        </w:rPr>
        <w:t>/21</w:t>
      </w:r>
      <w:r>
        <w:rPr>
          <w:rFonts w:cs="David"/>
          <w:rtl/>
        </w:rPr>
        <w:t xml:space="preserve"> </w:t>
      </w:r>
      <w:r>
        <w:rPr>
          <w:rFonts w:cs="David" w:hint="cs"/>
          <w:rtl/>
        </w:rPr>
        <w:t xml:space="preserve">ובדו"ח העימות </w:t>
      </w:r>
      <w:r>
        <w:rPr>
          <w:rFonts w:cs="David"/>
          <w:rtl/>
        </w:rPr>
        <w:t xml:space="preserve">– </w:t>
      </w:r>
      <w:r>
        <w:rPr>
          <w:rFonts w:cs="David"/>
          <w:b/>
          <w:bCs/>
          <w:rtl/>
        </w:rPr>
        <w:t>ת</w:t>
      </w:r>
      <w:r>
        <w:rPr>
          <w:rFonts w:cs="David" w:hint="cs"/>
          <w:b/>
          <w:bCs/>
          <w:rtl/>
        </w:rPr>
        <w:t>/23</w:t>
      </w:r>
      <w:r>
        <w:rPr>
          <w:rFonts w:cs="David"/>
          <w:rtl/>
        </w:rPr>
        <w:t xml:space="preserve">, </w:t>
      </w:r>
      <w:r>
        <w:rPr>
          <w:rFonts w:cs="David" w:hint="cs"/>
          <w:rtl/>
        </w:rPr>
        <w:t xml:space="preserve">באמירתו במשטרה מיום 10.12.03 </w:t>
      </w:r>
      <w:r>
        <w:rPr>
          <w:rFonts w:cs="David"/>
          <w:rtl/>
        </w:rPr>
        <w:t xml:space="preserve">– </w:t>
      </w:r>
      <w:r>
        <w:rPr>
          <w:rFonts w:cs="David"/>
          <w:b/>
          <w:bCs/>
          <w:rtl/>
        </w:rPr>
        <w:t>ת</w:t>
      </w:r>
      <w:r>
        <w:rPr>
          <w:rFonts w:cs="David" w:hint="cs"/>
          <w:b/>
          <w:bCs/>
          <w:rtl/>
        </w:rPr>
        <w:t>/22</w:t>
      </w:r>
      <w:r>
        <w:rPr>
          <w:rFonts w:cs="David"/>
          <w:rtl/>
        </w:rPr>
        <w:t xml:space="preserve"> </w:t>
      </w:r>
      <w:r>
        <w:rPr>
          <w:rFonts w:cs="David" w:hint="cs"/>
          <w:rtl/>
        </w:rPr>
        <w:t xml:space="preserve">כפי שיפורט בהמשך שינה הנאשם את גרסתו ואישר את דברי המתלוננת בנוגע למערכת היחסים ביניהם. </w:t>
      </w:r>
    </w:p>
    <w:p w14:paraId="0879FDB8" w14:textId="77777777" w:rsidR="00884A0A" w:rsidRDefault="00884A0A">
      <w:pPr>
        <w:pStyle w:val="BodyText"/>
        <w:rPr>
          <w:rFonts w:cs="David"/>
          <w:rtl/>
        </w:rPr>
      </w:pPr>
      <w:r>
        <w:rPr>
          <w:rFonts w:cs="David" w:hint="cs"/>
          <w:rtl/>
        </w:rPr>
        <w:t>לדבריו הוא ק</w:t>
      </w:r>
      <w:r>
        <w:rPr>
          <w:rFonts w:cs="David"/>
          <w:rtl/>
        </w:rPr>
        <w:t>י</w:t>
      </w:r>
      <w:r>
        <w:rPr>
          <w:rFonts w:cs="David" w:hint="cs"/>
          <w:rtl/>
        </w:rPr>
        <w:t xml:space="preserve">בל את מספר הטלפון שלה מחברו, נהג להתקשר אליה, נפגש עימה, ואף הודה בקיום יחסי מין עימה בעבר. </w:t>
      </w:r>
    </w:p>
    <w:p w14:paraId="4B072009" w14:textId="77777777" w:rsidR="00884A0A" w:rsidRDefault="00884A0A">
      <w:pPr>
        <w:pStyle w:val="BodyText"/>
        <w:rPr>
          <w:rFonts w:cs="David"/>
          <w:rtl/>
        </w:rPr>
      </w:pPr>
      <w:r>
        <w:rPr>
          <w:rFonts w:cs="David"/>
          <w:rtl/>
        </w:rPr>
        <w:t>ב</w:t>
      </w:r>
      <w:r>
        <w:rPr>
          <w:rFonts w:cs="David" w:hint="cs"/>
          <w:rtl/>
        </w:rPr>
        <w:t xml:space="preserve">עדותו בבית המשפט חזר הנאשם על עקרי דבריו בהודעתו </w:t>
      </w:r>
      <w:r>
        <w:rPr>
          <w:rFonts w:cs="David"/>
          <w:rtl/>
        </w:rPr>
        <w:t xml:space="preserve">– </w:t>
      </w:r>
      <w:r>
        <w:rPr>
          <w:rFonts w:cs="David" w:hint="cs"/>
          <w:rtl/>
        </w:rPr>
        <w:t xml:space="preserve">ת/22, אם כי הוסיף פרטים שלא הזכיר בהודעה דנן. </w:t>
      </w:r>
    </w:p>
    <w:p w14:paraId="6B64C8D7" w14:textId="77777777" w:rsidR="00884A0A" w:rsidRDefault="00884A0A">
      <w:pPr>
        <w:pStyle w:val="BodyText"/>
        <w:rPr>
          <w:rFonts w:cs="David"/>
          <w:rtl/>
        </w:rPr>
      </w:pPr>
      <w:r>
        <w:rPr>
          <w:rFonts w:cs="David" w:hint="cs"/>
          <w:rtl/>
        </w:rPr>
        <w:t>באשר לפגישה במועד האירוע, הנאשם סיפר כי הוא והמתלוננת בילו יחדי</w:t>
      </w:r>
      <w:r>
        <w:rPr>
          <w:rFonts w:cs="David"/>
          <w:rtl/>
        </w:rPr>
        <w:t>ו</w:t>
      </w:r>
      <w:r>
        <w:rPr>
          <w:rFonts w:cs="David" w:hint="cs"/>
          <w:rtl/>
        </w:rPr>
        <w:t xml:space="preserve"> במסעדה, ועם צאתם מהמסעדה ביקשה ממנו המתלוננת סכום של 5,000 ₪. </w:t>
      </w:r>
    </w:p>
    <w:p w14:paraId="1479DC90" w14:textId="77777777" w:rsidR="00884A0A" w:rsidRDefault="00884A0A">
      <w:pPr>
        <w:pStyle w:val="BodyText"/>
        <w:rPr>
          <w:rFonts w:cs="David"/>
          <w:rtl/>
        </w:rPr>
      </w:pPr>
      <w:r>
        <w:rPr>
          <w:rFonts w:cs="David"/>
          <w:rtl/>
        </w:rPr>
        <w:t>ב</w:t>
      </w:r>
      <w:r>
        <w:rPr>
          <w:rFonts w:cs="David" w:hint="cs"/>
          <w:rtl/>
        </w:rPr>
        <w:t xml:space="preserve">נוגע לאירוע נשוא כתב האישום סיפר הנאשם בהודעתו </w:t>
      </w:r>
      <w:r>
        <w:rPr>
          <w:rFonts w:cs="David"/>
          <w:rtl/>
        </w:rPr>
        <w:t xml:space="preserve">– </w:t>
      </w:r>
      <w:r>
        <w:rPr>
          <w:rFonts w:cs="David"/>
          <w:b/>
          <w:bCs/>
          <w:rtl/>
        </w:rPr>
        <w:t>ת</w:t>
      </w:r>
      <w:r>
        <w:rPr>
          <w:rFonts w:cs="David" w:hint="cs"/>
          <w:b/>
          <w:bCs/>
          <w:rtl/>
        </w:rPr>
        <w:t>/22</w:t>
      </w:r>
      <w:r>
        <w:rPr>
          <w:rFonts w:cs="David"/>
          <w:rtl/>
        </w:rPr>
        <w:t xml:space="preserve">  </w:t>
      </w:r>
      <w:r>
        <w:rPr>
          <w:rFonts w:cs="David" w:hint="cs"/>
          <w:rtl/>
        </w:rPr>
        <w:t xml:space="preserve">את אשר העיד בבית המשפט בעניין זה, התגפפותם בחדר בבית המלון, אי קיום יחסי מין עם המתלוננת מחמת סירובה לקיים עימו יחסי מין, ולבסוף שפיכת </w:t>
      </w:r>
      <w:r>
        <w:rPr>
          <w:rFonts w:cs="David"/>
          <w:rtl/>
        </w:rPr>
        <w:t>ז</w:t>
      </w:r>
      <w:r>
        <w:rPr>
          <w:rFonts w:cs="David" w:hint="cs"/>
          <w:rtl/>
        </w:rPr>
        <w:t xml:space="preserve">רעו על רצפת החדר. </w:t>
      </w:r>
    </w:p>
    <w:p w14:paraId="220F4EEA" w14:textId="77777777" w:rsidR="00884A0A" w:rsidRDefault="00884A0A">
      <w:pPr>
        <w:pStyle w:val="BodyText"/>
        <w:rPr>
          <w:rFonts w:cs="David"/>
          <w:rtl/>
        </w:rPr>
      </w:pPr>
    </w:p>
    <w:p w14:paraId="40532F3D" w14:textId="77777777" w:rsidR="00884A0A" w:rsidRDefault="00884A0A">
      <w:pPr>
        <w:pStyle w:val="BodyText"/>
        <w:rPr>
          <w:rFonts w:cs="David"/>
          <w:rtl/>
        </w:rPr>
      </w:pPr>
      <w:r>
        <w:rPr>
          <w:rFonts w:cs="David" w:hint="cs"/>
          <w:rtl/>
        </w:rPr>
        <w:t xml:space="preserve">עוד ציין הנאשם בהודעתו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כי במועד האירוע הגיע למסעדה במונית הישר מבית החולים, שם ביקר את אשתו, וברחוב פגש את המתלוננת אשר הצטרפה אליו והשניים הלכו ברגל למקום הבילוי.</w:t>
      </w:r>
    </w:p>
    <w:p w14:paraId="524814E5" w14:textId="77777777" w:rsidR="00884A0A" w:rsidRDefault="00884A0A">
      <w:pPr>
        <w:pStyle w:val="BodyText"/>
        <w:rPr>
          <w:rFonts w:cs="David"/>
          <w:rtl/>
        </w:rPr>
      </w:pPr>
    </w:p>
    <w:p w14:paraId="325677F3" w14:textId="77777777" w:rsidR="00884A0A" w:rsidRDefault="00884A0A">
      <w:pPr>
        <w:pStyle w:val="BodyText"/>
        <w:rPr>
          <w:rFonts w:cs="David"/>
          <w:rtl/>
        </w:rPr>
      </w:pPr>
      <w:r>
        <w:rPr>
          <w:rFonts w:cs="David" w:hint="cs"/>
          <w:rtl/>
        </w:rPr>
        <w:t xml:space="preserve">בניגוד לדבריו בהודעתו - </w:t>
      </w:r>
      <w:r>
        <w:rPr>
          <w:rFonts w:cs="David"/>
          <w:b/>
          <w:bCs/>
          <w:rtl/>
        </w:rPr>
        <w:t>ת</w:t>
      </w:r>
      <w:r>
        <w:rPr>
          <w:rFonts w:cs="David" w:hint="cs"/>
          <w:b/>
          <w:bCs/>
          <w:rtl/>
        </w:rPr>
        <w:t>/21</w:t>
      </w:r>
      <w:r>
        <w:rPr>
          <w:rFonts w:cs="David"/>
          <w:rtl/>
        </w:rPr>
        <w:t xml:space="preserve"> </w:t>
      </w:r>
      <w:r>
        <w:rPr>
          <w:rFonts w:cs="David" w:hint="cs"/>
          <w:rtl/>
        </w:rPr>
        <w:t>סיפר הנאשם בעדותו כי הגיע מכ.ק במ</w:t>
      </w:r>
      <w:r>
        <w:rPr>
          <w:rFonts w:cs="David"/>
          <w:rtl/>
        </w:rPr>
        <w:t>כ</w:t>
      </w:r>
      <w:r>
        <w:rPr>
          <w:rFonts w:cs="David" w:hint="cs"/>
          <w:rtl/>
        </w:rPr>
        <w:t>ונית יחד עם חברו ח', השניים אספו את חברתו של ח' מחולון וכאשר הגיעו השלושה למסעדה, המתלוננת כבר הייתה שם.</w:t>
      </w:r>
    </w:p>
    <w:p w14:paraId="3A446830" w14:textId="77777777" w:rsidR="00884A0A" w:rsidRDefault="00884A0A">
      <w:pPr>
        <w:pStyle w:val="BodyText"/>
        <w:rPr>
          <w:rFonts w:cs="David"/>
          <w:rtl/>
        </w:rPr>
      </w:pPr>
    </w:p>
    <w:p w14:paraId="6D5DDB24" w14:textId="77777777" w:rsidR="00884A0A" w:rsidRDefault="00884A0A">
      <w:pPr>
        <w:pStyle w:val="BodyText"/>
        <w:rPr>
          <w:rFonts w:cs="David"/>
          <w:rtl/>
        </w:rPr>
      </w:pPr>
      <w:r>
        <w:rPr>
          <w:rFonts w:cs="David" w:hint="cs"/>
          <w:rtl/>
        </w:rPr>
        <w:t xml:space="preserve">בעדותו, כאשר עומת הנאשם עם דבריו בהודעתו במשטרה </w:t>
      </w:r>
      <w:r>
        <w:rPr>
          <w:rFonts w:cs="David"/>
          <w:rtl/>
        </w:rPr>
        <w:t xml:space="preserve">– </w:t>
      </w:r>
      <w:r>
        <w:rPr>
          <w:rFonts w:cs="David"/>
          <w:b/>
          <w:bCs/>
          <w:rtl/>
        </w:rPr>
        <w:t>ת</w:t>
      </w:r>
      <w:r>
        <w:rPr>
          <w:rFonts w:cs="David" w:hint="cs"/>
          <w:b/>
          <w:bCs/>
          <w:rtl/>
        </w:rPr>
        <w:t>/21</w:t>
      </w:r>
      <w:r>
        <w:rPr>
          <w:rFonts w:cs="David"/>
          <w:rtl/>
        </w:rPr>
        <w:t xml:space="preserve">, </w:t>
      </w:r>
      <w:r>
        <w:rPr>
          <w:rFonts w:cs="David" w:hint="cs"/>
          <w:rtl/>
        </w:rPr>
        <w:t>הסביר כי לא ידע לצורך מה זומן לחקירה והופתע מכך שהואשם במעשה אינוס, ומאחר וחשש כי משפחתו תגלה</w:t>
      </w:r>
      <w:r>
        <w:rPr>
          <w:rFonts w:cs="David"/>
          <w:rtl/>
        </w:rPr>
        <w:t xml:space="preserve"> </w:t>
      </w:r>
      <w:r>
        <w:rPr>
          <w:rFonts w:cs="David" w:hint="cs"/>
          <w:rtl/>
        </w:rPr>
        <w:t xml:space="preserve">שהוא נפגש עם אישה אחרת מסר גרסה שקרית (עמ' 222 ש' 23 </w:t>
      </w:r>
      <w:r>
        <w:rPr>
          <w:rFonts w:cs="David"/>
          <w:rtl/>
        </w:rPr>
        <w:t xml:space="preserve">– 12 </w:t>
      </w:r>
      <w:r>
        <w:rPr>
          <w:rFonts w:cs="David" w:hint="cs"/>
          <w:rtl/>
        </w:rPr>
        <w:t>עמ' 223 ש' 1).</w:t>
      </w:r>
    </w:p>
    <w:p w14:paraId="44ACEEE3" w14:textId="77777777" w:rsidR="00884A0A" w:rsidRDefault="00884A0A">
      <w:pPr>
        <w:pStyle w:val="BodyText"/>
        <w:rPr>
          <w:rFonts w:cs="David"/>
          <w:rtl/>
        </w:rPr>
      </w:pPr>
      <w:r>
        <w:rPr>
          <w:rFonts w:cs="David" w:hint="cs"/>
          <w:rtl/>
        </w:rPr>
        <w:t>טענתו של הנאשם לפיה לא ידע מדוע זומן לחקירה אין בה ממש והיא סותרת לחלוטין את דבריו של עד ההגנה ע.ח, אשר סיפר בעדותו כי הוא נחקר במשטרה יום לפני חקירתו של הנאשם, בנוגע למערכת היחסים ש</w:t>
      </w:r>
      <w:r>
        <w:rPr>
          <w:rFonts w:cs="David"/>
          <w:rtl/>
        </w:rPr>
        <w:t>ב</w:t>
      </w:r>
      <w:r>
        <w:rPr>
          <w:rFonts w:cs="David" w:hint="cs"/>
          <w:rtl/>
        </w:rPr>
        <w:t xml:space="preserve">ין הנאשם לבין המתלוננת ואף סיפר על כך לנאשם. לדברי חל': </w:t>
      </w:r>
    </w:p>
    <w:p w14:paraId="39554937" w14:textId="77777777" w:rsidR="00884A0A" w:rsidRDefault="00884A0A">
      <w:pPr>
        <w:pStyle w:val="BodyText"/>
        <w:ind w:left="516" w:right="851"/>
        <w:rPr>
          <w:rFonts w:cs="David"/>
          <w:b/>
          <w:bCs/>
          <w:rtl/>
        </w:rPr>
      </w:pPr>
      <w:r>
        <w:rPr>
          <w:rFonts w:cs="David"/>
          <w:b/>
          <w:bCs/>
          <w:rtl/>
        </w:rPr>
        <w:t>"</w:t>
      </w:r>
      <w:r>
        <w:rPr>
          <w:rFonts w:cs="David" w:hint="cs"/>
          <w:b/>
          <w:bCs/>
          <w:rtl/>
        </w:rPr>
        <w:t xml:space="preserve">ש: </w:t>
      </w:r>
      <w:r>
        <w:rPr>
          <w:rFonts w:cs="David"/>
          <w:b/>
          <w:bCs/>
          <w:rtl/>
        </w:rPr>
        <w:tab/>
      </w:r>
      <w:r>
        <w:rPr>
          <w:rFonts w:cs="David" w:hint="cs"/>
          <w:b/>
          <w:bCs/>
          <w:rtl/>
        </w:rPr>
        <w:t>סיפרת לו שחקרו אותך במשטרה.</w:t>
      </w:r>
    </w:p>
    <w:p w14:paraId="17E69927" w14:textId="77777777" w:rsidR="00884A0A" w:rsidRDefault="00884A0A">
      <w:pPr>
        <w:pStyle w:val="BodyText"/>
        <w:ind w:left="1440" w:right="851" w:hanging="924"/>
        <w:rPr>
          <w:rFonts w:cs="David"/>
          <w:b/>
          <w:bCs/>
          <w:rtl/>
        </w:rPr>
      </w:pPr>
      <w:r>
        <w:rPr>
          <w:rFonts w:cs="David"/>
          <w:b/>
          <w:bCs/>
          <w:rtl/>
        </w:rPr>
        <w:t xml:space="preserve">  </w:t>
      </w:r>
      <w:r>
        <w:rPr>
          <w:rFonts w:cs="David" w:hint="cs"/>
          <w:b/>
          <w:bCs/>
          <w:rtl/>
        </w:rPr>
        <w:t xml:space="preserve">ת: </w:t>
      </w:r>
      <w:r>
        <w:rPr>
          <w:rFonts w:cs="David"/>
          <w:b/>
          <w:bCs/>
          <w:rtl/>
        </w:rPr>
        <w:tab/>
      </w:r>
      <w:r>
        <w:rPr>
          <w:rFonts w:cs="David" w:hint="cs"/>
          <w:b/>
          <w:bCs/>
          <w:rtl/>
        </w:rPr>
        <w:t>כן, מה קורה, הוא אמר לי לא יודע על מה הם מדברים, אני הולך לראות מה קורה, זה הכול.</w:t>
      </w:r>
    </w:p>
    <w:p w14:paraId="048E1C4D" w14:textId="77777777" w:rsidR="00884A0A" w:rsidRDefault="00884A0A">
      <w:pPr>
        <w:pStyle w:val="BodyText"/>
        <w:ind w:left="516" w:right="851"/>
        <w:rPr>
          <w:rFonts w:cs="David"/>
          <w:b/>
          <w:bCs/>
          <w:rtl/>
        </w:rPr>
      </w:pPr>
      <w:r>
        <w:rPr>
          <w:rFonts w:cs="David"/>
          <w:b/>
          <w:bCs/>
          <w:rtl/>
        </w:rPr>
        <w:t xml:space="preserve">  </w:t>
      </w:r>
      <w:r>
        <w:rPr>
          <w:rFonts w:cs="David" w:hint="cs"/>
          <w:b/>
          <w:bCs/>
          <w:rtl/>
        </w:rPr>
        <w:t xml:space="preserve">ש: </w:t>
      </w:r>
      <w:r>
        <w:rPr>
          <w:rFonts w:cs="David"/>
          <w:b/>
          <w:bCs/>
          <w:rtl/>
        </w:rPr>
        <w:tab/>
      </w:r>
      <w:r>
        <w:rPr>
          <w:rFonts w:cs="David" w:hint="cs"/>
          <w:b/>
          <w:bCs/>
          <w:rtl/>
        </w:rPr>
        <w:t>אבל אמרת לו ששאלו עליו ועל נ'.</w:t>
      </w:r>
    </w:p>
    <w:p w14:paraId="5AE0731D" w14:textId="77777777" w:rsidR="00884A0A" w:rsidRDefault="00884A0A">
      <w:pPr>
        <w:pStyle w:val="BodyText"/>
        <w:ind w:left="516" w:right="851"/>
        <w:rPr>
          <w:rFonts w:cs="David"/>
          <w:b/>
          <w:bCs/>
          <w:rtl/>
        </w:rPr>
      </w:pPr>
      <w:r>
        <w:rPr>
          <w:rFonts w:cs="David" w:hint="cs"/>
          <w:b/>
          <w:bCs/>
          <w:rtl/>
        </w:rPr>
        <w:t xml:space="preserve">  ת: </w:t>
      </w:r>
      <w:r>
        <w:rPr>
          <w:rFonts w:cs="David"/>
          <w:b/>
          <w:bCs/>
          <w:rtl/>
        </w:rPr>
        <w:tab/>
      </w:r>
      <w:r>
        <w:rPr>
          <w:rFonts w:cs="David" w:hint="cs"/>
          <w:b/>
          <w:bCs/>
          <w:rtl/>
        </w:rPr>
        <w:t>כן. הוא אומר, אני לא יודע, הוא אחר</w:t>
      </w:r>
      <w:r>
        <w:rPr>
          <w:rFonts w:cs="David"/>
          <w:b/>
          <w:bCs/>
          <w:rtl/>
        </w:rPr>
        <w:t>י</w:t>
      </w:r>
      <w:r>
        <w:rPr>
          <w:rFonts w:cs="David" w:hint="cs"/>
          <w:b/>
          <w:bCs/>
          <w:rtl/>
        </w:rPr>
        <w:t xml:space="preserve"> זה הולך. </w:t>
      </w:r>
    </w:p>
    <w:p w14:paraId="6FAD01C3" w14:textId="77777777" w:rsidR="00884A0A" w:rsidRDefault="00884A0A">
      <w:pPr>
        <w:pStyle w:val="BodyText"/>
        <w:ind w:left="516" w:right="851"/>
        <w:rPr>
          <w:rFonts w:cs="David"/>
          <w:b/>
          <w:bCs/>
          <w:rtl/>
        </w:rPr>
      </w:pPr>
      <w:r>
        <w:rPr>
          <w:rFonts w:cs="David"/>
          <w:b/>
          <w:bCs/>
          <w:rtl/>
        </w:rPr>
        <w:t xml:space="preserve">  </w:t>
      </w:r>
      <w:r>
        <w:rPr>
          <w:rFonts w:cs="David" w:hint="cs"/>
          <w:b/>
          <w:bCs/>
          <w:rtl/>
        </w:rPr>
        <w:t xml:space="preserve">ש: </w:t>
      </w:r>
      <w:r>
        <w:rPr>
          <w:rFonts w:cs="David"/>
          <w:b/>
          <w:bCs/>
          <w:rtl/>
        </w:rPr>
        <w:tab/>
      </w:r>
      <w:r>
        <w:rPr>
          <w:rFonts w:cs="David" w:hint="cs"/>
          <w:b/>
          <w:bCs/>
          <w:rtl/>
        </w:rPr>
        <w:t>אבל כשהוא הלך למשטרה, הוא ידע שזה קשור לנ'.</w:t>
      </w:r>
    </w:p>
    <w:p w14:paraId="5B299B10" w14:textId="77777777" w:rsidR="00884A0A" w:rsidRDefault="00884A0A">
      <w:pPr>
        <w:pStyle w:val="BodyText"/>
        <w:ind w:left="516" w:right="851"/>
        <w:rPr>
          <w:rFonts w:cs="David"/>
          <w:b/>
          <w:bCs/>
          <w:rtl/>
        </w:rPr>
      </w:pPr>
      <w:r>
        <w:rPr>
          <w:rFonts w:cs="David" w:hint="cs"/>
          <w:b/>
          <w:bCs/>
          <w:rtl/>
        </w:rPr>
        <w:t xml:space="preserve">  ת: </w:t>
      </w:r>
      <w:r>
        <w:rPr>
          <w:rFonts w:cs="David"/>
          <w:b/>
          <w:bCs/>
          <w:rtl/>
        </w:rPr>
        <w:tab/>
      </w:r>
      <w:r>
        <w:rPr>
          <w:rFonts w:cs="David" w:hint="cs"/>
          <w:b/>
          <w:bCs/>
          <w:rtl/>
        </w:rPr>
        <w:t>הוא ידע, בטח שהוא ידע." (עמ' 254 ש' 7-13).</w:t>
      </w:r>
    </w:p>
    <w:p w14:paraId="662E8D27" w14:textId="77777777" w:rsidR="00884A0A" w:rsidRDefault="00884A0A">
      <w:pPr>
        <w:pStyle w:val="BodyText"/>
        <w:rPr>
          <w:rFonts w:cs="David"/>
          <w:rtl/>
        </w:rPr>
      </w:pPr>
      <w:r>
        <w:rPr>
          <w:rFonts w:cs="David"/>
          <w:rtl/>
        </w:rPr>
        <w:t>ז</w:t>
      </w:r>
      <w:r>
        <w:rPr>
          <w:rFonts w:cs="David" w:hint="cs"/>
          <w:rtl/>
        </w:rPr>
        <w:t>את ועוד, כאשר שהה חל' בתחנת המשטרה, השתמש החוקר במכשיר הטלפון הסלולאר</w:t>
      </w:r>
      <w:r>
        <w:rPr>
          <w:rFonts w:cs="David"/>
          <w:rtl/>
        </w:rPr>
        <w:t xml:space="preserve">י </w:t>
      </w:r>
      <w:r>
        <w:rPr>
          <w:rFonts w:cs="David" w:hint="cs"/>
          <w:rtl/>
        </w:rPr>
        <w:t>של העד על מנת לזמן את הנאשם לחקירה כך שהנאשם ידע כי העד נמצא במשטרה.</w:t>
      </w:r>
    </w:p>
    <w:p w14:paraId="22E9F0EE" w14:textId="77777777" w:rsidR="00884A0A" w:rsidRDefault="00884A0A">
      <w:pPr>
        <w:pStyle w:val="BodyText"/>
        <w:rPr>
          <w:rFonts w:cs="David"/>
          <w:rtl/>
        </w:rPr>
      </w:pPr>
      <w:r>
        <w:rPr>
          <w:rFonts w:cs="David" w:hint="cs"/>
          <w:rtl/>
        </w:rPr>
        <w:t xml:space="preserve">אין </w:t>
      </w:r>
      <w:r>
        <w:rPr>
          <w:rFonts w:cs="David"/>
          <w:rtl/>
        </w:rPr>
        <w:t>ס</w:t>
      </w:r>
      <w:r>
        <w:rPr>
          <w:rFonts w:cs="David" w:hint="cs"/>
          <w:rtl/>
        </w:rPr>
        <w:t>פק שהנאשם לא הופתע מהזמנתו לחקירה במשטרה והאשמתו במעשה האינוס. הוא ידע היטב במה דברים אמורים עוד בטרם הגיע לתחנת המשטרה וההסברים שמסר בעדותו (עמ' 222 ש' 12-22) אינם סבירים ואין בהם כדי להצדיק את מסירת גרסתו הכוזבת בת/21 ובעימות.</w:t>
      </w:r>
    </w:p>
    <w:p w14:paraId="03CC9330" w14:textId="77777777" w:rsidR="00884A0A" w:rsidRDefault="00884A0A">
      <w:pPr>
        <w:pStyle w:val="BodyText"/>
        <w:rPr>
          <w:rFonts w:cs="David"/>
          <w:rtl/>
        </w:rPr>
      </w:pPr>
    </w:p>
    <w:p w14:paraId="5A3738CE" w14:textId="77777777" w:rsidR="00884A0A" w:rsidRDefault="00884A0A">
      <w:pPr>
        <w:pStyle w:val="BodyText"/>
        <w:rPr>
          <w:rFonts w:cs="David"/>
          <w:rtl/>
        </w:rPr>
      </w:pPr>
      <w:r>
        <w:rPr>
          <w:rFonts w:cs="David" w:hint="cs"/>
          <w:rtl/>
        </w:rPr>
        <w:t>לא זאת אף זאת, מדברי הנאש</w:t>
      </w:r>
      <w:r>
        <w:rPr>
          <w:rFonts w:cs="David"/>
          <w:rtl/>
        </w:rPr>
        <w:t>ם</w:t>
      </w:r>
      <w:r>
        <w:rPr>
          <w:rFonts w:cs="David" w:hint="cs"/>
          <w:rtl/>
        </w:rPr>
        <w:t xml:space="preserve"> אני למדה כי לא טרח כלל להסתיר את הקשר הרומנטי שנוצר בינו לבין המתלוננת. לפי דבריו, הוא נהג לצאת ולבלות עימה בפומבי, וחבריו עדי ההגנה, שהינם קרובי משפחתו ומתגוררים באותו כפר שבו התגורר הנאשם עם משפחתו, ידעו על מערכת היחסים שלהם. כך שלא על מנת להסתיר את מערכת היחסים עם המתלוננת שיקר הנאשם בהודעתו במשטרה </w:t>
      </w:r>
      <w:r>
        <w:rPr>
          <w:rFonts w:cs="David"/>
          <w:rtl/>
        </w:rPr>
        <w:t xml:space="preserve">– </w:t>
      </w:r>
      <w:r>
        <w:rPr>
          <w:rFonts w:cs="David"/>
          <w:b/>
          <w:bCs/>
          <w:rtl/>
        </w:rPr>
        <w:t>ת</w:t>
      </w:r>
      <w:r>
        <w:rPr>
          <w:rFonts w:cs="David" w:hint="cs"/>
          <w:b/>
          <w:bCs/>
          <w:rtl/>
        </w:rPr>
        <w:t xml:space="preserve">/21, </w:t>
      </w:r>
      <w:r>
        <w:rPr>
          <w:rFonts w:cs="David"/>
          <w:rtl/>
        </w:rPr>
        <w:t>א</w:t>
      </w:r>
      <w:r>
        <w:rPr>
          <w:rFonts w:cs="David" w:hint="cs"/>
          <w:rtl/>
        </w:rPr>
        <w:t xml:space="preserve">לא על מנת להרחיק עצמו מהמתלוננת וממעשה האינוס שביצע בה. </w:t>
      </w:r>
    </w:p>
    <w:p w14:paraId="138B22A9" w14:textId="77777777" w:rsidR="00884A0A" w:rsidRDefault="00884A0A">
      <w:pPr>
        <w:pStyle w:val="BodyText"/>
        <w:rPr>
          <w:rFonts w:cs="David"/>
          <w:b/>
          <w:bCs/>
          <w:u w:val="single"/>
          <w:rtl/>
        </w:rPr>
      </w:pPr>
    </w:p>
    <w:p w14:paraId="5BBD6F7B" w14:textId="77777777" w:rsidR="00884A0A" w:rsidRDefault="00884A0A">
      <w:pPr>
        <w:pStyle w:val="BodyText"/>
        <w:rPr>
          <w:rFonts w:cs="David"/>
          <w:b/>
          <w:bCs/>
          <w:u w:val="single"/>
          <w:rtl/>
        </w:rPr>
      </w:pPr>
    </w:p>
    <w:p w14:paraId="0D6AA378" w14:textId="77777777" w:rsidR="00884A0A" w:rsidRDefault="00884A0A">
      <w:pPr>
        <w:pStyle w:val="BodyText"/>
        <w:rPr>
          <w:rFonts w:cs="David"/>
          <w:b/>
          <w:bCs/>
          <w:u w:val="single"/>
          <w:rtl/>
        </w:rPr>
      </w:pPr>
      <w:r>
        <w:rPr>
          <w:rFonts w:cs="David" w:hint="cs"/>
          <w:b/>
          <w:bCs/>
          <w:u w:val="single"/>
          <w:rtl/>
        </w:rPr>
        <w:t>טענות הגנה נוספות</w:t>
      </w:r>
    </w:p>
    <w:p w14:paraId="4F0DE7A4" w14:textId="77777777" w:rsidR="00884A0A" w:rsidRDefault="00884A0A">
      <w:pPr>
        <w:pStyle w:val="BodyText"/>
        <w:rPr>
          <w:rFonts w:cs="David"/>
          <w:rtl/>
        </w:rPr>
      </w:pPr>
      <w:r>
        <w:rPr>
          <w:rFonts w:cs="David"/>
          <w:b/>
          <w:bCs/>
          <w:i/>
          <w:iCs/>
          <w:rtl/>
        </w:rPr>
        <w:t>27.</w:t>
      </w:r>
      <w:r>
        <w:rPr>
          <w:rFonts w:cs="David"/>
          <w:rtl/>
        </w:rPr>
        <w:tab/>
      </w:r>
      <w:r>
        <w:rPr>
          <w:rFonts w:cs="David" w:hint="cs"/>
          <w:rtl/>
        </w:rPr>
        <w:t>לדברי הסנגור בסיכומיו, קיימת מחלוקת לגבי תפיסת תחתוניה של המתלוננת, כאשר ביומן החקירות נרשם על ידי החוקרת רחל הורוביץ</w:t>
      </w:r>
      <w:r>
        <w:rPr>
          <w:rFonts w:cs="David"/>
          <w:rtl/>
        </w:rPr>
        <w:t xml:space="preserve"> </w:t>
      </w:r>
      <w:r>
        <w:rPr>
          <w:rFonts w:cs="David" w:hint="cs"/>
          <w:rtl/>
        </w:rPr>
        <w:t>כי המתלוננת תביא את תחתוניה למחרת היום ואילו בעדותה סיפרה כי התחתונים נתפסו ביום הבדיקה.</w:t>
      </w:r>
    </w:p>
    <w:p w14:paraId="637C6F7E" w14:textId="77777777" w:rsidR="00884A0A" w:rsidRDefault="00884A0A">
      <w:pPr>
        <w:pStyle w:val="BodyText"/>
        <w:rPr>
          <w:rFonts w:cs="David"/>
          <w:rtl/>
        </w:rPr>
      </w:pPr>
      <w:r>
        <w:rPr>
          <w:rFonts w:cs="David"/>
          <w:rtl/>
        </w:rPr>
        <w:t>ה</w:t>
      </w:r>
      <w:r>
        <w:rPr>
          <w:rFonts w:cs="David" w:hint="cs"/>
          <w:rtl/>
        </w:rPr>
        <w:t>חוקרת רס"ר רחל הורוביץ הסבירה בעדותה בבית המשפט כי התחתונים נתפסו על ידה בבית החולים לאחר שלמתלוננת ניתנו תחתונים חד פעמיים, ולא יום למחרת, ונשלחו לבדיקה במעבדה. לדב</w:t>
      </w:r>
      <w:r>
        <w:rPr>
          <w:rFonts w:cs="David"/>
          <w:rtl/>
        </w:rPr>
        <w:t>ר</w:t>
      </w:r>
      <w:r>
        <w:rPr>
          <w:rFonts w:cs="David" w:hint="cs"/>
          <w:rtl/>
        </w:rPr>
        <w:t>יה:</w:t>
      </w:r>
    </w:p>
    <w:p w14:paraId="37CE2AB6" w14:textId="77777777" w:rsidR="00884A0A" w:rsidRDefault="00884A0A">
      <w:pPr>
        <w:pStyle w:val="BodyText"/>
        <w:ind w:left="720" w:right="851" w:hanging="204"/>
        <w:rPr>
          <w:rFonts w:cs="David"/>
          <w:b/>
          <w:bCs/>
          <w:rtl/>
        </w:rPr>
      </w:pPr>
      <w:r>
        <w:rPr>
          <w:rFonts w:cs="David"/>
          <w:b/>
          <w:bCs/>
          <w:rtl/>
        </w:rPr>
        <w:t>"</w:t>
      </w:r>
      <w:r>
        <w:rPr>
          <w:rFonts w:cs="David" w:hint="cs"/>
          <w:b/>
          <w:bCs/>
          <w:rtl/>
        </w:rPr>
        <w:t xml:space="preserve">ש: </w:t>
      </w:r>
      <w:r>
        <w:rPr>
          <w:rFonts w:cs="David"/>
          <w:b/>
          <w:bCs/>
          <w:rtl/>
        </w:rPr>
        <w:tab/>
      </w:r>
      <w:r>
        <w:rPr>
          <w:rFonts w:cs="David" w:hint="cs"/>
          <w:b/>
          <w:bCs/>
          <w:rtl/>
        </w:rPr>
        <w:t xml:space="preserve">את ערכת, את גם תפסת בבית החולים את תחתוניה של </w:t>
      </w:r>
      <w:r>
        <w:rPr>
          <w:rFonts w:cs="David"/>
          <w:b/>
          <w:bCs/>
          <w:rtl/>
        </w:rPr>
        <w:tab/>
        <w:t>ה</w:t>
      </w:r>
      <w:r>
        <w:rPr>
          <w:rFonts w:cs="David" w:hint="cs"/>
          <w:b/>
          <w:bCs/>
          <w:rtl/>
        </w:rPr>
        <w:t>מתלוננת</w:t>
      </w:r>
    </w:p>
    <w:p w14:paraId="7B495E35" w14:textId="77777777" w:rsidR="00884A0A" w:rsidRDefault="00884A0A">
      <w:pPr>
        <w:pStyle w:val="BodyText"/>
        <w:ind w:left="720" w:right="851" w:hanging="204"/>
        <w:rPr>
          <w:rFonts w:cs="David"/>
          <w:b/>
          <w:bCs/>
          <w:rtl/>
        </w:rPr>
      </w:pPr>
      <w:r>
        <w:rPr>
          <w:rFonts w:cs="David" w:hint="cs"/>
          <w:b/>
          <w:bCs/>
          <w:rtl/>
        </w:rPr>
        <w:t xml:space="preserve">  ת: </w:t>
      </w:r>
      <w:r>
        <w:rPr>
          <w:rFonts w:cs="David"/>
          <w:b/>
          <w:bCs/>
          <w:rtl/>
        </w:rPr>
        <w:tab/>
      </w:r>
      <w:r>
        <w:rPr>
          <w:rFonts w:cs="David" w:hint="cs"/>
          <w:b/>
          <w:bCs/>
          <w:rtl/>
        </w:rPr>
        <w:t xml:space="preserve">זה שנתפס, זה נכנס הכל לתוך הערכה עצמה וזה נהיה." (עמ' </w:t>
      </w:r>
      <w:r>
        <w:rPr>
          <w:rFonts w:cs="David"/>
          <w:b/>
          <w:bCs/>
          <w:rtl/>
        </w:rPr>
        <w:tab/>
        <w:t xml:space="preserve">137 </w:t>
      </w:r>
      <w:r>
        <w:rPr>
          <w:rFonts w:cs="David" w:hint="cs"/>
          <w:b/>
          <w:bCs/>
          <w:rtl/>
        </w:rPr>
        <w:t>ש' 4-6).</w:t>
      </w:r>
    </w:p>
    <w:p w14:paraId="48B00C24" w14:textId="77777777" w:rsidR="00884A0A" w:rsidRDefault="00884A0A">
      <w:pPr>
        <w:pStyle w:val="BodyText"/>
        <w:ind w:left="-51" w:right="851"/>
        <w:rPr>
          <w:rFonts w:cs="David"/>
          <w:rtl/>
        </w:rPr>
      </w:pPr>
      <w:r>
        <w:rPr>
          <w:rFonts w:cs="David"/>
          <w:rtl/>
        </w:rPr>
        <w:t>ו</w:t>
      </w:r>
      <w:r>
        <w:rPr>
          <w:rFonts w:cs="David" w:hint="cs"/>
          <w:rtl/>
        </w:rPr>
        <w:t>בהמשך:</w:t>
      </w:r>
    </w:p>
    <w:p w14:paraId="24CEA8B5" w14:textId="77777777" w:rsidR="00884A0A" w:rsidRDefault="00884A0A">
      <w:pPr>
        <w:pStyle w:val="BodyText"/>
        <w:ind w:left="720" w:right="851" w:hanging="204"/>
        <w:rPr>
          <w:rFonts w:cs="David"/>
          <w:b/>
          <w:bCs/>
          <w:rtl/>
        </w:rPr>
      </w:pPr>
      <w:r>
        <w:rPr>
          <w:rFonts w:cs="David"/>
          <w:b/>
          <w:bCs/>
          <w:rtl/>
        </w:rPr>
        <w:t>ש</w:t>
      </w:r>
      <w:r>
        <w:rPr>
          <w:rFonts w:cs="David" w:hint="cs"/>
          <w:b/>
          <w:bCs/>
          <w:rtl/>
        </w:rPr>
        <w:t xml:space="preserve">: </w:t>
      </w:r>
      <w:r>
        <w:rPr>
          <w:rFonts w:cs="David"/>
          <w:rtl/>
        </w:rPr>
        <w:t xml:space="preserve"> </w:t>
      </w:r>
      <w:r>
        <w:rPr>
          <w:rFonts w:cs="David"/>
          <w:rtl/>
        </w:rPr>
        <w:tab/>
      </w:r>
      <w:r>
        <w:rPr>
          <w:rFonts w:cs="David"/>
          <w:b/>
          <w:bCs/>
          <w:rtl/>
        </w:rPr>
        <w:t>כ</w:t>
      </w:r>
      <w:r>
        <w:rPr>
          <w:rFonts w:cs="David" w:hint="cs"/>
          <w:b/>
          <w:bCs/>
          <w:rtl/>
        </w:rPr>
        <w:t xml:space="preserve">ן, את קיבלת מדר' ריקרדו, את תפסת את התחתונים וקיבלת </w:t>
      </w:r>
      <w:r>
        <w:rPr>
          <w:rFonts w:cs="David"/>
          <w:b/>
          <w:bCs/>
          <w:rtl/>
        </w:rPr>
        <w:tab/>
        <w:t>מ</w:t>
      </w:r>
      <w:r>
        <w:rPr>
          <w:rFonts w:cs="David" w:hint="cs"/>
          <w:b/>
          <w:bCs/>
          <w:rtl/>
        </w:rPr>
        <w:t>דר' ריקרדו ערכת אינוס.</w:t>
      </w:r>
    </w:p>
    <w:p w14:paraId="272AE340" w14:textId="77777777" w:rsidR="00884A0A" w:rsidRDefault="00884A0A">
      <w:pPr>
        <w:pStyle w:val="BodyText"/>
        <w:ind w:left="516" w:right="851"/>
        <w:rPr>
          <w:rFonts w:cs="David"/>
          <w:b/>
          <w:bCs/>
          <w:rtl/>
        </w:rPr>
      </w:pPr>
      <w:r>
        <w:rPr>
          <w:rFonts w:cs="David"/>
          <w:b/>
          <w:bCs/>
          <w:rtl/>
        </w:rPr>
        <w:t>ת</w:t>
      </w:r>
      <w:r>
        <w:rPr>
          <w:rFonts w:cs="David" w:hint="cs"/>
          <w:b/>
          <w:bCs/>
          <w:rtl/>
        </w:rPr>
        <w:t xml:space="preserve">: </w:t>
      </w:r>
      <w:r>
        <w:rPr>
          <w:rFonts w:cs="David"/>
          <w:b/>
          <w:bCs/>
          <w:rtl/>
        </w:rPr>
        <w:tab/>
      </w:r>
      <w:r>
        <w:rPr>
          <w:rFonts w:cs="David" w:hint="cs"/>
          <w:b/>
          <w:bCs/>
          <w:rtl/>
        </w:rPr>
        <w:t>כן.</w:t>
      </w:r>
    </w:p>
    <w:p w14:paraId="335CCA45" w14:textId="77777777" w:rsidR="00884A0A" w:rsidRDefault="00884A0A">
      <w:pPr>
        <w:pStyle w:val="BodyText"/>
        <w:tabs>
          <w:tab w:val="left" w:pos="8313"/>
        </w:tabs>
        <w:ind w:left="91"/>
        <w:rPr>
          <w:rFonts w:cs="David"/>
          <w:rtl/>
        </w:rPr>
      </w:pPr>
      <w:r>
        <w:rPr>
          <w:rFonts w:cs="David"/>
          <w:rtl/>
        </w:rPr>
        <w:t>י</w:t>
      </w:r>
      <w:r>
        <w:rPr>
          <w:rFonts w:cs="David" w:hint="cs"/>
          <w:rtl/>
        </w:rPr>
        <w:t>וער, כי העדה הסב</w:t>
      </w:r>
      <w:r>
        <w:rPr>
          <w:rFonts w:cs="David"/>
          <w:rtl/>
        </w:rPr>
        <w:t>י</w:t>
      </w:r>
      <w:r>
        <w:rPr>
          <w:rFonts w:cs="David" w:hint="cs"/>
          <w:rtl/>
        </w:rPr>
        <w:t>רה כי הרישום ביומן החקירות נערך בטרם נסעו לבית החולים, כאשר לא הייתה בטוחה אם ימצא בבית החולים זוג תחתונים חד פעמיים עבור המתלוננת, על מנת שניתן יהיה לתפוס את תחתוניה באותו מעמד, ועל כן רשמה את שרשמה ביומן החקירות.</w:t>
      </w:r>
    </w:p>
    <w:p w14:paraId="09C87F81" w14:textId="77777777" w:rsidR="00884A0A" w:rsidRDefault="00884A0A">
      <w:pPr>
        <w:pStyle w:val="BodyText"/>
        <w:tabs>
          <w:tab w:val="left" w:pos="8313"/>
        </w:tabs>
        <w:ind w:left="91"/>
        <w:rPr>
          <w:rFonts w:cs="David"/>
          <w:rtl/>
        </w:rPr>
      </w:pPr>
    </w:p>
    <w:p w14:paraId="6BD02172" w14:textId="77777777" w:rsidR="00884A0A" w:rsidRDefault="00884A0A">
      <w:pPr>
        <w:pStyle w:val="BodyText"/>
        <w:rPr>
          <w:rFonts w:cs="David"/>
          <w:rtl/>
        </w:rPr>
      </w:pPr>
      <w:r>
        <w:rPr>
          <w:rFonts w:cs="David"/>
          <w:rtl/>
        </w:rPr>
        <w:t>ב</w:t>
      </w:r>
      <w:r>
        <w:rPr>
          <w:rFonts w:cs="David" w:hint="cs"/>
          <w:rtl/>
        </w:rPr>
        <w:t xml:space="preserve">המשך לטענה זו הוסיף הסנגור, כי העובדה </w:t>
      </w:r>
      <w:r>
        <w:rPr>
          <w:rFonts w:cs="David"/>
          <w:rtl/>
        </w:rPr>
        <w:t>ש</w:t>
      </w:r>
      <w:r>
        <w:rPr>
          <w:rFonts w:cs="David" w:hint="cs"/>
          <w:rtl/>
        </w:rPr>
        <w:t xml:space="preserve">נמצאה תערובת תאי זרע התואמת את פרופיל הדנ"א של הנאשם בלדן בחוץ ובפנים ואילו בתחתונים נמצא ממצא ישיר של תאי זרע השייכים לנאשם, מחזקת את גרסתו לפיה הנאשם שפך את זרעו על רצפת החדר והמתלוננת "אספה" את זרעו מהרצפה, ולכן עיקר זרעו נשאר בתחתוניה והשאר זו תערובת עם פרופיל הד.נ.א. של אדם אחר שהיה עם המתלוננת או כל דבר אחר. </w:t>
      </w:r>
    </w:p>
    <w:p w14:paraId="2AA00B5A" w14:textId="77777777" w:rsidR="00884A0A" w:rsidRDefault="00884A0A">
      <w:pPr>
        <w:pStyle w:val="BodyText"/>
        <w:rPr>
          <w:rFonts w:cs="David"/>
          <w:rtl/>
        </w:rPr>
      </w:pPr>
    </w:p>
    <w:p w14:paraId="58E035C3" w14:textId="77777777" w:rsidR="00884A0A" w:rsidRDefault="00884A0A">
      <w:pPr>
        <w:pStyle w:val="BodyText"/>
        <w:rPr>
          <w:rFonts w:cs="David"/>
          <w:rtl/>
        </w:rPr>
      </w:pPr>
      <w:r>
        <w:rPr>
          <w:rFonts w:cs="David" w:hint="cs"/>
          <w:rtl/>
        </w:rPr>
        <w:t xml:space="preserve">אני דוחה טענה זו מכל וכל. מדובר בטענה דמיונית ומגוחכת אשר אין לה אחיזה בראיות כלשהן, והסותרת את ממצאי חוות הדעת בעניין הד.נ.א. </w:t>
      </w:r>
      <w:r>
        <w:rPr>
          <w:rFonts w:cs="David"/>
          <w:rtl/>
        </w:rPr>
        <w:t xml:space="preserve">– </w:t>
      </w:r>
      <w:r>
        <w:rPr>
          <w:rFonts w:cs="David"/>
          <w:b/>
          <w:bCs/>
          <w:rtl/>
        </w:rPr>
        <w:t>ת</w:t>
      </w:r>
      <w:r>
        <w:rPr>
          <w:rFonts w:cs="David" w:hint="cs"/>
          <w:b/>
          <w:bCs/>
          <w:rtl/>
        </w:rPr>
        <w:t>/25</w:t>
      </w:r>
      <w:r>
        <w:rPr>
          <w:rFonts w:cs="David"/>
          <w:rtl/>
        </w:rPr>
        <w:t xml:space="preserve">, </w:t>
      </w:r>
      <w:r>
        <w:rPr>
          <w:rFonts w:cs="David" w:hint="cs"/>
          <w:rtl/>
        </w:rPr>
        <w:t xml:space="preserve">ו- </w:t>
      </w:r>
      <w:r>
        <w:rPr>
          <w:rFonts w:cs="David"/>
          <w:b/>
          <w:bCs/>
          <w:rtl/>
        </w:rPr>
        <w:t>ת</w:t>
      </w:r>
      <w:r>
        <w:rPr>
          <w:rFonts w:cs="David" w:hint="cs"/>
          <w:b/>
          <w:bCs/>
          <w:rtl/>
        </w:rPr>
        <w:t>/26</w:t>
      </w:r>
      <w:r>
        <w:rPr>
          <w:rFonts w:cs="David"/>
          <w:rtl/>
        </w:rPr>
        <w:t xml:space="preserve"> </w:t>
      </w:r>
      <w:r>
        <w:rPr>
          <w:rFonts w:cs="David" w:hint="cs"/>
          <w:rtl/>
        </w:rPr>
        <w:t>שהוגשו בהסכמה לאחר שהסנגור ויתר על חקירת מומחים לע</w:t>
      </w:r>
      <w:r>
        <w:rPr>
          <w:rFonts w:cs="David"/>
          <w:rtl/>
        </w:rPr>
        <w:t>נ</w:t>
      </w:r>
      <w:r>
        <w:rPr>
          <w:rFonts w:cs="David" w:hint="cs"/>
          <w:rtl/>
        </w:rPr>
        <w:t>יין הדנ"א.</w:t>
      </w:r>
    </w:p>
    <w:p w14:paraId="2C7B7147" w14:textId="77777777" w:rsidR="00884A0A" w:rsidRDefault="00884A0A">
      <w:pPr>
        <w:pStyle w:val="BodyText"/>
        <w:rPr>
          <w:rFonts w:cs="David"/>
          <w:rtl/>
        </w:rPr>
      </w:pPr>
      <w:r>
        <w:rPr>
          <w:rFonts w:cs="David"/>
          <w:rtl/>
        </w:rPr>
        <w:t>ב</w:t>
      </w:r>
      <w:r>
        <w:rPr>
          <w:rFonts w:cs="David" w:hint="cs"/>
          <w:rtl/>
        </w:rPr>
        <w:t xml:space="preserve">חוות הדעת </w:t>
      </w:r>
      <w:r>
        <w:rPr>
          <w:rFonts w:cs="David"/>
          <w:rtl/>
        </w:rPr>
        <w:t xml:space="preserve">– </w:t>
      </w:r>
      <w:r>
        <w:rPr>
          <w:rFonts w:cs="David"/>
          <w:b/>
          <w:bCs/>
          <w:rtl/>
        </w:rPr>
        <w:t>ת</w:t>
      </w:r>
      <w:r>
        <w:rPr>
          <w:rFonts w:cs="David" w:hint="cs"/>
          <w:b/>
          <w:bCs/>
          <w:rtl/>
        </w:rPr>
        <w:t>/25</w:t>
      </w:r>
      <w:r>
        <w:rPr>
          <w:rFonts w:cs="David"/>
          <w:rtl/>
        </w:rPr>
        <w:t xml:space="preserve"> </w:t>
      </w:r>
      <w:r>
        <w:rPr>
          <w:rFonts w:cs="David" w:hint="cs"/>
          <w:rtl/>
        </w:rPr>
        <w:t>נקבע באופן חד משמעי כי הפרופיל הבולט בהפקת הדנ"א המקנה עדיפות לתאי הזרע שבתערובת, אשר נמצאה בתוך הלדן של המתלוננת, מחוצה לו ובתחתוניה תואם את פרופיל הדנ"א של הנאשם בסבירות גבוהה ביותר ולא של אדם אחר.</w:t>
      </w:r>
    </w:p>
    <w:p w14:paraId="16B578CD" w14:textId="77777777" w:rsidR="00884A0A" w:rsidRDefault="00884A0A">
      <w:pPr>
        <w:pStyle w:val="BodyText"/>
        <w:rPr>
          <w:rFonts w:cs="David"/>
          <w:rtl/>
        </w:rPr>
      </w:pPr>
      <w:r>
        <w:rPr>
          <w:rFonts w:cs="David" w:hint="cs"/>
          <w:rtl/>
        </w:rPr>
        <w:t>התערובת שנמצאה הן בגופה וה</w:t>
      </w:r>
      <w:r>
        <w:rPr>
          <w:rFonts w:cs="David"/>
          <w:rtl/>
        </w:rPr>
        <w:t>ן</w:t>
      </w:r>
      <w:r>
        <w:rPr>
          <w:rFonts w:cs="David" w:hint="cs"/>
          <w:rtl/>
        </w:rPr>
        <w:t xml:space="preserve"> בתחתוניה של המתלוננת ממנה הופק הד.נ.א. הכילה תאי זרע, שמקורם בנאשם ובתאי גופה של המתלוננת. לא נמצא דנ"א של מאן דהוא נוסף לא בגופה של המתלוננת ולא בתחתוניה.</w:t>
      </w:r>
    </w:p>
    <w:p w14:paraId="4AE8194D" w14:textId="77777777" w:rsidR="00884A0A" w:rsidRDefault="00884A0A">
      <w:pPr>
        <w:pStyle w:val="BodyText"/>
        <w:rPr>
          <w:rFonts w:cs="David"/>
          <w:rtl/>
        </w:rPr>
      </w:pPr>
      <w:r>
        <w:rPr>
          <w:rFonts w:cs="David"/>
          <w:rtl/>
        </w:rPr>
        <w:t>א</w:t>
      </w:r>
      <w:r>
        <w:rPr>
          <w:rFonts w:cs="David" w:hint="cs"/>
          <w:rtl/>
        </w:rPr>
        <w:t xml:space="preserve">ין שחר לטענת הסנגור לפיה המתלוננת "אספה" את זרעו של הנאשם מהרצפה על מנת להפלילו. </w:t>
      </w:r>
    </w:p>
    <w:p w14:paraId="451F8E17" w14:textId="77777777" w:rsidR="00884A0A" w:rsidRDefault="00884A0A">
      <w:pPr>
        <w:pStyle w:val="BodyText"/>
        <w:rPr>
          <w:rFonts w:cs="David"/>
          <w:rtl/>
        </w:rPr>
      </w:pPr>
      <w:r>
        <w:rPr>
          <w:rFonts w:cs="David" w:hint="cs"/>
          <w:rtl/>
        </w:rPr>
        <w:t>התערובת דנן אשר</w:t>
      </w:r>
      <w:r>
        <w:rPr>
          <w:rFonts w:cs="David"/>
          <w:rtl/>
        </w:rPr>
        <w:t xml:space="preserve"> </w:t>
      </w:r>
      <w:r>
        <w:rPr>
          <w:rFonts w:cs="David" w:hint="cs"/>
          <w:rtl/>
        </w:rPr>
        <w:t>הכילה את זרעו של הנאשם, נמצאה גם בתוך גופה של המתלוננת ולא רק בתחתוניה. הסנגור אף לא טרח לשאול את ד"ר ריקרדו אשר לקח את הדגימות מגופה של המתלוננת, האם אכן הדבר אפשרי, בהתחשב במיקום של הדגימה/התערובת בתוך הלדן.</w:t>
      </w:r>
    </w:p>
    <w:p w14:paraId="669AF081" w14:textId="77777777" w:rsidR="00884A0A" w:rsidRDefault="00884A0A">
      <w:pPr>
        <w:pStyle w:val="BodyText"/>
        <w:rPr>
          <w:rFonts w:cs="David"/>
          <w:rtl/>
        </w:rPr>
      </w:pPr>
    </w:p>
    <w:p w14:paraId="61097122" w14:textId="77777777" w:rsidR="00884A0A" w:rsidRDefault="00884A0A">
      <w:pPr>
        <w:pStyle w:val="BodyText"/>
        <w:rPr>
          <w:rFonts w:cs="David"/>
          <w:rtl/>
        </w:rPr>
      </w:pPr>
      <w:r>
        <w:rPr>
          <w:rFonts w:cs="David" w:hint="cs"/>
          <w:rtl/>
        </w:rPr>
        <w:t>כן, טען ב"כ הנאשם בסיכומיו, כי בדיקת הדנ"א א</w:t>
      </w:r>
      <w:r>
        <w:rPr>
          <w:rFonts w:cs="David"/>
          <w:rtl/>
        </w:rPr>
        <w:t>י</w:t>
      </w:r>
      <w:r>
        <w:rPr>
          <w:rFonts w:cs="David" w:hint="cs"/>
          <w:rtl/>
        </w:rPr>
        <w:t>ן בה כדי להצביע על אשמה, כאשר הממצא יכול להתאים לכל בן מיעוטים בשל קיום "תערובת זרע". לדבריו:</w:t>
      </w:r>
    </w:p>
    <w:p w14:paraId="42461140" w14:textId="77777777" w:rsidR="00884A0A" w:rsidRDefault="00884A0A">
      <w:pPr>
        <w:pStyle w:val="a2"/>
        <w:rPr>
          <w:rFonts w:cs="David"/>
          <w:sz w:val="24"/>
          <w:rtl/>
        </w:rPr>
      </w:pPr>
      <w:r>
        <w:rPr>
          <w:rFonts w:cs="David"/>
          <w:sz w:val="24"/>
          <w:rtl/>
        </w:rPr>
        <w:t>"</w:t>
      </w:r>
      <w:r>
        <w:rPr>
          <w:rFonts w:cs="David" w:hint="cs"/>
          <w:sz w:val="24"/>
          <w:rtl/>
        </w:rPr>
        <w:t>לאור ממצאי חוות הדעת המעידים תערובת זרע, ופרופיל דנ"א שסטטיסטית יכול להיות של הנאשם כפי שיכול להיות של כל בן מיעוטים, שכן בדיקת דנ"א הינה כמו טבעת עם קווים ייחו</w:t>
      </w:r>
      <w:r>
        <w:rPr>
          <w:rFonts w:cs="David"/>
          <w:sz w:val="24"/>
          <w:rtl/>
        </w:rPr>
        <w:t>ד</w:t>
      </w:r>
      <w:r>
        <w:rPr>
          <w:rFonts w:cs="David" w:hint="cs"/>
          <w:sz w:val="24"/>
          <w:rtl/>
        </w:rPr>
        <w:t>יים של כל אדם, וכשמתערבבים קווים אלה עם קווים נוספים, אז הדנ"א יכול להתאים לכל אדם ששייך לקבוצה ייחודית ע"פ מבחני הסטטיסטיקה" (סיכומי הנאשם עמ' 80).</w:t>
      </w:r>
    </w:p>
    <w:p w14:paraId="15108D4F" w14:textId="77777777" w:rsidR="00884A0A" w:rsidRDefault="00884A0A">
      <w:pPr>
        <w:pStyle w:val="BodyText"/>
        <w:rPr>
          <w:rFonts w:cs="David"/>
          <w:rtl/>
        </w:rPr>
      </w:pPr>
      <w:r>
        <w:rPr>
          <w:rFonts w:cs="David"/>
          <w:rtl/>
        </w:rPr>
        <w:t>ג</w:t>
      </w:r>
      <w:r>
        <w:rPr>
          <w:rFonts w:cs="David" w:hint="cs"/>
          <w:rtl/>
        </w:rPr>
        <w:t xml:space="preserve">ם לטענה זו של ההגנה, אין כל שחר, והיא חסרת כל ביסוס ראייתי. די במפורט בחוות הדעת של פרופ' מוטרו </w:t>
      </w:r>
      <w:r>
        <w:rPr>
          <w:rFonts w:cs="David"/>
          <w:rtl/>
        </w:rPr>
        <w:t xml:space="preserve">– </w:t>
      </w:r>
      <w:r>
        <w:rPr>
          <w:rFonts w:cs="David"/>
          <w:b/>
          <w:bCs/>
          <w:rtl/>
        </w:rPr>
        <w:t>ת</w:t>
      </w:r>
      <w:r>
        <w:rPr>
          <w:rFonts w:cs="David" w:hint="cs"/>
          <w:b/>
          <w:bCs/>
          <w:rtl/>
        </w:rPr>
        <w:t>/26</w:t>
      </w:r>
      <w:r>
        <w:rPr>
          <w:rFonts w:cs="David"/>
          <w:rtl/>
        </w:rPr>
        <w:t xml:space="preserve"> </w:t>
      </w:r>
      <w:r>
        <w:rPr>
          <w:rFonts w:cs="David" w:hint="cs"/>
          <w:rtl/>
        </w:rPr>
        <w:t>אש</w:t>
      </w:r>
      <w:r>
        <w:rPr>
          <w:rFonts w:cs="David"/>
          <w:rtl/>
        </w:rPr>
        <w:t>ר</w:t>
      </w:r>
      <w:r>
        <w:rPr>
          <w:rFonts w:cs="David" w:hint="cs"/>
          <w:rtl/>
        </w:rPr>
        <w:t xml:space="preserve"> ניתח את בדיקת הדנ"א וקבע כי השכיחות של פרופיל הדנ"א של הנאשם באוכלוסייה הערבית נאמדת ב- 1:36,691,723,445, כדי להגיע למסקנה זו. כך שפרופיל הד.נ.א. שנמצא בגופה של המתלוננת איננו תואם את פרופיל הדנ"א של אדם אחר השייך לקבוצתו הייחודית של הנאשם, אלא רק את פרופיל הדנ"א של הנאשם.</w:t>
      </w:r>
    </w:p>
    <w:p w14:paraId="3709C6FF" w14:textId="77777777" w:rsidR="00884A0A" w:rsidRDefault="00884A0A">
      <w:pPr>
        <w:pStyle w:val="BodyText"/>
        <w:rPr>
          <w:rFonts w:cs="David"/>
          <w:rtl/>
        </w:rPr>
      </w:pPr>
      <w:r>
        <w:rPr>
          <w:rFonts w:cs="David"/>
          <w:rtl/>
        </w:rPr>
        <w:t>י</w:t>
      </w:r>
      <w:r>
        <w:rPr>
          <w:rFonts w:cs="David" w:hint="cs"/>
          <w:rtl/>
        </w:rPr>
        <w:t>ודגש, כי ב"כ הנאשם אף לא טרח לחקור את פרופ' מוטורו על ממצאי חוות דעתו וחוות הדעת התקבלה בהסכמת שני הצדדים.</w:t>
      </w:r>
    </w:p>
    <w:p w14:paraId="0D24006D" w14:textId="77777777" w:rsidR="00884A0A" w:rsidRDefault="00884A0A">
      <w:pPr>
        <w:pStyle w:val="BodyText"/>
        <w:rPr>
          <w:rFonts w:cs="David"/>
          <w:b/>
          <w:bCs/>
          <w:rtl/>
        </w:rPr>
      </w:pPr>
    </w:p>
    <w:p w14:paraId="39311CA1" w14:textId="77777777" w:rsidR="00884A0A" w:rsidRDefault="00884A0A">
      <w:pPr>
        <w:pStyle w:val="BodyText"/>
        <w:rPr>
          <w:rFonts w:cs="David"/>
          <w:b/>
          <w:bCs/>
          <w:rtl/>
        </w:rPr>
      </w:pPr>
      <w:r>
        <w:rPr>
          <w:rFonts w:cs="David" w:hint="cs"/>
          <w:b/>
          <w:bCs/>
          <w:rtl/>
        </w:rPr>
        <w:t>לסיכום;</w:t>
      </w:r>
    </w:p>
    <w:p w14:paraId="2C242DD2" w14:textId="77777777" w:rsidR="00884A0A" w:rsidRDefault="00884A0A">
      <w:pPr>
        <w:pStyle w:val="BodyText"/>
        <w:rPr>
          <w:rFonts w:cs="David"/>
          <w:rtl/>
        </w:rPr>
      </w:pPr>
      <w:r>
        <w:rPr>
          <w:rFonts w:cs="David"/>
          <w:b/>
          <w:bCs/>
          <w:i/>
          <w:iCs/>
          <w:rtl/>
        </w:rPr>
        <w:t>28.</w:t>
      </w:r>
      <w:r>
        <w:rPr>
          <w:rFonts w:cs="David"/>
          <w:rtl/>
        </w:rPr>
        <w:tab/>
      </w:r>
      <w:r>
        <w:rPr>
          <w:rFonts w:cs="David" w:hint="cs"/>
          <w:rtl/>
        </w:rPr>
        <w:t>בעדותה של המתלוננת בצירוף כל הראיות הנוספות, המחזקות ומאששות אותה כמפורט לעיל, הקימה התביעה תשתית ראייתית מוצקה המג</w:t>
      </w:r>
      <w:r>
        <w:rPr>
          <w:rFonts w:cs="David"/>
          <w:rtl/>
        </w:rPr>
        <w:t>ב</w:t>
      </w:r>
      <w:r>
        <w:rPr>
          <w:rFonts w:cs="David" w:hint="cs"/>
          <w:rtl/>
        </w:rPr>
        <w:t xml:space="preserve">שת מעבר לכל ספק סביר את עבירת האינוס המיוחסת לנאשם בכתב האישום. אשר על כן אני מציעה לחברי הנכבדים להרכב להרשיע את הנאשם באינוס, עבירה לפי </w:t>
      </w:r>
      <w:hyperlink r:id="rId26" w:history="1">
        <w:r w:rsidR="008A16CA" w:rsidRPr="008A16CA">
          <w:rPr>
            <w:rStyle w:val="Hyperlink"/>
            <w:rFonts w:cs="David" w:hint="eastAsia"/>
            <w:rtl/>
          </w:rPr>
          <w:t>סעיף</w:t>
        </w:r>
        <w:r w:rsidR="008A16CA" w:rsidRPr="008A16CA">
          <w:rPr>
            <w:rStyle w:val="Hyperlink"/>
            <w:rFonts w:cs="David"/>
            <w:rtl/>
          </w:rPr>
          <w:t xml:space="preserve"> 345(א)(1)</w:t>
        </w:r>
      </w:hyperlink>
      <w:r>
        <w:rPr>
          <w:rFonts w:cs="David" w:hint="cs"/>
          <w:rtl/>
        </w:rPr>
        <w:t xml:space="preserve"> ל</w:t>
      </w:r>
      <w:r w:rsidR="00147288" w:rsidRPr="008A16CA">
        <w:rPr>
          <w:rFonts w:cs="David" w:hint="eastAsia"/>
          <w:rtl/>
        </w:rPr>
        <w:t>חוק</w:t>
      </w:r>
      <w:r w:rsidR="00147288" w:rsidRPr="008A16CA">
        <w:rPr>
          <w:rFonts w:cs="David"/>
          <w:rtl/>
        </w:rPr>
        <w:t xml:space="preserve"> העונשין</w:t>
      </w:r>
      <w:r>
        <w:rPr>
          <w:rFonts w:cs="David" w:hint="cs"/>
          <w:rtl/>
        </w:rPr>
        <w:t>.</w:t>
      </w:r>
    </w:p>
    <w:p w14:paraId="02FEA942" w14:textId="77777777" w:rsidR="00884A0A" w:rsidRDefault="00884A0A">
      <w:pPr>
        <w:tabs>
          <w:tab w:val="left" w:pos="57"/>
        </w:tabs>
        <w:rPr>
          <w:rFonts w:ascii="Arial" w:hAnsi="Arial" w:cs="David"/>
          <w:b/>
          <w:bCs/>
          <w:i/>
          <w:iCs/>
          <w:sz w:val="16"/>
          <w:szCs w:val="16"/>
          <w:rtl/>
        </w:rPr>
      </w:pPr>
    </w:p>
    <w:p w14:paraId="7EB005E4" w14:textId="77777777" w:rsidR="00884A0A" w:rsidRDefault="00884A0A">
      <w:pPr>
        <w:tabs>
          <w:tab w:val="left" w:pos="57"/>
        </w:tabs>
        <w:rPr>
          <w:rFonts w:ascii="Arial" w:hAnsi="Arial" w:cs="David"/>
          <w:b/>
          <w:bCs/>
          <w:i/>
          <w:iCs/>
          <w:sz w:val="16"/>
          <w:szCs w:val="16"/>
          <w:rtl/>
        </w:rPr>
      </w:pPr>
    </w:p>
    <w:p w14:paraId="41DEEF85" w14:textId="77777777" w:rsidR="00884A0A" w:rsidRDefault="00884A0A">
      <w:pPr>
        <w:tabs>
          <w:tab w:val="left" w:pos="57"/>
        </w:tabs>
        <w:rPr>
          <w:rFonts w:ascii="Arial" w:hAnsi="Arial" w:cs="David"/>
          <w:b/>
          <w:bCs/>
          <w:i/>
          <w:iCs/>
          <w:sz w:val="16"/>
          <w:szCs w:val="16"/>
          <w:rtl/>
        </w:rPr>
      </w:pPr>
    </w:p>
    <w:tbl>
      <w:tblPr>
        <w:tblW w:w="0" w:type="auto"/>
        <w:jc w:val="center"/>
        <w:tblBorders>
          <w:top w:val="single" w:sz="4" w:space="0" w:color="auto"/>
        </w:tblBorders>
        <w:tblLook w:val="0000" w:firstRow="0" w:lastRow="0" w:firstColumn="0" w:lastColumn="0" w:noHBand="0" w:noVBand="0"/>
      </w:tblPr>
      <w:tblGrid>
        <w:gridCol w:w="2943"/>
        <w:gridCol w:w="284"/>
        <w:gridCol w:w="2126"/>
        <w:gridCol w:w="284"/>
        <w:gridCol w:w="2892"/>
      </w:tblGrid>
      <w:tr w:rsidR="00884A0A" w14:paraId="5650942D" w14:textId="77777777">
        <w:tblPrEx>
          <w:tblCellMar>
            <w:top w:w="0" w:type="dxa"/>
            <w:bottom w:w="0" w:type="dxa"/>
          </w:tblCellMar>
        </w:tblPrEx>
        <w:trPr>
          <w:jc w:val="center"/>
        </w:trPr>
        <w:tc>
          <w:tcPr>
            <w:tcW w:w="2943" w:type="dxa"/>
            <w:tcBorders>
              <w:top w:val="single" w:sz="4" w:space="0" w:color="auto"/>
              <w:left w:val="nil"/>
              <w:bottom w:val="nil"/>
              <w:right w:val="nil"/>
            </w:tcBorders>
          </w:tcPr>
          <w:p w14:paraId="20979D41" w14:textId="77777777" w:rsidR="00884A0A" w:rsidRDefault="00884A0A">
            <w:pPr>
              <w:pStyle w:val="Heading3"/>
              <w:tabs>
                <w:tab w:val="left" w:pos="57"/>
              </w:tabs>
              <w:jc w:val="center"/>
              <w:rPr>
                <w:rFonts w:cs="David"/>
                <w:i/>
                <w:iCs/>
                <w:sz w:val="26"/>
                <w:rtl/>
              </w:rPr>
            </w:pPr>
            <w:r>
              <w:rPr>
                <w:rFonts w:cs="David"/>
                <w:i/>
                <w:iCs/>
                <w:sz w:val="28"/>
                <w:szCs w:val="28"/>
                <w:rtl/>
              </w:rPr>
              <w:t>ה</w:t>
            </w:r>
            <w:r>
              <w:rPr>
                <w:rFonts w:cs="David" w:hint="cs"/>
                <w:i/>
                <w:iCs/>
                <w:sz w:val="28"/>
                <w:szCs w:val="28"/>
                <w:rtl/>
              </w:rPr>
              <w:t xml:space="preserve">שופטת מרים סוקולוב </w:t>
            </w:r>
          </w:p>
        </w:tc>
        <w:tc>
          <w:tcPr>
            <w:tcW w:w="284" w:type="dxa"/>
            <w:tcBorders>
              <w:top w:val="nil"/>
              <w:left w:val="nil"/>
              <w:bottom w:val="nil"/>
              <w:right w:val="nil"/>
            </w:tcBorders>
          </w:tcPr>
          <w:p w14:paraId="73789B94" w14:textId="77777777" w:rsidR="00884A0A" w:rsidRDefault="00884A0A">
            <w:pPr>
              <w:tabs>
                <w:tab w:val="left" w:pos="57"/>
              </w:tabs>
              <w:jc w:val="center"/>
              <w:rPr>
                <w:rFonts w:cs="David"/>
                <w:b/>
                <w:bCs/>
                <w:i/>
                <w:iCs/>
                <w:sz w:val="26"/>
                <w:rtl/>
              </w:rPr>
            </w:pPr>
          </w:p>
        </w:tc>
        <w:tc>
          <w:tcPr>
            <w:tcW w:w="2126" w:type="dxa"/>
            <w:tcBorders>
              <w:top w:val="nil"/>
              <w:left w:val="nil"/>
              <w:bottom w:val="nil"/>
              <w:right w:val="nil"/>
            </w:tcBorders>
          </w:tcPr>
          <w:p w14:paraId="74F57C37" w14:textId="77777777" w:rsidR="00884A0A" w:rsidRDefault="00884A0A">
            <w:pPr>
              <w:tabs>
                <w:tab w:val="left" w:pos="57"/>
              </w:tabs>
              <w:jc w:val="center"/>
              <w:rPr>
                <w:rFonts w:cs="David"/>
                <w:b/>
                <w:bCs/>
                <w:i/>
                <w:iCs/>
                <w:sz w:val="26"/>
                <w:rtl/>
              </w:rPr>
            </w:pPr>
          </w:p>
        </w:tc>
        <w:tc>
          <w:tcPr>
            <w:tcW w:w="284" w:type="dxa"/>
            <w:tcBorders>
              <w:top w:val="nil"/>
              <w:left w:val="nil"/>
              <w:bottom w:val="nil"/>
              <w:right w:val="nil"/>
            </w:tcBorders>
          </w:tcPr>
          <w:p w14:paraId="08AB4923" w14:textId="77777777" w:rsidR="00884A0A" w:rsidRDefault="00884A0A">
            <w:pPr>
              <w:tabs>
                <w:tab w:val="left" w:pos="57"/>
              </w:tabs>
              <w:jc w:val="center"/>
              <w:rPr>
                <w:rFonts w:cs="David"/>
                <w:b/>
                <w:bCs/>
                <w:i/>
                <w:iCs/>
                <w:sz w:val="26"/>
                <w:rtl/>
              </w:rPr>
            </w:pPr>
          </w:p>
        </w:tc>
        <w:tc>
          <w:tcPr>
            <w:tcW w:w="2892" w:type="dxa"/>
            <w:tcBorders>
              <w:top w:val="nil"/>
              <w:left w:val="nil"/>
              <w:bottom w:val="nil"/>
              <w:right w:val="nil"/>
            </w:tcBorders>
          </w:tcPr>
          <w:p w14:paraId="2E2180A2" w14:textId="77777777" w:rsidR="00884A0A" w:rsidRDefault="00884A0A">
            <w:pPr>
              <w:tabs>
                <w:tab w:val="left" w:pos="57"/>
              </w:tabs>
              <w:jc w:val="center"/>
              <w:rPr>
                <w:rFonts w:cs="David"/>
                <w:b/>
                <w:bCs/>
                <w:i/>
                <w:iCs/>
                <w:sz w:val="26"/>
                <w:rtl/>
              </w:rPr>
            </w:pPr>
          </w:p>
        </w:tc>
      </w:tr>
    </w:tbl>
    <w:p w14:paraId="6C516D91" w14:textId="77777777" w:rsidR="00884A0A" w:rsidRDefault="00884A0A">
      <w:pPr>
        <w:tabs>
          <w:tab w:val="left" w:pos="57"/>
        </w:tabs>
        <w:ind w:firstLine="720"/>
        <w:rPr>
          <w:rFonts w:cs="David"/>
          <w:b/>
          <w:bCs/>
          <w:i/>
          <w:iCs/>
          <w:sz w:val="18"/>
          <w:szCs w:val="18"/>
          <w:u w:val="single"/>
          <w:rtl/>
        </w:rPr>
      </w:pPr>
    </w:p>
    <w:p w14:paraId="0AE5511C" w14:textId="77777777" w:rsidR="00884A0A" w:rsidRDefault="00884A0A">
      <w:pPr>
        <w:tabs>
          <w:tab w:val="left" w:pos="57"/>
        </w:tabs>
        <w:rPr>
          <w:rFonts w:cs="David"/>
          <w:b/>
          <w:bCs/>
          <w:i/>
          <w:iCs/>
          <w:sz w:val="28"/>
          <w:szCs w:val="28"/>
          <w:u w:val="single"/>
          <w:rtl/>
        </w:rPr>
      </w:pPr>
    </w:p>
    <w:p w14:paraId="1A655559" w14:textId="77777777" w:rsidR="00884A0A" w:rsidRDefault="00884A0A">
      <w:pPr>
        <w:tabs>
          <w:tab w:val="left" w:pos="57"/>
        </w:tabs>
        <w:rPr>
          <w:rFonts w:cs="David"/>
          <w:b/>
          <w:bCs/>
          <w:i/>
          <w:iCs/>
          <w:sz w:val="28"/>
          <w:szCs w:val="28"/>
          <w:u w:val="single"/>
          <w:rtl/>
        </w:rPr>
      </w:pPr>
      <w:r>
        <w:rPr>
          <w:rFonts w:cs="David" w:hint="cs"/>
          <w:b/>
          <w:bCs/>
          <w:i/>
          <w:iCs/>
          <w:sz w:val="28"/>
          <w:szCs w:val="28"/>
          <w:u w:val="single"/>
          <w:rtl/>
        </w:rPr>
        <w:t>השופטת ב. אופיר-תום, אב"ד:</w:t>
      </w:r>
    </w:p>
    <w:p w14:paraId="3C87F752" w14:textId="77777777" w:rsidR="00884A0A" w:rsidRDefault="00884A0A">
      <w:pPr>
        <w:tabs>
          <w:tab w:val="left" w:pos="57"/>
        </w:tabs>
        <w:rPr>
          <w:rFonts w:cs="David"/>
          <w:sz w:val="26"/>
          <w:szCs w:val="26"/>
          <w:rtl/>
        </w:rPr>
      </w:pPr>
      <w:r>
        <w:rPr>
          <w:rFonts w:cs="David"/>
          <w:sz w:val="26"/>
          <w:szCs w:val="26"/>
          <w:rtl/>
        </w:rPr>
        <w:t>א</w:t>
      </w:r>
      <w:r>
        <w:rPr>
          <w:rFonts w:cs="David" w:hint="cs"/>
          <w:sz w:val="26"/>
          <w:szCs w:val="26"/>
          <w:rtl/>
        </w:rPr>
        <w:t>ני מסכימה.</w:t>
      </w:r>
    </w:p>
    <w:p w14:paraId="4727E346" w14:textId="77777777" w:rsidR="00884A0A" w:rsidRDefault="00884A0A">
      <w:pPr>
        <w:tabs>
          <w:tab w:val="left" w:pos="57"/>
        </w:tabs>
        <w:rPr>
          <w:rFonts w:ascii="Arial" w:hAnsi="Arial" w:cs="David"/>
          <w:b/>
          <w:bCs/>
          <w:i/>
          <w:iCs/>
          <w:sz w:val="16"/>
          <w:szCs w:val="16"/>
          <w:rtl/>
        </w:rPr>
      </w:pPr>
    </w:p>
    <w:p w14:paraId="6046D024" w14:textId="77777777" w:rsidR="00884A0A" w:rsidRDefault="00884A0A">
      <w:pPr>
        <w:tabs>
          <w:tab w:val="left" w:pos="57"/>
        </w:tabs>
        <w:rPr>
          <w:rFonts w:ascii="Arial" w:hAnsi="Arial" w:cs="David"/>
          <w:b/>
          <w:bCs/>
          <w:i/>
          <w:iCs/>
          <w:sz w:val="16"/>
          <w:szCs w:val="16"/>
          <w:rtl/>
        </w:rPr>
      </w:pPr>
    </w:p>
    <w:tbl>
      <w:tblPr>
        <w:tblW w:w="0" w:type="auto"/>
        <w:jc w:val="center"/>
        <w:tblBorders>
          <w:top w:val="single" w:sz="4" w:space="0" w:color="auto"/>
        </w:tblBorders>
        <w:tblLook w:val="0000" w:firstRow="0" w:lastRow="0" w:firstColumn="0" w:lastColumn="0" w:noHBand="0" w:noVBand="0"/>
      </w:tblPr>
      <w:tblGrid>
        <w:gridCol w:w="3369"/>
        <w:gridCol w:w="1701"/>
        <w:gridCol w:w="3459"/>
      </w:tblGrid>
      <w:tr w:rsidR="00884A0A" w14:paraId="3FF58041" w14:textId="77777777">
        <w:tblPrEx>
          <w:tblCellMar>
            <w:top w:w="0" w:type="dxa"/>
            <w:bottom w:w="0" w:type="dxa"/>
          </w:tblCellMar>
        </w:tblPrEx>
        <w:trPr>
          <w:cantSplit/>
          <w:jc w:val="center"/>
        </w:trPr>
        <w:tc>
          <w:tcPr>
            <w:tcW w:w="3369" w:type="dxa"/>
            <w:tcBorders>
              <w:top w:val="single" w:sz="4" w:space="0" w:color="auto"/>
              <w:left w:val="nil"/>
              <w:bottom w:val="nil"/>
              <w:right w:val="nil"/>
            </w:tcBorders>
          </w:tcPr>
          <w:p w14:paraId="17ABDB82" w14:textId="77777777" w:rsidR="00884A0A" w:rsidRDefault="00884A0A">
            <w:pPr>
              <w:tabs>
                <w:tab w:val="left" w:pos="57"/>
              </w:tabs>
              <w:bidi w:val="0"/>
              <w:rPr>
                <w:rFonts w:cs="David"/>
                <w:b/>
                <w:bCs/>
                <w:i/>
                <w:iCs/>
              </w:rPr>
            </w:pPr>
            <w:r>
              <w:rPr>
                <w:rFonts w:cs="David"/>
                <w:b/>
                <w:bCs/>
                <w:i/>
                <w:iCs/>
                <w:sz w:val="28"/>
                <w:szCs w:val="28"/>
                <w:rtl/>
              </w:rPr>
              <w:t>ה</w:t>
            </w:r>
            <w:r>
              <w:rPr>
                <w:rFonts w:cs="David" w:hint="cs"/>
                <w:b/>
                <w:bCs/>
                <w:i/>
                <w:iCs/>
                <w:sz w:val="28"/>
                <w:szCs w:val="28"/>
                <w:rtl/>
              </w:rPr>
              <w:t>שופטת ב. אופיר-</w:t>
            </w:r>
            <w:r>
              <w:rPr>
                <w:rFonts w:cs="David"/>
                <w:b/>
                <w:bCs/>
                <w:i/>
                <w:iCs/>
                <w:sz w:val="28"/>
                <w:szCs w:val="28"/>
                <w:rtl/>
              </w:rPr>
              <w:t>ת</w:t>
            </w:r>
            <w:r>
              <w:rPr>
                <w:rFonts w:cs="David" w:hint="cs"/>
                <w:b/>
                <w:bCs/>
                <w:i/>
                <w:iCs/>
                <w:sz w:val="28"/>
                <w:szCs w:val="28"/>
                <w:rtl/>
              </w:rPr>
              <w:t>ום, אב"ד</w:t>
            </w:r>
          </w:p>
        </w:tc>
        <w:tc>
          <w:tcPr>
            <w:tcW w:w="1701" w:type="dxa"/>
            <w:tcBorders>
              <w:top w:val="nil"/>
              <w:left w:val="nil"/>
              <w:bottom w:val="nil"/>
              <w:right w:val="nil"/>
            </w:tcBorders>
          </w:tcPr>
          <w:p w14:paraId="3710C951" w14:textId="77777777" w:rsidR="00884A0A" w:rsidRDefault="00884A0A">
            <w:pPr>
              <w:tabs>
                <w:tab w:val="left" w:pos="57"/>
              </w:tabs>
              <w:jc w:val="center"/>
              <w:rPr>
                <w:rFonts w:cs="David"/>
                <w:b/>
                <w:bCs/>
                <w:i/>
                <w:iCs/>
                <w:sz w:val="26"/>
                <w:rtl/>
              </w:rPr>
            </w:pPr>
          </w:p>
        </w:tc>
        <w:tc>
          <w:tcPr>
            <w:tcW w:w="3459" w:type="dxa"/>
            <w:tcBorders>
              <w:top w:val="nil"/>
              <w:left w:val="nil"/>
              <w:bottom w:val="nil"/>
              <w:right w:val="nil"/>
            </w:tcBorders>
          </w:tcPr>
          <w:p w14:paraId="1A080005" w14:textId="77777777" w:rsidR="00884A0A" w:rsidRDefault="00884A0A">
            <w:pPr>
              <w:tabs>
                <w:tab w:val="left" w:pos="57"/>
              </w:tabs>
              <w:jc w:val="center"/>
              <w:rPr>
                <w:rFonts w:cs="David"/>
                <w:b/>
                <w:bCs/>
                <w:i/>
                <w:iCs/>
                <w:sz w:val="26"/>
                <w:rtl/>
              </w:rPr>
            </w:pPr>
          </w:p>
        </w:tc>
      </w:tr>
    </w:tbl>
    <w:p w14:paraId="48461F8B" w14:textId="77777777" w:rsidR="00884A0A" w:rsidRDefault="00884A0A">
      <w:pPr>
        <w:tabs>
          <w:tab w:val="left" w:pos="57"/>
        </w:tabs>
        <w:ind w:firstLine="720"/>
        <w:rPr>
          <w:rFonts w:cs="David"/>
          <w:b/>
          <w:bCs/>
          <w:i/>
          <w:iCs/>
          <w:sz w:val="12"/>
          <w:szCs w:val="12"/>
          <w:u w:val="single"/>
          <w:rtl/>
        </w:rPr>
      </w:pPr>
    </w:p>
    <w:p w14:paraId="453500D8" w14:textId="77777777" w:rsidR="00884A0A" w:rsidRDefault="00884A0A">
      <w:pPr>
        <w:tabs>
          <w:tab w:val="left" w:pos="57"/>
        </w:tabs>
        <w:ind w:firstLine="720"/>
        <w:rPr>
          <w:rFonts w:cs="David"/>
          <w:b/>
          <w:bCs/>
          <w:i/>
          <w:iCs/>
          <w:sz w:val="12"/>
          <w:szCs w:val="12"/>
          <w:u w:val="single"/>
          <w:rtl/>
        </w:rPr>
      </w:pPr>
    </w:p>
    <w:p w14:paraId="1D6E4725" w14:textId="77777777" w:rsidR="00884A0A" w:rsidRDefault="00884A0A">
      <w:pPr>
        <w:tabs>
          <w:tab w:val="left" w:pos="57"/>
        </w:tabs>
        <w:rPr>
          <w:rFonts w:cs="David"/>
          <w:b/>
          <w:bCs/>
          <w:i/>
          <w:iCs/>
          <w:sz w:val="28"/>
          <w:szCs w:val="28"/>
          <w:u w:val="single"/>
          <w:rtl/>
        </w:rPr>
      </w:pPr>
      <w:r>
        <w:rPr>
          <w:rFonts w:cs="David"/>
          <w:b/>
          <w:bCs/>
          <w:i/>
          <w:iCs/>
          <w:sz w:val="28"/>
          <w:szCs w:val="28"/>
          <w:u w:val="single"/>
          <w:rtl/>
        </w:rPr>
        <w:t>ה</w:t>
      </w:r>
      <w:r>
        <w:rPr>
          <w:rFonts w:cs="David" w:hint="cs"/>
          <w:b/>
          <w:bCs/>
          <w:i/>
          <w:iCs/>
          <w:sz w:val="28"/>
          <w:szCs w:val="28"/>
          <w:u w:val="single"/>
          <w:rtl/>
        </w:rPr>
        <w:t>שופט ישעיהו שנלר:</w:t>
      </w:r>
    </w:p>
    <w:p w14:paraId="2AAC26C4" w14:textId="77777777" w:rsidR="00884A0A" w:rsidRDefault="00884A0A">
      <w:pPr>
        <w:tabs>
          <w:tab w:val="left" w:pos="57"/>
        </w:tabs>
        <w:rPr>
          <w:rFonts w:ascii="Arial" w:hAnsi="Arial" w:cs="David"/>
          <w:b/>
          <w:bCs/>
          <w:i/>
          <w:iCs/>
          <w:sz w:val="26"/>
          <w:szCs w:val="26"/>
          <w:rtl/>
        </w:rPr>
      </w:pPr>
      <w:r>
        <w:rPr>
          <w:rFonts w:ascii="Arial" w:hAnsi="Arial" w:cs="David"/>
          <w:sz w:val="26"/>
          <w:szCs w:val="26"/>
          <w:rtl/>
        </w:rPr>
        <w:t>א</w:t>
      </w:r>
      <w:r>
        <w:rPr>
          <w:rFonts w:ascii="Arial" w:hAnsi="Arial" w:cs="David" w:hint="cs"/>
          <w:sz w:val="26"/>
          <w:szCs w:val="26"/>
          <w:rtl/>
        </w:rPr>
        <w:t>ני מסכים.</w:t>
      </w:r>
    </w:p>
    <w:p w14:paraId="2957FC41" w14:textId="77777777" w:rsidR="00884A0A" w:rsidRDefault="00884A0A">
      <w:pPr>
        <w:tabs>
          <w:tab w:val="left" w:pos="57"/>
        </w:tabs>
        <w:rPr>
          <w:rFonts w:ascii="Arial" w:hAnsi="Arial" w:cs="David"/>
          <w:b/>
          <w:bCs/>
          <w:i/>
          <w:iCs/>
          <w:sz w:val="16"/>
          <w:szCs w:val="16"/>
          <w:rtl/>
        </w:rPr>
      </w:pPr>
    </w:p>
    <w:tbl>
      <w:tblPr>
        <w:tblW w:w="0" w:type="auto"/>
        <w:jc w:val="center"/>
        <w:tblBorders>
          <w:top w:val="single" w:sz="4" w:space="0" w:color="auto"/>
        </w:tblBorders>
        <w:tblLook w:val="0000" w:firstRow="0" w:lastRow="0" w:firstColumn="0" w:lastColumn="0" w:noHBand="0" w:noVBand="0"/>
      </w:tblPr>
      <w:tblGrid>
        <w:gridCol w:w="2518"/>
        <w:gridCol w:w="2552"/>
        <w:gridCol w:w="3459"/>
      </w:tblGrid>
      <w:tr w:rsidR="00884A0A" w14:paraId="006E568C" w14:textId="77777777">
        <w:tblPrEx>
          <w:tblCellMar>
            <w:top w:w="0" w:type="dxa"/>
            <w:bottom w:w="0" w:type="dxa"/>
          </w:tblCellMar>
        </w:tblPrEx>
        <w:trPr>
          <w:cantSplit/>
          <w:jc w:val="center"/>
        </w:trPr>
        <w:tc>
          <w:tcPr>
            <w:tcW w:w="2518" w:type="dxa"/>
            <w:tcBorders>
              <w:top w:val="single" w:sz="4" w:space="0" w:color="auto"/>
              <w:left w:val="nil"/>
              <w:bottom w:val="nil"/>
              <w:right w:val="nil"/>
            </w:tcBorders>
          </w:tcPr>
          <w:p w14:paraId="2F75154B" w14:textId="77777777" w:rsidR="00884A0A" w:rsidRDefault="00884A0A">
            <w:pPr>
              <w:tabs>
                <w:tab w:val="left" w:pos="57"/>
              </w:tabs>
              <w:bidi w:val="0"/>
              <w:rPr>
                <w:rFonts w:cs="David"/>
              </w:rPr>
            </w:pPr>
            <w:r>
              <w:rPr>
                <w:rFonts w:cs="David"/>
                <w:b/>
                <w:bCs/>
                <w:i/>
                <w:iCs/>
                <w:sz w:val="28"/>
                <w:szCs w:val="28"/>
                <w:rtl/>
              </w:rPr>
              <w:t>ה</w:t>
            </w:r>
            <w:r>
              <w:rPr>
                <w:rFonts w:cs="David" w:hint="cs"/>
                <w:b/>
                <w:bCs/>
                <w:i/>
                <w:iCs/>
                <w:sz w:val="28"/>
                <w:szCs w:val="28"/>
                <w:rtl/>
              </w:rPr>
              <w:t>שופט ישעיהו שנלר</w:t>
            </w:r>
          </w:p>
        </w:tc>
        <w:tc>
          <w:tcPr>
            <w:tcW w:w="2552" w:type="dxa"/>
            <w:tcBorders>
              <w:top w:val="nil"/>
              <w:left w:val="nil"/>
              <w:bottom w:val="nil"/>
              <w:right w:val="nil"/>
            </w:tcBorders>
          </w:tcPr>
          <w:p w14:paraId="39BEA341" w14:textId="77777777" w:rsidR="00884A0A" w:rsidRDefault="00884A0A">
            <w:pPr>
              <w:tabs>
                <w:tab w:val="left" w:pos="57"/>
              </w:tabs>
              <w:jc w:val="center"/>
              <w:rPr>
                <w:rFonts w:cs="David"/>
                <w:b/>
                <w:bCs/>
                <w:i/>
                <w:iCs/>
                <w:sz w:val="26"/>
                <w:rtl/>
              </w:rPr>
            </w:pPr>
          </w:p>
        </w:tc>
        <w:tc>
          <w:tcPr>
            <w:tcW w:w="3459" w:type="dxa"/>
            <w:tcBorders>
              <w:top w:val="nil"/>
              <w:left w:val="nil"/>
              <w:bottom w:val="nil"/>
              <w:right w:val="nil"/>
            </w:tcBorders>
          </w:tcPr>
          <w:p w14:paraId="6189D99D" w14:textId="77777777" w:rsidR="00884A0A" w:rsidRDefault="00884A0A">
            <w:pPr>
              <w:tabs>
                <w:tab w:val="left" w:pos="57"/>
              </w:tabs>
              <w:jc w:val="center"/>
              <w:rPr>
                <w:rFonts w:cs="David"/>
                <w:b/>
                <w:bCs/>
                <w:i/>
                <w:iCs/>
                <w:sz w:val="26"/>
                <w:rtl/>
              </w:rPr>
            </w:pPr>
          </w:p>
        </w:tc>
      </w:tr>
    </w:tbl>
    <w:p w14:paraId="23FAEBAA" w14:textId="77777777" w:rsidR="00884A0A" w:rsidRDefault="00884A0A">
      <w:pPr>
        <w:tabs>
          <w:tab w:val="left" w:pos="57"/>
        </w:tabs>
        <w:spacing w:line="480" w:lineRule="auto"/>
        <w:rPr>
          <w:rFonts w:cs="David"/>
          <w:b/>
          <w:bCs/>
          <w:i/>
          <w:iCs/>
          <w:sz w:val="28"/>
          <w:szCs w:val="28"/>
          <w:u w:val="single"/>
          <w:rtl/>
        </w:rPr>
      </w:pPr>
    </w:p>
    <w:p w14:paraId="6C2F9214" w14:textId="77777777" w:rsidR="00884A0A" w:rsidRDefault="00884A0A">
      <w:pPr>
        <w:tabs>
          <w:tab w:val="left" w:pos="57"/>
        </w:tabs>
        <w:spacing w:line="480" w:lineRule="auto"/>
        <w:rPr>
          <w:rFonts w:cs="David"/>
          <w:b/>
          <w:bCs/>
          <w:i/>
          <w:iCs/>
          <w:sz w:val="28"/>
          <w:szCs w:val="28"/>
          <w:u w:val="single"/>
          <w:rtl/>
        </w:rPr>
      </w:pPr>
      <w:r>
        <w:rPr>
          <w:rFonts w:cs="David" w:hint="cs"/>
          <w:b/>
          <w:bCs/>
          <w:i/>
          <w:iCs/>
          <w:sz w:val="28"/>
          <w:szCs w:val="28"/>
          <w:u w:val="single"/>
          <w:rtl/>
        </w:rPr>
        <w:t>ההכרעה</w:t>
      </w:r>
    </w:p>
    <w:p w14:paraId="7803ECE1" w14:textId="77777777" w:rsidR="00884A0A" w:rsidRDefault="00884A0A">
      <w:pPr>
        <w:tabs>
          <w:tab w:val="left" w:pos="57"/>
        </w:tabs>
        <w:rPr>
          <w:rFonts w:ascii="Arial" w:hAnsi="Arial" w:cs="David"/>
          <w:i/>
          <w:iCs/>
          <w:sz w:val="26"/>
          <w:szCs w:val="26"/>
          <w:rtl/>
        </w:rPr>
      </w:pPr>
      <w:r>
        <w:rPr>
          <w:rFonts w:hAnsi="Arial" w:cs="Arial"/>
          <w:b/>
          <w:bCs/>
          <w:i/>
          <w:iCs/>
          <w:sz w:val="26"/>
          <w:szCs w:val="26"/>
          <w:rtl/>
        </w:rPr>
        <w:t>29</w:t>
      </w:r>
      <w:r>
        <w:rPr>
          <w:rFonts w:hAnsi="Arial" w:cs="Arial"/>
          <w:i/>
          <w:iCs/>
          <w:sz w:val="26"/>
          <w:szCs w:val="26"/>
          <w:rtl/>
        </w:rPr>
        <w:t>.</w:t>
      </w:r>
      <w:r>
        <w:rPr>
          <w:rFonts w:hAnsi="Arial" w:cs="Arial"/>
          <w:b/>
          <w:bCs/>
          <w:sz w:val="26"/>
          <w:szCs w:val="26"/>
          <w:rtl/>
        </w:rPr>
        <w:tab/>
        <w:t>אשר על כן אנו מרשיעים את הנאשם</w:t>
      </w:r>
      <w:r>
        <w:rPr>
          <w:rFonts w:hAnsi="Arial" w:cs="Arial"/>
          <w:sz w:val="26"/>
          <w:szCs w:val="26"/>
          <w:rtl/>
        </w:rPr>
        <w:t xml:space="preserve"> </w:t>
      </w:r>
      <w:r>
        <w:rPr>
          <w:rFonts w:cs="David"/>
          <w:b/>
          <w:bCs/>
          <w:sz w:val="26"/>
          <w:szCs w:val="26"/>
          <w:rtl/>
        </w:rPr>
        <w:t>ב</w:t>
      </w:r>
      <w:r>
        <w:rPr>
          <w:rFonts w:cs="David" w:hint="cs"/>
          <w:b/>
          <w:bCs/>
          <w:sz w:val="26"/>
          <w:szCs w:val="26"/>
          <w:rtl/>
        </w:rPr>
        <w:t xml:space="preserve">אינוס </w:t>
      </w:r>
      <w:r>
        <w:rPr>
          <w:rFonts w:cs="David"/>
          <w:sz w:val="26"/>
          <w:szCs w:val="26"/>
          <w:rtl/>
        </w:rPr>
        <w:t xml:space="preserve">– </w:t>
      </w:r>
      <w:r>
        <w:rPr>
          <w:rFonts w:cs="David" w:hint="cs"/>
          <w:sz w:val="26"/>
          <w:szCs w:val="26"/>
          <w:rtl/>
        </w:rPr>
        <w:t>עבירה לפי</w:t>
      </w:r>
      <w:r>
        <w:rPr>
          <w:rFonts w:cs="David"/>
          <w:b/>
          <w:bCs/>
          <w:sz w:val="26"/>
          <w:szCs w:val="26"/>
          <w:rtl/>
        </w:rPr>
        <w:t xml:space="preserve"> 345(</w:t>
      </w:r>
      <w:r>
        <w:rPr>
          <w:rFonts w:cs="David" w:hint="cs"/>
          <w:b/>
          <w:bCs/>
          <w:sz w:val="26"/>
          <w:szCs w:val="26"/>
          <w:rtl/>
        </w:rPr>
        <w:t>א)(1) ל</w:t>
      </w:r>
      <w:r w:rsidR="00147288" w:rsidRPr="008A16CA">
        <w:rPr>
          <w:rFonts w:cs="David" w:hint="eastAsia"/>
          <w:b/>
          <w:bCs/>
          <w:sz w:val="26"/>
          <w:szCs w:val="26"/>
          <w:rtl/>
        </w:rPr>
        <w:t>חוק</w:t>
      </w:r>
      <w:r w:rsidR="00147288" w:rsidRPr="008A16CA">
        <w:rPr>
          <w:rFonts w:cs="David"/>
          <w:b/>
          <w:bCs/>
          <w:sz w:val="26"/>
          <w:szCs w:val="26"/>
          <w:rtl/>
        </w:rPr>
        <w:t xml:space="preserve"> העונשין</w:t>
      </w:r>
      <w:r>
        <w:rPr>
          <w:rFonts w:cs="David" w:hint="cs"/>
          <w:b/>
          <w:bCs/>
          <w:sz w:val="26"/>
          <w:szCs w:val="26"/>
          <w:rtl/>
        </w:rPr>
        <w:t xml:space="preserve">, התשל"ז-1975 </w:t>
      </w:r>
      <w:r>
        <w:rPr>
          <w:rFonts w:cs="David"/>
          <w:sz w:val="26"/>
          <w:szCs w:val="26"/>
          <w:rtl/>
        </w:rPr>
        <w:t>כ</w:t>
      </w:r>
      <w:r>
        <w:rPr>
          <w:rFonts w:cs="David" w:hint="cs"/>
          <w:sz w:val="26"/>
          <w:szCs w:val="26"/>
          <w:rtl/>
        </w:rPr>
        <w:t>מיוחס לו בכתב האישום.</w:t>
      </w:r>
    </w:p>
    <w:p w14:paraId="49A373A4" w14:textId="77777777" w:rsidR="00884A0A" w:rsidRDefault="00884A0A">
      <w:pPr>
        <w:suppressLineNumbers/>
        <w:rPr>
          <w:rFonts w:cs="David"/>
          <w:b/>
          <w:bCs/>
          <w:i/>
          <w:iCs/>
          <w:sz w:val="28"/>
          <w:szCs w:val="28"/>
          <w:rtl/>
        </w:rPr>
      </w:pPr>
    </w:p>
    <w:p w14:paraId="1E9836D1" w14:textId="77777777" w:rsidR="00884A0A" w:rsidRDefault="00884A0A">
      <w:pPr>
        <w:suppressLineNumbers/>
        <w:rPr>
          <w:rFonts w:cs="David"/>
          <w:b/>
          <w:bCs/>
          <w:i/>
          <w:iCs/>
          <w:sz w:val="28"/>
          <w:szCs w:val="28"/>
          <w:rtl/>
        </w:rPr>
      </w:pPr>
    </w:p>
    <w:p w14:paraId="507BBA67" w14:textId="77777777" w:rsidR="00884A0A" w:rsidRDefault="00884A0A">
      <w:pPr>
        <w:suppressLineNumbers/>
        <w:rPr>
          <w:rFonts w:cs="David"/>
          <w:b/>
          <w:bCs/>
          <w:i/>
          <w:iCs/>
          <w:sz w:val="28"/>
          <w:szCs w:val="28"/>
          <w:rtl/>
        </w:rPr>
      </w:pPr>
      <w:r>
        <w:rPr>
          <w:rFonts w:cs="David" w:hint="cs"/>
          <w:b/>
          <w:bCs/>
          <w:i/>
          <w:iCs/>
          <w:sz w:val="28"/>
          <w:szCs w:val="28"/>
          <w:rtl/>
        </w:rPr>
        <w:t>ניתן והודע בפומבי בנוכחות התובעת, הנאשם וסניגורו, היום 16.5.2005.</w:t>
      </w:r>
    </w:p>
    <w:p w14:paraId="35AAF063" w14:textId="77777777" w:rsidR="00884A0A" w:rsidRDefault="00884A0A">
      <w:pPr>
        <w:rPr>
          <w:rFonts w:cs="David"/>
          <w:sz w:val="24"/>
          <w:rtl/>
        </w:rPr>
      </w:pPr>
      <w:bookmarkStart w:id="8" w:name="Decision1"/>
      <w:r>
        <w:rPr>
          <w:rFonts w:cs="David"/>
          <w:sz w:val="24"/>
          <w:rtl/>
        </w:rPr>
        <w:t xml:space="preserve">                  </w:t>
      </w:r>
    </w:p>
    <w:p w14:paraId="79D4E02D" w14:textId="77777777" w:rsidR="00884A0A" w:rsidRDefault="00884A0A">
      <w:pPr>
        <w:rPr>
          <w:rFonts w:cs="David"/>
          <w:sz w:val="24"/>
          <w:rtl/>
        </w:rPr>
      </w:pPr>
      <w:r>
        <w:rPr>
          <w:rFonts w:cs="David" w:hint="cs"/>
          <w:sz w:val="24"/>
          <w:rtl/>
        </w:rPr>
        <w:t xml:space="preserve">                                                              </w:t>
      </w:r>
    </w:p>
    <w:tbl>
      <w:tblPr>
        <w:tblW w:w="0" w:type="auto"/>
        <w:tblLook w:val="0000" w:firstRow="0" w:lastRow="0" w:firstColumn="0" w:lastColumn="0" w:noHBand="0" w:noVBand="0"/>
      </w:tblPr>
      <w:tblGrid>
        <w:gridCol w:w="2376"/>
        <w:gridCol w:w="426"/>
        <w:gridCol w:w="2835"/>
        <w:gridCol w:w="283"/>
        <w:gridCol w:w="2609"/>
      </w:tblGrid>
      <w:tr w:rsidR="00884A0A" w14:paraId="15F13EEC" w14:textId="77777777">
        <w:tblPrEx>
          <w:tblCellMar>
            <w:top w:w="0" w:type="dxa"/>
            <w:bottom w:w="0" w:type="dxa"/>
          </w:tblCellMar>
        </w:tblPrEx>
        <w:tc>
          <w:tcPr>
            <w:tcW w:w="2376" w:type="dxa"/>
            <w:tcBorders>
              <w:top w:val="single" w:sz="4" w:space="0" w:color="auto"/>
              <w:left w:val="nil"/>
              <w:bottom w:val="nil"/>
              <w:right w:val="nil"/>
            </w:tcBorders>
          </w:tcPr>
          <w:p w14:paraId="76A912DC" w14:textId="77777777" w:rsidR="00884A0A" w:rsidRDefault="00884A0A">
            <w:pPr>
              <w:jc w:val="center"/>
              <w:rPr>
                <w:rFonts w:cs="David"/>
                <w:b/>
                <w:bCs/>
                <w:i/>
                <w:iCs/>
                <w:rtl/>
              </w:rPr>
            </w:pPr>
            <w:r>
              <w:rPr>
                <w:rFonts w:cs="David"/>
                <w:b/>
                <w:bCs/>
                <w:i/>
                <w:iCs/>
                <w:sz w:val="24"/>
                <w:rtl/>
              </w:rPr>
              <w:t>י</w:t>
            </w:r>
            <w:r>
              <w:rPr>
                <w:rFonts w:cs="David" w:hint="cs"/>
                <w:b/>
                <w:bCs/>
                <w:i/>
                <w:iCs/>
                <w:sz w:val="24"/>
                <w:rtl/>
              </w:rPr>
              <w:t>שעיהו שנלר, שופט</w:t>
            </w:r>
          </w:p>
        </w:tc>
        <w:tc>
          <w:tcPr>
            <w:tcW w:w="426" w:type="dxa"/>
            <w:tcBorders>
              <w:top w:val="nil"/>
              <w:left w:val="nil"/>
              <w:bottom w:val="nil"/>
              <w:right w:val="nil"/>
            </w:tcBorders>
          </w:tcPr>
          <w:p w14:paraId="4F456D25" w14:textId="77777777" w:rsidR="00884A0A" w:rsidRDefault="00884A0A">
            <w:pPr>
              <w:rPr>
                <w:rFonts w:cs="David"/>
                <w:b/>
                <w:bCs/>
                <w:i/>
                <w:iCs/>
                <w:rtl/>
              </w:rPr>
            </w:pPr>
          </w:p>
        </w:tc>
        <w:tc>
          <w:tcPr>
            <w:tcW w:w="2835" w:type="dxa"/>
            <w:tcBorders>
              <w:top w:val="single" w:sz="4" w:space="0" w:color="auto"/>
              <w:left w:val="nil"/>
              <w:bottom w:val="nil"/>
              <w:right w:val="nil"/>
            </w:tcBorders>
          </w:tcPr>
          <w:p w14:paraId="3578FB95" w14:textId="77777777" w:rsidR="00884A0A" w:rsidRDefault="00884A0A">
            <w:pPr>
              <w:jc w:val="center"/>
              <w:rPr>
                <w:rFonts w:cs="David"/>
                <w:b/>
                <w:bCs/>
                <w:i/>
                <w:iCs/>
                <w:color w:val="FFFFFF"/>
                <w:sz w:val="4"/>
                <w:szCs w:val="4"/>
                <w:rtl/>
              </w:rPr>
            </w:pPr>
          </w:p>
          <w:p w14:paraId="7D58667B" w14:textId="77777777" w:rsidR="00884A0A" w:rsidRDefault="00884A0A">
            <w:pPr>
              <w:jc w:val="center"/>
              <w:rPr>
                <w:rFonts w:cs="David"/>
                <w:b/>
                <w:bCs/>
                <w:i/>
                <w:iCs/>
                <w:rtl/>
              </w:rPr>
            </w:pPr>
            <w:r>
              <w:rPr>
                <w:rFonts w:cs="David"/>
                <w:b/>
                <w:bCs/>
                <w:i/>
                <w:iCs/>
                <w:color w:val="FFFFFF"/>
                <w:sz w:val="4"/>
                <w:szCs w:val="4"/>
                <w:rtl/>
              </w:rPr>
              <w:t>5129371</w:t>
            </w:r>
            <w:r>
              <w:rPr>
                <w:rFonts w:cs="David"/>
                <w:b/>
                <w:bCs/>
                <w:i/>
                <w:iCs/>
                <w:sz w:val="24"/>
                <w:rtl/>
              </w:rPr>
              <w:t>מ</w:t>
            </w:r>
            <w:r>
              <w:rPr>
                <w:rFonts w:cs="David" w:hint="cs"/>
                <w:b/>
                <w:bCs/>
                <w:i/>
                <w:iCs/>
                <w:sz w:val="24"/>
                <w:rtl/>
              </w:rPr>
              <w:t>רים סוקולוב, שופטת</w:t>
            </w:r>
          </w:p>
        </w:tc>
        <w:tc>
          <w:tcPr>
            <w:tcW w:w="283" w:type="dxa"/>
            <w:tcBorders>
              <w:top w:val="nil"/>
              <w:left w:val="nil"/>
              <w:bottom w:val="nil"/>
              <w:right w:val="nil"/>
            </w:tcBorders>
          </w:tcPr>
          <w:p w14:paraId="43607757" w14:textId="77777777" w:rsidR="00884A0A" w:rsidRDefault="00884A0A">
            <w:pPr>
              <w:rPr>
                <w:rFonts w:cs="David"/>
                <w:b/>
                <w:bCs/>
                <w:i/>
                <w:iCs/>
                <w:rtl/>
              </w:rPr>
            </w:pPr>
          </w:p>
        </w:tc>
        <w:tc>
          <w:tcPr>
            <w:tcW w:w="2609" w:type="dxa"/>
            <w:tcBorders>
              <w:top w:val="single" w:sz="4" w:space="0" w:color="auto"/>
              <w:left w:val="nil"/>
              <w:bottom w:val="nil"/>
              <w:right w:val="nil"/>
            </w:tcBorders>
          </w:tcPr>
          <w:p w14:paraId="66CF2BC8" w14:textId="77777777" w:rsidR="00884A0A" w:rsidRDefault="00884A0A">
            <w:pPr>
              <w:jc w:val="center"/>
              <w:rPr>
                <w:rFonts w:cs="David"/>
                <w:b/>
                <w:bCs/>
                <w:i/>
                <w:iCs/>
                <w:sz w:val="24"/>
                <w:rtl/>
              </w:rPr>
            </w:pPr>
            <w:r>
              <w:rPr>
                <w:rFonts w:cs="David"/>
                <w:b/>
                <w:bCs/>
                <w:i/>
                <w:iCs/>
                <w:sz w:val="24"/>
                <w:rtl/>
              </w:rPr>
              <w:t>ב</w:t>
            </w:r>
            <w:r>
              <w:rPr>
                <w:rFonts w:cs="David" w:hint="cs"/>
                <w:b/>
                <w:bCs/>
                <w:i/>
                <w:iCs/>
                <w:sz w:val="24"/>
                <w:rtl/>
              </w:rPr>
              <w:t>רכה אופיר תום, שופטת</w:t>
            </w:r>
          </w:p>
          <w:p w14:paraId="34CF7611" w14:textId="77777777" w:rsidR="00884A0A" w:rsidRDefault="00884A0A">
            <w:pPr>
              <w:jc w:val="center"/>
              <w:rPr>
                <w:rFonts w:cs="David"/>
                <w:b/>
                <w:bCs/>
                <w:i/>
                <w:iCs/>
                <w:rtl/>
              </w:rPr>
            </w:pPr>
            <w:r>
              <w:rPr>
                <w:rFonts w:cs="David" w:hint="cs"/>
                <w:b/>
                <w:bCs/>
                <w:i/>
                <w:iCs/>
                <w:sz w:val="24"/>
                <w:rtl/>
              </w:rPr>
              <w:t>אב"ד</w:t>
            </w:r>
          </w:p>
        </w:tc>
      </w:tr>
    </w:tbl>
    <w:bookmarkEnd w:id="8"/>
    <w:p w14:paraId="6307A7EB" w14:textId="77777777" w:rsidR="00884A0A" w:rsidRDefault="00884A0A">
      <w:pPr>
        <w:bidi w:val="0"/>
        <w:rPr>
          <w:rFonts w:cs="David"/>
        </w:rPr>
      </w:pPr>
      <w:r>
        <w:rPr>
          <w:rFonts w:cs="David"/>
          <w:sz w:val="24"/>
          <w:rtl/>
        </w:rPr>
        <w:t>נ</w:t>
      </w:r>
      <w:r>
        <w:rPr>
          <w:rFonts w:cs="David" w:hint="cs"/>
          <w:sz w:val="24"/>
          <w:rtl/>
        </w:rPr>
        <w:t>וסח מסמך זה כפוף לשינויי ניסוח ועריכה</w:t>
      </w:r>
    </w:p>
    <w:sectPr w:rsidR="00884A0A">
      <w:headerReference w:type="even" r:id="rId27"/>
      <w:headerReference w:type="default" r:id="rId28"/>
      <w:footerReference w:type="even" r:id="rId29"/>
      <w:footerReference w:type="default" r:id="rId30"/>
      <w:headerReference w:type="first" r:id="rId31"/>
      <w:footerReference w:type="first" r:id="rId32"/>
      <w:endnotePr>
        <w:numFmt w:val="lowerLetter"/>
      </w:endnotePr>
      <w:pgSz w:w="11907" w:h="16840" w:code="9"/>
      <w:pgMar w:top="1701" w:right="1797" w:bottom="1440" w:left="1797" w:header="720" w:footer="720"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0EF6" w14:textId="77777777" w:rsidR="000606BA" w:rsidRDefault="000606BA">
      <w:r>
        <w:separator/>
      </w:r>
    </w:p>
  </w:endnote>
  <w:endnote w:type="continuationSeparator" w:id="0">
    <w:p w14:paraId="72189A4C" w14:textId="77777777" w:rsidR="000606BA" w:rsidRDefault="0006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5AF1" w14:textId="77777777" w:rsidR="00570FC1" w:rsidRDefault="00570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C52A" w14:textId="77777777" w:rsidR="00C65681" w:rsidRDefault="00C65681">
    <w:pPr>
      <w:pStyle w:val="Footer"/>
      <w:jc w:val="center"/>
      <w:rPr>
        <w:rFonts w:hAnsi="FrankRuehl" w:cs="FrankRuehl"/>
        <w:sz w:val="24"/>
        <w:rtl/>
      </w:rPr>
    </w:pPr>
    <w:r>
      <w:rPr>
        <w:rFonts w:hAnsi="FrankRuehl" w:cs="FrankRuehl"/>
        <w:sz w:val="24"/>
        <w:rtl/>
      </w:rPr>
      <w:fldChar w:fldCharType="begin"/>
    </w:r>
    <w:r>
      <w:rPr>
        <w:rFonts w:hAnsi="FrankRuehl" w:cs="FrankRuehl" w:hint="cs"/>
        <w:sz w:val="24"/>
        <w:rtl/>
      </w:rPr>
      <w:instrText xml:space="preserve"> </w:instrText>
    </w:r>
    <w:r>
      <w:rPr>
        <w:rFonts w:hAnsi="FrankRuehl" w:cs="FrankRuehl" w:hint="cs"/>
        <w:sz w:val="24"/>
      </w:rPr>
      <w:instrText xml:space="preserve">PAGE </w:instrText>
    </w:r>
    <w:r>
      <w:rPr>
        <w:rFonts w:hAnsi="FrankRuehl" w:cs="FrankRuehl" w:hint="cs"/>
        <w:sz w:val="24"/>
        <w:rtl/>
      </w:rPr>
      <w:instrText xml:space="preserve"> </w:instrText>
    </w:r>
    <w:r>
      <w:rPr>
        <w:rFonts w:hAnsi="FrankRuehl" w:cs="FrankRuehl"/>
        <w:sz w:val="24"/>
        <w:rtl/>
      </w:rPr>
      <w:instrText>\</w:instrText>
    </w:r>
    <w:r>
      <w:rPr>
        <w:rFonts w:hAnsi="FrankRuehl" w:cs="FrankRuehl" w:hint="cs"/>
        <w:sz w:val="24"/>
        <w:rtl/>
      </w:rPr>
      <w:instrText xml:space="preserve">* </w:instrText>
    </w:r>
    <w:r>
      <w:rPr>
        <w:rFonts w:hAnsi="FrankRuehl" w:cs="FrankRuehl" w:hint="cs"/>
        <w:sz w:val="24"/>
      </w:rPr>
      <w:instrText>MERGEFORMAT</w:instrText>
    </w:r>
    <w:r>
      <w:rPr>
        <w:rFonts w:hAnsi="FrankRuehl" w:cs="FrankRuehl" w:hint="cs"/>
        <w:sz w:val="24"/>
        <w:rtl/>
      </w:rPr>
      <w:instrText xml:space="preserve"> </w:instrText>
    </w:r>
    <w:r>
      <w:rPr>
        <w:rFonts w:hAnsi="FrankRuehl" w:cs="FrankRuehl"/>
        <w:sz w:val="24"/>
        <w:rtl/>
      </w:rPr>
      <w:fldChar w:fldCharType="separate"/>
    </w:r>
    <w:r w:rsidR="00412F32">
      <w:rPr>
        <w:rFonts w:hAnsi="FrankRuehl" w:cs="FrankRuehl"/>
        <w:noProof/>
        <w:sz w:val="24"/>
        <w:rtl/>
      </w:rPr>
      <w:t>1</w:t>
    </w:r>
    <w:r>
      <w:rPr>
        <w:rFonts w:hAnsi="FrankRuehl" w:cs="FrankRuehl"/>
        <w:sz w:val="24"/>
        <w:rtl/>
      </w:rPr>
      <w:fldChar w:fldCharType="end"/>
    </w:r>
  </w:p>
  <w:p w14:paraId="3608A2B1" w14:textId="77777777" w:rsidR="00C65681" w:rsidRDefault="00C65681">
    <w:pPr>
      <w:pStyle w:val="Footer"/>
      <w:pBdr>
        <w:top w:val="single" w:sz="4" w:space="1" w:color="auto"/>
        <w:between w:val="single" w:sz="4" w:space="0" w:color="auto"/>
      </w:pBdr>
      <w:spacing w:after="60" w:line="240" w:lineRule="auto"/>
      <w:jc w:val="center"/>
      <w:rPr>
        <w:rFonts w:cs="TopType Jerushalmi"/>
        <w:color w:val="000000"/>
        <w:szCs w:val="22"/>
        <w:rtl/>
      </w:rPr>
    </w:pPr>
    <w:r>
      <w:rPr>
        <w:rFonts w:cs="TopType Jerushalmi"/>
        <w:color w:val="000000"/>
        <w:szCs w:val="22"/>
        <w:rtl/>
      </w:rPr>
      <w:t>נ</w:t>
    </w:r>
    <w:r>
      <w:rPr>
        <w:rFonts w:cs="TopType Jerushalmi" w:hint="cs"/>
        <w:color w:val="000000"/>
        <w:szCs w:val="22"/>
        <w:rtl/>
      </w:rPr>
      <w:t xml:space="preserve">בו הוצאה לאור בע"מ  </w:t>
    </w:r>
    <w:r>
      <w:rPr>
        <w:rFonts w:cs="TopType Jerushalmi"/>
        <w:color w:val="000000"/>
        <w:sz w:val="28"/>
        <w:szCs w:val="22"/>
      </w:rPr>
      <w:t>nevo.co.il</w:t>
    </w:r>
    <w:r>
      <w:rPr>
        <w:rFonts w:cs="TopType Jerushalmi"/>
        <w:color w:val="000000"/>
        <w:szCs w:val="22"/>
        <w:rtl/>
      </w:rPr>
      <w:t xml:space="preserve">   </w:t>
    </w:r>
    <w:r>
      <w:rPr>
        <w:rFonts w:cs="TopType Jerushalmi" w:hint="cs"/>
        <w:color w:val="000000"/>
        <w:szCs w:val="22"/>
        <w:rtl/>
      </w:rPr>
      <w:t>המאגר המשפטי הי</w:t>
    </w:r>
    <w:r>
      <w:rPr>
        <w:rFonts w:cs="TopType Jerushalmi"/>
        <w:color w:val="000000"/>
        <w:szCs w:val="22"/>
        <w:rtl/>
      </w:rPr>
      <w:t>ש</w:t>
    </w:r>
    <w:r>
      <w:rPr>
        <w:rFonts w:cs="TopType Jerushalmi" w:hint="cs"/>
        <w:color w:val="000000"/>
        <w:szCs w:val="22"/>
        <w:rtl/>
      </w:rPr>
      <w:t>ראלי</w:t>
    </w:r>
  </w:p>
  <w:p w14:paraId="04563041" w14:textId="77777777" w:rsidR="00C65681" w:rsidRDefault="00C6568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7288">
      <w:rPr>
        <w:rFonts w:cs="TopType Jerushalmi"/>
        <w:noProof/>
        <w:color w:val="000000"/>
        <w:sz w:val="14"/>
        <w:szCs w:val="14"/>
      </w:rPr>
      <w:t>Z:\00000000000000000000000000000000000-2016---------------\HAKIKA-KIDUD-2016\2005\mechozi\word\outdoc-nohyper\OutDoc-Makor\m03001200.doc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1541" w14:textId="77777777" w:rsidR="00570FC1" w:rsidRDefault="00570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61E4" w14:textId="77777777" w:rsidR="000606BA" w:rsidRDefault="000606BA">
      <w:r>
        <w:separator/>
      </w:r>
    </w:p>
  </w:footnote>
  <w:footnote w:type="continuationSeparator" w:id="0">
    <w:p w14:paraId="5F391711" w14:textId="77777777" w:rsidR="000606BA" w:rsidRDefault="0006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DA2C" w14:textId="77777777" w:rsidR="00570FC1" w:rsidRDefault="00570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D90B" w14:textId="77777777" w:rsidR="00C65681" w:rsidRDefault="00C65681">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hint="cs"/>
        <w:color w:val="000000"/>
        <w:sz w:val="22"/>
        <w:szCs w:val="22"/>
        <w:rtl/>
      </w:rPr>
      <w:t>תפח (ת"א) 1200/03</w:t>
    </w:r>
    <w:r>
      <w:rPr>
        <w:rFonts w:hAnsi="David" w:cs="David"/>
        <w:color w:val="000000"/>
        <w:sz w:val="22"/>
        <w:szCs w:val="22"/>
        <w:rtl/>
      </w:rPr>
      <w:tab/>
    </w:r>
    <w:r>
      <w:rPr>
        <w:rFonts w:hAnsi="David" w:cs="David" w:hint="cs"/>
        <w:color w:val="000000"/>
        <w:sz w:val="22"/>
        <w:szCs w:val="22"/>
        <w:rtl/>
      </w:rPr>
      <w:t xml:space="preserve"> מדינת ישראל נ' ע.ט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2D93" w14:textId="77777777" w:rsidR="00570FC1" w:rsidRDefault="00570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25B87"/>
    <w:multiLevelType w:val="hybridMultilevel"/>
    <w:tmpl w:val="BF76A302"/>
    <w:lvl w:ilvl="0" w:tplc="E8F2250C">
      <w:start w:val="1"/>
      <w:numFmt w:val="hebrew1"/>
      <w:lvlText w:val="%1."/>
      <w:lvlJc w:val="left"/>
      <w:pPr>
        <w:tabs>
          <w:tab w:val="num" w:pos="1080"/>
        </w:tabs>
        <w:ind w:left="1080" w:right="1080" w:hanging="72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62B6233F"/>
    <w:multiLevelType w:val="hybridMultilevel"/>
    <w:tmpl w:val="DE6A2AB6"/>
    <w:lvl w:ilvl="0" w:tplc="040D000F">
      <w:start w:val="1"/>
      <w:numFmt w:val="decimal"/>
      <w:lvlText w:val="%1."/>
      <w:lvlJc w:val="left"/>
      <w:pPr>
        <w:tabs>
          <w:tab w:val="num" w:pos="720"/>
        </w:tabs>
        <w:ind w:left="720" w:right="720" w:hanging="360"/>
      </w:pPr>
      <w:rPr>
        <w:rFonts w:ascii="Times New Roman" w:hAnsi="Times New Roman" w:cs="Times New Roman"/>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650E223F"/>
    <w:multiLevelType w:val="hybridMultilevel"/>
    <w:tmpl w:val="FED609C6"/>
    <w:lvl w:ilvl="0" w:tplc="F9609BF2">
      <w:start w:val="1"/>
      <w:numFmt w:val="hebrew1"/>
      <w:lvlText w:val="%1."/>
      <w:lvlJc w:val="left"/>
      <w:pPr>
        <w:tabs>
          <w:tab w:val="num" w:pos="1080"/>
        </w:tabs>
        <w:ind w:left="1080" w:right="1080" w:hanging="72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73862716"/>
    <w:multiLevelType w:val="hybridMultilevel"/>
    <w:tmpl w:val="0DB8A2FA"/>
    <w:lvl w:ilvl="0" w:tplc="484CE5B6">
      <w:start w:val="1"/>
      <w:numFmt w:val="hebrew1"/>
      <w:lvlText w:val="%1."/>
      <w:lvlJc w:val="left"/>
      <w:pPr>
        <w:tabs>
          <w:tab w:val="num" w:pos="1080"/>
        </w:tabs>
        <w:ind w:left="1080" w:right="1080" w:hanging="72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7F566D38"/>
    <w:multiLevelType w:val="hybridMultilevel"/>
    <w:tmpl w:val="F452A98C"/>
    <w:lvl w:ilvl="0" w:tplc="F8487E76">
      <w:start w:val="22"/>
      <w:numFmt w:val="decimal"/>
      <w:lvlText w:val="%1."/>
      <w:lvlJc w:val="left"/>
      <w:pPr>
        <w:tabs>
          <w:tab w:val="num" w:pos="1080"/>
        </w:tabs>
        <w:ind w:left="1080" w:right="1080" w:hanging="720"/>
      </w:pPr>
      <w:rPr>
        <w:rFonts w:ascii="Times New Roman" w:hAnsi="Times New Roman" w:cs="Times New Roman" w:hint="default"/>
        <w:b/>
        <w:i/>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703674733">
    <w:abstractNumId w:val="1"/>
  </w:num>
  <w:num w:numId="2" w16cid:durableId="731152348">
    <w:abstractNumId w:val="3"/>
  </w:num>
  <w:num w:numId="3" w16cid:durableId="1678462995">
    <w:abstractNumId w:val="2"/>
  </w:num>
  <w:num w:numId="4" w16cid:durableId="512885917">
    <w:abstractNumId w:val="0"/>
  </w:num>
  <w:num w:numId="5" w16cid:durableId="854805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 - Normal"/>
  </w:docVars>
  <w:rsids>
    <w:rsidRoot w:val="00884A0A"/>
    <w:rsid w:val="000606BA"/>
    <w:rsid w:val="00147288"/>
    <w:rsid w:val="00412F32"/>
    <w:rsid w:val="00570FC1"/>
    <w:rsid w:val="00884A0A"/>
    <w:rsid w:val="008A16CA"/>
    <w:rsid w:val="00C65681"/>
    <w:rsid w:val="00CC4E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5D3A66"/>
  <w15:chartTrackingRefBased/>
  <w15:docId w15:val="{B6D3BB7D-1851-4176-AE71-E024F279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cs="Arial"/>
      <w:b/>
      <w:bCs/>
      <w:noProof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outlineLvl w:val="4"/>
    </w:pPr>
    <w:rPr>
      <w:b/>
      <w:bCs/>
      <w:noProof w:val="0"/>
      <w:sz w:val="26"/>
      <w:szCs w:val="26"/>
    </w:rPr>
  </w:style>
  <w:style w:type="paragraph" w:styleId="Heading6">
    <w:name w:val="heading 6"/>
    <w:basedOn w:val="Normal"/>
    <w:next w:val="Normal"/>
    <w:qFormat/>
    <w:pPr>
      <w:keepNext/>
      <w:outlineLvl w:val="5"/>
    </w:pPr>
    <w:rPr>
      <w:b/>
      <w:bCs/>
      <w:i/>
      <w:iCs/>
      <w:noProof w:val="0"/>
      <w:sz w:val="26"/>
      <w:szCs w:val="26"/>
      <w:u w:val="single"/>
    </w:rPr>
  </w:style>
  <w:style w:type="paragraph" w:styleId="Heading7">
    <w:name w:val="heading 7"/>
    <w:basedOn w:val="Normal"/>
    <w:next w:val="Normal"/>
    <w:qFormat/>
    <w:pPr>
      <w:keepNext/>
      <w:outlineLvl w:val="6"/>
    </w:pPr>
    <w:rPr>
      <w:b/>
      <w:bCs/>
      <w:noProof w:val="0"/>
      <w:sz w:val="26"/>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rPr>
  </w:style>
  <w:style w:type="paragraph" w:customStyle="1" w:styleId="1">
    <w:name w:val="רגיל1"/>
    <w:pPr>
      <w:bidi/>
    </w:pPr>
    <w:rPr>
      <w:szCs w:val="24"/>
      <w:lang w:eastAsia="he-IL"/>
    </w:rPr>
  </w:style>
  <w:style w:type="paragraph" w:customStyle="1" w:styleId="a">
    <w:name w:val="שמות"/>
    <w:basedOn w:val="Normal"/>
    <w:pPr>
      <w:suppressLineNumbers/>
    </w:pPr>
    <w:rPr>
      <w:b/>
      <w:bCs/>
      <w:noProof w:val="0"/>
      <w:sz w:val="22"/>
    </w:rPr>
  </w:style>
  <w:style w:type="paragraph" w:styleId="Footer">
    <w:name w:val="footer"/>
    <w:basedOn w:val="Normal"/>
    <w:pPr>
      <w:tabs>
        <w:tab w:val="center" w:pos="4153"/>
        <w:tab w:val="right" w:pos="8306"/>
      </w:tabs>
    </w:pPr>
    <w:rPr>
      <w:noProof w:val="0"/>
      <w:sz w:val="22"/>
    </w:rPr>
  </w:style>
  <w:style w:type="character" w:styleId="LineNumber">
    <w:name w:val="line number"/>
    <w:rPr>
      <w:rFonts w:ascii="Times New Roman" w:hAnsi="Times New Roman" w:cs="Times New Roman"/>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rPr>
      <w:noProof w:val="0"/>
      <w:sz w:val="26"/>
      <w:szCs w:val="26"/>
    </w:rPr>
  </w:style>
  <w:style w:type="paragraph" w:styleId="BlockText">
    <w:name w:val="Block Text"/>
    <w:basedOn w:val="Normal"/>
    <w:pPr>
      <w:ind w:left="516" w:right="851"/>
    </w:pPr>
    <w:rPr>
      <w:b/>
      <w:bCs/>
      <w:noProof w:val="0"/>
      <w:sz w:val="26"/>
      <w:szCs w:val="26"/>
    </w:rPr>
  </w:style>
  <w:style w:type="paragraph" w:styleId="BodyTextIndent">
    <w:name w:val="Body Text Indent"/>
    <w:basedOn w:val="Normal"/>
    <w:rPr>
      <w:b/>
      <w:bCs/>
      <w:noProof w:val="0"/>
      <w:sz w:val="26"/>
      <w:szCs w:val="26"/>
    </w:rPr>
  </w:style>
  <w:style w:type="paragraph" w:customStyle="1" w:styleId="a2">
    <w:name w:val="צטוט"/>
    <w:basedOn w:val="Normal"/>
    <w:pPr>
      <w:tabs>
        <w:tab w:val="left" w:pos="8313"/>
      </w:tabs>
      <w:ind w:left="567" w:right="567"/>
    </w:pPr>
    <w:rPr>
      <w:b/>
      <w:bCs/>
    </w:rPr>
  </w:style>
  <w:style w:type="character" w:styleId="Hyperlink">
    <w:name w:val="Hyperlink"/>
    <w:rsid w:val="00147288"/>
    <w:rPr>
      <w:color w:val="0000FF"/>
      <w:u w:val="single"/>
    </w:rPr>
  </w:style>
  <w:style w:type="character" w:customStyle="1" w:styleId="a3">
    <w:name w:val="הזכר"/>
    <w:uiPriority w:val="99"/>
    <w:semiHidden/>
    <w:unhideWhenUsed/>
    <w:rsid w:val="008A16CA"/>
    <w:rPr>
      <w:color w:val="2B579A"/>
      <w:shd w:val="clear" w:color="auto" w:fill="E6E6E6"/>
    </w:rPr>
  </w:style>
  <w:style w:type="character" w:styleId="FollowedHyperlink">
    <w:name w:val="FollowedHyperlink"/>
    <w:rsid w:val="008A16C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98569/54a.b" TargetMode="External"/><Relationship Id="rId26" Type="http://schemas.openxmlformats.org/officeDocument/2006/relationships/hyperlink" Target="http://www.nevo.co.il/law/70301/345.a.1" TargetMode="External"/><Relationship Id="rId3" Type="http://schemas.openxmlformats.org/officeDocument/2006/relationships/settings" Target="settings.xml"/><Relationship Id="rId21" Type="http://schemas.openxmlformats.org/officeDocument/2006/relationships/hyperlink" Target="http://www.nevo.co.il/case/5791808"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6024185" TargetMode="External"/><Relationship Id="rId25" Type="http://schemas.openxmlformats.org/officeDocument/2006/relationships/hyperlink" Target="http://www.nevo.co.il/case/56139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6024185" TargetMode="External"/><Relationship Id="rId20" Type="http://schemas.openxmlformats.org/officeDocument/2006/relationships/hyperlink" Target="http://www.nevo.co.il/law/98569/54a.b"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nevo.co.il/case/17914229"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nevo.co.il/case/5739234" TargetMode="External"/><Relationship Id="rId23" Type="http://schemas.openxmlformats.org/officeDocument/2006/relationships/hyperlink" Target="http://www.nevo.co.il/case/5691557" TargetMode="External"/><Relationship Id="rId28" Type="http://schemas.openxmlformats.org/officeDocument/2006/relationships/header" Target="header2.xml"/><Relationship Id="rId10" Type="http://schemas.openxmlformats.org/officeDocument/2006/relationships/hyperlink" Target="http://www.nevo.co.il/law/98569/54a.b" TargetMode="External"/><Relationship Id="rId19" Type="http://schemas.openxmlformats.org/officeDocument/2006/relationships/hyperlink" Target="http://www.nevo.co.il/case/5894324"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nevo.co.il/law/98569" TargetMode="External"/><Relationship Id="rId14" Type="http://schemas.openxmlformats.org/officeDocument/2006/relationships/hyperlink" Target="http://www.nevo.co.il/case/17921861" TargetMode="External"/><Relationship Id="rId22" Type="http://schemas.openxmlformats.org/officeDocument/2006/relationships/hyperlink" Target="http://www.nevo.co.il/case/5739234"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www.nevo.co.il/law/70301/345.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9139</Words>
  <Characters>52094</Characters>
  <Application>Microsoft Office Word</Application>
  <DocSecurity>0</DocSecurity>
  <Lines>434</Lines>
  <Paragraphs>122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61111</CharactersWithSpaces>
  <SharedDoc>false</SharedDoc>
  <HLinks>
    <vt:vector size="114" baseType="variant">
      <vt:variant>
        <vt:i4>6357042</vt:i4>
      </vt:variant>
      <vt:variant>
        <vt:i4>54</vt:i4>
      </vt:variant>
      <vt:variant>
        <vt:i4>0</vt:i4>
      </vt:variant>
      <vt:variant>
        <vt:i4>5</vt:i4>
      </vt:variant>
      <vt:variant>
        <vt:lpwstr>http://www.nevo.co.il/law/70301/345.a.1</vt:lpwstr>
      </vt:variant>
      <vt:variant>
        <vt:lpwstr/>
      </vt:variant>
      <vt:variant>
        <vt:i4>3473529</vt:i4>
      </vt:variant>
      <vt:variant>
        <vt:i4>51</vt:i4>
      </vt:variant>
      <vt:variant>
        <vt:i4>0</vt:i4>
      </vt:variant>
      <vt:variant>
        <vt:i4>5</vt:i4>
      </vt:variant>
      <vt:variant>
        <vt:lpwstr>http://www.nevo.co.il/case/5613988</vt:lpwstr>
      </vt:variant>
      <vt:variant>
        <vt:lpwstr/>
      </vt:variant>
      <vt:variant>
        <vt:i4>4063344</vt:i4>
      </vt:variant>
      <vt:variant>
        <vt:i4>48</vt:i4>
      </vt:variant>
      <vt:variant>
        <vt:i4>0</vt:i4>
      </vt:variant>
      <vt:variant>
        <vt:i4>5</vt:i4>
      </vt:variant>
      <vt:variant>
        <vt:lpwstr>http://www.nevo.co.il/case/17914229</vt:lpwstr>
      </vt:variant>
      <vt:variant>
        <vt:lpwstr/>
      </vt:variant>
      <vt:variant>
        <vt:i4>4063350</vt:i4>
      </vt:variant>
      <vt:variant>
        <vt:i4>45</vt:i4>
      </vt:variant>
      <vt:variant>
        <vt:i4>0</vt:i4>
      </vt:variant>
      <vt:variant>
        <vt:i4>5</vt:i4>
      </vt:variant>
      <vt:variant>
        <vt:lpwstr>http://www.nevo.co.il/case/5691557</vt:lpwstr>
      </vt:variant>
      <vt:variant>
        <vt:lpwstr/>
      </vt:variant>
      <vt:variant>
        <vt:i4>3145849</vt:i4>
      </vt:variant>
      <vt:variant>
        <vt:i4>42</vt:i4>
      </vt:variant>
      <vt:variant>
        <vt:i4>0</vt:i4>
      </vt:variant>
      <vt:variant>
        <vt:i4>5</vt:i4>
      </vt:variant>
      <vt:variant>
        <vt:lpwstr>http://www.nevo.co.il/case/5739234</vt:lpwstr>
      </vt:variant>
      <vt:variant>
        <vt:lpwstr/>
      </vt:variant>
      <vt:variant>
        <vt:i4>3932274</vt:i4>
      </vt:variant>
      <vt:variant>
        <vt:i4>39</vt:i4>
      </vt:variant>
      <vt:variant>
        <vt:i4>0</vt:i4>
      </vt:variant>
      <vt:variant>
        <vt:i4>5</vt:i4>
      </vt:variant>
      <vt:variant>
        <vt:lpwstr>http://www.nevo.co.il/case/5791808</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3866746</vt:i4>
      </vt:variant>
      <vt:variant>
        <vt:i4>33</vt:i4>
      </vt:variant>
      <vt:variant>
        <vt:i4>0</vt:i4>
      </vt:variant>
      <vt:variant>
        <vt:i4>5</vt:i4>
      </vt:variant>
      <vt:variant>
        <vt:lpwstr>http://www.nevo.co.il/case/5894324</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3145848</vt:i4>
      </vt:variant>
      <vt:variant>
        <vt:i4>24</vt:i4>
      </vt:variant>
      <vt:variant>
        <vt:i4>0</vt:i4>
      </vt:variant>
      <vt:variant>
        <vt:i4>5</vt:i4>
      </vt:variant>
      <vt:variant>
        <vt:lpwstr>http://www.nevo.co.il/case/6024185</vt:lpwstr>
      </vt:variant>
      <vt:variant>
        <vt:lpwstr/>
      </vt:variant>
      <vt:variant>
        <vt:i4>3145849</vt:i4>
      </vt:variant>
      <vt:variant>
        <vt:i4>21</vt:i4>
      </vt:variant>
      <vt:variant>
        <vt:i4>0</vt:i4>
      </vt:variant>
      <vt:variant>
        <vt:i4>5</vt:i4>
      </vt:variant>
      <vt:variant>
        <vt:lpwstr>http://www.nevo.co.il/case/5739234</vt:lpwstr>
      </vt:variant>
      <vt:variant>
        <vt:lpwstr/>
      </vt:variant>
      <vt:variant>
        <vt:i4>4128889</vt:i4>
      </vt:variant>
      <vt:variant>
        <vt:i4>18</vt:i4>
      </vt:variant>
      <vt:variant>
        <vt:i4>0</vt:i4>
      </vt:variant>
      <vt:variant>
        <vt:i4>5</vt:i4>
      </vt:variant>
      <vt:variant>
        <vt:lpwstr>http://www.nevo.co.il/case/17921861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4259841</vt:i4>
      </vt:variant>
      <vt:variant>
        <vt:i4>9</vt:i4>
      </vt:variant>
      <vt:variant>
        <vt:i4>0</vt:i4>
      </vt:variant>
      <vt:variant>
        <vt:i4>5</vt:i4>
      </vt:variant>
      <vt:variant>
        <vt:lpwstr>http://www.nevo.co.il/law/98569/54a.b</vt:lpwstr>
      </vt:variant>
      <vt:variant>
        <vt:lpwstr/>
      </vt:variant>
      <vt:variant>
        <vt:i4>7602284</vt:i4>
      </vt:variant>
      <vt:variant>
        <vt:i4>6</vt:i4>
      </vt:variant>
      <vt:variant>
        <vt:i4>0</vt:i4>
      </vt:variant>
      <vt:variant>
        <vt:i4>5</vt:i4>
      </vt:variant>
      <vt:variant>
        <vt:lpwstr>http://www.nevo.co.il/law/98569</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2005-05-16T07:06:00Z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1200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ע.ט</vt:lpwstr>
  </property>
  <property fmtid="{D5CDD505-2E9C-101B-9397-08002B2CF9AE}" pid="9" name="LAWYER">
    <vt:lpwstr>מירי ארד;פריג'</vt:lpwstr>
  </property>
  <property fmtid="{D5CDD505-2E9C-101B-9397-08002B2CF9AE}" pid="10" name="JUDGE">
    <vt:lpwstr>ב. אופיר-תום;מרים סוקולוב;ישעיהו שנלר</vt:lpwstr>
  </property>
  <property fmtid="{D5CDD505-2E9C-101B-9397-08002B2CF9AE}" pid="11" name="CITY">
    <vt:lpwstr>ת"א</vt:lpwstr>
  </property>
  <property fmtid="{D5CDD505-2E9C-101B-9397-08002B2CF9AE}" pid="12" name="DATE">
    <vt:lpwstr>20050516</vt:lpwstr>
  </property>
  <property fmtid="{D5CDD505-2E9C-101B-9397-08002B2CF9AE}" pid="13" name="WORDNUMPAGES">
    <vt:lpwstr>37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17921861;6024185:2;5894324;5791808;5691557;17914229</vt:lpwstr>
  </property>
  <property fmtid="{D5CDD505-2E9C-101B-9397-08002B2CF9AE}" pid="32" name="CASENOTES1">
    <vt:lpwstr>ProcID=133;209&amp;PartA=993&amp;PartC=00</vt:lpwstr>
  </property>
  <property fmtid="{D5CDD505-2E9C-101B-9397-08002B2CF9AE}" pid="33" name="CASENOTES2">
    <vt:lpwstr>ProcID=133;209&amp;PartA=334&amp;PartC=02</vt:lpwstr>
  </property>
  <property fmtid="{D5CDD505-2E9C-101B-9397-08002B2CF9AE}" pid="34" name="LAWLISTTMP1">
    <vt:lpwstr>70301/345.a.1:3</vt:lpwstr>
  </property>
  <property fmtid="{D5CDD505-2E9C-101B-9397-08002B2CF9AE}" pid="35" name="LAWLISTTMP2">
    <vt:lpwstr>98569/054a.b:4</vt:lpwstr>
  </property>
</Properties>
</file>