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152E7" w14:textId="77777777" w:rsidR="00A27DBC" w:rsidRDefault="00A27DBC">
      <w:pPr>
        <w:spacing w:line="360" w:lineRule="auto"/>
        <w:jc w:val="center"/>
        <w:rPr>
          <w:rFonts w:cs="David"/>
          <w:rtl/>
        </w:rPr>
      </w:pPr>
      <w:r>
        <w:rPr>
          <w:rFonts w:cs="David"/>
          <w:b/>
          <w:bCs/>
          <w:szCs w:val="32"/>
          <w:rtl/>
        </w:rPr>
        <w:t>בתי המשפט</w:t>
      </w:r>
      <w:r>
        <w:rPr>
          <w:rFonts w:cs="David"/>
          <w:rtl/>
        </w:rPr>
        <w:t xml:space="preserve"> </w:t>
      </w:r>
    </w:p>
    <w:tbl>
      <w:tblPr>
        <w:bidiVisual/>
        <w:tblW w:w="0" w:type="auto"/>
        <w:tblLayout w:type="fixed"/>
        <w:tblLook w:val="0000" w:firstRow="0" w:lastRow="0" w:firstColumn="0" w:lastColumn="0" w:noHBand="0" w:noVBand="0"/>
      </w:tblPr>
      <w:tblGrid>
        <w:gridCol w:w="2042"/>
        <w:gridCol w:w="3572"/>
        <w:gridCol w:w="680"/>
        <w:gridCol w:w="2235"/>
      </w:tblGrid>
      <w:tr w:rsidR="00A27DBC" w14:paraId="64D4C8B4" w14:textId="77777777">
        <w:tblPrEx>
          <w:tblCellMar>
            <w:top w:w="0" w:type="dxa"/>
            <w:bottom w:w="0" w:type="dxa"/>
          </w:tblCellMar>
        </w:tblPrEx>
        <w:trPr>
          <w:cantSplit/>
          <w:trHeight w:val="195"/>
        </w:trPr>
        <w:tc>
          <w:tcPr>
            <w:tcW w:w="8529" w:type="dxa"/>
            <w:gridSpan w:val="4"/>
          </w:tcPr>
          <w:p w14:paraId="7C264FEA" w14:textId="77777777" w:rsidR="00A27DBC" w:rsidRDefault="00A27DBC">
            <w:pPr>
              <w:spacing w:line="360" w:lineRule="auto"/>
              <w:jc w:val="center"/>
              <w:rPr>
                <w:rFonts w:cs="David" w:hint="cs"/>
                <w:b/>
                <w:bCs/>
                <w:spacing w:val="110"/>
                <w:sz w:val="40"/>
                <w:szCs w:val="40"/>
              </w:rPr>
            </w:pPr>
            <w:bookmarkStart w:id="0" w:name="בדלתיים_סגורות" w:colFirst="0" w:colLast="0"/>
            <w:r>
              <w:rPr>
                <w:rFonts w:cs="David"/>
                <w:b/>
                <w:bCs/>
                <w:spacing w:val="110"/>
                <w:sz w:val="40"/>
                <w:szCs w:val="40"/>
                <w:rtl/>
              </w:rPr>
              <w:t>בדלתיים סגורות</w:t>
            </w:r>
          </w:p>
        </w:tc>
      </w:tr>
      <w:tr w:rsidR="00A27DBC" w14:paraId="7C4A76B5" w14:textId="77777777">
        <w:tblPrEx>
          <w:tblCellMar>
            <w:top w:w="0" w:type="dxa"/>
            <w:bottom w:w="0" w:type="dxa"/>
          </w:tblCellMar>
        </w:tblPrEx>
        <w:trPr>
          <w:cantSplit/>
          <w:trHeight w:val="195"/>
        </w:trPr>
        <w:tc>
          <w:tcPr>
            <w:tcW w:w="5614" w:type="dxa"/>
            <w:gridSpan w:val="2"/>
            <w:vMerge w:val="restart"/>
          </w:tcPr>
          <w:p w14:paraId="5224959B" w14:textId="77777777" w:rsidR="00A27DBC" w:rsidRDefault="00A27DBC">
            <w:pPr>
              <w:spacing w:line="360" w:lineRule="auto"/>
              <w:rPr>
                <w:rFonts w:cs="David"/>
                <w:szCs w:val="22"/>
              </w:rPr>
            </w:pPr>
            <w:bookmarkStart w:id="1" w:name="בית_משפט" w:colFirst="0" w:colLast="0"/>
            <w:bookmarkStart w:id="2" w:name="זיהוי_תיק" w:colFirst="1" w:colLast="1"/>
            <w:bookmarkEnd w:id="0"/>
            <w:r>
              <w:rPr>
                <w:rFonts w:cs="David"/>
                <w:szCs w:val="22"/>
                <w:rtl/>
              </w:rPr>
              <w:t>בית משפט מחוזי חיפה</w:t>
            </w:r>
          </w:p>
        </w:tc>
        <w:tc>
          <w:tcPr>
            <w:tcW w:w="2915" w:type="dxa"/>
            <w:gridSpan w:val="2"/>
          </w:tcPr>
          <w:p w14:paraId="608C2A95" w14:textId="77777777" w:rsidR="00A27DBC" w:rsidRDefault="00A27DBC">
            <w:pPr>
              <w:spacing w:line="360" w:lineRule="auto"/>
              <w:rPr>
                <w:rFonts w:cs="David" w:hint="cs"/>
                <w:szCs w:val="22"/>
              </w:rPr>
            </w:pPr>
            <w:r>
              <w:rPr>
                <w:rFonts w:cs="David"/>
                <w:szCs w:val="22"/>
                <w:rtl/>
              </w:rPr>
              <w:t>פח 003045/06</w:t>
            </w:r>
          </w:p>
        </w:tc>
      </w:tr>
      <w:tr w:rsidR="00A27DBC" w14:paraId="7D575DB0" w14:textId="77777777">
        <w:tblPrEx>
          <w:tblCellMar>
            <w:top w:w="0" w:type="dxa"/>
            <w:bottom w:w="0" w:type="dxa"/>
          </w:tblCellMar>
        </w:tblPrEx>
        <w:trPr>
          <w:cantSplit/>
          <w:trHeight w:val="195"/>
        </w:trPr>
        <w:tc>
          <w:tcPr>
            <w:tcW w:w="5614" w:type="dxa"/>
            <w:gridSpan w:val="2"/>
            <w:vMerge/>
          </w:tcPr>
          <w:p w14:paraId="4FB90320" w14:textId="77777777" w:rsidR="00A27DBC" w:rsidRDefault="00A27DBC">
            <w:pPr>
              <w:spacing w:line="360" w:lineRule="auto"/>
              <w:rPr>
                <w:rFonts w:cs="David"/>
                <w:szCs w:val="22"/>
              </w:rPr>
            </w:pPr>
            <w:bookmarkStart w:id="3" w:name="תיק_עיקרי" w:colFirst="1" w:colLast="1"/>
            <w:bookmarkEnd w:id="1"/>
            <w:bookmarkEnd w:id="2"/>
          </w:p>
        </w:tc>
        <w:tc>
          <w:tcPr>
            <w:tcW w:w="2915" w:type="dxa"/>
            <w:gridSpan w:val="2"/>
          </w:tcPr>
          <w:p w14:paraId="07B9C8C2" w14:textId="77777777" w:rsidR="00A27DBC" w:rsidRDefault="00A27DBC">
            <w:pPr>
              <w:spacing w:line="360" w:lineRule="auto"/>
              <w:rPr>
                <w:rFonts w:cs="David" w:hint="cs"/>
                <w:szCs w:val="22"/>
              </w:rPr>
            </w:pPr>
          </w:p>
        </w:tc>
      </w:tr>
      <w:tr w:rsidR="00A27DBC" w14:paraId="70818966" w14:textId="77777777">
        <w:tblPrEx>
          <w:tblCellMar>
            <w:top w:w="0" w:type="dxa"/>
            <w:bottom w:w="0" w:type="dxa"/>
          </w:tblCellMar>
        </w:tblPrEx>
        <w:trPr>
          <w:cantSplit/>
          <w:trHeight w:val="286"/>
        </w:trPr>
        <w:tc>
          <w:tcPr>
            <w:tcW w:w="2042" w:type="dxa"/>
          </w:tcPr>
          <w:p w14:paraId="1BB23761" w14:textId="77777777" w:rsidR="00A27DBC" w:rsidRDefault="00A27DBC">
            <w:pPr>
              <w:spacing w:line="360" w:lineRule="auto"/>
              <w:jc w:val="right"/>
              <w:rPr>
                <w:rFonts w:cs="David" w:hint="cs"/>
                <w:szCs w:val="22"/>
              </w:rPr>
            </w:pPr>
            <w:bookmarkStart w:id="4" w:name="תאריך" w:colFirst="3" w:colLast="3"/>
            <w:bookmarkStart w:id="5" w:name="שם_שופט" w:colFirst="1" w:colLast="1"/>
            <w:bookmarkStart w:id="6" w:name="LastJudge"/>
            <w:bookmarkEnd w:id="3"/>
            <w:r>
              <w:rPr>
                <w:rFonts w:cs="David" w:hint="cs"/>
                <w:szCs w:val="22"/>
                <w:rtl/>
              </w:rPr>
              <w:t>בפני הרכב השופטים:</w:t>
            </w:r>
          </w:p>
        </w:tc>
        <w:tc>
          <w:tcPr>
            <w:tcW w:w="3572" w:type="dxa"/>
          </w:tcPr>
          <w:p w14:paraId="1F034341" w14:textId="77777777" w:rsidR="00A27DBC" w:rsidRDefault="00A27DBC">
            <w:pPr>
              <w:spacing w:line="360" w:lineRule="auto"/>
              <w:rPr>
                <w:rFonts w:cs="David" w:hint="cs"/>
                <w:szCs w:val="22"/>
              </w:rPr>
            </w:pPr>
            <w:r>
              <w:rPr>
                <w:rFonts w:cs="David"/>
                <w:szCs w:val="22"/>
                <w:rtl/>
              </w:rPr>
              <w:t>א. שיף</w:t>
            </w:r>
            <w:r>
              <w:rPr>
                <w:rFonts w:cs="David" w:hint="cs"/>
                <w:szCs w:val="22"/>
                <w:rtl/>
              </w:rPr>
              <w:t xml:space="preserve"> </w:t>
            </w:r>
            <w:r>
              <w:rPr>
                <w:rFonts w:cs="David"/>
                <w:szCs w:val="22"/>
                <w:rtl/>
              </w:rPr>
              <w:t>–</w:t>
            </w:r>
            <w:r>
              <w:rPr>
                <w:rFonts w:cs="David" w:hint="cs"/>
                <w:szCs w:val="22"/>
                <w:rtl/>
              </w:rPr>
              <w:t xml:space="preserve"> [אב"ד], י. עמית ו-ח. הורוביץ</w:t>
            </w:r>
          </w:p>
        </w:tc>
        <w:tc>
          <w:tcPr>
            <w:tcW w:w="680" w:type="dxa"/>
            <w:tcMar>
              <w:left w:w="28" w:type="dxa"/>
              <w:right w:w="28" w:type="dxa"/>
            </w:tcMar>
          </w:tcPr>
          <w:p w14:paraId="5B37E53C" w14:textId="77777777" w:rsidR="00A27DBC" w:rsidRDefault="00A27DBC">
            <w:pPr>
              <w:spacing w:line="360" w:lineRule="auto"/>
              <w:rPr>
                <w:rFonts w:cs="David"/>
                <w:szCs w:val="22"/>
              </w:rPr>
            </w:pPr>
            <w:r>
              <w:rPr>
                <w:rFonts w:cs="David" w:hint="cs"/>
                <w:szCs w:val="22"/>
                <w:rtl/>
              </w:rPr>
              <w:t>תאריך:</w:t>
            </w:r>
          </w:p>
        </w:tc>
        <w:tc>
          <w:tcPr>
            <w:tcW w:w="2235" w:type="dxa"/>
          </w:tcPr>
          <w:p w14:paraId="0A6219B9" w14:textId="77777777" w:rsidR="00A27DBC" w:rsidRDefault="00A27DBC">
            <w:pPr>
              <w:spacing w:line="360" w:lineRule="auto"/>
              <w:rPr>
                <w:rFonts w:cs="David"/>
                <w:szCs w:val="22"/>
              </w:rPr>
            </w:pPr>
            <w:r>
              <w:rPr>
                <w:rFonts w:cs="David"/>
                <w:szCs w:val="22"/>
                <w:rtl/>
              </w:rPr>
              <w:t>09/09/2007</w:t>
            </w:r>
          </w:p>
        </w:tc>
      </w:tr>
      <w:bookmarkEnd w:id="4"/>
      <w:bookmarkEnd w:id="5"/>
      <w:bookmarkEnd w:id="6"/>
    </w:tbl>
    <w:p w14:paraId="3480FAED" w14:textId="77777777" w:rsidR="00A27DBC" w:rsidRDefault="00A27DBC">
      <w:pPr>
        <w:spacing w:line="360" w:lineRule="auto"/>
        <w:rPr>
          <w:rFonts w:cs="David"/>
          <w:szCs w:val="22"/>
          <w:rtl/>
        </w:rPr>
      </w:pPr>
    </w:p>
    <w:tbl>
      <w:tblPr>
        <w:bidiVisual/>
        <w:tblW w:w="8591" w:type="dxa"/>
        <w:tblInd w:w="56" w:type="dxa"/>
        <w:tblLayout w:type="fixed"/>
        <w:tblCellMar>
          <w:left w:w="107" w:type="dxa"/>
          <w:right w:w="107" w:type="dxa"/>
        </w:tblCellMar>
        <w:tblLook w:val="0000" w:firstRow="0" w:lastRow="0" w:firstColumn="0" w:lastColumn="0" w:noHBand="0" w:noVBand="0"/>
      </w:tblPr>
      <w:tblGrid>
        <w:gridCol w:w="1362"/>
        <w:gridCol w:w="1757"/>
        <w:gridCol w:w="3063"/>
        <w:gridCol w:w="2409"/>
      </w:tblGrid>
      <w:tr w:rsidR="00A27DBC" w14:paraId="58E0C395" w14:textId="77777777">
        <w:tblPrEx>
          <w:tblCellMar>
            <w:top w:w="0" w:type="dxa"/>
            <w:bottom w:w="0" w:type="dxa"/>
          </w:tblCellMar>
        </w:tblPrEx>
        <w:tc>
          <w:tcPr>
            <w:tcW w:w="1362" w:type="dxa"/>
          </w:tcPr>
          <w:p w14:paraId="53272D17" w14:textId="77777777" w:rsidR="00A27DBC" w:rsidRDefault="00A27DBC">
            <w:pPr>
              <w:pStyle w:val="a"/>
              <w:rPr>
                <w:szCs w:val="26"/>
                <w:rtl/>
              </w:rPr>
            </w:pPr>
            <w:bookmarkStart w:id="7" w:name="שם_א" w:colFirst="1" w:colLast="1"/>
            <w:bookmarkStart w:id="8" w:name="FirstAppellant"/>
            <w:r>
              <w:rPr>
                <w:rtl/>
              </w:rPr>
              <w:t>בעניין:</w:t>
            </w:r>
          </w:p>
        </w:tc>
        <w:tc>
          <w:tcPr>
            <w:tcW w:w="4820" w:type="dxa"/>
            <w:gridSpan w:val="2"/>
          </w:tcPr>
          <w:p w14:paraId="20F9A0C7" w14:textId="77777777" w:rsidR="00A27DBC" w:rsidRDefault="00A27DBC">
            <w:pPr>
              <w:pStyle w:val="a"/>
              <w:rPr>
                <w:rtl/>
              </w:rPr>
            </w:pPr>
            <w:r>
              <w:rPr>
                <w:rtl/>
              </w:rPr>
              <w:t>מדינת ישראל</w:t>
            </w:r>
          </w:p>
        </w:tc>
        <w:tc>
          <w:tcPr>
            <w:tcW w:w="2409" w:type="dxa"/>
          </w:tcPr>
          <w:p w14:paraId="2399A878" w14:textId="77777777" w:rsidR="00A27DBC" w:rsidRDefault="00A27DBC">
            <w:pPr>
              <w:pStyle w:val="a"/>
              <w:rPr>
                <w:rtl/>
              </w:rPr>
            </w:pPr>
          </w:p>
        </w:tc>
      </w:tr>
      <w:tr w:rsidR="00A27DBC" w14:paraId="66C84E0B" w14:textId="77777777">
        <w:tblPrEx>
          <w:tblCellMar>
            <w:top w:w="0" w:type="dxa"/>
            <w:bottom w:w="0" w:type="dxa"/>
          </w:tblCellMar>
        </w:tblPrEx>
        <w:tc>
          <w:tcPr>
            <w:tcW w:w="1362" w:type="dxa"/>
          </w:tcPr>
          <w:p w14:paraId="41BC099D" w14:textId="77777777" w:rsidR="00A27DBC" w:rsidRDefault="00A27DBC">
            <w:pPr>
              <w:pStyle w:val="a"/>
              <w:rPr>
                <w:szCs w:val="26"/>
                <w:rtl/>
              </w:rPr>
            </w:pPr>
            <w:bookmarkStart w:id="9" w:name="כינוי_א" w:colFirst="3" w:colLast="3"/>
            <w:bookmarkStart w:id="10" w:name="בא_כוח_א" w:colFirst="2" w:colLast="2"/>
            <w:bookmarkEnd w:id="7"/>
            <w:bookmarkEnd w:id="8"/>
          </w:p>
        </w:tc>
        <w:tc>
          <w:tcPr>
            <w:tcW w:w="1757" w:type="dxa"/>
          </w:tcPr>
          <w:p w14:paraId="65C9A7BF" w14:textId="77777777" w:rsidR="00A27DBC" w:rsidRDefault="00A27DBC">
            <w:pPr>
              <w:pStyle w:val="a"/>
              <w:rPr>
                <w:rFonts w:hint="cs"/>
                <w:rtl/>
              </w:rPr>
            </w:pPr>
          </w:p>
        </w:tc>
        <w:tc>
          <w:tcPr>
            <w:tcW w:w="3063" w:type="dxa"/>
          </w:tcPr>
          <w:p w14:paraId="043530D1" w14:textId="77777777" w:rsidR="00A27DBC" w:rsidRDefault="00A27DBC">
            <w:pPr>
              <w:pStyle w:val="a"/>
              <w:rPr>
                <w:rtl/>
              </w:rPr>
            </w:pPr>
          </w:p>
        </w:tc>
        <w:tc>
          <w:tcPr>
            <w:tcW w:w="2409" w:type="dxa"/>
          </w:tcPr>
          <w:p w14:paraId="079E8105" w14:textId="77777777" w:rsidR="00A27DBC" w:rsidRDefault="00A27DBC">
            <w:pPr>
              <w:pStyle w:val="a"/>
              <w:rPr>
                <w:rFonts w:hint="cs"/>
                <w:rtl/>
              </w:rPr>
            </w:pPr>
            <w:r>
              <w:rPr>
                <w:rFonts w:hint="cs"/>
                <w:rtl/>
              </w:rPr>
              <w:t>המאשימה</w:t>
            </w:r>
          </w:p>
        </w:tc>
      </w:tr>
      <w:bookmarkEnd w:id="9"/>
      <w:bookmarkEnd w:id="10"/>
      <w:tr w:rsidR="00A27DBC" w14:paraId="1232CBDD" w14:textId="77777777">
        <w:tblPrEx>
          <w:tblCellMar>
            <w:top w:w="0" w:type="dxa"/>
            <w:bottom w:w="0" w:type="dxa"/>
          </w:tblCellMar>
        </w:tblPrEx>
        <w:tc>
          <w:tcPr>
            <w:tcW w:w="1362" w:type="dxa"/>
          </w:tcPr>
          <w:p w14:paraId="2D66E2CD" w14:textId="77777777" w:rsidR="00A27DBC" w:rsidRDefault="00A27DBC">
            <w:pPr>
              <w:pStyle w:val="a"/>
              <w:rPr>
                <w:rtl/>
              </w:rPr>
            </w:pPr>
          </w:p>
        </w:tc>
        <w:tc>
          <w:tcPr>
            <w:tcW w:w="4820" w:type="dxa"/>
            <w:gridSpan w:val="2"/>
          </w:tcPr>
          <w:p w14:paraId="5F178E0A" w14:textId="77777777" w:rsidR="00A27DBC" w:rsidRDefault="00A27DBC">
            <w:pPr>
              <w:pStyle w:val="a"/>
              <w:rPr>
                <w:rtl/>
              </w:rPr>
            </w:pPr>
            <w:r>
              <w:rPr>
                <w:rtl/>
              </w:rPr>
              <w:t>נ</w:t>
            </w:r>
            <w:r>
              <w:rPr>
                <w:rFonts w:hint="cs"/>
                <w:rtl/>
              </w:rPr>
              <w:t xml:space="preserve">  </w:t>
            </w:r>
            <w:r>
              <w:rPr>
                <w:rtl/>
              </w:rPr>
              <w:t>ג</w:t>
            </w:r>
            <w:r>
              <w:rPr>
                <w:rFonts w:hint="cs"/>
                <w:rtl/>
              </w:rPr>
              <w:t xml:space="preserve">  </w:t>
            </w:r>
            <w:r>
              <w:rPr>
                <w:rtl/>
              </w:rPr>
              <w:t>ד</w:t>
            </w:r>
          </w:p>
        </w:tc>
        <w:tc>
          <w:tcPr>
            <w:tcW w:w="2409" w:type="dxa"/>
          </w:tcPr>
          <w:p w14:paraId="25B0FEFC" w14:textId="77777777" w:rsidR="00A27DBC" w:rsidRDefault="00A27DBC">
            <w:pPr>
              <w:pStyle w:val="a"/>
              <w:rPr>
                <w:rtl/>
              </w:rPr>
            </w:pPr>
          </w:p>
        </w:tc>
      </w:tr>
      <w:tr w:rsidR="00A27DBC" w14:paraId="39F49DA8" w14:textId="77777777">
        <w:tblPrEx>
          <w:tblCellMar>
            <w:top w:w="0" w:type="dxa"/>
            <w:bottom w:w="0" w:type="dxa"/>
          </w:tblCellMar>
        </w:tblPrEx>
        <w:tc>
          <w:tcPr>
            <w:tcW w:w="1362" w:type="dxa"/>
          </w:tcPr>
          <w:p w14:paraId="41C3873F" w14:textId="77777777" w:rsidR="00A27DBC" w:rsidRDefault="00A27DBC">
            <w:pPr>
              <w:pStyle w:val="a"/>
              <w:rPr>
                <w:szCs w:val="26"/>
                <w:rtl/>
              </w:rPr>
            </w:pPr>
            <w:bookmarkStart w:id="11" w:name="שם_ב" w:colFirst="1" w:colLast="1"/>
          </w:p>
        </w:tc>
        <w:tc>
          <w:tcPr>
            <w:tcW w:w="4820" w:type="dxa"/>
            <w:gridSpan w:val="2"/>
          </w:tcPr>
          <w:p w14:paraId="05284AF1" w14:textId="77777777" w:rsidR="00A27DBC" w:rsidRDefault="00A27DBC">
            <w:pPr>
              <w:pStyle w:val="a"/>
              <w:rPr>
                <w:rtl/>
              </w:rPr>
            </w:pPr>
            <w:r>
              <w:rPr>
                <w:rtl/>
              </w:rPr>
              <w:t xml:space="preserve">פריד שחאדה ת"ז </w:t>
            </w:r>
            <w:r w:rsidR="00D84360">
              <w:t>xxxxxxxxx</w:t>
            </w:r>
          </w:p>
        </w:tc>
        <w:tc>
          <w:tcPr>
            <w:tcW w:w="2409" w:type="dxa"/>
          </w:tcPr>
          <w:p w14:paraId="75CFA4DD" w14:textId="77777777" w:rsidR="00A27DBC" w:rsidRDefault="00A27DBC">
            <w:pPr>
              <w:pStyle w:val="a"/>
              <w:rPr>
                <w:rtl/>
              </w:rPr>
            </w:pPr>
          </w:p>
        </w:tc>
      </w:tr>
      <w:tr w:rsidR="00A27DBC" w14:paraId="2D832E42" w14:textId="77777777">
        <w:tblPrEx>
          <w:tblCellMar>
            <w:top w:w="0" w:type="dxa"/>
            <w:bottom w:w="0" w:type="dxa"/>
          </w:tblCellMar>
        </w:tblPrEx>
        <w:tc>
          <w:tcPr>
            <w:tcW w:w="1362" w:type="dxa"/>
          </w:tcPr>
          <w:p w14:paraId="78511B1B" w14:textId="77777777" w:rsidR="00A27DBC" w:rsidRDefault="00A27DBC">
            <w:pPr>
              <w:pStyle w:val="a"/>
              <w:rPr>
                <w:szCs w:val="26"/>
                <w:rtl/>
              </w:rPr>
            </w:pPr>
            <w:bookmarkStart w:id="12" w:name="כינוי_ב" w:colFirst="3" w:colLast="3"/>
            <w:bookmarkStart w:id="13" w:name="בא_כוח_ב" w:colFirst="2" w:colLast="2"/>
            <w:bookmarkStart w:id="14" w:name="FirstLawyer"/>
            <w:bookmarkEnd w:id="11"/>
          </w:p>
        </w:tc>
        <w:tc>
          <w:tcPr>
            <w:tcW w:w="1757" w:type="dxa"/>
          </w:tcPr>
          <w:p w14:paraId="5A89DC49" w14:textId="77777777" w:rsidR="00A27DBC" w:rsidRDefault="00A27DBC">
            <w:pPr>
              <w:pStyle w:val="a"/>
              <w:rPr>
                <w:rFonts w:hint="cs"/>
                <w:rtl/>
              </w:rPr>
            </w:pPr>
            <w:r>
              <w:rPr>
                <w:rFonts w:hint="cs"/>
                <w:rtl/>
              </w:rPr>
              <w:t>ע"י ב"כ עו"ד</w:t>
            </w:r>
          </w:p>
        </w:tc>
        <w:tc>
          <w:tcPr>
            <w:tcW w:w="3063" w:type="dxa"/>
          </w:tcPr>
          <w:p w14:paraId="75D4B18F" w14:textId="77777777" w:rsidR="00A27DBC" w:rsidRDefault="00A27DBC">
            <w:pPr>
              <w:pStyle w:val="a"/>
              <w:rPr>
                <w:rtl/>
              </w:rPr>
            </w:pPr>
            <w:r>
              <w:rPr>
                <w:rtl/>
              </w:rPr>
              <w:t>מושקוביץ ארז</w:t>
            </w:r>
          </w:p>
        </w:tc>
        <w:tc>
          <w:tcPr>
            <w:tcW w:w="2409" w:type="dxa"/>
          </w:tcPr>
          <w:p w14:paraId="7BACC15E" w14:textId="77777777" w:rsidR="00A27DBC" w:rsidRDefault="00A27DBC">
            <w:pPr>
              <w:pStyle w:val="a"/>
              <w:rPr>
                <w:rFonts w:hint="cs"/>
                <w:rtl/>
              </w:rPr>
            </w:pPr>
            <w:r>
              <w:rPr>
                <w:rFonts w:hint="cs"/>
                <w:rtl/>
              </w:rPr>
              <w:t>הנאשם</w:t>
            </w:r>
          </w:p>
        </w:tc>
      </w:tr>
      <w:bookmarkEnd w:id="12"/>
      <w:bookmarkEnd w:id="13"/>
      <w:bookmarkEnd w:id="14"/>
    </w:tbl>
    <w:p w14:paraId="1C925E3D" w14:textId="77777777" w:rsidR="00A27DBC" w:rsidRDefault="00A27DBC">
      <w:pPr>
        <w:pStyle w:val="a"/>
        <w:rPr>
          <w:rFonts w:hint="cs"/>
          <w:b w:val="0"/>
          <w:bCs w:val="0"/>
          <w:rtl/>
        </w:rPr>
      </w:pPr>
    </w:p>
    <w:tbl>
      <w:tblPr>
        <w:bidiVisual/>
        <w:tblW w:w="8562" w:type="dxa"/>
        <w:tblLayout w:type="fixed"/>
        <w:tblCellMar>
          <w:left w:w="107" w:type="dxa"/>
          <w:right w:w="107" w:type="dxa"/>
        </w:tblCellMar>
        <w:tblLook w:val="0000" w:firstRow="0" w:lastRow="0" w:firstColumn="0" w:lastColumn="0" w:noHBand="0" w:noVBand="0"/>
      </w:tblPr>
      <w:tblGrid>
        <w:gridCol w:w="1332"/>
        <w:gridCol w:w="7230"/>
      </w:tblGrid>
      <w:tr w:rsidR="00A27DBC" w14:paraId="34016470" w14:textId="77777777">
        <w:tblPrEx>
          <w:tblCellMar>
            <w:top w:w="0" w:type="dxa"/>
            <w:bottom w:w="0" w:type="dxa"/>
          </w:tblCellMar>
        </w:tblPrEx>
        <w:tc>
          <w:tcPr>
            <w:tcW w:w="1332" w:type="dxa"/>
          </w:tcPr>
          <w:p w14:paraId="36360FD8" w14:textId="77777777" w:rsidR="00A27DBC" w:rsidRDefault="00A27DBC">
            <w:pPr>
              <w:pStyle w:val="a"/>
              <w:rPr>
                <w:rFonts w:hint="cs"/>
                <w:szCs w:val="26"/>
                <w:rtl/>
              </w:rPr>
            </w:pPr>
            <w:r>
              <w:rPr>
                <w:rFonts w:hint="cs"/>
                <w:szCs w:val="26"/>
                <w:rtl/>
              </w:rPr>
              <w:t>נוכחים:</w:t>
            </w:r>
          </w:p>
        </w:tc>
        <w:tc>
          <w:tcPr>
            <w:tcW w:w="7230" w:type="dxa"/>
          </w:tcPr>
          <w:p w14:paraId="530AA876" w14:textId="77777777" w:rsidR="00A27DBC" w:rsidRDefault="00A27DBC">
            <w:pPr>
              <w:pStyle w:val="a"/>
              <w:rPr>
                <w:rFonts w:hint="cs"/>
                <w:rtl/>
              </w:rPr>
            </w:pPr>
            <w:r>
              <w:rPr>
                <w:rFonts w:hint="cs"/>
                <w:rtl/>
              </w:rPr>
              <w:t>בשם המאשימה, עו"ד גב' רלי קרויטורו</w:t>
            </w:r>
          </w:p>
          <w:p w14:paraId="5AED8C49" w14:textId="77777777" w:rsidR="00A27DBC" w:rsidRDefault="00A27DBC">
            <w:pPr>
              <w:pStyle w:val="a"/>
              <w:rPr>
                <w:rFonts w:hint="cs"/>
                <w:rtl/>
              </w:rPr>
            </w:pPr>
            <w:r>
              <w:rPr>
                <w:rFonts w:hint="cs"/>
                <w:rtl/>
              </w:rPr>
              <w:t>בשם הנאשם, עו"ד ארז מושקוביץ</w:t>
            </w:r>
          </w:p>
          <w:p w14:paraId="662BA90E" w14:textId="77777777" w:rsidR="00A27DBC" w:rsidRDefault="00A27DBC">
            <w:pPr>
              <w:pStyle w:val="a"/>
              <w:rPr>
                <w:rFonts w:hint="cs"/>
                <w:b w:val="0"/>
                <w:bCs w:val="0"/>
                <w:rtl/>
              </w:rPr>
            </w:pPr>
            <w:r>
              <w:rPr>
                <w:rFonts w:hint="cs"/>
                <w:rtl/>
              </w:rPr>
              <w:t>הנאשם בעצמו</w:t>
            </w:r>
          </w:p>
        </w:tc>
      </w:tr>
    </w:tbl>
    <w:p w14:paraId="3476FB2C" w14:textId="77777777" w:rsidR="00A27DBC" w:rsidRDefault="00A27DBC">
      <w:pPr>
        <w:spacing w:line="360" w:lineRule="auto"/>
        <w:jc w:val="both"/>
        <w:rPr>
          <w:rFonts w:cs="David"/>
          <w:rtl/>
        </w:rPr>
      </w:pPr>
      <w:bookmarkStart w:id="15" w:name="צד_ג"/>
    </w:p>
    <w:p w14:paraId="538EA2B2" w14:textId="77777777" w:rsidR="00A27DBC" w:rsidRDefault="00A27DBC">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hAnsi="FrankRuehl" w:cs="FrankRuehl"/>
          <w:rtl/>
        </w:rPr>
      </w:pPr>
      <w:r>
        <w:rPr>
          <w:rFonts w:hAnsi="FrankRuehl" w:cs="FrankRuehl"/>
          <w:rtl/>
        </w:rPr>
        <w:t xml:space="preserve">להחלטה במחוזי (2006-07-05): </w:t>
      </w:r>
      <w:hyperlink r:id="rId7" w:history="1">
        <w:r w:rsidR="00D84360" w:rsidRPr="00D84360">
          <w:rPr>
            <w:rStyle w:val="Hyperlink"/>
            <w:rFonts w:hAnsi="FrankRuehl" w:cs="FrankRuehl"/>
            <w:rtl/>
          </w:rPr>
          <w:t>בש 2641/06</w:t>
        </w:r>
      </w:hyperlink>
      <w:r w:rsidRPr="00716F37">
        <w:rPr>
          <w:rFonts w:hAnsi="FrankRuehl" w:cs="FrankRuehl"/>
          <w:color w:val="000000"/>
          <w:rtl/>
        </w:rPr>
        <w:t xml:space="preserve"> פריד שחאדה נ' מדינת ישראל</w:t>
      </w:r>
      <w:r>
        <w:rPr>
          <w:rFonts w:hAnsi="FrankRuehl" w:cs="FrankRuehl"/>
          <w:rtl/>
        </w:rPr>
        <w:t xml:space="preserve"> שופטים: י' דר, א' שיף, ח' הורוביץ עו"ד:  </w:t>
      </w:r>
    </w:p>
    <w:p w14:paraId="22046D18" w14:textId="77777777" w:rsidR="00A27DBC" w:rsidRDefault="00A27DBC">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hAnsi="FrankRuehl" w:cs="FrankRuehl"/>
          <w:rtl/>
        </w:rPr>
      </w:pPr>
      <w:r>
        <w:rPr>
          <w:rFonts w:hAnsi="FrankRuehl" w:cs="FrankRuehl"/>
          <w:rtl/>
        </w:rPr>
        <w:t xml:space="preserve">לגזר-דין במחוזי (2007-10-17): </w:t>
      </w:r>
      <w:hyperlink r:id="rId8" w:history="1">
        <w:r w:rsidR="00D84360" w:rsidRPr="00D84360">
          <w:rPr>
            <w:rStyle w:val="Hyperlink"/>
            <w:rFonts w:hAnsi="FrankRuehl" w:cs="FrankRuehl"/>
            <w:rtl/>
          </w:rPr>
          <w:t>תפח 3045/06</w:t>
        </w:r>
      </w:hyperlink>
      <w:r w:rsidRPr="00716F37">
        <w:rPr>
          <w:rFonts w:hAnsi="FrankRuehl" w:cs="FrankRuehl"/>
          <w:color w:val="000000"/>
          <w:rtl/>
        </w:rPr>
        <w:t xml:space="preserve"> מדינת ישראל נ' פריד שחאדה</w:t>
      </w:r>
      <w:r>
        <w:rPr>
          <w:rFonts w:hAnsi="FrankRuehl" w:cs="FrankRuehl"/>
          <w:rtl/>
        </w:rPr>
        <w:t xml:space="preserve"> שופטים: א. שיף, י. עמית, ח. הורוביץ עו"ד: מושקוביץ ארז, אפשטיין </w:t>
      </w:r>
    </w:p>
    <w:p w14:paraId="1ED9F0D0" w14:textId="77777777" w:rsidR="00D84360" w:rsidRDefault="00D84360">
      <w:pPr>
        <w:spacing w:line="360" w:lineRule="auto"/>
        <w:jc w:val="both"/>
        <w:rPr>
          <w:rFonts w:cs="David"/>
          <w:rtl/>
        </w:rPr>
      </w:pPr>
    </w:p>
    <w:p w14:paraId="29F80CCB" w14:textId="77777777" w:rsidR="00D84360" w:rsidRPr="00D84360" w:rsidRDefault="00D84360" w:rsidP="00D84360">
      <w:pPr>
        <w:spacing w:after="120" w:line="240" w:lineRule="exact"/>
        <w:ind w:left="283" w:hanging="283"/>
        <w:jc w:val="both"/>
        <w:rPr>
          <w:rFonts w:ascii="FrankRuehl" w:hAnsi="FrankRuehl" w:cs="FrankRuehl"/>
          <w:rtl/>
        </w:rPr>
      </w:pPr>
    </w:p>
    <w:p w14:paraId="2C0F8830" w14:textId="77777777" w:rsidR="00D84360" w:rsidRPr="00D84360" w:rsidRDefault="00D84360">
      <w:pPr>
        <w:spacing w:line="360" w:lineRule="auto"/>
        <w:jc w:val="both"/>
        <w:rPr>
          <w:rFonts w:cs="David"/>
          <w:rtl/>
        </w:rPr>
      </w:pPr>
    </w:p>
    <w:p w14:paraId="6AE85501" w14:textId="77777777" w:rsidR="00D84360" w:rsidRPr="00D84360" w:rsidRDefault="00D84360">
      <w:pPr>
        <w:spacing w:line="360" w:lineRule="auto"/>
        <w:jc w:val="both"/>
        <w:rPr>
          <w:rFonts w:cs="David"/>
          <w:rtl/>
        </w:rPr>
      </w:pPr>
    </w:p>
    <w:p w14:paraId="6E11F0B6" w14:textId="77777777" w:rsidR="00A258A9" w:rsidRDefault="00A258A9">
      <w:pPr>
        <w:spacing w:line="360" w:lineRule="auto"/>
        <w:jc w:val="both"/>
        <w:rPr>
          <w:rFonts w:cs="David"/>
          <w:rtl/>
        </w:rPr>
      </w:pPr>
      <w:bookmarkStart w:id="16" w:name="Links_Kitvei_Start"/>
    </w:p>
    <w:p w14:paraId="414C5EF1" w14:textId="77777777" w:rsidR="00A258A9" w:rsidRPr="00A258A9" w:rsidRDefault="00A258A9" w:rsidP="00A258A9">
      <w:pPr>
        <w:spacing w:after="120" w:line="240" w:lineRule="exact"/>
        <w:ind w:left="283" w:hanging="283"/>
        <w:jc w:val="both"/>
        <w:rPr>
          <w:rFonts w:ascii="FrankRuehl" w:hAnsi="FrankRuehl" w:cs="FrankRuehl"/>
          <w:rtl/>
        </w:rPr>
      </w:pPr>
    </w:p>
    <w:bookmarkEnd w:id="16"/>
    <w:p w14:paraId="29E321E3" w14:textId="77777777" w:rsidR="00A258A9" w:rsidRPr="00A258A9" w:rsidRDefault="00A258A9" w:rsidP="00A258A9">
      <w:pPr>
        <w:spacing w:after="120" w:line="240" w:lineRule="exact"/>
        <w:ind w:left="283" w:hanging="283"/>
        <w:jc w:val="both"/>
        <w:rPr>
          <w:rStyle w:val="Hyperlink"/>
          <w:rFonts w:ascii="FrankRuehl" w:hAnsi="FrankRuehl" w:cs="FrankRuehl"/>
          <w:rtl/>
        </w:rPr>
      </w:pPr>
      <w:r w:rsidRPr="00A258A9">
        <w:rPr>
          <w:rFonts w:ascii="FrankRuehl" w:hAnsi="FrankRuehl" w:cs="FrankRuehl"/>
          <w:rtl/>
        </w:rPr>
        <w:t>כתבי עת:</w:t>
      </w:r>
      <w:r w:rsidRPr="00A258A9">
        <w:rPr>
          <w:rFonts w:ascii="FrankRuehl" w:hAnsi="FrankRuehl" w:cs="FrankRuehl"/>
          <w:u w:val="single"/>
          <w:rtl/>
        </w:rPr>
        <w:fldChar w:fldCharType="begin"/>
      </w:r>
      <w:r w:rsidRPr="00A258A9">
        <w:rPr>
          <w:rFonts w:ascii="FrankRuehl" w:hAnsi="FrankRuehl" w:cs="FrankRuehl"/>
          <w:u w:val="single"/>
          <w:rtl/>
        </w:rPr>
        <w:instrText xml:space="preserve"> </w:instrText>
      </w:r>
      <w:r w:rsidRPr="00A258A9">
        <w:rPr>
          <w:rFonts w:ascii="FrankRuehl" w:hAnsi="FrankRuehl" w:cs="FrankRuehl"/>
          <w:u w:val="single"/>
        </w:rPr>
        <w:instrText>HYPERLINK</w:instrText>
      </w:r>
      <w:r w:rsidRPr="00A258A9">
        <w:rPr>
          <w:rFonts w:ascii="FrankRuehl" w:hAnsi="FrankRuehl" w:cs="FrankRuehl"/>
          <w:u w:val="single"/>
          <w:rtl/>
        </w:rPr>
        <w:instrText xml:space="preserve"> "</w:instrText>
      </w:r>
      <w:r w:rsidRPr="00A258A9">
        <w:rPr>
          <w:rFonts w:ascii="FrankRuehl" w:hAnsi="FrankRuehl" w:cs="FrankRuehl"/>
          <w:u w:val="single"/>
        </w:rPr>
        <w:instrText>http://www.nevo.co.il/safrut/book/3802</w:instrText>
      </w:r>
      <w:r w:rsidRPr="00A258A9">
        <w:rPr>
          <w:rFonts w:ascii="FrankRuehl" w:hAnsi="FrankRuehl" w:cs="FrankRuehl"/>
          <w:u w:val="single"/>
          <w:rtl/>
        </w:rPr>
        <w:instrText xml:space="preserve">" </w:instrText>
      </w:r>
      <w:r w:rsidRPr="00A258A9">
        <w:rPr>
          <w:rFonts w:ascii="FrankRuehl" w:hAnsi="FrankRuehl" w:cs="FrankRuehl"/>
          <w:u w:val="single"/>
        </w:rPr>
      </w:r>
      <w:r w:rsidRPr="00A258A9">
        <w:rPr>
          <w:rFonts w:ascii="FrankRuehl" w:hAnsi="FrankRuehl" w:cs="FrankRuehl"/>
          <w:u w:val="single"/>
          <w:rtl/>
        </w:rPr>
        <w:fldChar w:fldCharType="separate"/>
      </w:r>
    </w:p>
    <w:p w14:paraId="0997CF3E" w14:textId="77777777" w:rsidR="00A258A9" w:rsidRPr="00A258A9" w:rsidRDefault="00A258A9" w:rsidP="00A258A9">
      <w:pPr>
        <w:spacing w:after="120" w:line="240" w:lineRule="exact"/>
        <w:ind w:left="283" w:hanging="283"/>
        <w:jc w:val="both"/>
        <w:rPr>
          <w:rFonts w:ascii="FrankRuehl" w:hAnsi="FrankRuehl" w:cs="FrankRuehl"/>
          <w:rtl/>
        </w:rPr>
      </w:pPr>
      <w:r w:rsidRPr="00A258A9">
        <w:rPr>
          <w:rStyle w:val="Hyperlink"/>
          <w:rFonts w:ascii="FrankRuehl" w:hAnsi="FrankRuehl" w:cs="FrankRuehl"/>
          <w:rtl/>
        </w:rPr>
        <w:t>שולמית אלמוג , "ספרות לצד משפט -", מחקרי משפט, כרך יז (תשס"ב) 297</w:t>
      </w:r>
      <w:r w:rsidRPr="00A258A9">
        <w:rPr>
          <w:rFonts w:ascii="FrankRuehl" w:hAnsi="FrankRuehl" w:cs="FrankRuehl"/>
          <w:u w:val="single"/>
          <w:rtl/>
        </w:rPr>
        <w:fldChar w:fldCharType="end"/>
      </w:r>
    </w:p>
    <w:p w14:paraId="1FF645D5" w14:textId="77777777" w:rsidR="00A258A9" w:rsidRDefault="00A258A9">
      <w:pPr>
        <w:spacing w:line="360" w:lineRule="auto"/>
        <w:jc w:val="both"/>
        <w:rPr>
          <w:rFonts w:cs="David"/>
          <w:rtl/>
        </w:rPr>
      </w:pPr>
      <w:bookmarkStart w:id="17" w:name="Links_Kitvei_End"/>
      <w:bookmarkStart w:id="18" w:name="LawTable"/>
      <w:bookmarkEnd w:id="17"/>
      <w:bookmarkEnd w:id="18"/>
    </w:p>
    <w:p w14:paraId="45E1BAB8" w14:textId="77777777" w:rsidR="00A258A9" w:rsidRPr="00A258A9" w:rsidRDefault="00A258A9" w:rsidP="00A258A9">
      <w:pPr>
        <w:spacing w:after="120" w:line="240" w:lineRule="exact"/>
        <w:ind w:left="283" w:hanging="283"/>
        <w:jc w:val="both"/>
        <w:rPr>
          <w:rFonts w:ascii="FrankRuehl" w:hAnsi="FrankRuehl" w:cs="FrankRuehl"/>
          <w:rtl/>
        </w:rPr>
      </w:pPr>
    </w:p>
    <w:p w14:paraId="7FC5037A" w14:textId="77777777" w:rsidR="00A258A9" w:rsidRPr="00A258A9" w:rsidRDefault="00A258A9" w:rsidP="00A258A9">
      <w:pPr>
        <w:spacing w:after="120" w:line="240" w:lineRule="exact"/>
        <w:ind w:left="283" w:hanging="283"/>
        <w:jc w:val="both"/>
        <w:rPr>
          <w:rFonts w:ascii="FrankRuehl" w:hAnsi="FrankRuehl" w:cs="FrankRuehl"/>
          <w:rtl/>
        </w:rPr>
      </w:pPr>
      <w:r w:rsidRPr="00A258A9">
        <w:rPr>
          <w:rFonts w:ascii="FrankRuehl" w:hAnsi="FrankRuehl" w:cs="FrankRuehl"/>
          <w:rtl/>
        </w:rPr>
        <w:t xml:space="preserve">חקיקה שאוזכרה: </w:t>
      </w:r>
    </w:p>
    <w:p w14:paraId="442348F8" w14:textId="77777777" w:rsidR="00A258A9" w:rsidRPr="00A258A9" w:rsidRDefault="00A258A9" w:rsidP="00A258A9">
      <w:pPr>
        <w:spacing w:after="120" w:line="240" w:lineRule="exact"/>
        <w:ind w:left="283" w:hanging="283"/>
        <w:jc w:val="both"/>
        <w:rPr>
          <w:rFonts w:ascii="FrankRuehl" w:hAnsi="FrankRuehl" w:cs="FrankRuehl"/>
          <w:rtl/>
        </w:rPr>
      </w:pPr>
      <w:hyperlink r:id="rId9" w:history="1">
        <w:r w:rsidRPr="00A258A9">
          <w:rPr>
            <w:rFonts w:ascii="FrankRuehl" w:hAnsi="FrankRuehl" w:cs="FrankRuehl"/>
            <w:color w:val="0000FF"/>
            <w:u w:val="single"/>
            <w:rtl/>
          </w:rPr>
          <w:t>חוק העונשין, תשל"ז-1977</w:t>
        </w:r>
      </w:hyperlink>
      <w:r w:rsidRPr="00A258A9">
        <w:rPr>
          <w:rFonts w:ascii="FrankRuehl" w:hAnsi="FrankRuehl" w:cs="FrankRuehl"/>
          <w:rtl/>
        </w:rPr>
        <w:t xml:space="preserve">: סע'  </w:t>
      </w:r>
      <w:hyperlink r:id="rId10" w:history="1">
        <w:r w:rsidRPr="00A258A9">
          <w:rPr>
            <w:rFonts w:ascii="FrankRuehl" w:hAnsi="FrankRuehl" w:cs="FrankRuehl"/>
            <w:color w:val="0000FF"/>
            <w:u w:val="single"/>
            <w:rtl/>
          </w:rPr>
          <w:t>345(ב)(1)</w:t>
        </w:r>
      </w:hyperlink>
      <w:r w:rsidRPr="00A258A9">
        <w:rPr>
          <w:rFonts w:ascii="FrankRuehl" w:hAnsi="FrankRuehl" w:cs="FrankRuehl"/>
          <w:rtl/>
        </w:rPr>
        <w:t xml:space="preserve">, </w:t>
      </w:r>
      <w:hyperlink r:id="rId11" w:history="1">
        <w:r w:rsidRPr="00A258A9">
          <w:rPr>
            <w:rFonts w:ascii="FrankRuehl" w:hAnsi="FrankRuehl" w:cs="FrankRuehl"/>
            <w:color w:val="0000FF"/>
            <w:u w:val="single"/>
            <w:rtl/>
          </w:rPr>
          <w:t>348(ב)</w:t>
        </w:r>
      </w:hyperlink>
    </w:p>
    <w:p w14:paraId="18B3306E" w14:textId="77777777" w:rsidR="00A258A9" w:rsidRPr="00A258A9" w:rsidRDefault="00A258A9" w:rsidP="00A258A9">
      <w:pPr>
        <w:spacing w:after="120" w:line="240" w:lineRule="exact"/>
        <w:ind w:left="283" w:hanging="283"/>
        <w:jc w:val="both"/>
        <w:rPr>
          <w:rFonts w:ascii="FrankRuehl" w:hAnsi="FrankRuehl" w:cs="FrankRuehl"/>
          <w:rtl/>
        </w:rPr>
      </w:pPr>
      <w:hyperlink r:id="rId12" w:history="1">
        <w:r w:rsidRPr="00A258A9">
          <w:rPr>
            <w:rFonts w:ascii="FrankRuehl" w:hAnsi="FrankRuehl" w:cs="FrankRuehl"/>
            <w:color w:val="0000FF"/>
            <w:u w:val="single"/>
            <w:rtl/>
          </w:rPr>
          <w:t>פקודת הראיות [נוסח חדש], תשל"א-1971</w:t>
        </w:r>
      </w:hyperlink>
      <w:r w:rsidRPr="00A258A9">
        <w:rPr>
          <w:rFonts w:ascii="FrankRuehl" w:hAnsi="FrankRuehl" w:cs="FrankRuehl"/>
          <w:rtl/>
        </w:rPr>
        <w:t xml:space="preserve">: סע'  </w:t>
      </w:r>
      <w:hyperlink r:id="rId13" w:history="1">
        <w:r w:rsidRPr="00A258A9">
          <w:rPr>
            <w:rFonts w:ascii="FrankRuehl" w:hAnsi="FrankRuehl" w:cs="FrankRuehl"/>
            <w:color w:val="0000FF"/>
            <w:u w:val="single"/>
            <w:rtl/>
          </w:rPr>
          <w:t>54א</w:t>
        </w:r>
      </w:hyperlink>
    </w:p>
    <w:p w14:paraId="2D55B9BD" w14:textId="77777777" w:rsidR="00A258A9" w:rsidRPr="00A258A9" w:rsidRDefault="00A258A9" w:rsidP="00A258A9">
      <w:pPr>
        <w:spacing w:after="120" w:line="240" w:lineRule="exact"/>
        <w:ind w:left="283" w:hanging="283"/>
        <w:jc w:val="both"/>
        <w:rPr>
          <w:rFonts w:ascii="FrankRuehl" w:hAnsi="FrankRuehl" w:cs="FrankRuehl"/>
          <w:rtl/>
        </w:rPr>
      </w:pPr>
      <w:hyperlink r:id="rId14" w:history="1">
        <w:r w:rsidRPr="00A258A9">
          <w:rPr>
            <w:rFonts w:ascii="FrankRuehl" w:hAnsi="FrankRuehl" w:cs="FrankRuehl"/>
            <w:color w:val="0000FF"/>
            <w:u w:val="single"/>
            <w:rtl/>
          </w:rPr>
          <w:t>חוק סדר הדין הפלילי (חקירת חשודים), תשס"ב-2002</w:t>
        </w:r>
      </w:hyperlink>
    </w:p>
    <w:p w14:paraId="4CC34FF7" w14:textId="77777777" w:rsidR="00A258A9" w:rsidRPr="00A258A9" w:rsidRDefault="00A258A9" w:rsidP="00A258A9">
      <w:pPr>
        <w:spacing w:after="120" w:line="240" w:lineRule="exact"/>
        <w:ind w:left="283" w:hanging="283"/>
        <w:jc w:val="both"/>
        <w:rPr>
          <w:rFonts w:ascii="FrankRuehl" w:hAnsi="FrankRuehl" w:cs="FrankRuehl"/>
          <w:rtl/>
        </w:rPr>
      </w:pPr>
    </w:p>
    <w:p w14:paraId="7BDF9B6E" w14:textId="77777777" w:rsidR="00A258A9" w:rsidRPr="00A258A9" w:rsidRDefault="00A258A9">
      <w:pPr>
        <w:spacing w:line="360" w:lineRule="auto"/>
        <w:jc w:val="both"/>
        <w:rPr>
          <w:rFonts w:cs="David"/>
          <w:rtl/>
        </w:rPr>
      </w:pPr>
      <w:bookmarkStart w:id="19" w:name="LawTable_End"/>
      <w:bookmarkEnd w:id="19"/>
    </w:p>
    <w:p w14:paraId="4C5ACFF5" w14:textId="77777777" w:rsidR="00A258A9" w:rsidRPr="00A258A9" w:rsidRDefault="00A258A9">
      <w:pPr>
        <w:spacing w:line="360" w:lineRule="auto"/>
        <w:jc w:val="both"/>
        <w:rPr>
          <w:rFonts w:cs="David"/>
          <w:rtl/>
        </w:rPr>
      </w:pPr>
    </w:p>
    <w:p w14:paraId="52E8D3BA" w14:textId="77777777" w:rsidR="00A27DBC" w:rsidRPr="00A258A9" w:rsidRDefault="00A27DBC">
      <w:pPr>
        <w:spacing w:line="360" w:lineRule="auto"/>
        <w:jc w:val="both"/>
        <w:rPr>
          <w:rFonts w:cs="David"/>
          <w:rtl/>
        </w:rPr>
      </w:pPr>
    </w:p>
    <w:p w14:paraId="490F6BB9" w14:textId="77777777" w:rsidR="00A27DBC" w:rsidRDefault="00A27DBC">
      <w:pPr>
        <w:spacing w:line="360" w:lineRule="auto"/>
        <w:jc w:val="center"/>
        <w:rPr>
          <w:rFonts w:cs="David"/>
          <w:b/>
          <w:bCs/>
          <w:noProof/>
          <w:sz w:val="32"/>
          <w:szCs w:val="32"/>
          <w:u w:val="single"/>
          <w:rtl/>
        </w:rPr>
      </w:pPr>
      <w:bookmarkStart w:id="20" w:name="סוג_מסמך"/>
      <w:bookmarkStart w:id="21" w:name="PsakDin"/>
      <w:bookmarkEnd w:id="15"/>
      <w:r>
        <w:rPr>
          <w:rFonts w:cs="David"/>
          <w:b/>
          <w:bCs/>
          <w:noProof/>
          <w:sz w:val="32"/>
          <w:szCs w:val="32"/>
          <w:u w:val="single"/>
          <w:rtl/>
        </w:rPr>
        <w:t>הכרעת דין</w:t>
      </w:r>
    </w:p>
    <w:bookmarkEnd w:id="21"/>
    <w:p w14:paraId="6FA47A49" w14:textId="77777777" w:rsidR="00A27DBC" w:rsidRDefault="00A27DBC">
      <w:pPr>
        <w:spacing w:line="360" w:lineRule="auto"/>
        <w:jc w:val="both"/>
        <w:rPr>
          <w:rFonts w:cs="David" w:hint="cs"/>
          <w:b/>
          <w:bCs/>
          <w:u w:val="single"/>
          <w:rtl/>
        </w:rPr>
      </w:pPr>
      <w:r>
        <w:rPr>
          <w:rFonts w:cs="David" w:hint="cs"/>
          <w:b/>
          <w:bCs/>
          <w:u w:val="single"/>
          <w:rtl/>
        </w:rPr>
        <w:t>השופטת ח. הורוביץ:</w:t>
      </w:r>
    </w:p>
    <w:p w14:paraId="13F439CF" w14:textId="77777777" w:rsidR="00A27DBC" w:rsidRDefault="00A27DBC">
      <w:pPr>
        <w:spacing w:line="360" w:lineRule="auto"/>
        <w:jc w:val="both"/>
        <w:rPr>
          <w:rFonts w:cs="David" w:hint="cs"/>
          <w:b/>
          <w:bCs/>
          <w:u w:val="single"/>
          <w:rtl/>
        </w:rPr>
      </w:pPr>
    </w:p>
    <w:bookmarkEnd w:id="20"/>
    <w:p w14:paraId="1B5A7445" w14:textId="77777777" w:rsidR="00A27DBC" w:rsidRDefault="00A27DBC">
      <w:pPr>
        <w:spacing w:line="360" w:lineRule="auto"/>
        <w:jc w:val="both"/>
        <w:rPr>
          <w:rFonts w:cs="David"/>
          <w:b/>
          <w:bCs/>
          <w:u w:val="single"/>
          <w:rtl/>
        </w:rPr>
      </w:pPr>
      <w:r>
        <w:rPr>
          <w:rFonts w:cs="David"/>
          <w:b/>
          <w:bCs/>
          <w:u w:val="single"/>
          <w:rtl/>
        </w:rPr>
        <w:t>ה</w:t>
      </w:r>
      <w:r>
        <w:rPr>
          <w:rFonts w:cs="David" w:hint="cs"/>
          <w:b/>
          <w:bCs/>
          <w:u w:val="single"/>
          <w:rtl/>
        </w:rPr>
        <w:t>אישום</w:t>
      </w:r>
    </w:p>
    <w:p w14:paraId="782B4C23" w14:textId="77777777" w:rsidR="00A27DBC" w:rsidRDefault="00A27DBC">
      <w:pPr>
        <w:spacing w:line="360" w:lineRule="auto"/>
        <w:ind w:left="720" w:hanging="720"/>
        <w:jc w:val="both"/>
        <w:rPr>
          <w:rFonts w:cs="David"/>
          <w:rtl/>
        </w:rPr>
      </w:pPr>
      <w:r>
        <w:rPr>
          <w:rFonts w:cs="David"/>
          <w:rtl/>
        </w:rPr>
        <w:t>1.</w:t>
      </w:r>
      <w:r>
        <w:rPr>
          <w:rFonts w:cs="David"/>
          <w:rtl/>
        </w:rPr>
        <w:tab/>
        <w:t>ה</w:t>
      </w:r>
      <w:r>
        <w:rPr>
          <w:rFonts w:cs="David" w:hint="cs"/>
          <w:rtl/>
        </w:rPr>
        <w:t>נאשם עבד מטעם המועצה המקומית הרלוונטית, כמנהל השירות הפסיכולוגי ושימש כפסיכולוג בבית הספר א'</w:t>
      </w:r>
      <w:r>
        <w:rPr>
          <w:rFonts w:cs="David"/>
          <w:rtl/>
        </w:rPr>
        <w:t xml:space="preserve"> </w:t>
      </w:r>
      <w:r>
        <w:rPr>
          <w:rFonts w:cs="David" w:hint="cs"/>
          <w:rtl/>
        </w:rPr>
        <w:t>בו למד המתלונן.</w:t>
      </w:r>
    </w:p>
    <w:p w14:paraId="3014C916" w14:textId="77777777" w:rsidR="00A27DBC" w:rsidRDefault="00A27DBC">
      <w:pPr>
        <w:spacing w:line="360" w:lineRule="auto"/>
        <w:ind w:firstLine="720"/>
        <w:jc w:val="both"/>
        <w:rPr>
          <w:rFonts w:cs="David"/>
          <w:rtl/>
        </w:rPr>
      </w:pPr>
      <w:r>
        <w:rPr>
          <w:rFonts w:cs="David"/>
          <w:rtl/>
        </w:rPr>
        <w:t>ה</w:t>
      </w:r>
      <w:r>
        <w:rPr>
          <w:rFonts w:cs="David" w:hint="cs"/>
          <w:rtl/>
        </w:rPr>
        <w:t>מתלונן</w:t>
      </w:r>
      <w:r>
        <w:rPr>
          <w:rFonts w:cs="David"/>
          <w:rtl/>
        </w:rPr>
        <w:t xml:space="preserve"> </w:t>
      </w:r>
      <w:r>
        <w:rPr>
          <w:rFonts w:cs="David" w:hint="cs"/>
          <w:rtl/>
        </w:rPr>
        <w:t>הינו קטין יליד 25.5.</w:t>
      </w:r>
      <w:r>
        <w:rPr>
          <w:rFonts w:cs="David"/>
          <w:rtl/>
        </w:rPr>
        <w:t xml:space="preserve">95. </w:t>
      </w:r>
    </w:p>
    <w:p w14:paraId="287319E6" w14:textId="77777777" w:rsidR="00A27DBC" w:rsidRDefault="00A27DBC">
      <w:pPr>
        <w:spacing w:line="360" w:lineRule="auto"/>
        <w:ind w:left="1080"/>
        <w:jc w:val="both"/>
        <w:rPr>
          <w:rFonts w:cs="David"/>
          <w:rtl/>
        </w:rPr>
      </w:pPr>
    </w:p>
    <w:p w14:paraId="62B55C47" w14:textId="77777777" w:rsidR="00A27DBC" w:rsidRDefault="00A27DBC">
      <w:pPr>
        <w:spacing w:line="360" w:lineRule="auto"/>
        <w:ind w:left="720" w:hanging="720"/>
        <w:jc w:val="both"/>
        <w:rPr>
          <w:rFonts w:cs="David"/>
          <w:rtl/>
        </w:rPr>
      </w:pPr>
      <w:r>
        <w:rPr>
          <w:rFonts w:cs="David"/>
          <w:rtl/>
        </w:rPr>
        <w:t>2.</w:t>
      </w:r>
      <w:r>
        <w:rPr>
          <w:rFonts w:cs="David"/>
          <w:rtl/>
        </w:rPr>
        <w:tab/>
      </w:r>
      <w:bookmarkStart w:id="22" w:name="ABSTRACT_START"/>
      <w:bookmarkEnd w:id="22"/>
      <w:r>
        <w:rPr>
          <w:rFonts w:cs="David"/>
          <w:rtl/>
        </w:rPr>
        <w:t>ע</w:t>
      </w:r>
      <w:r>
        <w:rPr>
          <w:rFonts w:cs="David" w:hint="cs"/>
          <w:rtl/>
        </w:rPr>
        <w:t>פ"י כתב האישום, במהלך</w:t>
      </w:r>
      <w:r>
        <w:rPr>
          <w:rFonts w:cs="David"/>
          <w:rtl/>
        </w:rPr>
        <w:t xml:space="preserve"> </w:t>
      </w:r>
      <w:r>
        <w:rPr>
          <w:rFonts w:cs="David" w:hint="cs"/>
          <w:rtl/>
        </w:rPr>
        <w:t xml:space="preserve">חודש </w:t>
      </w:r>
      <w:r>
        <w:rPr>
          <w:rFonts w:cs="David"/>
          <w:rtl/>
        </w:rPr>
        <w:t>א</w:t>
      </w:r>
      <w:r>
        <w:rPr>
          <w:rFonts w:cs="David" w:hint="cs"/>
          <w:rtl/>
        </w:rPr>
        <w:t>וגוסט 2003 זימן הנאשם את המתלונן למשרד השירות הפסיכולוגי, לצורך עריכת אבחון. המתלונן הגיע עם אמו ואחותו הקטינה (להלן: האחות). משעזבו האם והאחות את המשרד, נעל הנאשם את דלת המשרד, הושיב את המתלונן על ברכיו, תוך שהוא מצמיד את איבר מינו לישבנו של המתלונן, הנאשם תחב את ידו לתחתוני המתלונן, אחז באיבר מינו של המתלונן ושם את ידו על ישבנו. כמו כן השכיב הנאשם את המתלונן על בטנו על הרצפה ונשכב מעליו, כשאיבר מינו של הנאשם צמוד לישבנו של המתלונן.</w:t>
      </w:r>
      <w:bookmarkStart w:id="23" w:name="ABSTRACT_END"/>
      <w:bookmarkEnd w:id="23"/>
    </w:p>
    <w:p w14:paraId="62A1F3D2" w14:textId="77777777" w:rsidR="00A27DBC" w:rsidRDefault="00A27DBC">
      <w:pPr>
        <w:spacing w:line="360" w:lineRule="auto"/>
        <w:jc w:val="both"/>
        <w:rPr>
          <w:rFonts w:cs="David"/>
          <w:rtl/>
        </w:rPr>
      </w:pPr>
    </w:p>
    <w:p w14:paraId="7A13ABEF" w14:textId="77777777" w:rsidR="00A27DBC" w:rsidRDefault="00A27DBC">
      <w:pPr>
        <w:spacing w:line="360" w:lineRule="auto"/>
        <w:ind w:left="720" w:hanging="720"/>
        <w:jc w:val="both"/>
        <w:rPr>
          <w:rFonts w:cs="David"/>
          <w:rtl/>
        </w:rPr>
      </w:pPr>
      <w:r>
        <w:rPr>
          <w:rFonts w:cs="David"/>
          <w:rtl/>
        </w:rPr>
        <w:t>3.</w:t>
      </w:r>
      <w:r>
        <w:rPr>
          <w:rFonts w:cs="David"/>
          <w:rtl/>
        </w:rPr>
        <w:tab/>
        <w:t>א</w:t>
      </w:r>
      <w:r>
        <w:rPr>
          <w:rFonts w:cs="David" w:hint="cs"/>
          <w:rtl/>
        </w:rPr>
        <w:t>ירוע נוסף התרחש במהלך שנת 20</w:t>
      </w:r>
      <w:r>
        <w:rPr>
          <w:rFonts w:cs="David"/>
          <w:rtl/>
        </w:rPr>
        <w:t xml:space="preserve">04. </w:t>
      </w:r>
      <w:r>
        <w:rPr>
          <w:rFonts w:cs="David" w:hint="cs"/>
          <w:rtl/>
        </w:rPr>
        <w:t xml:space="preserve">הנאשם קרא למתלונן ולאחותו, </w:t>
      </w:r>
      <w:r>
        <w:rPr>
          <w:rFonts w:cs="David"/>
          <w:rtl/>
        </w:rPr>
        <w:t>ע</w:t>
      </w:r>
      <w:r>
        <w:rPr>
          <w:rFonts w:cs="David" w:hint="cs"/>
          <w:rtl/>
        </w:rPr>
        <w:t>ת שהו בכיתתם, לקחם לספריית בית הספר. לאחר זמן הורה לאחות לשוב לכ</w:t>
      </w:r>
      <w:r>
        <w:rPr>
          <w:rFonts w:cs="David"/>
          <w:rtl/>
        </w:rPr>
        <w:t>ית</w:t>
      </w:r>
      <w:r>
        <w:rPr>
          <w:rFonts w:cs="David" w:hint="cs"/>
          <w:rtl/>
        </w:rPr>
        <w:t>ה. הוא הוש</w:t>
      </w:r>
      <w:r>
        <w:rPr>
          <w:rFonts w:cs="David"/>
          <w:rtl/>
        </w:rPr>
        <w:t>י</w:t>
      </w:r>
      <w:r>
        <w:rPr>
          <w:rFonts w:cs="David" w:hint="cs"/>
          <w:rtl/>
        </w:rPr>
        <w:t xml:space="preserve">ב את המתלונן על ברכיו, תוך </w:t>
      </w:r>
      <w:r>
        <w:rPr>
          <w:rFonts w:cs="David"/>
          <w:rtl/>
        </w:rPr>
        <w:t>ש</w:t>
      </w:r>
      <w:r>
        <w:rPr>
          <w:rFonts w:cs="David" w:hint="cs"/>
          <w:rtl/>
        </w:rPr>
        <w:t>הוא מצמיד את איבר מינו לישבנו</w:t>
      </w:r>
      <w:r>
        <w:rPr>
          <w:rFonts w:cs="David"/>
          <w:rtl/>
        </w:rPr>
        <w:t xml:space="preserve"> </w:t>
      </w:r>
      <w:r>
        <w:rPr>
          <w:rFonts w:cs="David" w:hint="cs"/>
          <w:rtl/>
        </w:rPr>
        <w:t>של המתלונן</w:t>
      </w:r>
      <w:r>
        <w:rPr>
          <w:rFonts w:cs="David"/>
          <w:rtl/>
        </w:rPr>
        <w:t xml:space="preserve">. </w:t>
      </w:r>
      <w:r>
        <w:rPr>
          <w:rFonts w:cs="David" w:hint="cs"/>
          <w:rtl/>
        </w:rPr>
        <w:t>לאחר מכן תחב את ידו לתחתוניו של המתלונ</w:t>
      </w:r>
      <w:r>
        <w:rPr>
          <w:rFonts w:cs="David"/>
          <w:rtl/>
        </w:rPr>
        <w:t xml:space="preserve">ן, </w:t>
      </w:r>
      <w:r>
        <w:rPr>
          <w:rFonts w:cs="David" w:hint="cs"/>
          <w:rtl/>
        </w:rPr>
        <w:t xml:space="preserve">אחז באיבר מינו ושם את אצבעו על פי </w:t>
      </w:r>
      <w:r>
        <w:rPr>
          <w:rFonts w:cs="David"/>
          <w:rtl/>
        </w:rPr>
        <w:t>ה</w:t>
      </w:r>
      <w:r>
        <w:rPr>
          <w:rFonts w:cs="David" w:hint="cs"/>
          <w:rtl/>
        </w:rPr>
        <w:t>טבעת של המתלונן. לאחר מכן השכיב את המתלונן על בטנו על הרצפה ושכב מעליו כשאיבר מינו צמוד לישבנו של המתלונן.</w:t>
      </w:r>
    </w:p>
    <w:p w14:paraId="5FB7D833" w14:textId="77777777" w:rsidR="00A27DBC" w:rsidRDefault="00A27DBC">
      <w:pPr>
        <w:spacing w:line="360" w:lineRule="auto"/>
        <w:ind w:left="360"/>
        <w:jc w:val="both"/>
        <w:rPr>
          <w:rFonts w:cs="David"/>
          <w:rtl/>
        </w:rPr>
      </w:pPr>
    </w:p>
    <w:p w14:paraId="2AEDF76B" w14:textId="77777777" w:rsidR="00A27DBC" w:rsidRDefault="00A27DBC">
      <w:pPr>
        <w:spacing w:line="360" w:lineRule="auto"/>
        <w:ind w:left="720" w:hanging="720"/>
        <w:jc w:val="both"/>
        <w:rPr>
          <w:rFonts w:cs="David"/>
          <w:rtl/>
        </w:rPr>
      </w:pPr>
      <w:r>
        <w:rPr>
          <w:rFonts w:cs="David"/>
          <w:rtl/>
        </w:rPr>
        <w:t>4.</w:t>
      </w:r>
      <w:r>
        <w:rPr>
          <w:rFonts w:cs="David"/>
          <w:rtl/>
        </w:rPr>
        <w:tab/>
        <w:t>ב</w:t>
      </w:r>
      <w:r>
        <w:rPr>
          <w:rFonts w:cs="David" w:hint="cs"/>
          <w:rtl/>
        </w:rPr>
        <w:t xml:space="preserve">הזדמנויות נוספות במהלך שנת 2004, קרא הנאשם למתלונן מכיתתו, לקח אותו לחדר </w:t>
      </w:r>
      <w:r>
        <w:rPr>
          <w:rFonts w:cs="David"/>
          <w:rtl/>
        </w:rPr>
        <w:t>ה</w:t>
      </w:r>
      <w:r>
        <w:rPr>
          <w:rFonts w:cs="David" w:hint="cs"/>
          <w:rtl/>
        </w:rPr>
        <w:t>רופא/</w:t>
      </w:r>
      <w:r>
        <w:rPr>
          <w:rFonts w:cs="David"/>
          <w:rtl/>
        </w:rPr>
        <w:t>א</w:t>
      </w:r>
      <w:r>
        <w:rPr>
          <w:rFonts w:cs="David" w:hint="cs"/>
          <w:rtl/>
        </w:rPr>
        <w:t>חות</w:t>
      </w:r>
      <w:r>
        <w:rPr>
          <w:rFonts w:cs="David"/>
          <w:rtl/>
        </w:rPr>
        <w:t xml:space="preserve"> </w:t>
      </w:r>
      <w:r>
        <w:rPr>
          <w:rFonts w:cs="David" w:hint="cs"/>
          <w:rtl/>
        </w:rPr>
        <w:t>ביה"ס;</w:t>
      </w:r>
      <w:r>
        <w:rPr>
          <w:rFonts w:cs="David"/>
          <w:rtl/>
        </w:rPr>
        <w:t xml:space="preserve"> </w:t>
      </w:r>
      <w:r>
        <w:rPr>
          <w:rFonts w:cs="David" w:hint="cs"/>
          <w:rtl/>
        </w:rPr>
        <w:t>נעל את דלת</w:t>
      </w:r>
      <w:r>
        <w:rPr>
          <w:rFonts w:cs="David"/>
          <w:rtl/>
        </w:rPr>
        <w:t xml:space="preserve"> </w:t>
      </w:r>
      <w:r>
        <w:rPr>
          <w:rFonts w:cs="David" w:hint="cs"/>
          <w:rtl/>
        </w:rPr>
        <w:t>החדר, הושיב את המתלונן על ברכיו; שחרר את חגורתו של המתלונן וניסה להוריד א</w:t>
      </w:r>
      <w:r>
        <w:rPr>
          <w:rFonts w:cs="David"/>
          <w:rtl/>
        </w:rPr>
        <w:t xml:space="preserve">ת </w:t>
      </w:r>
      <w:r>
        <w:rPr>
          <w:rFonts w:cs="David" w:hint="cs"/>
          <w:rtl/>
        </w:rPr>
        <w:t xml:space="preserve">מכנסיו. המתלונן קם במהירות, </w:t>
      </w:r>
      <w:r>
        <w:rPr>
          <w:rFonts w:cs="David"/>
          <w:rtl/>
        </w:rPr>
        <w:t>ה</w:t>
      </w:r>
      <w:r>
        <w:rPr>
          <w:rFonts w:cs="David" w:hint="cs"/>
          <w:rtl/>
        </w:rPr>
        <w:t>נאשם פתח לעצמו את כפתור ורוכסן המכנסיים, הושיב שוב את המתלונן על ברכיו ותחב את ידו לתחתוניו של המתלונן. אחז באיבר מינו של המתלונן ונגע באצבעו בפי הטבעת של המתלונן. אח"כ השכיב את המתלונן כשבטנו על הרצפה, שכב מעליו כשאיבר מינו צמוד לישבנו של המתלונן. הקים אותו מהרצפה והציע למתלונן לקלחו במשרדו, אך המתלונן סי</w:t>
      </w:r>
      <w:r>
        <w:rPr>
          <w:rFonts w:cs="David"/>
          <w:rtl/>
        </w:rPr>
        <w:t>ר</w:t>
      </w:r>
      <w:r>
        <w:rPr>
          <w:rFonts w:cs="David" w:hint="cs"/>
          <w:rtl/>
        </w:rPr>
        <w:t>ב והנאשם הורה לו לחזור לכיתתו.</w:t>
      </w:r>
    </w:p>
    <w:p w14:paraId="06398403" w14:textId="77777777" w:rsidR="00A27DBC" w:rsidRDefault="00A27DBC">
      <w:pPr>
        <w:spacing w:line="360" w:lineRule="auto"/>
        <w:ind w:left="720"/>
        <w:jc w:val="both"/>
        <w:rPr>
          <w:rFonts w:cs="David"/>
          <w:rtl/>
        </w:rPr>
      </w:pPr>
      <w:r>
        <w:rPr>
          <w:rFonts w:cs="David"/>
          <w:rtl/>
        </w:rPr>
        <w:t>ב</w:t>
      </w:r>
      <w:r>
        <w:rPr>
          <w:rFonts w:cs="David" w:hint="cs"/>
          <w:rtl/>
        </w:rPr>
        <w:t>מהלך המקרים הנ"ל אמר הנאשם למתלונן כי הוא אוהב אותו ומתגעגע אליו.</w:t>
      </w:r>
    </w:p>
    <w:p w14:paraId="678A2D25" w14:textId="77777777" w:rsidR="00A27DBC" w:rsidRDefault="00A27DBC">
      <w:pPr>
        <w:spacing w:line="360" w:lineRule="auto"/>
        <w:jc w:val="both"/>
        <w:rPr>
          <w:rFonts w:cs="David"/>
          <w:rtl/>
        </w:rPr>
      </w:pPr>
    </w:p>
    <w:p w14:paraId="3AF2DE47" w14:textId="77777777" w:rsidR="00A27DBC" w:rsidRDefault="00A27DBC">
      <w:pPr>
        <w:spacing w:line="360" w:lineRule="auto"/>
        <w:ind w:left="720" w:hanging="720"/>
        <w:jc w:val="both"/>
        <w:rPr>
          <w:rFonts w:cs="David"/>
          <w:rtl/>
        </w:rPr>
      </w:pPr>
      <w:r>
        <w:rPr>
          <w:rFonts w:cs="David"/>
          <w:rtl/>
        </w:rPr>
        <w:t>5.</w:t>
      </w:r>
      <w:r>
        <w:rPr>
          <w:rFonts w:cs="David"/>
          <w:rtl/>
        </w:rPr>
        <w:tab/>
        <w:t>ב</w:t>
      </w:r>
      <w:r>
        <w:rPr>
          <w:rFonts w:cs="David" w:hint="cs"/>
          <w:rtl/>
        </w:rPr>
        <w:t>גין כל אלו, ייחסה התביעה לנאשם ביצוע מעשים מגונים לשם גירוי, סיפוק או ביזוי מיניים, בקטין שטרם מלאו לו 16 שנים וזאת שלא בה</w:t>
      </w:r>
      <w:r>
        <w:rPr>
          <w:rFonts w:cs="David"/>
          <w:rtl/>
        </w:rPr>
        <w:t>ס</w:t>
      </w:r>
      <w:r>
        <w:rPr>
          <w:rFonts w:cs="David" w:hint="cs"/>
          <w:rtl/>
        </w:rPr>
        <w:t xml:space="preserve">כמתו החופשית. עבירות לפי </w:t>
      </w:r>
      <w:hyperlink r:id="rId15" w:history="1">
        <w:r w:rsidR="00042EBE" w:rsidRPr="00042EBE">
          <w:rPr>
            <w:rStyle w:val="Hyperlink"/>
            <w:rFonts w:cs="David" w:hint="eastAsia"/>
            <w:rtl/>
          </w:rPr>
          <w:t>סעיף</w:t>
        </w:r>
        <w:r w:rsidR="00042EBE" w:rsidRPr="00042EBE">
          <w:rPr>
            <w:rStyle w:val="Hyperlink"/>
            <w:rFonts w:cs="David"/>
            <w:rtl/>
          </w:rPr>
          <w:t xml:space="preserve"> 348(ב)</w:t>
        </w:r>
      </w:hyperlink>
      <w:r>
        <w:rPr>
          <w:rFonts w:cs="David"/>
          <w:rtl/>
        </w:rPr>
        <w:t xml:space="preserve"> ב</w:t>
      </w:r>
      <w:r>
        <w:rPr>
          <w:rFonts w:cs="David" w:hint="cs"/>
          <w:rtl/>
        </w:rPr>
        <w:t xml:space="preserve">נסיבות </w:t>
      </w:r>
      <w:hyperlink r:id="rId16" w:history="1">
        <w:r w:rsidR="00042EBE" w:rsidRPr="00042EBE">
          <w:rPr>
            <w:rStyle w:val="Hyperlink"/>
            <w:rFonts w:cs="David" w:hint="eastAsia"/>
            <w:rtl/>
          </w:rPr>
          <w:t>סעיף</w:t>
        </w:r>
        <w:r w:rsidR="00042EBE" w:rsidRPr="00042EBE">
          <w:rPr>
            <w:rStyle w:val="Hyperlink"/>
            <w:rFonts w:cs="David"/>
            <w:rtl/>
          </w:rPr>
          <w:t xml:space="preserve"> 345(ב)(1)</w:t>
        </w:r>
      </w:hyperlink>
      <w:r>
        <w:rPr>
          <w:rFonts w:cs="David" w:hint="cs"/>
          <w:rtl/>
        </w:rPr>
        <w:t xml:space="preserve"> ל</w:t>
      </w:r>
      <w:hyperlink r:id="rId17" w:history="1">
        <w:r w:rsidR="00D84360" w:rsidRPr="00D84360">
          <w:rPr>
            <w:rStyle w:val="Hyperlink"/>
            <w:rFonts w:cs="David" w:hint="eastAsia"/>
            <w:rtl/>
          </w:rPr>
          <w:t>חוק</w:t>
        </w:r>
        <w:r w:rsidR="00D84360" w:rsidRPr="00D84360">
          <w:rPr>
            <w:rStyle w:val="Hyperlink"/>
            <w:rFonts w:cs="David"/>
            <w:rtl/>
          </w:rPr>
          <w:t xml:space="preserve"> העונשין</w:t>
        </w:r>
      </w:hyperlink>
      <w:r>
        <w:rPr>
          <w:rFonts w:cs="David" w:hint="cs"/>
          <w:rtl/>
        </w:rPr>
        <w:t>, התשל"ז-</w:t>
      </w:r>
      <w:r>
        <w:rPr>
          <w:rFonts w:cs="David"/>
          <w:rtl/>
        </w:rPr>
        <w:t>1977.</w:t>
      </w:r>
    </w:p>
    <w:p w14:paraId="12460A9C" w14:textId="77777777" w:rsidR="00A27DBC" w:rsidRDefault="00A27DBC">
      <w:pPr>
        <w:pStyle w:val="Heading1"/>
        <w:jc w:val="both"/>
        <w:rPr>
          <w:sz w:val="24"/>
          <w:szCs w:val="24"/>
          <w:rtl/>
        </w:rPr>
      </w:pPr>
    </w:p>
    <w:p w14:paraId="2411BAB8" w14:textId="77777777" w:rsidR="00A27DBC" w:rsidRDefault="00A27DBC">
      <w:pPr>
        <w:pStyle w:val="Heading1"/>
        <w:jc w:val="both"/>
        <w:rPr>
          <w:sz w:val="24"/>
          <w:szCs w:val="24"/>
          <w:rtl/>
        </w:rPr>
      </w:pPr>
      <w:r>
        <w:rPr>
          <w:sz w:val="24"/>
          <w:szCs w:val="24"/>
          <w:rtl/>
        </w:rPr>
        <w:t>ה</w:t>
      </w:r>
      <w:r>
        <w:rPr>
          <w:rFonts w:hint="cs"/>
          <w:sz w:val="24"/>
          <w:szCs w:val="24"/>
          <w:rtl/>
        </w:rPr>
        <w:t>הליך</w:t>
      </w:r>
    </w:p>
    <w:p w14:paraId="5734F996" w14:textId="77777777" w:rsidR="00A27DBC" w:rsidRDefault="00A27DBC">
      <w:pPr>
        <w:spacing w:line="360" w:lineRule="auto"/>
        <w:jc w:val="both"/>
        <w:rPr>
          <w:rFonts w:cs="David"/>
          <w:rtl/>
        </w:rPr>
      </w:pPr>
      <w:r>
        <w:rPr>
          <w:rFonts w:cs="David"/>
          <w:rtl/>
        </w:rPr>
        <w:t>6.</w:t>
      </w:r>
      <w:r>
        <w:rPr>
          <w:rFonts w:cs="David"/>
          <w:rtl/>
        </w:rPr>
        <w:tab/>
        <w:t>ה</w:t>
      </w:r>
      <w:r>
        <w:rPr>
          <w:rFonts w:cs="David" w:hint="cs"/>
          <w:rtl/>
        </w:rPr>
        <w:t>נ</w:t>
      </w:r>
      <w:r>
        <w:rPr>
          <w:rFonts w:cs="David"/>
          <w:rtl/>
        </w:rPr>
        <w:t>א</w:t>
      </w:r>
      <w:r>
        <w:rPr>
          <w:rFonts w:cs="David" w:hint="cs"/>
          <w:rtl/>
        </w:rPr>
        <w:t xml:space="preserve">שם כפר בכל העובדות המפרטות </w:t>
      </w:r>
      <w:r>
        <w:rPr>
          <w:rFonts w:cs="David"/>
          <w:rtl/>
        </w:rPr>
        <w:t>ב</w:t>
      </w:r>
      <w:r>
        <w:rPr>
          <w:rFonts w:cs="David" w:hint="cs"/>
          <w:rtl/>
        </w:rPr>
        <w:t xml:space="preserve">יצוע העבירות בהן הואשם. </w:t>
      </w:r>
      <w:r>
        <w:rPr>
          <w:rFonts w:cs="David"/>
          <w:rtl/>
        </w:rPr>
        <w:tab/>
      </w:r>
    </w:p>
    <w:p w14:paraId="2657DA0B" w14:textId="77777777" w:rsidR="00A27DBC" w:rsidRDefault="00A27DBC">
      <w:pPr>
        <w:spacing w:line="360" w:lineRule="auto"/>
        <w:ind w:left="720"/>
        <w:jc w:val="both"/>
        <w:rPr>
          <w:rFonts w:cs="David"/>
          <w:rtl/>
        </w:rPr>
      </w:pPr>
      <w:r>
        <w:rPr>
          <w:rFonts w:cs="David"/>
          <w:rtl/>
        </w:rPr>
        <w:t>ה</w:t>
      </w:r>
      <w:r>
        <w:rPr>
          <w:rFonts w:cs="David" w:hint="cs"/>
          <w:rtl/>
        </w:rPr>
        <w:t xml:space="preserve">נאשם הודה באמצעות </w:t>
      </w:r>
      <w:r>
        <w:rPr>
          <w:rFonts w:cs="David"/>
          <w:rtl/>
        </w:rPr>
        <w:t>ס</w:t>
      </w:r>
      <w:r>
        <w:rPr>
          <w:rFonts w:cs="David" w:hint="cs"/>
          <w:rtl/>
        </w:rPr>
        <w:t>נגור</w:t>
      </w:r>
      <w:r>
        <w:rPr>
          <w:rFonts w:cs="David"/>
          <w:rtl/>
        </w:rPr>
        <w:t xml:space="preserve">ו </w:t>
      </w:r>
      <w:r>
        <w:rPr>
          <w:rFonts w:cs="David" w:hint="cs"/>
          <w:rtl/>
        </w:rPr>
        <w:t xml:space="preserve">כי: "אכן היו פגישות עם אותו ילד במהלך עבודתו הסדירה. לגבי התאריכים, המועדים המדויקים אינם ידועים לנו אלא באופן כללי במהלך תקופה מסויימת". </w:t>
      </w:r>
    </w:p>
    <w:p w14:paraId="135496B7" w14:textId="77777777" w:rsidR="00A27DBC" w:rsidRDefault="00A27DBC">
      <w:pPr>
        <w:spacing w:line="360" w:lineRule="auto"/>
        <w:ind w:left="720"/>
        <w:jc w:val="both"/>
        <w:rPr>
          <w:rFonts w:cs="David"/>
          <w:rtl/>
        </w:rPr>
      </w:pPr>
      <w:r>
        <w:rPr>
          <w:rFonts w:cs="David"/>
          <w:rtl/>
        </w:rPr>
        <w:t>ה</w:t>
      </w:r>
      <w:r>
        <w:rPr>
          <w:rFonts w:cs="David" w:hint="cs"/>
          <w:rtl/>
        </w:rPr>
        <w:t xml:space="preserve">נאשם לא התנגד להגשת הודעתו במשטרה ולא הייתה בפיו "טענת זוטא". </w:t>
      </w:r>
    </w:p>
    <w:p w14:paraId="2F269F3B" w14:textId="77777777" w:rsidR="00A27DBC" w:rsidRDefault="00A27DBC">
      <w:pPr>
        <w:spacing w:line="360" w:lineRule="auto"/>
        <w:ind w:firstLine="720"/>
        <w:jc w:val="both"/>
        <w:rPr>
          <w:rFonts w:cs="David"/>
          <w:rtl/>
        </w:rPr>
      </w:pPr>
    </w:p>
    <w:p w14:paraId="77B76F79" w14:textId="77777777" w:rsidR="00A27DBC" w:rsidRDefault="00A27DBC">
      <w:pPr>
        <w:spacing w:line="360" w:lineRule="auto"/>
        <w:ind w:left="720" w:hanging="720"/>
        <w:jc w:val="both"/>
        <w:rPr>
          <w:rFonts w:cs="David"/>
          <w:rtl/>
        </w:rPr>
      </w:pPr>
      <w:r>
        <w:rPr>
          <w:rFonts w:cs="David"/>
          <w:rtl/>
        </w:rPr>
        <w:t>7.</w:t>
      </w:r>
      <w:r>
        <w:rPr>
          <w:rFonts w:cs="David"/>
          <w:rtl/>
        </w:rPr>
        <w:tab/>
        <w:t>מ</w:t>
      </w:r>
      <w:r>
        <w:rPr>
          <w:rFonts w:cs="David" w:hint="cs"/>
          <w:rtl/>
        </w:rPr>
        <w:t>טעם התביעה העידו אסעד וותד, חוקר הילדים, שגבה את עדויות המתלונן ואחותו; הורי המתלונן, מנהל מחלקת החינוך</w:t>
      </w:r>
      <w:r>
        <w:rPr>
          <w:rFonts w:cs="David"/>
          <w:b/>
          <w:bCs/>
          <w:rtl/>
        </w:rPr>
        <w:t xml:space="preserve"> </w:t>
      </w:r>
      <w:r>
        <w:rPr>
          <w:rFonts w:cs="David"/>
          <w:rtl/>
        </w:rPr>
        <w:t>ב</w:t>
      </w:r>
      <w:r>
        <w:rPr>
          <w:rFonts w:cs="David" w:hint="cs"/>
          <w:rtl/>
        </w:rPr>
        <w:t>מועצה המקומית, אליו פנו</w:t>
      </w:r>
      <w:r>
        <w:rPr>
          <w:rFonts w:cs="David"/>
          <w:rtl/>
        </w:rPr>
        <w:t xml:space="preserve"> </w:t>
      </w:r>
      <w:r>
        <w:rPr>
          <w:rFonts w:cs="David" w:hint="cs"/>
          <w:rtl/>
        </w:rPr>
        <w:t>הורי המתלונן בתלונה על המעשים, לאחר שנודעו להם; '</w:t>
      </w:r>
      <w:r>
        <w:rPr>
          <w:rFonts w:cs="David"/>
          <w:rtl/>
        </w:rPr>
        <w:t>כ</w:t>
      </w:r>
      <w:r>
        <w:rPr>
          <w:rFonts w:cs="David" w:hint="cs"/>
          <w:rtl/>
        </w:rPr>
        <w:t>' - מחנכו של המתלונן בכיתה ג', 'א.מ' - מנהל בית הספר, חוקרת המשטרה שגבתה הודעת הנאשם, המתלונן עצמו, ל</w:t>
      </w:r>
      <w:r>
        <w:rPr>
          <w:rFonts w:cs="David"/>
          <w:rtl/>
        </w:rPr>
        <w:t>א</w:t>
      </w:r>
      <w:r>
        <w:rPr>
          <w:rFonts w:cs="David" w:hint="cs"/>
          <w:rtl/>
        </w:rPr>
        <w:t xml:space="preserve">חר שחוקר הילדים התיר את העדתו </w:t>
      </w:r>
      <w:r>
        <w:rPr>
          <w:rFonts w:cs="David"/>
          <w:rtl/>
        </w:rPr>
        <w:t>ו</w:t>
      </w:r>
      <w:r>
        <w:rPr>
          <w:rFonts w:cs="David" w:hint="cs"/>
          <w:rtl/>
        </w:rPr>
        <w:t xml:space="preserve">מורות </w:t>
      </w:r>
      <w:r>
        <w:rPr>
          <w:rFonts w:cs="David"/>
          <w:rtl/>
        </w:rPr>
        <w:t>ש</w:t>
      </w:r>
      <w:r>
        <w:rPr>
          <w:rFonts w:cs="David" w:hint="cs"/>
          <w:rtl/>
        </w:rPr>
        <w:t xml:space="preserve">לימדו את </w:t>
      </w:r>
      <w:r>
        <w:rPr>
          <w:rFonts w:cs="David"/>
          <w:rtl/>
        </w:rPr>
        <w:t xml:space="preserve"> </w:t>
      </w:r>
      <w:r>
        <w:rPr>
          <w:rFonts w:cs="David" w:hint="cs"/>
          <w:rtl/>
        </w:rPr>
        <w:t>המתלונן, '</w:t>
      </w:r>
      <w:r>
        <w:rPr>
          <w:rFonts w:cs="David"/>
          <w:rtl/>
        </w:rPr>
        <w:t>א</w:t>
      </w:r>
      <w:r>
        <w:rPr>
          <w:rFonts w:cs="David" w:hint="cs"/>
          <w:rtl/>
        </w:rPr>
        <w:t>' ו- 'פ'</w:t>
      </w:r>
      <w:r>
        <w:rPr>
          <w:rFonts w:cs="David"/>
          <w:rtl/>
        </w:rPr>
        <w:t>.</w:t>
      </w:r>
    </w:p>
    <w:p w14:paraId="533C7B61" w14:textId="77777777" w:rsidR="00A27DBC" w:rsidRDefault="00A27DBC">
      <w:pPr>
        <w:spacing w:line="360" w:lineRule="auto"/>
        <w:ind w:left="720"/>
        <w:jc w:val="both"/>
        <w:rPr>
          <w:rFonts w:cs="David"/>
          <w:rtl/>
        </w:rPr>
      </w:pPr>
      <w:r>
        <w:rPr>
          <w:rFonts w:cs="David"/>
          <w:rtl/>
        </w:rPr>
        <w:t>ב"</w:t>
      </w:r>
      <w:r>
        <w:rPr>
          <w:rFonts w:cs="David" w:hint="cs"/>
          <w:rtl/>
        </w:rPr>
        <w:t xml:space="preserve">כ המאשימה מבקשת בסיכומיה להסתמך על עדותו של הקטין ועל אמירות מחשידות של </w:t>
      </w:r>
      <w:r>
        <w:rPr>
          <w:rFonts w:cs="David"/>
          <w:rtl/>
        </w:rPr>
        <w:t>ה</w:t>
      </w:r>
      <w:r>
        <w:rPr>
          <w:rFonts w:cs="David" w:hint="cs"/>
          <w:rtl/>
        </w:rPr>
        <w:t xml:space="preserve">נאשם בהודעתו במשטרה. </w:t>
      </w:r>
      <w:r>
        <w:rPr>
          <w:rFonts w:cs="David"/>
          <w:rtl/>
        </w:rPr>
        <w:t>כי</w:t>
      </w:r>
      <w:r>
        <w:rPr>
          <w:rFonts w:cs="David" w:hint="cs"/>
          <w:rtl/>
        </w:rPr>
        <w:t xml:space="preserve">וון שהמתלונן העיד בביהמ"ש, </w:t>
      </w:r>
      <w:r>
        <w:rPr>
          <w:rFonts w:cs="David"/>
          <w:rtl/>
        </w:rPr>
        <w:t>א</w:t>
      </w:r>
      <w:r>
        <w:rPr>
          <w:rFonts w:cs="David" w:hint="cs"/>
          <w:rtl/>
        </w:rPr>
        <w:t>ין צורך בסיוע לעדותו.</w:t>
      </w:r>
    </w:p>
    <w:p w14:paraId="52560CFB" w14:textId="77777777" w:rsidR="00A27DBC" w:rsidRDefault="00A27DBC">
      <w:pPr>
        <w:spacing w:line="360" w:lineRule="auto"/>
        <w:ind w:left="720"/>
        <w:jc w:val="both"/>
        <w:rPr>
          <w:rFonts w:cs="David"/>
          <w:rtl/>
        </w:rPr>
      </w:pPr>
    </w:p>
    <w:p w14:paraId="4A3CE3BB" w14:textId="77777777" w:rsidR="00A27DBC" w:rsidRDefault="00A27DBC">
      <w:pPr>
        <w:spacing w:line="360" w:lineRule="auto"/>
        <w:ind w:left="720" w:hanging="720"/>
        <w:jc w:val="both"/>
        <w:rPr>
          <w:rFonts w:cs="David"/>
          <w:rtl/>
        </w:rPr>
      </w:pPr>
      <w:r>
        <w:rPr>
          <w:rFonts w:cs="David"/>
          <w:rtl/>
        </w:rPr>
        <w:t>8.</w:t>
      </w:r>
      <w:r>
        <w:rPr>
          <w:rFonts w:cs="David"/>
          <w:rtl/>
        </w:rPr>
        <w:tab/>
        <w:t>מ</w:t>
      </w:r>
      <w:r>
        <w:rPr>
          <w:rFonts w:cs="David" w:hint="cs"/>
          <w:rtl/>
        </w:rPr>
        <w:t>טעם ההגנה העידו הנאשם, שלושה צעירים בוגרים, שטופלו בעבר אצל הנאשם וסגן מנהל בית הספר</w:t>
      </w:r>
      <w:r>
        <w:rPr>
          <w:rFonts w:cs="David"/>
          <w:rtl/>
        </w:rPr>
        <w:t xml:space="preserve">, </w:t>
      </w:r>
      <w:r>
        <w:rPr>
          <w:rFonts w:cs="David" w:hint="cs"/>
          <w:rtl/>
        </w:rPr>
        <w:t>בו למד ה</w:t>
      </w:r>
      <w:r>
        <w:rPr>
          <w:rFonts w:cs="David"/>
          <w:rtl/>
        </w:rPr>
        <w:t>מ</w:t>
      </w:r>
      <w:r>
        <w:rPr>
          <w:rFonts w:cs="David" w:hint="cs"/>
          <w:rtl/>
        </w:rPr>
        <w:t>תלונן</w:t>
      </w:r>
      <w:r>
        <w:rPr>
          <w:rFonts w:cs="David"/>
          <w:rtl/>
        </w:rPr>
        <w:t>.</w:t>
      </w:r>
    </w:p>
    <w:p w14:paraId="1CF96204" w14:textId="77777777" w:rsidR="00A27DBC" w:rsidRDefault="00A27DBC">
      <w:pPr>
        <w:spacing w:line="360" w:lineRule="auto"/>
        <w:ind w:left="720"/>
        <w:jc w:val="both"/>
        <w:rPr>
          <w:rFonts w:cs="David" w:hint="cs"/>
          <w:rtl/>
        </w:rPr>
      </w:pPr>
      <w:r>
        <w:rPr>
          <w:rFonts w:cs="David"/>
          <w:rtl/>
        </w:rPr>
        <w:t>ה</w:t>
      </w:r>
      <w:r>
        <w:rPr>
          <w:rFonts w:cs="David" w:hint="cs"/>
          <w:rtl/>
        </w:rPr>
        <w:t>סנגור טוען בסיכומיו כי גרסת הנאשם "מהימנה וגוברת על גרסת המתלונן ולכל הפחות עניין לנו בגירסה מול גירסה...</w:t>
      </w:r>
      <w:r>
        <w:rPr>
          <w:rFonts w:cs="David"/>
          <w:rtl/>
        </w:rPr>
        <w:t xml:space="preserve"> </w:t>
      </w:r>
      <w:r>
        <w:rPr>
          <w:rFonts w:cs="David" w:hint="cs"/>
          <w:rtl/>
        </w:rPr>
        <w:t>לפיכך נוצר לפחות 'ספק סביר'</w:t>
      </w:r>
      <w:r>
        <w:rPr>
          <w:rFonts w:cs="David"/>
          <w:rtl/>
        </w:rPr>
        <w:t xml:space="preserve"> </w:t>
      </w:r>
      <w:r>
        <w:rPr>
          <w:rFonts w:cs="David" w:hint="cs"/>
          <w:rtl/>
        </w:rPr>
        <w:t xml:space="preserve">ממנו זכאי הנאשם להנות". </w:t>
      </w:r>
    </w:p>
    <w:p w14:paraId="2631E834" w14:textId="77777777" w:rsidR="00A27DBC" w:rsidRDefault="00A27DBC">
      <w:pPr>
        <w:spacing w:line="360" w:lineRule="auto"/>
        <w:ind w:left="720"/>
        <w:jc w:val="both"/>
        <w:rPr>
          <w:rFonts w:cs="David" w:hint="cs"/>
          <w:rtl/>
        </w:rPr>
      </w:pPr>
    </w:p>
    <w:p w14:paraId="63A5E7EF" w14:textId="77777777" w:rsidR="00A27DBC" w:rsidRDefault="00A27DBC">
      <w:pPr>
        <w:spacing w:line="360" w:lineRule="auto"/>
        <w:ind w:left="720"/>
        <w:jc w:val="both"/>
        <w:rPr>
          <w:rFonts w:cs="David"/>
          <w:rtl/>
        </w:rPr>
      </w:pPr>
      <w:r>
        <w:rPr>
          <w:rFonts w:cs="David" w:hint="cs"/>
          <w:rtl/>
        </w:rPr>
        <w:t>ב"כ המאשימה הגישה בקשה בצירוף תגובה לסיכומי הנאשם. לא ראינו צורך להידרש לבקשה והתעלמנו מהתגובה הנוספת.</w:t>
      </w:r>
    </w:p>
    <w:p w14:paraId="6EBF9BE1" w14:textId="77777777" w:rsidR="00A27DBC" w:rsidRDefault="00A27DBC">
      <w:pPr>
        <w:spacing w:line="360" w:lineRule="auto"/>
        <w:jc w:val="both"/>
        <w:rPr>
          <w:rFonts w:cs="David"/>
          <w:b/>
          <w:bCs/>
          <w:u w:val="single"/>
          <w:rtl/>
        </w:rPr>
      </w:pPr>
    </w:p>
    <w:p w14:paraId="47CC01B2" w14:textId="77777777" w:rsidR="00A27DBC" w:rsidRDefault="00A27DBC">
      <w:pPr>
        <w:spacing w:line="360" w:lineRule="auto"/>
        <w:jc w:val="both"/>
        <w:rPr>
          <w:rFonts w:cs="David"/>
          <w:rtl/>
        </w:rPr>
      </w:pPr>
      <w:r>
        <w:rPr>
          <w:rFonts w:cs="David"/>
          <w:b/>
          <w:bCs/>
          <w:u w:val="single"/>
          <w:rtl/>
        </w:rPr>
        <w:t>ע</w:t>
      </w:r>
      <w:r>
        <w:rPr>
          <w:rFonts w:cs="David" w:hint="cs"/>
          <w:b/>
          <w:bCs/>
          <w:u w:val="single"/>
          <w:rtl/>
        </w:rPr>
        <w:t>דות חוקר הילדים</w:t>
      </w:r>
    </w:p>
    <w:p w14:paraId="7869E659" w14:textId="77777777" w:rsidR="00A27DBC" w:rsidRDefault="00A27DBC">
      <w:pPr>
        <w:spacing w:line="360" w:lineRule="auto"/>
        <w:jc w:val="both"/>
        <w:rPr>
          <w:rFonts w:cs="David"/>
          <w:rtl/>
        </w:rPr>
      </w:pPr>
      <w:r>
        <w:rPr>
          <w:rFonts w:cs="David"/>
          <w:rtl/>
        </w:rPr>
        <w:t>9.</w:t>
      </w:r>
      <w:r>
        <w:rPr>
          <w:rFonts w:cs="David"/>
          <w:rtl/>
        </w:rPr>
        <w:tab/>
        <w:t>מ</w:t>
      </w:r>
      <w:r>
        <w:rPr>
          <w:rFonts w:cs="David" w:hint="cs"/>
          <w:rtl/>
        </w:rPr>
        <w:t>ר אסעד וו</w:t>
      </w:r>
      <w:r>
        <w:rPr>
          <w:rFonts w:cs="David"/>
          <w:rtl/>
        </w:rPr>
        <w:t>ת</w:t>
      </w:r>
      <w:r>
        <w:rPr>
          <w:rFonts w:cs="David" w:hint="cs"/>
          <w:rtl/>
        </w:rPr>
        <w:t xml:space="preserve">ד הינו חוקר ילדים ותיק, משנת </w:t>
      </w:r>
      <w:r>
        <w:rPr>
          <w:rFonts w:cs="David"/>
          <w:rtl/>
        </w:rPr>
        <w:t xml:space="preserve">99', </w:t>
      </w:r>
      <w:r>
        <w:rPr>
          <w:rFonts w:cs="David" w:hint="cs"/>
          <w:rtl/>
        </w:rPr>
        <w:t>ובעל ניסיון רב.</w:t>
      </w:r>
    </w:p>
    <w:p w14:paraId="11B6D8A0" w14:textId="77777777" w:rsidR="00A27DBC" w:rsidRDefault="00A27DBC">
      <w:pPr>
        <w:spacing w:line="360" w:lineRule="auto"/>
        <w:ind w:left="720"/>
        <w:jc w:val="both"/>
        <w:rPr>
          <w:rFonts w:cs="David"/>
          <w:rtl/>
        </w:rPr>
      </w:pPr>
      <w:r>
        <w:rPr>
          <w:rFonts w:cs="David"/>
          <w:rtl/>
        </w:rPr>
        <w:t>ה</w:t>
      </w:r>
      <w:r>
        <w:rPr>
          <w:rFonts w:cs="David" w:hint="cs"/>
          <w:rtl/>
        </w:rPr>
        <w:t>ו</w:t>
      </w:r>
      <w:r>
        <w:rPr>
          <w:rFonts w:cs="David"/>
          <w:rtl/>
        </w:rPr>
        <w:t xml:space="preserve">א </w:t>
      </w:r>
      <w:r>
        <w:rPr>
          <w:rFonts w:cs="David" w:hint="cs"/>
          <w:rtl/>
        </w:rPr>
        <w:t xml:space="preserve">חקר את המתלונן ביום 21.12.04 </w:t>
      </w:r>
      <w:r>
        <w:rPr>
          <w:rFonts w:cs="David"/>
          <w:rtl/>
        </w:rPr>
        <w:t>(</w:t>
      </w:r>
      <w:r>
        <w:rPr>
          <w:rFonts w:cs="David" w:hint="cs"/>
          <w:rtl/>
        </w:rPr>
        <w:t>החקירה הוקלטה, ת/</w:t>
      </w:r>
      <w:r>
        <w:rPr>
          <w:rFonts w:cs="David"/>
          <w:rtl/>
        </w:rPr>
        <w:t>1).</w:t>
      </w:r>
    </w:p>
    <w:p w14:paraId="2EA12201" w14:textId="77777777" w:rsidR="00A27DBC" w:rsidRDefault="00A27DBC">
      <w:pPr>
        <w:spacing w:line="360" w:lineRule="auto"/>
        <w:ind w:left="720"/>
        <w:jc w:val="both"/>
        <w:rPr>
          <w:rFonts w:cs="David"/>
          <w:rtl/>
        </w:rPr>
      </w:pPr>
      <w:r>
        <w:rPr>
          <w:rFonts w:cs="David" w:hint="cs"/>
          <w:rtl/>
        </w:rPr>
        <w:t>בתום החקירה קבע כך: "להערכתי הילד חווה את מה שתיאר, תיאורו לוגי ולא מובנה ובא בעקבות הזמנה פתוחה, עיגן את האירועים בזמן מקום ואנשים, חשיפת האירוע הייתה הדרגתית מלווה בבושה ובמבוכה, תיאר פעולות פרטי בגדים, ציטט אמירות ולא נטה להפליל. לגבי מספר האירועים אני מעריך שהילד לא יודע לפרט ולדייק</w:t>
      </w:r>
      <w:r>
        <w:rPr>
          <w:rFonts w:cs="David"/>
          <w:rtl/>
        </w:rPr>
        <w:t xml:space="preserve"> </w:t>
      </w:r>
      <w:r>
        <w:rPr>
          <w:rFonts w:cs="David" w:hint="cs"/>
          <w:rtl/>
        </w:rPr>
        <w:t>בגין מעבר זמן וגילו הצעיר" (ת/</w:t>
      </w:r>
      <w:r>
        <w:rPr>
          <w:rFonts w:cs="David"/>
          <w:rtl/>
        </w:rPr>
        <w:t xml:space="preserve">3). </w:t>
      </w:r>
    </w:p>
    <w:p w14:paraId="76A25CD2" w14:textId="77777777" w:rsidR="00A27DBC" w:rsidRDefault="00A27DBC">
      <w:pPr>
        <w:spacing w:line="360" w:lineRule="auto"/>
        <w:ind w:left="720"/>
        <w:jc w:val="both"/>
        <w:rPr>
          <w:rFonts w:cs="David"/>
          <w:rtl/>
        </w:rPr>
      </w:pPr>
      <w:r>
        <w:rPr>
          <w:rFonts w:cs="David" w:hint="cs"/>
          <w:rtl/>
        </w:rPr>
        <w:t xml:space="preserve"> הוא התיר את העדתו של המתלונן, שהביע נכונות להעיד בביהמ"ש.</w:t>
      </w:r>
    </w:p>
    <w:p w14:paraId="4DCFEA09" w14:textId="77777777" w:rsidR="00A27DBC" w:rsidRDefault="00A27DBC">
      <w:pPr>
        <w:spacing w:line="360" w:lineRule="auto"/>
        <w:ind w:left="720"/>
        <w:jc w:val="both"/>
        <w:rPr>
          <w:rFonts w:cs="David"/>
          <w:rtl/>
        </w:rPr>
      </w:pPr>
    </w:p>
    <w:p w14:paraId="3C523DF3" w14:textId="77777777" w:rsidR="00A27DBC" w:rsidRDefault="00A27DBC">
      <w:pPr>
        <w:spacing w:line="360" w:lineRule="auto"/>
        <w:ind w:left="720" w:hanging="720"/>
        <w:jc w:val="both"/>
        <w:rPr>
          <w:rFonts w:cs="David"/>
          <w:rtl/>
        </w:rPr>
      </w:pPr>
      <w:r>
        <w:rPr>
          <w:rFonts w:cs="David"/>
          <w:rtl/>
        </w:rPr>
        <w:t>10.</w:t>
      </w:r>
      <w:r>
        <w:rPr>
          <w:rFonts w:cs="David"/>
          <w:rtl/>
        </w:rPr>
        <w:tab/>
        <w:t>ב</w:t>
      </w:r>
      <w:r>
        <w:rPr>
          <w:rFonts w:cs="David" w:hint="cs"/>
          <w:rtl/>
        </w:rPr>
        <w:t>ביהמ"ש הוסיף חוקר הילדים והבהיר כי המתלונן לא דקלם, עיגן את האירועים בזמן, במקום ובאנשים. עוד הבהיר:</w:t>
      </w:r>
      <w:r>
        <w:rPr>
          <w:rFonts w:cs="David"/>
          <w:rtl/>
        </w:rPr>
        <w:t xml:space="preserve"> "</w:t>
      </w:r>
      <w:r>
        <w:rPr>
          <w:rFonts w:cs="David" w:hint="cs"/>
          <w:rtl/>
        </w:rPr>
        <w:t xml:space="preserve">כמו כן אני בקביעת המהימנות לגבי האירוע עצמו, אני מתייחס לחשיפה ההדרגתית של האירוע דבר המיוחד לילדים בגילאים כאלה שמתביישים לחשוף דברים, עם גוון מיני שהתרחשו... אני מחזק את זה בפגישה ובמבוכה </w:t>
      </w:r>
      <w:r>
        <w:rPr>
          <w:rFonts w:cs="David" w:hint="cs"/>
          <w:rtl/>
        </w:rPr>
        <w:lastRenderedPageBreak/>
        <w:t>של הילד שמופיע בעמ' 18 שהילד לא קורא לאיבר המין בשמו. זה מופיע בשתי</w:t>
      </w:r>
      <w:r>
        <w:rPr>
          <w:rFonts w:cs="David"/>
          <w:rtl/>
        </w:rPr>
        <w:t>ק</w:t>
      </w:r>
      <w:r>
        <w:rPr>
          <w:rFonts w:cs="David" w:hint="cs"/>
          <w:rtl/>
        </w:rPr>
        <w:t xml:space="preserve">ות. כשאני שואל הילד שותק. אח"כ </w:t>
      </w:r>
      <w:r>
        <w:rPr>
          <w:rFonts w:cs="David"/>
          <w:rtl/>
        </w:rPr>
        <w:t>ב</w:t>
      </w:r>
      <w:r>
        <w:rPr>
          <w:rFonts w:cs="David" w:hint="cs"/>
          <w:rtl/>
        </w:rPr>
        <w:t>שורה 494 הוא אומר שהוא מתבייש. הילד זוכר בהזכרות חופשית, תוך כדי שאני שואל אותו בשאלה פתוחה, הוא נזכר בעוד דברים שאני לא שאלתי עליהם ולא כיוונתי אליהם... אני גם רוצה לציין את הציטוטים שהילד ציטט דברים שאמר לו הנאשם, איך קרא לו, מה אמר לו וזה מופיע ביותר ממקום אחד... בסוף הוא</w:t>
      </w:r>
      <w:r>
        <w:rPr>
          <w:rFonts w:cs="David"/>
          <w:rtl/>
        </w:rPr>
        <w:t xml:space="preserve"> </w:t>
      </w:r>
      <w:r>
        <w:rPr>
          <w:rFonts w:cs="David" w:hint="cs"/>
          <w:rtl/>
        </w:rPr>
        <w:t>מזכיר את המשפטים שאמר לו לגבי 'אוהב אותך ומתגעגע אליך'</w:t>
      </w:r>
      <w:r>
        <w:rPr>
          <w:rFonts w:cs="David"/>
          <w:rtl/>
        </w:rPr>
        <w:t xml:space="preserve">, </w:t>
      </w:r>
      <w:r>
        <w:rPr>
          <w:rFonts w:cs="David" w:hint="cs"/>
          <w:rtl/>
        </w:rPr>
        <w:t xml:space="preserve">זה כמובן לקראת סיום שיחתי עם הילד". </w:t>
      </w:r>
    </w:p>
    <w:p w14:paraId="3A1F7595" w14:textId="77777777" w:rsidR="00A27DBC" w:rsidRDefault="00A27DBC">
      <w:pPr>
        <w:spacing w:line="360" w:lineRule="auto"/>
        <w:ind w:left="720"/>
        <w:jc w:val="both"/>
        <w:rPr>
          <w:rFonts w:cs="David"/>
          <w:rtl/>
        </w:rPr>
      </w:pPr>
      <w:r>
        <w:rPr>
          <w:rFonts w:cs="David"/>
          <w:rtl/>
        </w:rPr>
        <w:t>ע</w:t>
      </w:r>
      <w:r>
        <w:rPr>
          <w:rFonts w:cs="David" w:hint="cs"/>
          <w:rtl/>
        </w:rPr>
        <w:t>וד העיד: "חשוב לציין שהילד הזה לא הייתה לו כל נטייה להפליל את הנאשם בזמן שהיה כן יכול להעצים ולהגזים ולהפליל. כששאלתי את הילד על דברים שקרו עם איבר המין של הנאשם, על הורדת המכנסיים, על החדרת איבר המין, על עוד דב</w:t>
      </w:r>
      <w:r>
        <w:rPr>
          <w:rFonts w:cs="David"/>
          <w:rtl/>
        </w:rPr>
        <w:t>ר</w:t>
      </w:r>
      <w:r>
        <w:rPr>
          <w:rFonts w:cs="David" w:hint="cs"/>
          <w:rtl/>
        </w:rPr>
        <w:t>ים שעשה, הוא שלל את זה" (עמ' 8 ש' 23-8</w:t>
      </w:r>
      <w:r>
        <w:rPr>
          <w:rFonts w:cs="David"/>
          <w:rtl/>
        </w:rPr>
        <w:t>).</w:t>
      </w:r>
    </w:p>
    <w:p w14:paraId="63EEBAF4" w14:textId="77777777" w:rsidR="00A27DBC" w:rsidRDefault="00A27DBC">
      <w:pPr>
        <w:spacing w:line="360" w:lineRule="auto"/>
        <w:ind w:left="720"/>
        <w:jc w:val="both"/>
        <w:rPr>
          <w:rFonts w:cs="David"/>
          <w:rtl/>
        </w:rPr>
      </w:pPr>
    </w:p>
    <w:p w14:paraId="58871D13" w14:textId="77777777" w:rsidR="00A27DBC" w:rsidRDefault="00A27DBC">
      <w:pPr>
        <w:spacing w:line="360" w:lineRule="auto"/>
        <w:ind w:left="720" w:hanging="720"/>
        <w:jc w:val="both"/>
        <w:rPr>
          <w:rFonts w:cs="David"/>
          <w:rtl/>
        </w:rPr>
      </w:pPr>
      <w:r>
        <w:rPr>
          <w:rFonts w:cs="David"/>
          <w:rtl/>
        </w:rPr>
        <w:t>11.</w:t>
      </w:r>
      <w:r>
        <w:rPr>
          <w:rFonts w:cs="David"/>
          <w:rtl/>
        </w:rPr>
        <w:tab/>
        <w:t>ח</w:t>
      </w:r>
      <w:r>
        <w:rPr>
          <w:rFonts w:cs="David" w:hint="cs"/>
          <w:rtl/>
        </w:rPr>
        <w:t>וקר הילדים בחוות דעתו ובעדותו בביהמ"ש, ביסס את מסקנתו תוך הפנייה לדוגמאות מעדותו ה</w:t>
      </w:r>
      <w:r>
        <w:rPr>
          <w:rFonts w:cs="David"/>
          <w:rtl/>
        </w:rPr>
        <w:t>מ</w:t>
      </w:r>
      <w:r>
        <w:rPr>
          <w:rFonts w:cs="David" w:hint="cs"/>
          <w:rtl/>
        </w:rPr>
        <w:t>וקלטת והמתורגמת של המתלונן (ת/</w:t>
      </w:r>
      <w:r>
        <w:rPr>
          <w:rFonts w:cs="David"/>
          <w:rtl/>
        </w:rPr>
        <w:t>2).</w:t>
      </w:r>
    </w:p>
    <w:p w14:paraId="52733419" w14:textId="77777777" w:rsidR="00A27DBC" w:rsidRDefault="00A27DBC">
      <w:pPr>
        <w:spacing w:line="360" w:lineRule="auto"/>
        <w:ind w:left="720" w:hanging="720"/>
        <w:jc w:val="both"/>
        <w:rPr>
          <w:rFonts w:cs="David"/>
          <w:rtl/>
        </w:rPr>
      </w:pPr>
      <w:r>
        <w:rPr>
          <w:rFonts w:cs="David"/>
          <w:rtl/>
        </w:rPr>
        <w:tab/>
      </w:r>
      <w:r>
        <w:rPr>
          <w:rFonts w:cs="David" w:hint="cs"/>
          <w:rtl/>
        </w:rPr>
        <w:t>התרשמתי כי אכן עדותו ומסקנתו הי</w:t>
      </w:r>
      <w:r>
        <w:rPr>
          <w:rFonts w:cs="David"/>
          <w:rtl/>
        </w:rPr>
        <w:t xml:space="preserve">ו </w:t>
      </w:r>
      <w:r>
        <w:rPr>
          <w:rFonts w:cs="David" w:hint="cs"/>
          <w:rtl/>
        </w:rPr>
        <w:t xml:space="preserve">מבוססות, הגיוניות </w:t>
      </w:r>
      <w:r>
        <w:rPr>
          <w:rFonts w:cs="David"/>
          <w:rtl/>
        </w:rPr>
        <w:t>ו</w:t>
      </w:r>
      <w:r>
        <w:rPr>
          <w:rFonts w:cs="David" w:hint="cs"/>
          <w:rtl/>
        </w:rPr>
        <w:t>מהימנות. הוא עמד על מסקנתו גם בחקירתו הנגדית.</w:t>
      </w:r>
    </w:p>
    <w:p w14:paraId="28A286E3" w14:textId="77777777" w:rsidR="00A27DBC" w:rsidRDefault="00A27DBC">
      <w:pPr>
        <w:spacing w:line="360" w:lineRule="auto"/>
        <w:ind w:left="720"/>
        <w:jc w:val="both"/>
        <w:rPr>
          <w:rFonts w:cs="David"/>
          <w:rtl/>
        </w:rPr>
      </w:pPr>
      <w:r>
        <w:rPr>
          <w:rFonts w:cs="David"/>
          <w:rtl/>
        </w:rPr>
        <w:t>ח</w:t>
      </w:r>
      <w:r>
        <w:rPr>
          <w:rFonts w:cs="David" w:hint="cs"/>
          <w:rtl/>
        </w:rPr>
        <w:t xml:space="preserve">וקר הילדים היה מודע לכך שהמתלונן סיפר את סיפורו מספר פעמים טרם שהגיע אליו, אך מצא כי אין מדובר "בעדות מזוהמת". </w:t>
      </w:r>
    </w:p>
    <w:p w14:paraId="7E1D8A34" w14:textId="77777777" w:rsidR="00A27DBC" w:rsidRDefault="00A27DBC">
      <w:pPr>
        <w:spacing w:line="360" w:lineRule="auto"/>
        <w:ind w:left="720"/>
        <w:jc w:val="both"/>
        <w:rPr>
          <w:rFonts w:cs="David"/>
          <w:rtl/>
        </w:rPr>
      </w:pPr>
      <w:r>
        <w:rPr>
          <w:rFonts w:cs="David" w:hint="cs"/>
          <w:rtl/>
        </w:rPr>
        <w:t>איני סבורה כי אי הבאת אחיו של המ</w:t>
      </w:r>
      <w:r>
        <w:rPr>
          <w:rFonts w:cs="David"/>
          <w:rtl/>
        </w:rPr>
        <w:t>ת</w:t>
      </w:r>
      <w:r>
        <w:rPr>
          <w:rFonts w:cs="David" w:hint="cs"/>
          <w:rtl/>
        </w:rPr>
        <w:t xml:space="preserve">לונן לעדות, כפי שטוען הסנגור, </w:t>
      </w:r>
      <w:r>
        <w:rPr>
          <w:rFonts w:cs="David"/>
          <w:rtl/>
        </w:rPr>
        <w:t>י</w:t>
      </w:r>
      <w:r>
        <w:rPr>
          <w:rFonts w:cs="David" w:hint="cs"/>
          <w:rtl/>
        </w:rPr>
        <w:t>ש בה חשש כי הם שזיהמו את העדות. אף א</w:t>
      </w:r>
      <w:r>
        <w:rPr>
          <w:rFonts w:cs="David"/>
          <w:rtl/>
        </w:rPr>
        <w:t>נ</w:t>
      </w:r>
      <w:r>
        <w:rPr>
          <w:rFonts w:cs="David" w:hint="cs"/>
          <w:rtl/>
        </w:rPr>
        <w:t>י התרשמתי כי אין מדובר בעדות ש</w:t>
      </w:r>
      <w:r>
        <w:rPr>
          <w:rFonts w:cs="David"/>
          <w:rtl/>
        </w:rPr>
        <w:t>מ</w:t>
      </w:r>
      <w:r>
        <w:rPr>
          <w:rFonts w:cs="David" w:hint="cs"/>
          <w:rtl/>
        </w:rPr>
        <w:t>אן דהו</w:t>
      </w:r>
      <w:r>
        <w:rPr>
          <w:rFonts w:cs="David"/>
          <w:rtl/>
        </w:rPr>
        <w:t xml:space="preserve">א </w:t>
      </w:r>
      <w:r>
        <w:rPr>
          <w:rFonts w:cs="David" w:hint="cs"/>
          <w:rtl/>
        </w:rPr>
        <w:t xml:space="preserve">לימד את המתלונן איך ומה לומר. אופיה של העדות, טיב המעשים וההתנהלות שתוארו, שוללים חשש כזה. </w:t>
      </w:r>
    </w:p>
    <w:p w14:paraId="4E4BE1A1" w14:textId="77777777" w:rsidR="00A27DBC" w:rsidRDefault="00A27DBC">
      <w:pPr>
        <w:spacing w:line="360" w:lineRule="auto"/>
        <w:ind w:left="720"/>
        <w:jc w:val="both"/>
        <w:rPr>
          <w:rFonts w:cs="David"/>
          <w:rtl/>
        </w:rPr>
      </w:pPr>
    </w:p>
    <w:p w14:paraId="501BB754" w14:textId="77777777" w:rsidR="00A27DBC" w:rsidRDefault="00A27DBC">
      <w:pPr>
        <w:spacing w:line="360" w:lineRule="auto"/>
        <w:ind w:left="720" w:hanging="720"/>
        <w:jc w:val="both"/>
        <w:rPr>
          <w:rFonts w:cs="David"/>
          <w:rtl/>
        </w:rPr>
      </w:pPr>
      <w:r>
        <w:rPr>
          <w:rFonts w:cs="David"/>
          <w:rtl/>
        </w:rPr>
        <w:t>12.</w:t>
      </w:r>
      <w:r>
        <w:rPr>
          <w:rFonts w:cs="David"/>
          <w:rtl/>
        </w:rPr>
        <w:tab/>
        <w:t>ח</w:t>
      </w:r>
      <w:r>
        <w:rPr>
          <w:rFonts w:cs="David" w:hint="cs"/>
          <w:rtl/>
        </w:rPr>
        <w:t>וקר הילדים הותיר רושם של חוקר ילדים מקצועי, בקיא ויודע את עבודתו היטב.  התרשמותו של חוקר הילדים מהמתלונן, הינה מאוזנת ומבוססת על ניתוח לוגי של התנהגות הילד ושל דרך הבאת דבריו. החוקר הצביע על סימני אמת רבים, אשר ניתן למצוא בעדותו של הקטין בפניו, המעידים על אמינות גרסתו והיעדר כל גוזמאות בסיפורו.</w:t>
      </w:r>
    </w:p>
    <w:p w14:paraId="5254E330" w14:textId="77777777" w:rsidR="00A27DBC" w:rsidRDefault="00A27DBC">
      <w:pPr>
        <w:spacing w:line="360" w:lineRule="auto"/>
        <w:jc w:val="both"/>
        <w:rPr>
          <w:rFonts w:cs="David"/>
          <w:rtl/>
        </w:rPr>
      </w:pPr>
    </w:p>
    <w:p w14:paraId="1D9C81D4" w14:textId="77777777" w:rsidR="00A27DBC" w:rsidRDefault="00A27DBC">
      <w:pPr>
        <w:spacing w:line="360" w:lineRule="auto"/>
        <w:jc w:val="both"/>
        <w:rPr>
          <w:rFonts w:cs="David"/>
          <w:rtl/>
        </w:rPr>
      </w:pPr>
      <w:r>
        <w:rPr>
          <w:rFonts w:cs="David" w:hint="cs"/>
          <w:rtl/>
        </w:rPr>
        <w:t>13.</w:t>
      </w:r>
      <w:r>
        <w:rPr>
          <w:rFonts w:cs="David"/>
          <w:rtl/>
        </w:rPr>
        <w:tab/>
        <w:t>א</w:t>
      </w:r>
      <w:r>
        <w:rPr>
          <w:rFonts w:cs="David" w:hint="cs"/>
          <w:rtl/>
        </w:rPr>
        <w:t>ין לי ספק כי ניתן לסמוך על התרשמותו של חוקר הילדים.</w:t>
      </w:r>
      <w:r>
        <w:rPr>
          <w:rFonts w:cs="David"/>
          <w:rtl/>
        </w:rPr>
        <w:t xml:space="preserve">  </w:t>
      </w:r>
    </w:p>
    <w:p w14:paraId="182D703E" w14:textId="77777777" w:rsidR="00A27DBC" w:rsidRDefault="00A27DBC">
      <w:pPr>
        <w:spacing w:line="360" w:lineRule="auto"/>
        <w:ind w:left="720"/>
        <w:jc w:val="both"/>
        <w:rPr>
          <w:rFonts w:cs="David"/>
          <w:rtl/>
        </w:rPr>
      </w:pPr>
      <w:r>
        <w:rPr>
          <w:rFonts w:cs="David"/>
          <w:rtl/>
        </w:rPr>
        <w:t>א</w:t>
      </w:r>
      <w:r>
        <w:rPr>
          <w:rFonts w:cs="David" w:hint="cs"/>
          <w:rtl/>
        </w:rPr>
        <w:t xml:space="preserve">כן לא התרנו </w:t>
      </w:r>
      <w:r>
        <w:rPr>
          <w:rFonts w:cs="David"/>
          <w:b/>
          <w:bCs/>
          <w:rtl/>
        </w:rPr>
        <w:t>נ</w:t>
      </w:r>
      <w:r>
        <w:rPr>
          <w:rFonts w:cs="David" w:hint="cs"/>
          <w:b/>
          <w:bCs/>
          <w:rtl/>
        </w:rPr>
        <w:t>וכחות</w:t>
      </w:r>
      <w:r>
        <w:rPr>
          <w:rFonts w:cs="David"/>
          <w:rtl/>
        </w:rPr>
        <w:t xml:space="preserve"> </w:t>
      </w:r>
      <w:r>
        <w:rPr>
          <w:rFonts w:cs="David" w:hint="cs"/>
          <w:rtl/>
        </w:rPr>
        <w:t>עדות מומחה, פסיכולוג או פסיכיאטר מטעם הנאשם בעת שהמתלונן העיד בביהמ"ש</w:t>
      </w:r>
      <w:r>
        <w:rPr>
          <w:rFonts w:cs="David"/>
          <w:rtl/>
        </w:rPr>
        <w:t xml:space="preserve">, </w:t>
      </w:r>
      <w:r>
        <w:rPr>
          <w:rFonts w:cs="David" w:hint="cs"/>
          <w:rtl/>
        </w:rPr>
        <w:t>על מנת שיבחן את אופן העדתו</w:t>
      </w:r>
      <w:r>
        <w:rPr>
          <w:rFonts w:cs="David"/>
          <w:rtl/>
        </w:rPr>
        <w:t xml:space="preserve">. </w:t>
      </w:r>
      <w:r>
        <w:rPr>
          <w:rFonts w:cs="David" w:hint="cs"/>
          <w:rtl/>
        </w:rPr>
        <w:t>אולם,</w:t>
      </w:r>
      <w:r>
        <w:rPr>
          <w:rFonts w:cs="David"/>
          <w:rtl/>
        </w:rPr>
        <w:t xml:space="preserve"> </w:t>
      </w:r>
      <w:r>
        <w:rPr>
          <w:rFonts w:cs="David" w:hint="cs"/>
          <w:rtl/>
        </w:rPr>
        <w:t>אין בכך כדי להקיש לעניינו של חוקר הילדים, הפועל מכוח חוק.</w:t>
      </w:r>
    </w:p>
    <w:p w14:paraId="2237C647" w14:textId="77777777" w:rsidR="00A27DBC" w:rsidRDefault="00A27DBC">
      <w:pPr>
        <w:spacing w:line="360" w:lineRule="auto"/>
        <w:ind w:firstLine="720"/>
        <w:jc w:val="both"/>
        <w:rPr>
          <w:rFonts w:cs="David"/>
          <w:rtl/>
        </w:rPr>
      </w:pPr>
      <w:r>
        <w:rPr>
          <w:rFonts w:cs="David"/>
          <w:rtl/>
        </w:rPr>
        <w:t>ב</w:t>
      </w:r>
      <w:hyperlink r:id="rId18" w:history="1">
        <w:r w:rsidR="00D84360" w:rsidRPr="00D84360">
          <w:rPr>
            <w:rStyle w:val="Hyperlink"/>
            <w:rFonts w:cs="David" w:hint="eastAsia"/>
            <w:rtl/>
          </w:rPr>
          <w:t>ע</w:t>
        </w:r>
        <w:r w:rsidR="00D84360" w:rsidRPr="00D84360">
          <w:rPr>
            <w:rStyle w:val="Hyperlink"/>
            <w:rFonts w:cs="David"/>
            <w:rtl/>
          </w:rPr>
          <w:t>"פ 6501/05</w:t>
        </w:r>
      </w:hyperlink>
      <w:r>
        <w:rPr>
          <w:rFonts w:cs="David" w:hint="cs"/>
          <w:rtl/>
        </w:rPr>
        <w:t xml:space="preserve"> </w:t>
      </w:r>
      <w:r>
        <w:rPr>
          <w:rFonts w:cs="David"/>
          <w:b/>
          <w:bCs/>
          <w:rtl/>
        </w:rPr>
        <w:t>פ</w:t>
      </w:r>
      <w:r>
        <w:rPr>
          <w:rFonts w:cs="David" w:hint="cs"/>
          <w:b/>
          <w:bCs/>
          <w:rtl/>
        </w:rPr>
        <w:t>לוני נ' מדינת ישראל</w:t>
      </w:r>
      <w:r>
        <w:rPr>
          <w:rFonts w:cs="David"/>
          <w:rtl/>
        </w:rPr>
        <w:t xml:space="preserve">, </w:t>
      </w:r>
      <w:r>
        <w:rPr>
          <w:rFonts w:cs="David" w:hint="cs"/>
          <w:rtl/>
        </w:rPr>
        <w:t>תק-על 2007(1), 3191, 3192</w:t>
      </w:r>
      <w:r>
        <w:rPr>
          <w:rFonts w:cs="David"/>
          <w:rtl/>
        </w:rPr>
        <w:t xml:space="preserve">, </w:t>
      </w:r>
      <w:r>
        <w:rPr>
          <w:rFonts w:cs="David" w:hint="cs"/>
          <w:rtl/>
        </w:rPr>
        <w:t>נפסק כי:</w:t>
      </w:r>
    </w:p>
    <w:p w14:paraId="50BE5DC5" w14:textId="77777777" w:rsidR="00A27DBC" w:rsidRDefault="00A27DBC">
      <w:pPr>
        <w:spacing w:line="360" w:lineRule="auto"/>
        <w:ind w:firstLine="720"/>
        <w:jc w:val="both"/>
        <w:rPr>
          <w:rFonts w:cs="David"/>
          <w:rtl/>
        </w:rPr>
      </w:pPr>
    </w:p>
    <w:p w14:paraId="32202F73" w14:textId="77777777" w:rsidR="00A27DBC" w:rsidRDefault="00A27DBC">
      <w:pPr>
        <w:spacing w:line="360" w:lineRule="auto"/>
        <w:ind w:left="1701" w:right="1701"/>
        <w:jc w:val="both"/>
        <w:rPr>
          <w:rFonts w:cs="David"/>
          <w:rtl/>
        </w:rPr>
      </w:pPr>
      <w:r>
        <w:rPr>
          <w:rFonts w:cs="David"/>
          <w:b/>
          <w:bCs/>
          <w:rtl/>
        </w:rPr>
        <w:t>"ח</w:t>
      </w:r>
      <w:r>
        <w:rPr>
          <w:rFonts w:cs="David" w:hint="cs"/>
          <w:b/>
          <w:bCs/>
          <w:rtl/>
        </w:rPr>
        <w:t>וות דעתה של חוקרת הילדים קבילה ורלוונטית הגם שהקטינה העידה</w:t>
      </w:r>
      <w:r>
        <w:rPr>
          <w:rFonts w:cs="David"/>
          <w:rtl/>
        </w:rPr>
        <w:t xml:space="preserve">. </w:t>
      </w:r>
      <w:r>
        <w:rPr>
          <w:rFonts w:cs="David" w:hint="cs"/>
          <w:rtl/>
        </w:rPr>
        <w:t xml:space="preserve">חוקרת הילדים סברה כי הילדה דוברת אמת, התיאורים שסיפקה מעידים על אותנטיות. המתלוננת סיפרה על פרטים מיוחדים שאינם יכולים להתיישב עם בדיית גרסה. </w:t>
      </w:r>
      <w:r>
        <w:rPr>
          <w:rFonts w:cs="David"/>
          <w:b/>
          <w:bCs/>
          <w:rtl/>
        </w:rPr>
        <w:t>מ</w:t>
      </w:r>
      <w:r>
        <w:rPr>
          <w:rFonts w:cs="David" w:hint="cs"/>
          <w:b/>
          <w:bCs/>
          <w:rtl/>
        </w:rPr>
        <w:t>דובר בהערכה מקצועית שבמקרים רבים מהווה את שלד הראיות שבפני הערכאה הדיונית. במקרה הנוכחי היא מצטרפת לראיות מהותיות נוספות"</w:t>
      </w:r>
      <w:r>
        <w:rPr>
          <w:rFonts w:cs="David"/>
          <w:rtl/>
        </w:rPr>
        <w:t xml:space="preserve"> (</w:t>
      </w:r>
      <w:r>
        <w:rPr>
          <w:rFonts w:cs="David" w:hint="cs"/>
          <w:rtl/>
        </w:rPr>
        <w:t>ההדגשה שלי,  ח.ה.)</w:t>
      </w:r>
      <w:r>
        <w:rPr>
          <w:rFonts w:cs="David"/>
          <w:rtl/>
        </w:rPr>
        <w:t>.</w:t>
      </w:r>
    </w:p>
    <w:p w14:paraId="17C9234D" w14:textId="77777777" w:rsidR="00A27DBC" w:rsidRDefault="00A27DBC">
      <w:pPr>
        <w:spacing w:line="360" w:lineRule="auto"/>
        <w:ind w:left="1106" w:right="1134"/>
        <w:jc w:val="both"/>
        <w:rPr>
          <w:rFonts w:cs="David"/>
          <w:rtl/>
        </w:rPr>
      </w:pPr>
    </w:p>
    <w:p w14:paraId="1A5BF041" w14:textId="77777777" w:rsidR="00A27DBC" w:rsidRDefault="00A27DBC">
      <w:pPr>
        <w:spacing w:line="360" w:lineRule="auto"/>
        <w:ind w:left="720"/>
        <w:jc w:val="both"/>
        <w:rPr>
          <w:rFonts w:cs="David"/>
          <w:rtl/>
        </w:rPr>
      </w:pPr>
      <w:r>
        <w:rPr>
          <w:rFonts w:cs="David"/>
          <w:rtl/>
        </w:rPr>
        <w:t>ג</w:t>
      </w:r>
      <w:r>
        <w:rPr>
          <w:rFonts w:cs="David" w:hint="cs"/>
          <w:rtl/>
        </w:rPr>
        <w:t>ם במקרה דנן, היה לנו היתרון, להתרשם באופן בלתי אמצעי מעדותו של המתלונן</w:t>
      </w:r>
      <w:r>
        <w:rPr>
          <w:rFonts w:cs="David"/>
          <w:rtl/>
        </w:rPr>
        <w:t xml:space="preserve">. </w:t>
      </w:r>
      <w:r>
        <w:rPr>
          <w:rFonts w:cs="David" w:hint="cs"/>
          <w:rtl/>
        </w:rPr>
        <w:t>עדותו של חוקר הילדים</w:t>
      </w:r>
      <w:r>
        <w:rPr>
          <w:rFonts w:cs="David"/>
          <w:rtl/>
        </w:rPr>
        <w:t xml:space="preserve">, </w:t>
      </w:r>
      <w:r>
        <w:rPr>
          <w:rFonts w:cs="David" w:hint="cs"/>
          <w:rtl/>
        </w:rPr>
        <w:t>מצטרפת לשאר הראיות ולהתרשמות מעדות המתלונן.</w:t>
      </w:r>
    </w:p>
    <w:p w14:paraId="541CB8B1" w14:textId="77777777" w:rsidR="00A27DBC" w:rsidRDefault="00A27DBC">
      <w:pPr>
        <w:spacing w:line="360" w:lineRule="auto"/>
        <w:ind w:right="1134"/>
        <w:jc w:val="both"/>
        <w:rPr>
          <w:rFonts w:cs="David"/>
          <w:rtl/>
        </w:rPr>
      </w:pPr>
      <w:r>
        <w:rPr>
          <w:rFonts w:cs="David"/>
          <w:rtl/>
        </w:rPr>
        <w:t xml:space="preserve">  </w:t>
      </w:r>
      <w:r>
        <w:rPr>
          <w:rFonts w:cs="David"/>
          <w:rtl/>
        </w:rPr>
        <w:tab/>
      </w:r>
    </w:p>
    <w:p w14:paraId="6CE6384A" w14:textId="77777777" w:rsidR="00A27DBC" w:rsidRDefault="00A27DBC">
      <w:pPr>
        <w:spacing w:line="360" w:lineRule="auto"/>
        <w:jc w:val="both"/>
        <w:rPr>
          <w:rFonts w:cs="David"/>
          <w:b/>
          <w:bCs/>
          <w:u w:val="single"/>
          <w:rtl/>
        </w:rPr>
      </w:pPr>
      <w:r>
        <w:rPr>
          <w:rFonts w:cs="David"/>
          <w:b/>
          <w:bCs/>
          <w:u w:val="single"/>
          <w:rtl/>
        </w:rPr>
        <w:t>ע</w:t>
      </w:r>
      <w:r>
        <w:rPr>
          <w:rFonts w:cs="David" w:hint="cs"/>
          <w:b/>
          <w:bCs/>
          <w:u w:val="single"/>
          <w:rtl/>
        </w:rPr>
        <w:t>דות המתלונן</w:t>
      </w:r>
    </w:p>
    <w:p w14:paraId="570A4E7D" w14:textId="77777777" w:rsidR="00A27DBC" w:rsidRDefault="00A27DBC">
      <w:pPr>
        <w:spacing w:line="360" w:lineRule="auto"/>
        <w:jc w:val="both"/>
        <w:rPr>
          <w:rFonts w:cs="David"/>
          <w:rtl/>
        </w:rPr>
      </w:pPr>
      <w:r>
        <w:rPr>
          <w:rFonts w:cs="David"/>
          <w:rtl/>
        </w:rPr>
        <w:t>14.</w:t>
      </w:r>
      <w:r>
        <w:rPr>
          <w:rFonts w:cs="David"/>
          <w:rtl/>
        </w:rPr>
        <w:tab/>
        <w:t>ה</w:t>
      </w:r>
      <w:r>
        <w:rPr>
          <w:rFonts w:cs="David" w:hint="cs"/>
          <w:rtl/>
        </w:rPr>
        <w:t>מעשים עלי</w:t>
      </w:r>
      <w:r>
        <w:rPr>
          <w:rFonts w:cs="David"/>
          <w:rtl/>
        </w:rPr>
        <w:t>ה</w:t>
      </w:r>
      <w:r>
        <w:rPr>
          <w:rFonts w:cs="David" w:hint="cs"/>
          <w:rtl/>
        </w:rPr>
        <w:t xml:space="preserve">ם סיפר המתלונן קרו בהיותו כבן </w:t>
      </w:r>
      <w:r>
        <w:rPr>
          <w:rFonts w:cs="David"/>
          <w:rtl/>
        </w:rPr>
        <w:t xml:space="preserve">9, 10 </w:t>
      </w:r>
      <w:r>
        <w:rPr>
          <w:rFonts w:cs="David" w:hint="cs"/>
          <w:rtl/>
        </w:rPr>
        <w:t>שנים.</w:t>
      </w:r>
    </w:p>
    <w:p w14:paraId="417208EC" w14:textId="77777777" w:rsidR="00A27DBC" w:rsidRDefault="00A27DBC">
      <w:pPr>
        <w:spacing w:line="360" w:lineRule="auto"/>
        <w:ind w:left="720"/>
        <w:jc w:val="both"/>
        <w:rPr>
          <w:rFonts w:cs="David"/>
          <w:rtl/>
        </w:rPr>
      </w:pPr>
      <w:r>
        <w:rPr>
          <w:rFonts w:cs="David"/>
          <w:rtl/>
        </w:rPr>
        <w:t>כ</w:t>
      </w:r>
      <w:r>
        <w:rPr>
          <w:rFonts w:cs="David" w:hint="cs"/>
          <w:rtl/>
        </w:rPr>
        <w:t>בר עתה אציין כי אף אני התרשמתי, כפי שהתרשם חוקר ה</w:t>
      </w:r>
      <w:r>
        <w:rPr>
          <w:rFonts w:cs="David"/>
          <w:rtl/>
        </w:rPr>
        <w:t>י</w:t>
      </w:r>
      <w:r>
        <w:rPr>
          <w:rFonts w:cs="David" w:hint="cs"/>
          <w:rtl/>
        </w:rPr>
        <w:t>לדים</w:t>
      </w:r>
      <w:r>
        <w:rPr>
          <w:rFonts w:cs="David"/>
          <w:rtl/>
        </w:rPr>
        <w:t xml:space="preserve">, </w:t>
      </w:r>
      <w:r>
        <w:rPr>
          <w:rFonts w:cs="David" w:hint="cs"/>
          <w:rtl/>
        </w:rPr>
        <w:t>כי המתלונן סיפר דברים שאכן חווה.</w:t>
      </w:r>
    </w:p>
    <w:p w14:paraId="4ECD14B5" w14:textId="77777777" w:rsidR="00A27DBC" w:rsidRDefault="00A27DBC">
      <w:pPr>
        <w:spacing w:line="360" w:lineRule="auto"/>
        <w:ind w:left="720"/>
        <w:jc w:val="both"/>
        <w:rPr>
          <w:rFonts w:cs="David"/>
          <w:rtl/>
        </w:rPr>
      </w:pPr>
      <w:r>
        <w:rPr>
          <w:rFonts w:cs="David" w:hint="cs"/>
          <w:rtl/>
        </w:rPr>
        <w:t>המתלונן מסר בלשונו הפשוטה ובכנות את הדברים שקרו לו עם הנאשם. הוא סיפר את סיפורו לפני עדותו בביהמ"ש</w:t>
      </w:r>
      <w:r>
        <w:rPr>
          <w:rFonts w:cs="David"/>
          <w:rtl/>
        </w:rPr>
        <w:t xml:space="preserve"> (</w:t>
      </w:r>
      <w:r>
        <w:rPr>
          <w:rFonts w:cs="David" w:hint="cs"/>
          <w:rtl/>
        </w:rPr>
        <w:t>ביום 6.6.07)</w:t>
      </w:r>
      <w:r>
        <w:rPr>
          <w:rFonts w:cs="David"/>
          <w:rtl/>
        </w:rPr>
        <w:t xml:space="preserve">, </w:t>
      </w:r>
      <w:r>
        <w:rPr>
          <w:rFonts w:cs="David" w:hint="cs"/>
          <w:rtl/>
        </w:rPr>
        <w:t>לאביו</w:t>
      </w:r>
      <w:r>
        <w:rPr>
          <w:rFonts w:cs="David"/>
          <w:rtl/>
        </w:rPr>
        <w:t xml:space="preserve"> </w:t>
      </w:r>
      <w:r>
        <w:rPr>
          <w:rFonts w:cs="David" w:hint="cs"/>
          <w:rtl/>
        </w:rPr>
        <w:t>ולאמו</w:t>
      </w:r>
      <w:r>
        <w:rPr>
          <w:rFonts w:cs="David"/>
          <w:rtl/>
        </w:rPr>
        <w:t xml:space="preserve">, </w:t>
      </w:r>
      <w:r>
        <w:rPr>
          <w:rFonts w:cs="David" w:hint="cs"/>
          <w:rtl/>
        </w:rPr>
        <w:t>לפקיד הסעד ולראש מחלקת החינוך (בקצרה) ובאריכות לחוקר הילדים</w:t>
      </w:r>
      <w:r>
        <w:rPr>
          <w:rFonts w:cs="David"/>
          <w:rtl/>
        </w:rPr>
        <w:t xml:space="preserve"> (</w:t>
      </w:r>
      <w:r>
        <w:rPr>
          <w:rFonts w:cs="David" w:hint="cs"/>
          <w:rtl/>
        </w:rPr>
        <w:t>ביום 21.12.04).</w:t>
      </w:r>
      <w:r>
        <w:rPr>
          <w:rFonts w:cs="David"/>
          <w:rtl/>
        </w:rPr>
        <w:t xml:space="preserve"> </w:t>
      </w:r>
      <w:r>
        <w:rPr>
          <w:rFonts w:cs="David" w:hint="cs"/>
          <w:rtl/>
        </w:rPr>
        <w:t>בכל השלב</w:t>
      </w:r>
      <w:r>
        <w:rPr>
          <w:rFonts w:cs="David"/>
          <w:rtl/>
        </w:rPr>
        <w:t>י</w:t>
      </w:r>
      <w:r>
        <w:rPr>
          <w:rFonts w:cs="David" w:hint="cs"/>
          <w:rtl/>
        </w:rPr>
        <w:t xml:space="preserve">ם וגם בביהמ"ש סיפורו היה עקבי. ניכר כי המתלונן השתדל לדייק בדבריו, לא הגזים וכשלא זכר, אמר זאת.  </w:t>
      </w:r>
    </w:p>
    <w:p w14:paraId="2CA04ED4" w14:textId="77777777" w:rsidR="00A27DBC" w:rsidRDefault="00A27DBC">
      <w:pPr>
        <w:spacing w:line="360" w:lineRule="auto"/>
        <w:ind w:left="720"/>
        <w:jc w:val="both"/>
        <w:rPr>
          <w:rFonts w:cs="David"/>
          <w:rtl/>
        </w:rPr>
      </w:pPr>
    </w:p>
    <w:p w14:paraId="1CFCE426" w14:textId="77777777" w:rsidR="00A27DBC" w:rsidRDefault="00A27DBC">
      <w:pPr>
        <w:spacing w:line="360" w:lineRule="auto"/>
        <w:ind w:left="720" w:hanging="720"/>
        <w:jc w:val="both"/>
        <w:rPr>
          <w:rFonts w:cs="David"/>
          <w:rtl/>
        </w:rPr>
      </w:pPr>
      <w:r>
        <w:rPr>
          <w:rFonts w:cs="David"/>
          <w:rtl/>
        </w:rPr>
        <w:t>15.</w:t>
      </w:r>
      <w:r>
        <w:rPr>
          <w:rFonts w:cs="David"/>
          <w:rtl/>
        </w:rPr>
        <w:tab/>
        <w:t>מ</w:t>
      </w:r>
      <w:r>
        <w:rPr>
          <w:rFonts w:cs="David" w:hint="cs"/>
          <w:rtl/>
        </w:rPr>
        <w:t xml:space="preserve">הודעתו של אביו של המתלונן עלה כי </w:t>
      </w:r>
      <w:r>
        <w:rPr>
          <w:rFonts w:cs="David"/>
          <w:rtl/>
        </w:rPr>
        <w:t>ב</w:t>
      </w:r>
      <w:r>
        <w:rPr>
          <w:rFonts w:cs="David" w:hint="cs"/>
          <w:rtl/>
        </w:rPr>
        <w:t xml:space="preserve">יום </w:t>
      </w:r>
      <w:r>
        <w:rPr>
          <w:rFonts w:cs="David"/>
          <w:rtl/>
        </w:rPr>
        <w:t>ש</w:t>
      </w:r>
      <w:r>
        <w:rPr>
          <w:rFonts w:cs="David" w:hint="cs"/>
          <w:rtl/>
        </w:rPr>
        <w:t xml:space="preserve">ישי, </w:t>
      </w:r>
      <w:r>
        <w:rPr>
          <w:rFonts w:cs="David"/>
          <w:rtl/>
        </w:rPr>
        <w:t xml:space="preserve">26.11.04, </w:t>
      </w:r>
      <w:r>
        <w:rPr>
          <w:rFonts w:cs="David" w:hint="cs"/>
          <w:rtl/>
        </w:rPr>
        <w:t xml:space="preserve">פנה </w:t>
      </w:r>
      <w:r>
        <w:rPr>
          <w:rFonts w:cs="David"/>
          <w:rtl/>
        </w:rPr>
        <w:t>א</w:t>
      </w:r>
      <w:r>
        <w:rPr>
          <w:rFonts w:cs="David" w:hint="cs"/>
          <w:rtl/>
        </w:rPr>
        <w:t xml:space="preserve">ליו </w:t>
      </w:r>
      <w:r>
        <w:rPr>
          <w:rFonts w:cs="David"/>
          <w:rtl/>
        </w:rPr>
        <w:t>ה</w:t>
      </w:r>
      <w:r>
        <w:rPr>
          <w:rFonts w:cs="David" w:hint="cs"/>
          <w:rtl/>
        </w:rPr>
        <w:t>מתלונן ואמר לו שאיננו רוצה ללכת לבית הספר, שם הנאשם לוקח אותו לחדרים סגורים, והוא "הורס ילדים", הנאשם אומר לו שהתגעגע אליו, משכיב</w:t>
      </w:r>
      <w:r>
        <w:rPr>
          <w:rFonts w:cs="David"/>
          <w:rtl/>
        </w:rPr>
        <w:t xml:space="preserve"> </w:t>
      </w:r>
      <w:r>
        <w:rPr>
          <w:rFonts w:cs="David" w:hint="cs"/>
          <w:rtl/>
        </w:rPr>
        <w:t>אותו על הברכיים ומלטף אותו (ת/</w:t>
      </w:r>
      <w:r>
        <w:rPr>
          <w:rFonts w:cs="David"/>
          <w:rtl/>
        </w:rPr>
        <w:t xml:space="preserve">11).  </w:t>
      </w:r>
      <w:r>
        <w:rPr>
          <w:rFonts w:cs="David" w:hint="cs"/>
          <w:rtl/>
        </w:rPr>
        <w:t>עוד סיפר אביו של המתלונן, כי לדברי המתלונן, הנאשם לקח את המתלונן ביחד עם האחות ולאחר מכן שלח את הבת לכיתה וביצע את מעשיו במתלונן. האחות אישרה בפניו כי אכן הוזמנו יחדיו לפגישה אצל הנאשם והיא נשלחה לכיתה בעוד אחיה נותר עם הנאשם.</w:t>
      </w:r>
      <w:r>
        <w:rPr>
          <w:rFonts w:cs="David"/>
          <w:rtl/>
        </w:rPr>
        <w:t xml:space="preserve"> ל</w:t>
      </w:r>
      <w:r>
        <w:rPr>
          <w:rFonts w:cs="David" w:hint="cs"/>
          <w:rtl/>
        </w:rPr>
        <w:t>אחר מכן</w:t>
      </w:r>
      <w:r>
        <w:rPr>
          <w:rFonts w:cs="David"/>
          <w:rtl/>
        </w:rPr>
        <w:t xml:space="preserve">, </w:t>
      </w:r>
      <w:r>
        <w:rPr>
          <w:rFonts w:cs="David" w:hint="cs"/>
          <w:rtl/>
        </w:rPr>
        <w:t>פנו הורי המתלונן למנהל מחלקת החינוך וזה בחברת פקיד הסעד</w:t>
      </w:r>
      <w:r>
        <w:rPr>
          <w:rFonts w:cs="David"/>
          <w:rtl/>
        </w:rPr>
        <w:t xml:space="preserve">, </w:t>
      </w:r>
      <w:r>
        <w:rPr>
          <w:rFonts w:cs="David" w:hint="cs"/>
          <w:rtl/>
        </w:rPr>
        <w:t xml:space="preserve">שמעו בקצרה תלונה דומה מהמתלונן. לאחר מכן </w:t>
      </w:r>
      <w:r>
        <w:rPr>
          <w:rFonts w:cs="David"/>
          <w:rtl/>
        </w:rPr>
        <w:t>ה</w:t>
      </w:r>
      <w:r>
        <w:rPr>
          <w:rFonts w:cs="David" w:hint="cs"/>
          <w:rtl/>
        </w:rPr>
        <w:t>וגשה תלונה במשטרה והמתלונן נחקר ע"י חוקר הילדים.</w:t>
      </w:r>
    </w:p>
    <w:p w14:paraId="2CC94412" w14:textId="77777777" w:rsidR="00A27DBC" w:rsidRDefault="00A27DBC">
      <w:pPr>
        <w:spacing w:line="360" w:lineRule="auto"/>
        <w:ind w:left="720"/>
        <w:jc w:val="both"/>
        <w:rPr>
          <w:rFonts w:cs="David"/>
          <w:rtl/>
        </w:rPr>
      </w:pPr>
    </w:p>
    <w:p w14:paraId="40453E35" w14:textId="77777777" w:rsidR="00A27DBC" w:rsidRDefault="00A27DBC">
      <w:pPr>
        <w:spacing w:line="360" w:lineRule="auto"/>
        <w:ind w:left="720" w:hanging="720"/>
        <w:jc w:val="both"/>
        <w:rPr>
          <w:rFonts w:cs="David"/>
          <w:rtl/>
        </w:rPr>
      </w:pPr>
      <w:r>
        <w:rPr>
          <w:rFonts w:cs="David"/>
          <w:rtl/>
        </w:rPr>
        <w:t>16.</w:t>
      </w:r>
      <w:r>
        <w:rPr>
          <w:rFonts w:cs="David"/>
          <w:rtl/>
        </w:rPr>
        <w:tab/>
        <w:t>מ</w:t>
      </w:r>
      <w:r>
        <w:rPr>
          <w:rFonts w:cs="David" w:hint="cs"/>
          <w:rtl/>
        </w:rPr>
        <w:t xml:space="preserve">עדותו של המתלונן עולה כיצד הנאשם באופן שיטתי, אך הדרגתי, תוך גילויי חיבה מיוחדת למתלונן, ביצע בו מעשים מגונים, כמתואר בכתב האישום.  </w:t>
      </w:r>
    </w:p>
    <w:p w14:paraId="3B703EA9" w14:textId="77777777" w:rsidR="00A27DBC" w:rsidRDefault="00A27DBC">
      <w:pPr>
        <w:spacing w:line="360" w:lineRule="auto"/>
        <w:ind w:left="720"/>
        <w:jc w:val="both"/>
        <w:rPr>
          <w:rFonts w:cs="David"/>
          <w:rtl/>
        </w:rPr>
      </w:pPr>
      <w:r>
        <w:rPr>
          <w:rFonts w:cs="David"/>
          <w:rtl/>
        </w:rPr>
        <w:t>ה</w:t>
      </w:r>
      <w:r>
        <w:rPr>
          <w:rFonts w:cs="David" w:hint="cs"/>
          <w:rtl/>
        </w:rPr>
        <w:t xml:space="preserve">מעשים החלו בהושבתו בחיקו, ליטופו בישבן ובאיבר המין תוך החדרת כף היד מתחת לבגדי המתלונן, כשהמתלונן וגם הנאשם לבושים. שכיבה עליו, תוך הצמדת איבר המין של הנאשם לאחורי המתלונן, כששניהם לבושים. הנאשם לא נהג באלימות אלא היה קשוב לכל ניסיון התנגדות מצד המתלונן. </w:t>
      </w:r>
    </w:p>
    <w:p w14:paraId="5C20B734" w14:textId="77777777" w:rsidR="00A27DBC" w:rsidRDefault="00A27DBC">
      <w:pPr>
        <w:spacing w:line="360" w:lineRule="auto"/>
        <w:jc w:val="both"/>
        <w:rPr>
          <w:rFonts w:cs="David"/>
          <w:rtl/>
        </w:rPr>
      </w:pPr>
    </w:p>
    <w:p w14:paraId="6E212F9D" w14:textId="77777777" w:rsidR="00A27DBC" w:rsidRDefault="00A27DBC">
      <w:pPr>
        <w:spacing w:line="360" w:lineRule="auto"/>
        <w:ind w:left="720" w:hanging="720"/>
        <w:jc w:val="both"/>
        <w:rPr>
          <w:rFonts w:cs="David"/>
          <w:rtl/>
        </w:rPr>
      </w:pPr>
      <w:r>
        <w:rPr>
          <w:rFonts w:cs="David"/>
          <w:rtl/>
        </w:rPr>
        <w:t>17.</w:t>
      </w:r>
      <w:r>
        <w:rPr>
          <w:rFonts w:cs="David"/>
          <w:rtl/>
        </w:rPr>
        <w:tab/>
      </w:r>
      <w:r>
        <w:rPr>
          <w:rFonts w:cs="David" w:hint="cs"/>
          <w:rtl/>
        </w:rPr>
        <w:t xml:space="preserve">המתלונן </w:t>
      </w:r>
      <w:r>
        <w:rPr>
          <w:rFonts w:cs="David"/>
          <w:rtl/>
        </w:rPr>
        <w:t>ה</w:t>
      </w:r>
      <w:r>
        <w:rPr>
          <w:rFonts w:cs="David" w:hint="cs"/>
          <w:rtl/>
        </w:rPr>
        <w:t>ן ב</w:t>
      </w:r>
      <w:r>
        <w:rPr>
          <w:rFonts w:cs="David"/>
          <w:rtl/>
        </w:rPr>
        <w:t>ע</w:t>
      </w:r>
      <w:r>
        <w:rPr>
          <w:rFonts w:cs="David" w:hint="cs"/>
          <w:rtl/>
        </w:rPr>
        <w:t>דותו בפני חוקר הילדים וכך גם בפנינו, לא נטה להגזים או להחמיר במעשים. דבר זה מחזק את הרושם כי</w:t>
      </w:r>
      <w:r>
        <w:rPr>
          <w:rFonts w:cs="David"/>
          <w:rtl/>
        </w:rPr>
        <w:t xml:space="preserve"> </w:t>
      </w:r>
      <w:r>
        <w:rPr>
          <w:rFonts w:cs="David" w:hint="cs"/>
          <w:rtl/>
        </w:rPr>
        <w:t xml:space="preserve">אכן סיפר את הדברים כפי שקרו. </w:t>
      </w:r>
      <w:r>
        <w:rPr>
          <w:rFonts w:cs="David"/>
          <w:rtl/>
        </w:rPr>
        <w:t>ה</w:t>
      </w:r>
      <w:r>
        <w:rPr>
          <w:rFonts w:cs="David" w:hint="cs"/>
          <w:rtl/>
        </w:rPr>
        <w:t>מתלונן מסר גם בפנינו עדות עקבית ומדויקת, ככל שניתן לצפות מילד, לזכור אירועים שקר</w:t>
      </w:r>
      <w:r>
        <w:rPr>
          <w:rFonts w:cs="David"/>
          <w:rtl/>
        </w:rPr>
        <w:t xml:space="preserve">ו </w:t>
      </w:r>
      <w:r>
        <w:rPr>
          <w:rFonts w:cs="David" w:hint="cs"/>
          <w:rtl/>
        </w:rPr>
        <w:t xml:space="preserve">כשנתיים קודם לעדותו בביהמ"ש. </w:t>
      </w:r>
      <w:r>
        <w:rPr>
          <w:rFonts w:cs="David"/>
          <w:rtl/>
        </w:rPr>
        <w:t>ה</w:t>
      </w:r>
      <w:r>
        <w:rPr>
          <w:rFonts w:cs="David" w:hint="cs"/>
          <w:rtl/>
        </w:rPr>
        <w:t>וא לא ניסה בשום שלב, להפליל את הנאשם בדברים נוספים.</w:t>
      </w:r>
    </w:p>
    <w:p w14:paraId="0A2C7F31" w14:textId="77777777" w:rsidR="00A27DBC" w:rsidRDefault="00A27DBC">
      <w:pPr>
        <w:spacing w:line="360" w:lineRule="auto"/>
        <w:ind w:left="720" w:hanging="720"/>
        <w:jc w:val="both"/>
        <w:rPr>
          <w:rFonts w:cs="David"/>
          <w:rtl/>
        </w:rPr>
      </w:pPr>
    </w:p>
    <w:p w14:paraId="681836AB" w14:textId="77777777" w:rsidR="00A27DBC" w:rsidRDefault="00A27DBC">
      <w:pPr>
        <w:spacing w:line="360" w:lineRule="auto"/>
        <w:ind w:left="720" w:hanging="720"/>
        <w:jc w:val="both"/>
        <w:rPr>
          <w:rFonts w:cs="David"/>
          <w:rtl/>
        </w:rPr>
      </w:pPr>
      <w:r>
        <w:rPr>
          <w:rFonts w:cs="David"/>
          <w:rtl/>
        </w:rPr>
        <w:t>18.</w:t>
      </w:r>
      <w:r>
        <w:rPr>
          <w:rFonts w:cs="David"/>
          <w:rtl/>
        </w:rPr>
        <w:tab/>
        <w:t>ה</w:t>
      </w:r>
      <w:r>
        <w:rPr>
          <w:rFonts w:cs="David" w:hint="cs"/>
          <w:rtl/>
        </w:rPr>
        <w:t>מתלונן, ילד צעיר, חס</w:t>
      </w:r>
      <w:r>
        <w:rPr>
          <w:rFonts w:cs="David"/>
          <w:rtl/>
        </w:rPr>
        <w:t xml:space="preserve">ר </w:t>
      </w:r>
      <w:r>
        <w:rPr>
          <w:rFonts w:cs="David" w:hint="cs"/>
          <w:rtl/>
        </w:rPr>
        <w:t xml:space="preserve">תחכום ומניפולטיביות. המתלונן </w:t>
      </w:r>
      <w:r>
        <w:rPr>
          <w:rFonts w:cs="David"/>
          <w:rtl/>
        </w:rPr>
        <w:t>הש</w:t>
      </w:r>
      <w:r>
        <w:rPr>
          <w:rFonts w:cs="David" w:hint="cs"/>
          <w:rtl/>
        </w:rPr>
        <w:t xml:space="preserve">יב לכל </w:t>
      </w:r>
      <w:r>
        <w:rPr>
          <w:rFonts w:cs="David"/>
          <w:rtl/>
        </w:rPr>
        <w:t>ה</w:t>
      </w:r>
      <w:r>
        <w:rPr>
          <w:rFonts w:cs="David" w:hint="cs"/>
          <w:rtl/>
        </w:rPr>
        <w:t>שאלות בכנות והשתדל לומר רק אמת, בפשטות ומנקודת מבטו.</w:t>
      </w:r>
      <w:r>
        <w:rPr>
          <w:rFonts w:cs="David"/>
          <w:rtl/>
        </w:rPr>
        <w:t xml:space="preserve"> כ</w:t>
      </w:r>
      <w:r>
        <w:rPr>
          <w:rFonts w:cs="David" w:hint="cs"/>
          <w:rtl/>
        </w:rPr>
        <w:t>די להציג את אופן</w:t>
      </w:r>
      <w:r>
        <w:rPr>
          <w:rFonts w:cs="David"/>
          <w:rtl/>
        </w:rPr>
        <w:t xml:space="preserve"> </w:t>
      </w:r>
      <w:r>
        <w:rPr>
          <w:rFonts w:cs="David" w:hint="cs"/>
          <w:rtl/>
        </w:rPr>
        <w:t xml:space="preserve">סיפורו הכן ותשובותיו הפשוטות, אביא להלן </w:t>
      </w:r>
      <w:r>
        <w:rPr>
          <w:rFonts w:cs="David"/>
          <w:rtl/>
        </w:rPr>
        <w:t>מ</w:t>
      </w:r>
      <w:r>
        <w:rPr>
          <w:rFonts w:cs="David" w:hint="cs"/>
          <w:rtl/>
        </w:rPr>
        <w:t>ספר ציטוטים, הן מהודעתו בפני חוקר הילדים והן בביהמ"ש:</w:t>
      </w:r>
    </w:p>
    <w:p w14:paraId="03F61CFC" w14:textId="77777777" w:rsidR="00A27DBC" w:rsidRDefault="00A27DBC">
      <w:pPr>
        <w:spacing w:line="360" w:lineRule="auto"/>
        <w:ind w:left="720"/>
        <w:jc w:val="both"/>
        <w:rPr>
          <w:rFonts w:cs="David" w:hint="cs"/>
          <w:rtl/>
        </w:rPr>
      </w:pPr>
      <w:r>
        <w:rPr>
          <w:rFonts w:cs="David"/>
          <w:rtl/>
        </w:rPr>
        <w:t>ה</w:t>
      </w:r>
      <w:r>
        <w:rPr>
          <w:rFonts w:cs="David" w:hint="cs"/>
          <w:rtl/>
        </w:rPr>
        <w:t>מתלונן סיפר לחוקר הילדים: "</w:t>
      </w:r>
      <w:r>
        <w:rPr>
          <w:rFonts w:cs="David"/>
          <w:rtl/>
        </w:rPr>
        <w:t>כ</w:t>
      </w:r>
      <w:r>
        <w:rPr>
          <w:rFonts w:cs="David" w:hint="cs"/>
          <w:rtl/>
        </w:rPr>
        <w:t>שהוא</w:t>
      </w:r>
      <w:r>
        <w:rPr>
          <w:rFonts w:cs="David"/>
          <w:rtl/>
        </w:rPr>
        <w:t xml:space="preserve"> </w:t>
      </w:r>
      <w:r>
        <w:rPr>
          <w:rFonts w:cs="David" w:hint="cs"/>
          <w:rtl/>
        </w:rPr>
        <w:t>השכיב אותי על הרצפה אמרתי לו, 'אני רוצה לקום'."</w:t>
      </w:r>
      <w:r>
        <w:rPr>
          <w:rFonts w:cs="David"/>
          <w:rtl/>
        </w:rPr>
        <w:t xml:space="preserve"> </w:t>
      </w:r>
      <w:r>
        <w:rPr>
          <w:rFonts w:cs="David" w:hint="cs"/>
          <w:rtl/>
        </w:rPr>
        <w:t>(ת/2, ש' 446).</w:t>
      </w:r>
    </w:p>
    <w:p w14:paraId="13C2A161" w14:textId="77777777" w:rsidR="00A27DBC" w:rsidRDefault="00A27DBC">
      <w:pPr>
        <w:spacing w:line="360" w:lineRule="auto"/>
        <w:ind w:left="720"/>
        <w:jc w:val="both"/>
        <w:rPr>
          <w:rFonts w:cs="David"/>
          <w:rtl/>
        </w:rPr>
      </w:pPr>
      <w:r>
        <w:rPr>
          <w:rFonts w:cs="David" w:hint="cs"/>
          <w:rtl/>
        </w:rPr>
        <w:t>עוד סיפר: "הוא שחרר לי את החגורה. הוא ניסה להוריד לי את המכנסיים אבל לא נתתי לו. קמתי. הוא הושיב אותי בחיק שלו הוא שחרר את החגורה מפה (הילד מצביע) ורצה להוריד לי את המכנסיים..</w:t>
      </w:r>
      <w:r>
        <w:rPr>
          <w:rFonts w:cs="David"/>
          <w:rtl/>
        </w:rPr>
        <w:t xml:space="preserve">. </w:t>
      </w:r>
      <w:r>
        <w:rPr>
          <w:rFonts w:cs="David" w:hint="cs"/>
          <w:rtl/>
        </w:rPr>
        <w:t>הוא שחרר את הכפתור... הוא רצה להוריד לי את המכנסיים" (שם, ש' 456-454</w:t>
      </w:r>
      <w:r>
        <w:rPr>
          <w:rFonts w:cs="David"/>
          <w:rtl/>
        </w:rPr>
        <w:t>).</w:t>
      </w:r>
    </w:p>
    <w:p w14:paraId="2CB5B1B3" w14:textId="77777777" w:rsidR="00A27DBC" w:rsidRDefault="00A27DBC">
      <w:pPr>
        <w:spacing w:line="360" w:lineRule="auto"/>
        <w:ind w:left="720"/>
        <w:jc w:val="both"/>
        <w:rPr>
          <w:rFonts w:cs="David"/>
          <w:rtl/>
        </w:rPr>
      </w:pPr>
      <w:r>
        <w:rPr>
          <w:rFonts w:cs="David" w:hint="cs"/>
          <w:rtl/>
        </w:rPr>
        <w:t>המתלונן סיפר כי הנאשם שחרר את רוכס</w:t>
      </w:r>
      <w:r>
        <w:rPr>
          <w:rFonts w:cs="David"/>
          <w:rtl/>
        </w:rPr>
        <w:t xml:space="preserve">ן </w:t>
      </w:r>
      <w:r>
        <w:rPr>
          <w:rFonts w:cs="David" w:hint="cs"/>
          <w:rtl/>
        </w:rPr>
        <w:t>מכנסיו שלו, ולשאלת החוקר (שם,</w:t>
      </w:r>
      <w:r>
        <w:rPr>
          <w:rFonts w:cs="David"/>
          <w:rtl/>
        </w:rPr>
        <w:t xml:space="preserve"> </w:t>
      </w:r>
      <w:r>
        <w:rPr>
          <w:rFonts w:cs="David" w:hint="cs"/>
          <w:rtl/>
        </w:rPr>
        <w:t>ש</w:t>
      </w:r>
      <w:r>
        <w:rPr>
          <w:rFonts w:cs="David"/>
          <w:rtl/>
        </w:rPr>
        <w:t>'</w:t>
      </w:r>
      <w:r>
        <w:rPr>
          <w:rFonts w:cs="David" w:hint="cs"/>
          <w:rtl/>
        </w:rPr>
        <w:t xml:space="preserve"> 520-519) </w:t>
      </w:r>
      <w:r>
        <w:rPr>
          <w:rFonts w:cs="David"/>
          <w:rtl/>
        </w:rPr>
        <w:t>"</w:t>
      </w:r>
      <w:r>
        <w:rPr>
          <w:rFonts w:cs="David" w:hint="cs"/>
          <w:rtl/>
        </w:rPr>
        <w:t>אהה, ומה הוא עשה כשהוא שחרר את הרוכסן?" הוא משיב בפשטות:</w:t>
      </w:r>
    </w:p>
    <w:p w14:paraId="516EE0FD" w14:textId="77777777" w:rsidR="00A27DBC" w:rsidRDefault="00A27DBC">
      <w:pPr>
        <w:spacing w:line="360" w:lineRule="auto"/>
        <w:ind w:left="720"/>
        <w:jc w:val="both"/>
        <w:rPr>
          <w:rFonts w:cs="David"/>
          <w:rtl/>
        </w:rPr>
      </w:pPr>
      <w:r>
        <w:rPr>
          <w:rFonts w:cs="David" w:hint="cs"/>
          <w:rtl/>
        </w:rPr>
        <w:t xml:space="preserve">"הוא שחרר אותו </w:t>
      </w:r>
      <w:r>
        <w:rPr>
          <w:rFonts w:cs="David"/>
          <w:u w:val="single"/>
          <w:rtl/>
        </w:rPr>
        <w:t>ל</w:t>
      </w:r>
      <w:r>
        <w:rPr>
          <w:rFonts w:cs="David" w:hint="cs"/>
          <w:u w:val="single"/>
          <w:rtl/>
        </w:rPr>
        <w:t>א עשה משהו</w:t>
      </w:r>
      <w:r>
        <w:rPr>
          <w:rFonts w:cs="David"/>
          <w:rtl/>
        </w:rPr>
        <w:t>" (</w:t>
      </w:r>
      <w:r>
        <w:rPr>
          <w:rFonts w:cs="David" w:hint="cs"/>
          <w:rtl/>
        </w:rPr>
        <w:t>ההדגשה אינה במקור).</w:t>
      </w:r>
    </w:p>
    <w:p w14:paraId="25BA3642" w14:textId="77777777" w:rsidR="00A27DBC" w:rsidRDefault="00A27DBC">
      <w:pPr>
        <w:spacing w:line="360" w:lineRule="auto"/>
        <w:ind w:left="720"/>
        <w:jc w:val="both"/>
        <w:rPr>
          <w:rFonts w:cs="David"/>
          <w:rtl/>
        </w:rPr>
      </w:pPr>
      <w:r>
        <w:rPr>
          <w:rFonts w:cs="David" w:hint="cs"/>
          <w:rtl/>
        </w:rPr>
        <w:t>עוד העיד: "וכשהיינו בחדר הרופא הוא אמר לי 'אני אוריד אותך למשרד, אני אקח אותך לקלח אתך'</w:t>
      </w:r>
      <w:r>
        <w:rPr>
          <w:rFonts w:cs="David"/>
          <w:rtl/>
        </w:rPr>
        <w:t xml:space="preserve"> </w:t>
      </w:r>
      <w:r>
        <w:rPr>
          <w:rFonts w:cs="David" w:hint="cs"/>
          <w:rtl/>
        </w:rPr>
        <w:t xml:space="preserve">אמרתי לו 'אני לא רוצה'." (שם, </w:t>
      </w:r>
      <w:r>
        <w:rPr>
          <w:rFonts w:cs="David"/>
          <w:rtl/>
        </w:rPr>
        <w:t>ש'</w:t>
      </w:r>
      <w:r>
        <w:rPr>
          <w:rFonts w:cs="David" w:hint="cs"/>
          <w:rtl/>
        </w:rPr>
        <w:t xml:space="preserve"> 541-540</w:t>
      </w:r>
      <w:r>
        <w:rPr>
          <w:rFonts w:cs="David"/>
          <w:rtl/>
        </w:rPr>
        <w:t>).</w:t>
      </w:r>
    </w:p>
    <w:p w14:paraId="73C04E7A" w14:textId="77777777" w:rsidR="00A27DBC" w:rsidRDefault="00A27DBC">
      <w:pPr>
        <w:spacing w:line="360" w:lineRule="auto"/>
        <w:ind w:left="720"/>
        <w:jc w:val="both"/>
        <w:rPr>
          <w:rFonts w:cs="David"/>
          <w:rtl/>
        </w:rPr>
      </w:pPr>
    </w:p>
    <w:p w14:paraId="338F899E" w14:textId="77777777" w:rsidR="00A27DBC" w:rsidRDefault="00A27DBC">
      <w:pPr>
        <w:spacing w:line="360" w:lineRule="auto"/>
        <w:ind w:left="720"/>
        <w:jc w:val="both"/>
        <w:rPr>
          <w:rFonts w:cs="David"/>
          <w:rtl/>
        </w:rPr>
      </w:pPr>
      <w:r>
        <w:rPr>
          <w:rFonts w:cs="David"/>
          <w:rtl/>
        </w:rPr>
        <w:t>ב</w:t>
      </w:r>
      <w:r>
        <w:rPr>
          <w:rFonts w:cs="David" w:hint="cs"/>
          <w:rtl/>
        </w:rPr>
        <w:t xml:space="preserve">חקירה הנגדית </w:t>
      </w:r>
      <w:r>
        <w:rPr>
          <w:rFonts w:cs="David"/>
          <w:rtl/>
        </w:rPr>
        <w:t>–</w:t>
      </w:r>
      <w:r>
        <w:rPr>
          <w:rFonts w:cs="David" w:hint="cs"/>
          <w:rtl/>
        </w:rPr>
        <w:t xml:space="preserve"> </w:t>
      </w:r>
    </w:p>
    <w:p w14:paraId="249F506F" w14:textId="77777777" w:rsidR="00A27DBC" w:rsidRDefault="00A27DBC">
      <w:pPr>
        <w:spacing w:line="360" w:lineRule="auto"/>
        <w:ind w:left="1440" w:hanging="720"/>
        <w:jc w:val="both"/>
        <w:rPr>
          <w:rFonts w:cs="David"/>
          <w:rtl/>
        </w:rPr>
      </w:pPr>
      <w:r>
        <w:rPr>
          <w:rFonts w:cs="David"/>
          <w:rtl/>
        </w:rPr>
        <w:t>"ש.</w:t>
      </w:r>
      <w:r>
        <w:rPr>
          <w:rFonts w:cs="David"/>
          <w:rtl/>
        </w:rPr>
        <w:tab/>
      </w:r>
      <w:r>
        <w:rPr>
          <w:rFonts w:cs="David" w:hint="cs"/>
          <w:rtl/>
        </w:rPr>
        <w:t xml:space="preserve">אני אומר לך שאהבת ללכת לפריד וכל פעם אחרי שהיית אצלו בפגישות אף פעם לא בכית ואפילו שמחת. </w:t>
      </w:r>
    </w:p>
    <w:p w14:paraId="0EDD8A98" w14:textId="77777777" w:rsidR="00A27DBC" w:rsidRDefault="00A27DBC">
      <w:pPr>
        <w:spacing w:line="360" w:lineRule="auto"/>
        <w:ind w:left="1440" w:hanging="720"/>
        <w:jc w:val="both"/>
        <w:rPr>
          <w:rFonts w:cs="David"/>
          <w:rtl/>
        </w:rPr>
      </w:pPr>
      <w:r>
        <w:rPr>
          <w:rFonts w:cs="David"/>
          <w:rtl/>
        </w:rPr>
        <w:t xml:space="preserve">  </w:t>
      </w:r>
      <w:r>
        <w:rPr>
          <w:rFonts w:cs="David" w:hint="cs"/>
          <w:rtl/>
        </w:rPr>
        <w:t>ת.</w:t>
      </w:r>
      <w:r>
        <w:rPr>
          <w:rFonts w:cs="David"/>
          <w:rtl/>
        </w:rPr>
        <w:tab/>
        <w:t>א</w:t>
      </w:r>
      <w:r>
        <w:rPr>
          <w:rFonts w:cs="David" w:hint="cs"/>
          <w:rtl/>
        </w:rPr>
        <w:t>ני תמיד הייתי אצל פריד. לא הייתי</w:t>
      </w:r>
      <w:r>
        <w:rPr>
          <w:rFonts w:cs="David"/>
          <w:rtl/>
        </w:rPr>
        <w:t xml:space="preserve"> </w:t>
      </w:r>
      <w:r>
        <w:rPr>
          <w:rFonts w:cs="David" w:hint="cs"/>
          <w:rtl/>
        </w:rPr>
        <w:t xml:space="preserve">בוכה. לא הייתי שמח ללכת לפריד" </w:t>
      </w:r>
      <w:r>
        <w:rPr>
          <w:rFonts w:cs="David"/>
          <w:rtl/>
        </w:rPr>
        <w:t>(</w:t>
      </w:r>
      <w:r>
        <w:rPr>
          <w:rFonts w:cs="David" w:hint="cs"/>
          <w:rtl/>
        </w:rPr>
        <w:t>עמ' 92</w:t>
      </w:r>
      <w:r>
        <w:rPr>
          <w:rFonts w:cs="David"/>
          <w:rtl/>
        </w:rPr>
        <w:t xml:space="preserve"> ש'</w:t>
      </w:r>
      <w:r>
        <w:rPr>
          <w:rFonts w:cs="David" w:hint="cs"/>
          <w:rtl/>
        </w:rPr>
        <w:t xml:space="preserve"> 7-5</w:t>
      </w:r>
      <w:r>
        <w:rPr>
          <w:rFonts w:cs="David"/>
          <w:rtl/>
        </w:rPr>
        <w:t>).</w:t>
      </w:r>
    </w:p>
    <w:p w14:paraId="641A9BA5" w14:textId="77777777" w:rsidR="00A27DBC" w:rsidRDefault="00A27DBC">
      <w:pPr>
        <w:spacing w:line="360" w:lineRule="auto"/>
        <w:ind w:left="720" w:hanging="720"/>
        <w:jc w:val="both"/>
        <w:rPr>
          <w:rFonts w:cs="David"/>
          <w:rtl/>
        </w:rPr>
      </w:pPr>
    </w:p>
    <w:p w14:paraId="6BD1EC25" w14:textId="77777777" w:rsidR="00A27DBC" w:rsidRDefault="00A27DBC">
      <w:pPr>
        <w:spacing w:line="360" w:lineRule="auto"/>
        <w:ind w:left="1440" w:hanging="720"/>
        <w:jc w:val="both"/>
        <w:rPr>
          <w:rFonts w:cs="David"/>
          <w:rtl/>
        </w:rPr>
      </w:pPr>
      <w:r>
        <w:rPr>
          <w:rFonts w:cs="David"/>
          <w:rtl/>
        </w:rPr>
        <w:t>"ש.</w:t>
      </w:r>
      <w:r>
        <w:rPr>
          <w:rFonts w:cs="David"/>
          <w:rtl/>
        </w:rPr>
        <w:tab/>
      </w:r>
      <w:r>
        <w:rPr>
          <w:rFonts w:cs="David" w:hint="cs"/>
          <w:rtl/>
        </w:rPr>
        <w:t>כשהיית בבית של פריד בחיפה וראית אותו, לא בכית ולא אמרת לאביך שאתה רוצה ללכת?</w:t>
      </w:r>
    </w:p>
    <w:p w14:paraId="6F5D3429" w14:textId="77777777" w:rsidR="00A27DBC" w:rsidRDefault="00A27DBC">
      <w:pPr>
        <w:spacing w:line="360" w:lineRule="auto"/>
        <w:ind w:left="1440" w:hanging="720"/>
        <w:jc w:val="both"/>
        <w:rPr>
          <w:rFonts w:cs="David"/>
          <w:rtl/>
        </w:rPr>
      </w:pPr>
      <w:r>
        <w:rPr>
          <w:rFonts w:cs="David"/>
          <w:rtl/>
        </w:rPr>
        <w:t xml:space="preserve">  </w:t>
      </w:r>
      <w:r>
        <w:rPr>
          <w:rFonts w:cs="David" w:hint="cs"/>
          <w:rtl/>
        </w:rPr>
        <w:t>ת.</w:t>
      </w:r>
      <w:r>
        <w:rPr>
          <w:rFonts w:cs="David"/>
          <w:rtl/>
        </w:rPr>
        <w:tab/>
        <w:t>ל</w:t>
      </w:r>
      <w:r>
        <w:rPr>
          <w:rFonts w:cs="David" w:hint="cs"/>
          <w:rtl/>
        </w:rPr>
        <w:t xml:space="preserve">א, לא אמרתי כך לאבא שלי. אני גם לא כעסתי על הבן שלו ולא רבתי עם הבן </w:t>
      </w:r>
      <w:r>
        <w:rPr>
          <w:rFonts w:cs="David"/>
          <w:rtl/>
        </w:rPr>
        <w:t>ש</w:t>
      </w:r>
      <w:r>
        <w:rPr>
          <w:rFonts w:cs="David" w:hint="cs"/>
          <w:rtl/>
        </w:rPr>
        <w:t>לו" (עמ' 94 ש' 5-3</w:t>
      </w:r>
      <w:r>
        <w:rPr>
          <w:rFonts w:cs="David"/>
          <w:rtl/>
        </w:rPr>
        <w:t>).</w:t>
      </w:r>
    </w:p>
    <w:p w14:paraId="65A6F850" w14:textId="77777777" w:rsidR="00A27DBC" w:rsidRDefault="00A27DBC">
      <w:pPr>
        <w:spacing w:line="360" w:lineRule="auto"/>
        <w:jc w:val="both"/>
        <w:rPr>
          <w:rFonts w:cs="David"/>
          <w:rtl/>
        </w:rPr>
      </w:pPr>
    </w:p>
    <w:p w14:paraId="5190F2CC" w14:textId="77777777" w:rsidR="00A27DBC" w:rsidRDefault="00A27DBC">
      <w:pPr>
        <w:spacing w:line="360" w:lineRule="auto"/>
        <w:ind w:left="720"/>
        <w:jc w:val="both"/>
        <w:rPr>
          <w:rFonts w:cs="David"/>
          <w:rtl/>
        </w:rPr>
      </w:pPr>
      <w:r>
        <w:rPr>
          <w:rFonts w:cs="David"/>
          <w:rtl/>
        </w:rPr>
        <w:t>"</w:t>
      </w:r>
      <w:r>
        <w:rPr>
          <w:rFonts w:cs="David" w:hint="cs"/>
          <w:rtl/>
        </w:rPr>
        <w:t>ש</w:t>
      </w:r>
      <w:r>
        <w:rPr>
          <w:rFonts w:cs="David"/>
          <w:rtl/>
        </w:rPr>
        <w:t>.</w:t>
      </w:r>
      <w:r>
        <w:rPr>
          <w:rFonts w:cs="David"/>
          <w:rtl/>
        </w:rPr>
        <w:tab/>
      </w:r>
      <w:r>
        <w:rPr>
          <w:rFonts w:cs="David" w:hint="cs"/>
          <w:rtl/>
        </w:rPr>
        <w:t>זה נכון שכעסת על פריד שלא הביא לך יותר דפים לציור?</w:t>
      </w:r>
    </w:p>
    <w:p w14:paraId="40BF5EDD" w14:textId="77777777" w:rsidR="00A27DBC" w:rsidRDefault="00A27DBC">
      <w:pPr>
        <w:spacing w:line="360" w:lineRule="auto"/>
        <w:ind w:firstLine="720"/>
        <w:jc w:val="both"/>
        <w:rPr>
          <w:rFonts w:cs="David"/>
          <w:rtl/>
        </w:rPr>
      </w:pPr>
      <w:r>
        <w:rPr>
          <w:rFonts w:cs="David"/>
          <w:rtl/>
        </w:rPr>
        <w:t xml:space="preserve">  </w:t>
      </w:r>
      <w:r>
        <w:rPr>
          <w:rFonts w:cs="David" w:hint="cs"/>
          <w:rtl/>
        </w:rPr>
        <w:t>ת.</w:t>
      </w:r>
      <w:r>
        <w:rPr>
          <w:rFonts w:cs="David"/>
          <w:rtl/>
        </w:rPr>
        <w:tab/>
      </w:r>
      <w:r>
        <w:rPr>
          <w:rFonts w:cs="David" w:hint="cs"/>
          <w:rtl/>
        </w:rPr>
        <w:t>כן. לא דפי ציור, דפי עבודה" (</w:t>
      </w:r>
      <w:r>
        <w:rPr>
          <w:rFonts w:cs="David"/>
          <w:rtl/>
        </w:rPr>
        <w:t>ע</w:t>
      </w:r>
      <w:r>
        <w:rPr>
          <w:rFonts w:cs="David" w:hint="cs"/>
          <w:rtl/>
        </w:rPr>
        <w:t>מ' 89 ש' 29-28</w:t>
      </w:r>
      <w:r>
        <w:rPr>
          <w:rFonts w:cs="David"/>
          <w:rtl/>
        </w:rPr>
        <w:t>).</w:t>
      </w:r>
    </w:p>
    <w:p w14:paraId="08A72D90" w14:textId="77777777" w:rsidR="00A27DBC" w:rsidRDefault="00A27DBC">
      <w:pPr>
        <w:spacing w:line="360" w:lineRule="auto"/>
        <w:ind w:left="720" w:firstLine="720"/>
        <w:jc w:val="both"/>
        <w:rPr>
          <w:rFonts w:cs="David"/>
          <w:rtl/>
        </w:rPr>
      </w:pPr>
    </w:p>
    <w:p w14:paraId="108BA8A9" w14:textId="77777777" w:rsidR="00A27DBC" w:rsidRDefault="00A27DBC">
      <w:pPr>
        <w:spacing w:line="360" w:lineRule="auto"/>
        <w:ind w:left="720" w:hanging="720"/>
        <w:jc w:val="both"/>
        <w:rPr>
          <w:rFonts w:cs="David"/>
          <w:rtl/>
        </w:rPr>
      </w:pPr>
      <w:r>
        <w:rPr>
          <w:rFonts w:cs="David"/>
          <w:rtl/>
        </w:rPr>
        <w:t>19.</w:t>
      </w:r>
      <w:r>
        <w:rPr>
          <w:rFonts w:cs="David"/>
          <w:rtl/>
        </w:rPr>
        <w:tab/>
        <w:t>ב</w:t>
      </w:r>
      <w:r>
        <w:rPr>
          <w:rFonts w:cs="David" w:hint="cs"/>
          <w:rtl/>
        </w:rPr>
        <w:t xml:space="preserve">עדותו בפני חוקר הילדים (ת/2) המתלונן התבייש לומר במילים את האיברים בהם נגע בו הנאשם, רק הצביע על ישבנו ועל איבר מינו, הוסיף לאחר שתיקה, "אני  מתבייש". </w:t>
      </w:r>
    </w:p>
    <w:p w14:paraId="58D20979" w14:textId="77777777" w:rsidR="00A27DBC" w:rsidRDefault="00A27DBC">
      <w:pPr>
        <w:spacing w:line="360" w:lineRule="auto"/>
        <w:ind w:left="720"/>
        <w:jc w:val="both"/>
        <w:rPr>
          <w:rFonts w:cs="David"/>
          <w:rtl/>
        </w:rPr>
      </w:pPr>
      <w:r>
        <w:rPr>
          <w:rFonts w:cs="David"/>
          <w:rtl/>
        </w:rPr>
        <w:t>ה</w:t>
      </w:r>
      <w:r>
        <w:rPr>
          <w:rFonts w:cs="David" w:hint="cs"/>
          <w:rtl/>
        </w:rPr>
        <w:t>מתלונן ידע להסביר בדיוק, כיצד כשהנאשם הושיב אותו על ברכיו (בחיקו) "שם את</w:t>
      </w:r>
      <w:r>
        <w:rPr>
          <w:rFonts w:cs="David"/>
          <w:rtl/>
        </w:rPr>
        <w:t xml:space="preserve"> </w:t>
      </w:r>
      <w:r>
        <w:rPr>
          <w:rFonts w:cs="David" w:hint="cs"/>
          <w:rtl/>
        </w:rPr>
        <w:t xml:space="preserve">האצבע שלו [של הנאשם] מאחורה" (ש' 361) </w:t>
      </w:r>
      <w:r>
        <w:rPr>
          <w:rFonts w:cs="David"/>
          <w:rtl/>
        </w:rPr>
        <w:t>ה</w:t>
      </w:r>
      <w:r>
        <w:rPr>
          <w:rFonts w:cs="David" w:hint="cs"/>
          <w:rtl/>
        </w:rPr>
        <w:t>מתלונן הסביר כי הוא הטה אותו לפנים, "הוא שם אותי קדימה (אה</w:t>
      </w:r>
      <w:r>
        <w:rPr>
          <w:rFonts w:cs="David"/>
          <w:rtl/>
        </w:rPr>
        <w:t xml:space="preserve">ה) </w:t>
      </w:r>
      <w:r>
        <w:rPr>
          <w:rFonts w:cs="David" w:hint="cs"/>
          <w:rtl/>
        </w:rPr>
        <w:t>אחרי זה הוא שם את האצבע שלו" (ש' 366)</w:t>
      </w:r>
      <w:r>
        <w:rPr>
          <w:rFonts w:cs="David"/>
          <w:rtl/>
        </w:rPr>
        <w:t xml:space="preserve">. </w:t>
      </w:r>
    </w:p>
    <w:p w14:paraId="0CC25C00" w14:textId="77777777" w:rsidR="00A27DBC" w:rsidRDefault="00A27DBC">
      <w:pPr>
        <w:spacing w:line="360" w:lineRule="auto"/>
        <w:ind w:left="720"/>
        <w:jc w:val="both"/>
        <w:rPr>
          <w:rFonts w:cs="David"/>
          <w:rtl/>
        </w:rPr>
      </w:pPr>
      <w:r>
        <w:rPr>
          <w:rFonts w:cs="David" w:hint="cs"/>
          <w:rtl/>
        </w:rPr>
        <w:t>גם בביהמ"ש נ</w:t>
      </w:r>
      <w:r>
        <w:rPr>
          <w:rFonts w:cs="David"/>
          <w:rtl/>
        </w:rPr>
        <w:t>י</w:t>
      </w:r>
      <w:r>
        <w:rPr>
          <w:rFonts w:cs="David" w:hint="cs"/>
          <w:rtl/>
        </w:rPr>
        <w:t xml:space="preserve">כרה </w:t>
      </w:r>
      <w:r>
        <w:rPr>
          <w:rFonts w:cs="David"/>
          <w:rtl/>
        </w:rPr>
        <w:t>מ</w:t>
      </w:r>
      <w:r>
        <w:rPr>
          <w:rFonts w:cs="David" w:hint="cs"/>
          <w:rtl/>
        </w:rPr>
        <w:t>בוכתו של המתלונן, כשהגיע לקטעים בהם היה צריך לנקוב בשמם של אברי המין. כשהתבקש על ידינו להדגים על אמו כיצד ישב על המתלונן, סירב ואף פרץ בבכי.</w:t>
      </w:r>
    </w:p>
    <w:p w14:paraId="175014D7" w14:textId="77777777" w:rsidR="00A27DBC" w:rsidRDefault="00A27DBC">
      <w:pPr>
        <w:spacing w:line="360" w:lineRule="auto"/>
        <w:ind w:left="720"/>
        <w:jc w:val="both"/>
        <w:rPr>
          <w:rFonts w:cs="David"/>
          <w:rtl/>
        </w:rPr>
      </w:pPr>
    </w:p>
    <w:p w14:paraId="763C2F5A" w14:textId="77777777" w:rsidR="00A27DBC" w:rsidRDefault="00A27DBC">
      <w:pPr>
        <w:spacing w:line="360" w:lineRule="auto"/>
        <w:ind w:left="720" w:hanging="720"/>
        <w:jc w:val="both"/>
        <w:rPr>
          <w:rFonts w:cs="David"/>
          <w:rtl/>
        </w:rPr>
      </w:pPr>
      <w:r>
        <w:rPr>
          <w:rFonts w:cs="David"/>
          <w:rtl/>
        </w:rPr>
        <w:t>20.</w:t>
      </w:r>
      <w:r>
        <w:rPr>
          <w:rFonts w:cs="David"/>
          <w:rtl/>
        </w:rPr>
        <w:tab/>
        <w:t>ה</w:t>
      </w:r>
      <w:r>
        <w:rPr>
          <w:rFonts w:cs="David" w:hint="cs"/>
          <w:rtl/>
        </w:rPr>
        <w:t>מתלונן אישר בחקירתו כי כשהנאשם רצה להוריד את מכנסיו אבל הוא לא הסכים</w:t>
      </w:r>
      <w:r>
        <w:rPr>
          <w:rFonts w:cs="David"/>
          <w:rtl/>
        </w:rPr>
        <w:t xml:space="preserve"> - </w:t>
      </w:r>
      <w:r>
        <w:rPr>
          <w:rFonts w:cs="David" w:hint="cs"/>
          <w:rtl/>
        </w:rPr>
        <w:t>המכנסי</w:t>
      </w:r>
      <w:r>
        <w:rPr>
          <w:rFonts w:cs="David"/>
          <w:rtl/>
        </w:rPr>
        <w:t>י</w:t>
      </w:r>
      <w:r>
        <w:rPr>
          <w:rFonts w:cs="David" w:hint="cs"/>
          <w:rtl/>
        </w:rPr>
        <w:t xml:space="preserve">ם לא הורדו (חקירה נגדית, </w:t>
      </w:r>
      <w:r>
        <w:rPr>
          <w:rFonts w:cs="David"/>
          <w:rtl/>
        </w:rPr>
        <w:t>ע</w:t>
      </w:r>
      <w:r>
        <w:rPr>
          <w:rFonts w:cs="David" w:hint="cs"/>
          <w:rtl/>
        </w:rPr>
        <w:t>מ</w:t>
      </w:r>
      <w:r>
        <w:rPr>
          <w:rFonts w:cs="David"/>
          <w:rtl/>
        </w:rPr>
        <w:t xml:space="preserve">' 90 </w:t>
      </w:r>
      <w:r>
        <w:rPr>
          <w:rFonts w:cs="David" w:hint="cs"/>
          <w:rtl/>
        </w:rPr>
        <w:t>ש' 27-26</w:t>
      </w:r>
      <w:r>
        <w:rPr>
          <w:rFonts w:cs="David"/>
          <w:rtl/>
        </w:rPr>
        <w:t>).</w:t>
      </w:r>
    </w:p>
    <w:p w14:paraId="7DF1992F" w14:textId="77777777" w:rsidR="00A27DBC" w:rsidRDefault="00A27DBC">
      <w:pPr>
        <w:spacing w:line="360" w:lineRule="auto"/>
        <w:ind w:left="720"/>
        <w:jc w:val="both"/>
        <w:rPr>
          <w:rFonts w:cs="David"/>
          <w:rtl/>
        </w:rPr>
      </w:pPr>
      <w:r>
        <w:rPr>
          <w:rFonts w:cs="David"/>
          <w:rtl/>
        </w:rPr>
        <w:t>ב</w:t>
      </w:r>
      <w:r>
        <w:rPr>
          <w:rFonts w:cs="David" w:hint="cs"/>
          <w:rtl/>
        </w:rPr>
        <w:t>שום שלב לא סיפר</w:t>
      </w:r>
      <w:r>
        <w:rPr>
          <w:rFonts w:cs="David"/>
          <w:rtl/>
        </w:rPr>
        <w:t xml:space="preserve"> </w:t>
      </w:r>
      <w:r>
        <w:rPr>
          <w:rFonts w:cs="David" w:hint="cs"/>
          <w:rtl/>
        </w:rPr>
        <w:t xml:space="preserve">על מעשים שבוצעו בכוח או כנגד התנגדות כלשהי מצידו. </w:t>
      </w:r>
      <w:r>
        <w:rPr>
          <w:rFonts w:cs="David"/>
          <w:rtl/>
        </w:rPr>
        <w:t>ג</w:t>
      </w:r>
      <w:r>
        <w:rPr>
          <w:rFonts w:cs="David" w:hint="cs"/>
          <w:rtl/>
        </w:rPr>
        <w:t>ם כשההתנגדות הייתה במילים בלבד.</w:t>
      </w:r>
    </w:p>
    <w:p w14:paraId="388EAC44" w14:textId="77777777" w:rsidR="00A27DBC" w:rsidRDefault="00A27DBC">
      <w:pPr>
        <w:spacing w:line="360" w:lineRule="auto"/>
        <w:ind w:left="720"/>
        <w:jc w:val="both"/>
        <w:rPr>
          <w:rFonts w:cs="David"/>
          <w:rtl/>
        </w:rPr>
      </w:pPr>
      <w:r>
        <w:rPr>
          <w:rFonts w:cs="David"/>
          <w:rtl/>
        </w:rPr>
        <w:t>כ</w:t>
      </w:r>
      <w:r>
        <w:rPr>
          <w:rFonts w:cs="David" w:hint="cs"/>
          <w:rtl/>
        </w:rPr>
        <w:t>מו כן</w:t>
      </w:r>
      <w:r>
        <w:rPr>
          <w:rFonts w:cs="David"/>
          <w:rtl/>
        </w:rPr>
        <w:t xml:space="preserve">, </w:t>
      </w:r>
      <w:r>
        <w:rPr>
          <w:rFonts w:cs="David" w:hint="cs"/>
          <w:rtl/>
        </w:rPr>
        <w:t>הנאשם</w:t>
      </w:r>
      <w:r>
        <w:rPr>
          <w:rFonts w:cs="David"/>
          <w:rtl/>
        </w:rPr>
        <w:t xml:space="preserve"> א</w:t>
      </w:r>
      <w:r>
        <w:rPr>
          <w:rFonts w:cs="David" w:hint="cs"/>
          <w:rtl/>
        </w:rPr>
        <w:t>מ</w:t>
      </w:r>
      <w:r>
        <w:rPr>
          <w:rFonts w:cs="David"/>
          <w:rtl/>
        </w:rPr>
        <w:t xml:space="preserve">ר </w:t>
      </w:r>
      <w:r>
        <w:rPr>
          <w:rFonts w:cs="David" w:hint="cs"/>
          <w:rtl/>
        </w:rPr>
        <w:t>לו כמה פעמים, "אני אוהב אותך"</w:t>
      </w:r>
      <w:r>
        <w:rPr>
          <w:rFonts w:cs="David"/>
          <w:rtl/>
        </w:rPr>
        <w:t>, "מ</w:t>
      </w:r>
      <w:r>
        <w:rPr>
          <w:rFonts w:cs="David" w:hint="cs"/>
          <w:rtl/>
        </w:rPr>
        <w:t>תגעגע אליך"</w:t>
      </w:r>
      <w:r>
        <w:rPr>
          <w:rFonts w:cs="David"/>
          <w:rtl/>
        </w:rPr>
        <w:t xml:space="preserve">, </w:t>
      </w:r>
      <w:r>
        <w:rPr>
          <w:rFonts w:cs="David" w:hint="cs"/>
          <w:rtl/>
        </w:rPr>
        <w:t xml:space="preserve">הבטיח להביא לו דפי עבודה וגילה כלפיו יחס מיוחד. </w:t>
      </w:r>
    </w:p>
    <w:p w14:paraId="547380D9" w14:textId="77777777" w:rsidR="00A27DBC" w:rsidRDefault="00A27DBC">
      <w:pPr>
        <w:spacing w:line="360" w:lineRule="auto"/>
        <w:ind w:left="720"/>
        <w:jc w:val="both"/>
        <w:rPr>
          <w:rFonts w:cs="David"/>
          <w:rtl/>
        </w:rPr>
      </w:pPr>
      <w:r>
        <w:rPr>
          <w:rFonts w:cs="David" w:hint="cs"/>
          <w:rtl/>
        </w:rPr>
        <w:t xml:space="preserve">טענת הנאשם, כי לכל היותר השתמש במילה "חביבי", אפילו לא הוצגה למתלונן בחקירתו הנגדית. </w:t>
      </w:r>
    </w:p>
    <w:p w14:paraId="6E22DDFF" w14:textId="77777777" w:rsidR="00A27DBC" w:rsidRDefault="00A27DBC">
      <w:pPr>
        <w:spacing w:line="360" w:lineRule="auto"/>
        <w:ind w:left="720"/>
        <w:jc w:val="both"/>
        <w:rPr>
          <w:rFonts w:cs="David"/>
          <w:rtl/>
        </w:rPr>
      </w:pPr>
    </w:p>
    <w:p w14:paraId="4AAB5F52" w14:textId="77777777" w:rsidR="00A27DBC" w:rsidRDefault="00A27DBC">
      <w:pPr>
        <w:spacing w:line="360" w:lineRule="auto"/>
        <w:ind w:left="720" w:hanging="720"/>
        <w:jc w:val="both"/>
        <w:rPr>
          <w:rFonts w:cs="David"/>
          <w:rtl/>
        </w:rPr>
      </w:pPr>
      <w:r>
        <w:rPr>
          <w:rFonts w:cs="David"/>
          <w:rtl/>
        </w:rPr>
        <w:t>21.</w:t>
      </w:r>
      <w:r>
        <w:rPr>
          <w:rFonts w:cs="David"/>
          <w:rtl/>
        </w:rPr>
        <w:tab/>
      </w:r>
      <w:r>
        <w:rPr>
          <w:rFonts w:cs="David" w:hint="cs"/>
          <w:rtl/>
        </w:rPr>
        <w:t>אופן הסיפור המינורי, שלילת מעשים</w:t>
      </w:r>
      <w:r>
        <w:rPr>
          <w:rFonts w:cs="David"/>
          <w:rtl/>
        </w:rPr>
        <w:t xml:space="preserve"> </w:t>
      </w:r>
      <w:r>
        <w:rPr>
          <w:rFonts w:cs="David" w:hint="cs"/>
          <w:rtl/>
        </w:rPr>
        <w:t xml:space="preserve">חמורים יותר שנשאלו </w:t>
      </w:r>
      <w:r>
        <w:rPr>
          <w:rFonts w:cs="David"/>
          <w:rtl/>
        </w:rPr>
        <w:t>ע"</w:t>
      </w:r>
      <w:r>
        <w:rPr>
          <w:rFonts w:cs="David" w:hint="cs"/>
          <w:rtl/>
        </w:rPr>
        <w:t>י חוקר הילדים, מסירת הפרטים לגבי</w:t>
      </w:r>
      <w:r>
        <w:rPr>
          <w:rFonts w:cs="David"/>
          <w:rtl/>
        </w:rPr>
        <w:t xml:space="preserve"> </w:t>
      </w:r>
      <w:r>
        <w:rPr>
          <w:rFonts w:cs="David" w:hint="cs"/>
          <w:rtl/>
        </w:rPr>
        <w:t>גילויי האהבה והחיבה מצד הנאשם</w:t>
      </w:r>
      <w:r>
        <w:rPr>
          <w:rFonts w:cs="David"/>
          <w:rtl/>
        </w:rPr>
        <w:t xml:space="preserve">, </w:t>
      </w:r>
      <w:r>
        <w:rPr>
          <w:rFonts w:cs="David" w:hint="cs"/>
          <w:rtl/>
        </w:rPr>
        <w:t>העובדה שבסמוך לכך שהמתלונן סירב להפשטת בגדיו, הציע הנאשם (אשר מכחיש זאת) לקחתו ולקלחו במשרד (שם אכן יש</w:t>
      </w:r>
      <w:r>
        <w:rPr>
          <w:rFonts w:cs="David"/>
          <w:rtl/>
        </w:rPr>
        <w:t xml:space="preserve"> </w:t>
      </w:r>
      <w:r>
        <w:rPr>
          <w:rFonts w:cs="David" w:hint="cs"/>
          <w:rtl/>
        </w:rPr>
        <w:t xml:space="preserve">מקלחת </w:t>
      </w:r>
      <w:r>
        <w:rPr>
          <w:rFonts w:cs="David"/>
          <w:rtl/>
        </w:rPr>
        <w:t>–</w:t>
      </w:r>
      <w:r>
        <w:rPr>
          <w:rFonts w:cs="David" w:hint="cs"/>
          <w:rtl/>
        </w:rPr>
        <w:t xml:space="preserve"> כפי שמלמדות התמונות ת/</w:t>
      </w:r>
      <w:r>
        <w:rPr>
          <w:rFonts w:cs="David"/>
          <w:rtl/>
        </w:rPr>
        <w:t xml:space="preserve">5 </w:t>
      </w:r>
      <w:r>
        <w:rPr>
          <w:rFonts w:cs="David" w:hint="cs"/>
          <w:rtl/>
        </w:rPr>
        <w:t>שצולמו במשרד בשירות הפסיכולוגי</w:t>
      </w:r>
      <w:r>
        <w:rPr>
          <w:rFonts w:cs="David"/>
          <w:rtl/>
        </w:rPr>
        <w:t>) (</w:t>
      </w:r>
      <w:r>
        <w:rPr>
          <w:rFonts w:cs="David" w:hint="cs"/>
          <w:rtl/>
        </w:rPr>
        <w:t>שהרי בשלב</w:t>
      </w:r>
      <w:r>
        <w:rPr>
          <w:rFonts w:cs="David"/>
          <w:rtl/>
        </w:rPr>
        <w:t xml:space="preserve"> </w:t>
      </w:r>
      <w:r>
        <w:rPr>
          <w:rFonts w:cs="David" w:hint="cs"/>
          <w:rtl/>
        </w:rPr>
        <w:t xml:space="preserve">הרחצה </w:t>
      </w:r>
      <w:r>
        <w:rPr>
          <w:rFonts w:cs="David"/>
          <w:rtl/>
        </w:rPr>
        <w:t>ה</w:t>
      </w:r>
      <w:r>
        <w:rPr>
          <w:rFonts w:cs="David" w:hint="cs"/>
          <w:rtl/>
        </w:rPr>
        <w:t>מתלונן</w:t>
      </w:r>
      <w:r>
        <w:rPr>
          <w:rFonts w:cs="David"/>
          <w:rtl/>
        </w:rPr>
        <w:t xml:space="preserve"> </w:t>
      </w:r>
      <w:r>
        <w:rPr>
          <w:rFonts w:cs="David" w:hint="cs"/>
          <w:rtl/>
        </w:rPr>
        <w:t>אמור</w:t>
      </w:r>
      <w:r>
        <w:rPr>
          <w:rFonts w:cs="David"/>
          <w:rtl/>
        </w:rPr>
        <w:t xml:space="preserve"> </w:t>
      </w:r>
      <w:r>
        <w:rPr>
          <w:rFonts w:cs="David" w:hint="cs"/>
          <w:rtl/>
        </w:rPr>
        <w:t>להיות ערום), כל אלה מחזקים</w:t>
      </w:r>
      <w:r>
        <w:rPr>
          <w:rFonts w:cs="David"/>
          <w:rtl/>
        </w:rPr>
        <w:t xml:space="preserve"> </w:t>
      </w:r>
      <w:r>
        <w:rPr>
          <w:rFonts w:cs="David" w:hint="cs"/>
          <w:rtl/>
        </w:rPr>
        <w:t>את הרושם כי גרסת המת</w:t>
      </w:r>
      <w:r>
        <w:rPr>
          <w:rFonts w:cs="David"/>
          <w:rtl/>
        </w:rPr>
        <w:t>ל</w:t>
      </w:r>
      <w:r>
        <w:rPr>
          <w:rFonts w:cs="David" w:hint="cs"/>
          <w:rtl/>
        </w:rPr>
        <w:t>ונן אמיתית. בלתי סביר שילד בן</w:t>
      </w:r>
      <w:r>
        <w:rPr>
          <w:rFonts w:cs="David"/>
          <w:rtl/>
        </w:rPr>
        <w:t xml:space="preserve"> 10 "ש</w:t>
      </w:r>
      <w:r>
        <w:rPr>
          <w:rFonts w:cs="David" w:hint="cs"/>
          <w:rtl/>
        </w:rPr>
        <w:t>המציא</w:t>
      </w:r>
      <w:r>
        <w:rPr>
          <w:rFonts w:cs="David"/>
          <w:rtl/>
        </w:rPr>
        <w:t>" "מ</w:t>
      </w:r>
      <w:r>
        <w:rPr>
          <w:rFonts w:cs="David" w:hint="cs"/>
          <w:rtl/>
        </w:rPr>
        <w:t>מוחו הקודח" את המעשים, היה בד בבד ממעיט מחומרתם, מספר על גילויי חיבה במקום אלימו</w:t>
      </w:r>
      <w:r>
        <w:rPr>
          <w:rFonts w:cs="David"/>
          <w:rtl/>
        </w:rPr>
        <w:t xml:space="preserve">ת, </w:t>
      </w:r>
      <w:r>
        <w:rPr>
          <w:rFonts w:cs="David" w:hint="cs"/>
          <w:rtl/>
        </w:rPr>
        <w:t xml:space="preserve">ויודע לספר על הצעה של הנאשם </w:t>
      </w:r>
      <w:r>
        <w:rPr>
          <w:rFonts w:cs="David"/>
          <w:rtl/>
        </w:rPr>
        <w:t>ל</w:t>
      </w:r>
      <w:r>
        <w:rPr>
          <w:rFonts w:cs="David" w:hint="cs"/>
          <w:rtl/>
        </w:rPr>
        <w:t>קלח אותו, (לה סירב).</w:t>
      </w:r>
    </w:p>
    <w:p w14:paraId="2B74A4FB" w14:textId="77777777" w:rsidR="00A27DBC" w:rsidRDefault="00A27DBC">
      <w:pPr>
        <w:spacing w:line="360" w:lineRule="auto"/>
        <w:ind w:left="720"/>
        <w:jc w:val="both"/>
        <w:rPr>
          <w:rFonts w:cs="David"/>
          <w:rtl/>
        </w:rPr>
      </w:pPr>
      <w:r>
        <w:rPr>
          <w:rFonts w:cs="David"/>
          <w:rtl/>
        </w:rPr>
        <w:t>ו</w:t>
      </w:r>
      <w:r>
        <w:rPr>
          <w:rFonts w:cs="David" w:hint="cs"/>
          <w:rtl/>
        </w:rPr>
        <w:t>כל הסיפור המינורי הזה, לצורך התחמקות מבית הספר?</w:t>
      </w:r>
    </w:p>
    <w:p w14:paraId="34EA0302" w14:textId="77777777" w:rsidR="00A27DBC" w:rsidRDefault="00A27DBC">
      <w:pPr>
        <w:spacing w:line="360" w:lineRule="auto"/>
        <w:jc w:val="both"/>
        <w:rPr>
          <w:rFonts w:cs="David"/>
          <w:rtl/>
        </w:rPr>
      </w:pPr>
      <w:r>
        <w:rPr>
          <w:rFonts w:cs="David"/>
          <w:rtl/>
        </w:rPr>
        <w:tab/>
      </w:r>
      <w:r>
        <w:rPr>
          <w:rFonts w:cs="David" w:hint="cs"/>
          <w:rtl/>
        </w:rPr>
        <w:t>המתלונן אמר ספונטנית את התשובה הכנה והברורה ביותר לשאלה זו:</w:t>
      </w:r>
    </w:p>
    <w:p w14:paraId="108224B1" w14:textId="77777777" w:rsidR="00A27DBC" w:rsidRDefault="00A27DBC">
      <w:pPr>
        <w:spacing w:line="360" w:lineRule="auto"/>
        <w:ind w:left="720"/>
        <w:jc w:val="both"/>
        <w:rPr>
          <w:rFonts w:cs="David"/>
          <w:rtl/>
        </w:rPr>
      </w:pPr>
      <w:r>
        <w:rPr>
          <w:rFonts w:cs="David"/>
          <w:rtl/>
        </w:rPr>
        <w:t>"ה</w:t>
      </w:r>
      <w:r>
        <w:rPr>
          <w:rFonts w:cs="David" w:hint="cs"/>
          <w:rtl/>
        </w:rPr>
        <w:t>סניגור אומר שאני המצאתי את השקר הזה על פריד ועל המורה א' כי אני סיפרתי לאמא שלי את זה כדי שאני לא אלך לביה"ס ואם לא הייתי רוצה ללכת לביה"ס הייתי בורח".</w:t>
      </w:r>
    </w:p>
    <w:p w14:paraId="6BC66048" w14:textId="77777777" w:rsidR="00A27DBC" w:rsidRDefault="00A27DBC">
      <w:pPr>
        <w:spacing w:line="360" w:lineRule="auto"/>
        <w:jc w:val="both"/>
        <w:rPr>
          <w:rFonts w:cs="David"/>
          <w:rtl/>
        </w:rPr>
      </w:pPr>
    </w:p>
    <w:p w14:paraId="34689D06" w14:textId="77777777" w:rsidR="00A27DBC" w:rsidRDefault="00A27DBC">
      <w:pPr>
        <w:spacing w:line="360" w:lineRule="auto"/>
        <w:jc w:val="both"/>
        <w:rPr>
          <w:rFonts w:cs="David"/>
          <w:rtl/>
        </w:rPr>
      </w:pPr>
      <w:r>
        <w:rPr>
          <w:rFonts w:cs="David" w:hint="cs"/>
          <w:rtl/>
        </w:rPr>
        <w:t>22.</w:t>
      </w:r>
      <w:r>
        <w:rPr>
          <w:rFonts w:cs="David"/>
          <w:rtl/>
        </w:rPr>
        <w:tab/>
        <w:t>ה</w:t>
      </w:r>
      <w:r>
        <w:rPr>
          <w:rFonts w:cs="David" w:hint="cs"/>
          <w:rtl/>
        </w:rPr>
        <w:t xml:space="preserve">מתלונן הודה בכנות גם במגרעותיו. </w:t>
      </w:r>
    </w:p>
    <w:p w14:paraId="2C5CB431" w14:textId="77777777" w:rsidR="00A27DBC" w:rsidRDefault="00A27DBC">
      <w:pPr>
        <w:spacing w:line="360" w:lineRule="auto"/>
        <w:ind w:left="720"/>
        <w:jc w:val="both"/>
        <w:rPr>
          <w:rFonts w:cs="David"/>
          <w:rtl/>
        </w:rPr>
      </w:pPr>
      <w:r>
        <w:rPr>
          <w:rFonts w:cs="David"/>
          <w:rtl/>
        </w:rPr>
        <w:t>ה</w:t>
      </w:r>
      <w:r>
        <w:rPr>
          <w:rFonts w:cs="David" w:hint="cs"/>
          <w:rtl/>
        </w:rPr>
        <w:t>וא הודה כי היה מאחר לבית הספר, אם כי לא תמיד. הוא הודה שהמנהל תפס אותו פעמים רבות מחוץ לכ</w:t>
      </w:r>
      <w:r>
        <w:rPr>
          <w:rFonts w:cs="David"/>
          <w:rtl/>
        </w:rPr>
        <w:t>ית</w:t>
      </w:r>
      <w:r>
        <w:rPr>
          <w:rFonts w:cs="David" w:hint="cs"/>
          <w:rtl/>
        </w:rPr>
        <w:t>ה.</w:t>
      </w:r>
    </w:p>
    <w:p w14:paraId="7B797A70" w14:textId="77777777" w:rsidR="00A27DBC" w:rsidRDefault="00A27DBC">
      <w:pPr>
        <w:spacing w:line="360" w:lineRule="auto"/>
        <w:ind w:left="720"/>
        <w:jc w:val="both"/>
        <w:rPr>
          <w:rFonts w:cs="David"/>
          <w:rtl/>
        </w:rPr>
      </w:pPr>
      <w:r>
        <w:rPr>
          <w:rFonts w:cs="David"/>
          <w:rtl/>
        </w:rPr>
        <w:t>"</w:t>
      </w:r>
      <w:r>
        <w:rPr>
          <w:rFonts w:cs="David" w:hint="cs"/>
          <w:rtl/>
        </w:rPr>
        <w:t>לגבי זה שאני מכה ילדים אחרים, אני אומר שמי ש</w:t>
      </w:r>
      <w:r>
        <w:rPr>
          <w:rFonts w:cs="David"/>
          <w:rtl/>
        </w:rPr>
        <w:t>פ</w:t>
      </w:r>
      <w:r>
        <w:rPr>
          <w:rFonts w:cs="David" w:hint="cs"/>
          <w:rtl/>
        </w:rPr>
        <w:t>וגע בי אני מחזיר" (עמ' 92 ש' 27 -28</w:t>
      </w:r>
      <w:r>
        <w:rPr>
          <w:rFonts w:cs="David"/>
          <w:rtl/>
        </w:rPr>
        <w:t xml:space="preserve">). </w:t>
      </w:r>
      <w:r>
        <w:rPr>
          <w:rFonts w:cs="David" w:hint="cs"/>
          <w:rtl/>
        </w:rPr>
        <w:t xml:space="preserve">המתלונן הודה כי קילל את המורה א', זאת לאחר שזו גם סטרה לו וגם במקום לקרוא בשמו, קראה לו </w:t>
      </w:r>
      <w:r>
        <w:rPr>
          <w:rFonts w:cs="David"/>
          <w:rtl/>
        </w:rPr>
        <w:t>ח</w:t>
      </w:r>
      <w:r>
        <w:rPr>
          <w:rFonts w:cs="David" w:hint="cs"/>
          <w:rtl/>
        </w:rPr>
        <w:t xml:space="preserve">יה ואמרה כי איננו מחונך ושקרן </w:t>
      </w:r>
      <w:r>
        <w:rPr>
          <w:rFonts w:cs="David"/>
          <w:rtl/>
        </w:rPr>
        <w:t>(</w:t>
      </w:r>
      <w:r>
        <w:rPr>
          <w:rFonts w:cs="David" w:hint="cs"/>
          <w:rtl/>
        </w:rPr>
        <w:t xml:space="preserve">האירוע היה לאחר שהוגשה </w:t>
      </w:r>
      <w:r>
        <w:rPr>
          <w:rFonts w:cs="David"/>
          <w:rtl/>
        </w:rPr>
        <w:t>ב</w:t>
      </w:r>
      <w:r>
        <w:rPr>
          <w:rFonts w:cs="David" w:hint="cs"/>
          <w:rtl/>
        </w:rPr>
        <w:t xml:space="preserve">משטרה </w:t>
      </w:r>
      <w:r>
        <w:rPr>
          <w:rFonts w:cs="David"/>
          <w:rtl/>
        </w:rPr>
        <w:t>ה</w:t>
      </w:r>
      <w:r>
        <w:rPr>
          <w:rFonts w:cs="David" w:hint="cs"/>
          <w:rtl/>
        </w:rPr>
        <w:t>תלונ</w:t>
      </w:r>
      <w:r>
        <w:rPr>
          <w:rFonts w:cs="David"/>
          <w:rtl/>
        </w:rPr>
        <w:t>ה נ</w:t>
      </w:r>
      <w:r>
        <w:rPr>
          <w:rFonts w:cs="David" w:hint="cs"/>
          <w:rtl/>
        </w:rPr>
        <w:t xml:space="preserve">גד הנאשם). </w:t>
      </w:r>
    </w:p>
    <w:p w14:paraId="7E5B1531" w14:textId="77777777" w:rsidR="00A27DBC" w:rsidRDefault="00A27DBC">
      <w:pPr>
        <w:spacing w:line="360" w:lineRule="auto"/>
        <w:jc w:val="both"/>
        <w:rPr>
          <w:rFonts w:cs="David"/>
          <w:rtl/>
        </w:rPr>
      </w:pPr>
    </w:p>
    <w:p w14:paraId="0748F868" w14:textId="77777777" w:rsidR="00A27DBC" w:rsidRDefault="00A27DBC">
      <w:pPr>
        <w:spacing w:line="360" w:lineRule="auto"/>
        <w:ind w:left="720" w:hanging="720"/>
        <w:jc w:val="both"/>
        <w:rPr>
          <w:rFonts w:cs="David"/>
          <w:rtl/>
        </w:rPr>
      </w:pPr>
      <w:r>
        <w:rPr>
          <w:rFonts w:cs="David"/>
          <w:rtl/>
        </w:rPr>
        <w:t>23.</w:t>
      </w:r>
      <w:r>
        <w:rPr>
          <w:rFonts w:cs="David"/>
          <w:rtl/>
        </w:rPr>
        <w:tab/>
        <w:t>א</w:t>
      </w:r>
      <w:r>
        <w:rPr>
          <w:rFonts w:cs="David" w:hint="cs"/>
          <w:rtl/>
        </w:rPr>
        <w:t>ין גם ספק כי אין מדובר בתלונה אליה דחף א</w:t>
      </w:r>
      <w:r>
        <w:rPr>
          <w:rFonts w:cs="David"/>
          <w:rtl/>
        </w:rPr>
        <w:t xml:space="preserve">ת </w:t>
      </w:r>
      <w:r>
        <w:rPr>
          <w:rFonts w:cs="David" w:hint="cs"/>
          <w:rtl/>
        </w:rPr>
        <w:t xml:space="preserve">המתלונן מי מבני משפחתו. לא הייתה שום </w:t>
      </w:r>
      <w:r>
        <w:rPr>
          <w:rFonts w:cs="David"/>
          <w:rtl/>
        </w:rPr>
        <w:t>ט</w:t>
      </w:r>
      <w:r>
        <w:rPr>
          <w:rFonts w:cs="David" w:hint="cs"/>
          <w:rtl/>
        </w:rPr>
        <w:t>ינה בין המשפחות. נהפוך הוא, אביו של המתלונן אף הוזמן לעבוד בביתו של הנאשם והגיע לשם עם המתלונן.</w:t>
      </w:r>
    </w:p>
    <w:p w14:paraId="156E6E26" w14:textId="77777777" w:rsidR="00A27DBC" w:rsidRDefault="00A27DBC">
      <w:pPr>
        <w:spacing w:line="360" w:lineRule="auto"/>
        <w:ind w:left="720"/>
        <w:jc w:val="both"/>
        <w:rPr>
          <w:rFonts w:cs="David"/>
          <w:rtl/>
        </w:rPr>
      </w:pPr>
      <w:r>
        <w:rPr>
          <w:rFonts w:cs="David"/>
          <w:rtl/>
        </w:rPr>
        <w:t>כ</w:t>
      </w:r>
      <w:r>
        <w:rPr>
          <w:rFonts w:cs="David" w:hint="cs"/>
          <w:rtl/>
        </w:rPr>
        <w:t xml:space="preserve">שהורי המתלונן התקשו להאמין לסיפור, המתלונן, שהיה בטוח בצדקתו, אמר להם: "אם אתם לא מאמינים לי שימו מצלמה". </w:t>
      </w:r>
    </w:p>
    <w:p w14:paraId="48845C67" w14:textId="77777777" w:rsidR="00A27DBC" w:rsidRDefault="00A27DBC">
      <w:pPr>
        <w:spacing w:line="360" w:lineRule="auto"/>
        <w:ind w:left="720"/>
        <w:jc w:val="both"/>
        <w:rPr>
          <w:rFonts w:cs="David"/>
          <w:rtl/>
        </w:rPr>
      </w:pPr>
      <w:r>
        <w:rPr>
          <w:rFonts w:cs="David" w:hint="cs"/>
          <w:rtl/>
        </w:rPr>
        <w:t xml:space="preserve">אכן אביו של המתלונן העיד בביהמ"ש כי כשהמתלונן סיפר לו על מעשי הנאשם "השערות </w:t>
      </w:r>
      <w:r>
        <w:rPr>
          <w:rFonts w:cs="David"/>
          <w:rtl/>
        </w:rPr>
        <w:t>ש</w:t>
      </w:r>
      <w:r>
        <w:rPr>
          <w:rFonts w:cs="David" w:hint="cs"/>
          <w:rtl/>
        </w:rPr>
        <w:t>ל הגוף שלי עמדו לי, לא האמנתי"</w:t>
      </w:r>
      <w:r>
        <w:rPr>
          <w:rFonts w:cs="David"/>
          <w:rtl/>
        </w:rPr>
        <w:t xml:space="preserve"> (</w:t>
      </w:r>
      <w:r>
        <w:rPr>
          <w:rFonts w:cs="David" w:hint="cs"/>
          <w:rtl/>
        </w:rPr>
        <w:t>חקירה נגדית</w:t>
      </w:r>
      <w:r>
        <w:rPr>
          <w:rFonts w:cs="David"/>
          <w:rtl/>
        </w:rPr>
        <w:t xml:space="preserve">, </w:t>
      </w:r>
      <w:r>
        <w:rPr>
          <w:rFonts w:cs="David" w:hint="cs"/>
          <w:rtl/>
        </w:rPr>
        <w:t>עמ' 74 ש' 3).</w:t>
      </w:r>
    </w:p>
    <w:p w14:paraId="18D9C8E4" w14:textId="77777777" w:rsidR="00A27DBC" w:rsidRDefault="00A27DBC">
      <w:pPr>
        <w:spacing w:line="360" w:lineRule="auto"/>
        <w:ind w:left="720"/>
        <w:jc w:val="both"/>
        <w:rPr>
          <w:rFonts w:cs="David"/>
          <w:rtl/>
        </w:rPr>
      </w:pPr>
      <w:r>
        <w:rPr>
          <w:rFonts w:cs="David" w:hint="cs"/>
          <w:rtl/>
        </w:rPr>
        <w:t>גם לחוקר הילדים, לאחר שהאחרון שאל אותו, אם הנאשם יכחיש הכל ו</w:t>
      </w:r>
      <w:r>
        <w:rPr>
          <w:rFonts w:cs="David"/>
          <w:rtl/>
        </w:rPr>
        <w:t>י</w:t>
      </w:r>
      <w:r>
        <w:rPr>
          <w:rFonts w:cs="David" w:hint="cs"/>
          <w:rtl/>
        </w:rPr>
        <w:t xml:space="preserve">אמר שהכל לא נכון, </w:t>
      </w:r>
      <w:r>
        <w:rPr>
          <w:rFonts w:cs="David"/>
          <w:rtl/>
        </w:rPr>
        <w:t>"</w:t>
      </w:r>
      <w:r>
        <w:rPr>
          <w:rFonts w:cs="David" w:hint="cs"/>
          <w:rtl/>
        </w:rPr>
        <w:t>מה אתה אומר" השיב:</w:t>
      </w:r>
      <w:r>
        <w:rPr>
          <w:rFonts w:cs="David"/>
          <w:rtl/>
        </w:rPr>
        <w:t xml:space="preserve"> "</w:t>
      </w:r>
      <w:r>
        <w:rPr>
          <w:rFonts w:cs="David" w:hint="cs"/>
          <w:rtl/>
        </w:rPr>
        <w:t>אם</w:t>
      </w:r>
      <w:r>
        <w:rPr>
          <w:rFonts w:cs="David"/>
          <w:rtl/>
        </w:rPr>
        <w:t xml:space="preserve"> </w:t>
      </w:r>
      <w:r>
        <w:rPr>
          <w:rFonts w:cs="David" w:hint="cs"/>
          <w:rtl/>
        </w:rPr>
        <w:t xml:space="preserve">אתם לא מאמינים לי שימו מצלמה" </w:t>
      </w:r>
      <w:r>
        <w:rPr>
          <w:rFonts w:cs="David"/>
          <w:rtl/>
        </w:rPr>
        <w:t xml:space="preserve">(ת/2 </w:t>
      </w:r>
      <w:r>
        <w:rPr>
          <w:rFonts w:cs="David" w:hint="cs"/>
          <w:rtl/>
        </w:rPr>
        <w:t xml:space="preserve">ש' 817 - 819). </w:t>
      </w:r>
      <w:r>
        <w:rPr>
          <w:rFonts w:cs="David"/>
          <w:rtl/>
        </w:rPr>
        <w:t>ב</w:t>
      </w:r>
      <w:r>
        <w:rPr>
          <w:rFonts w:cs="David" w:hint="cs"/>
          <w:rtl/>
        </w:rPr>
        <w:t>ביהמ"ש הבהיר המתלונן כי התכוון למצלמת וידאו.</w:t>
      </w:r>
    </w:p>
    <w:p w14:paraId="75FC94C3" w14:textId="77777777" w:rsidR="00A27DBC" w:rsidRDefault="00A27DBC">
      <w:pPr>
        <w:spacing w:line="360" w:lineRule="auto"/>
        <w:ind w:left="720"/>
        <w:jc w:val="both"/>
        <w:rPr>
          <w:rFonts w:cs="David"/>
          <w:rtl/>
        </w:rPr>
      </w:pPr>
      <w:r>
        <w:rPr>
          <w:rFonts w:cs="David"/>
          <w:rtl/>
        </w:rPr>
        <w:t>ה</w:t>
      </w:r>
      <w:r>
        <w:rPr>
          <w:rFonts w:cs="David" w:hint="cs"/>
          <w:rtl/>
        </w:rPr>
        <w:t xml:space="preserve">מתלונן היה </w:t>
      </w:r>
      <w:r>
        <w:rPr>
          <w:rFonts w:cs="David"/>
          <w:rtl/>
        </w:rPr>
        <w:t>ג</w:t>
      </w:r>
      <w:r>
        <w:rPr>
          <w:rFonts w:cs="David" w:hint="cs"/>
          <w:rtl/>
        </w:rPr>
        <w:t>ם מוכן לעמוד מול הנאשם ולחזור בעקביות על סיפורו.</w:t>
      </w:r>
    </w:p>
    <w:p w14:paraId="75E3F70C" w14:textId="77777777" w:rsidR="00A27DBC" w:rsidRDefault="00A27DBC">
      <w:pPr>
        <w:spacing w:line="360" w:lineRule="auto"/>
        <w:ind w:firstLine="720"/>
        <w:jc w:val="both"/>
        <w:rPr>
          <w:rFonts w:cs="David"/>
          <w:rtl/>
        </w:rPr>
      </w:pPr>
      <w:r>
        <w:rPr>
          <w:rFonts w:cs="David"/>
          <w:rtl/>
        </w:rPr>
        <w:t>ג</w:t>
      </w:r>
      <w:r>
        <w:rPr>
          <w:rFonts w:cs="David" w:hint="cs"/>
          <w:rtl/>
        </w:rPr>
        <w:t xml:space="preserve">ם כשביהמ"ש </w:t>
      </w:r>
      <w:r>
        <w:rPr>
          <w:rFonts w:cs="David"/>
          <w:rtl/>
        </w:rPr>
        <w:t>פ</w:t>
      </w:r>
      <w:r>
        <w:rPr>
          <w:rFonts w:cs="David" w:hint="cs"/>
          <w:rtl/>
        </w:rPr>
        <w:t>נה אל המתלונן והסביר לו:</w:t>
      </w:r>
    </w:p>
    <w:p w14:paraId="45896B17" w14:textId="77777777" w:rsidR="00A27DBC" w:rsidRDefault="00A27DBC">
      <w:pPr>
        <w:spacing w:line="360" w:lineRule="auto"/>
        <w:ind w:left="720"/>
        <w:jc w:val="both"/>
        <w:rPr>
          <w:rFonts w:cs="David"/>
          <w:rtl/>
        </w:rPr>
      </w:pPr>
      <w:r>
        <w:rPr>
          <w:rFonts w:cs="David"/>
          <w:rtl/>
        </w:rPr>
        <w:t>"</w:t>
      </w:r>
      <w:r>
        <w:rPr>
          <w:rFonts w:cs="David" w:hint="cs"/>
          <w:rtl/>
        </w:rPr>
        <w:t xml:space="preserve">חשוב לנו לדעת בדיוק מה קרה. אתה יודע שפריד, אם עשה מה שעשה, יקבל עונש. לכן מאד חשוב להגיד את האמת". </w:t>
      </w:r>
    </w:p>
    <w:p w14:paraId="43DE2234" w14:textId="77777777" w:rsidR="00A27DBC" w:rsidRDefault="00A27DBC">
      <w:pPr>
        <w:spacing w:line="360" w:lineRule="auto"/>
        <w:ind w:left="720"/>
        <w:jc w:val="both"/>
        <w:rPr>
          <w:rFonts w:cs="David"/>
          <w:rtl/>
        </w:rPr>
      </w:pPr>
      <w:r>
        <w:rPr>
          <w:rFonts w:cs="David" w:hint="cs"/>
          <w:rtl/>
        </w:rPr>
        <w:t xml:space="preserve">המתלונן עמד על גרסתו והשיב: "הוא עשה ככה. תביאו קוראן ואני </w:t>
      </w:r>
      <w:r>
        <w:rPr>
          <w:rFonts w:cs="David"/>
          <w:rtl/>
        </w:rPr>
        <w:t>א</w:t>
      </w:r>
      <w:r>
        <w:rPr>
          <w:rFonts w:cs="David" w:hint="cs"/>
          <w:rtl/>
        </w:rPr>
        <w:t xml:space="preserve">שבע שאני לא משקר. אני לא משקר" </w:t>
      </w:r>
      <w:r>
        <w:rPr>
          <w:rFonts w:cs="David"/>
          <w:rtl/>
        </w:rPr>
        <w:t>(</w:t>
      </w:r>
      <w:r>
        <w:rPr>
          <w:rFonts w:cs="David" w:hint="cs"/>
          <w:rtl/>
        </w:rPr>
        <w:t>עמ' 95 ש' 21</w:t>
      </w:r>
      <w:r>
        <w:rPr>
          <w:rFonts w:cs="David"/>
          <w:rtl/>
        </w:rPr>
        <w:t xml:space="preserve">). </w:t>
      </w:r>
    </w:p>
    <w:p w14:paraId="3BD2FE5B" w14:textId="77777777" w:rsidR="00A27DBC" w:rsidRDefault="00A27DBC">
      <w:pPr>
        <w:spacing w:line="360" w:lineRule="auto"/>
        <w:ind w:left="720"/>
        <w:jc w:val="both"/>
        <w:rPr>
          <w:rFonts w:cs="David"/>
          <w:rtl/>
        </w:rPr>
      </w:pPr>
      <w:r>
        <w:rPr>
          <w:rFonts w:cs="David" w:hint="cs"/>
          <w:rtl/>
        </w:rPr>
        <w:t>אכן, כפי שכבר ציינתי, יש מקום לקבוע כי המתלונן איננו משקר באשר למעשים שביצע בו הנאשם.</w:t>
      </w:r>
    </w:p>
    <w:p w14:paraId="2874BE41" w14:textId="77777777" w:rsidR="00A27DBC" w:rsidRDefault="00A27DBC">
      <w:pPr>
        <w:spacing w:line="360" w:lineRule="auto"/>
        <w:ind w:left="720"/>
        <w:jc w:val="both"/>
        <w:rPr>
          <w:rFonts w:cs="David"/>
          <w:rtl/>
        </w:rPr>
      </w:pPr>
      <w:r>
        <w:rPr>
          <w:rFonts w:cs="David" w:hint="cs"/>
          <w:rtl/>
        </w:rPr>
        <w:t>אף הסנגור מודה בסיכומיו כי אין בידו להצביע על מניע לכך שהמתלונן יעליל על הנאשם.  כפי שמוסיף וטוען הסנגור, אין מוטל על הנאשם להצביע ולהוכיח מניע</w:t>
      </w:r>
      <w:r>
        <w:rPr>
          <w:rFonts w:cs="David"/>
          <w:rtl/>
        </w:rPr>
        <w:t xml:space="preserve"> </w:t>
      </w:r>
      <w:r>
        <w:rPr>
          <w:rFonts w:cs="David" w:hint="cs"/>
          <w:rtl/>
        </w:rPr>
        <w:t>כזה. אולם, היעדרו של מניע שיגרום ל</w:t>
      </w:r>
      <w:r>
        <w:rPr>
          <w:rFonts w:cs="David"/>
          <w:rtl/>
        </w:rPr>
        <w:t>מ</w:t>
      </w:r>
      <w:r>
        <w:rPr>
          <w:rFonts w:cs="David" w:hint="cs"/>
          <w:rtl/>
        </w:rPr>
        <w:t>תלונן לבדות סיפ</w:t>
      </w:r>
      <w:r>
        <w:rPr>
          <w:rFonts w:cs="David"/>
          <w:rtl/>
        </w:rPr>
        <w:t>ו</w:t>
      </w:r>
      <w:r>
        <w:rPr>
          <w:rFonts w:cs="David" w:hint="cs"/>
          <w:rtl/>
        </w:rPr>
        <w:t>ר שאין בו כדי להועיל לו, מוסיף</w:t>
      </w:r>
      <w:r>
        <w:rPr>
          <w:rFonts w:cs="David"/>
          <w:rtl/>
        </w:rPr>
        <w:t xml:space="preserve"> </w:t>
      </w:r>
      <w:r>
        <w:rPr>
          <w:rFonts w:cs="David" w:hint="cs"/>
          <w:rtl/>
        </w:rPr>
        <w:t xml:space="preserve">נדבך נוסף לטובת קבלת גרסתו. </w:t>
      </w:r>
    </w:p>
    <w:p w14:paraId="21B38B3F" w14:textId="77777777" w:rsidR="00A27DBC" w:rsidRDefault="00A27DBC">
      <w:pPr>
        <w:spacing w:line="360" w:lineRule="auto"/>
        <w:ind w:left="720"/>
        <w:jc w:val="both"/>
        <w:rPr>
          <w:rFonts w:cs="David"/>
          <w:rtl/>
        </w:rPr>
      </w:pPr>
    </w:p>
    <w:p w14:paraId="7FF1BC3C" w14:textId="77777777" w:rsidR="00A27DBC" w:rsidRDefault="00A27DBC">
      <w:pPr>
        <w:spacing w:line="360" w:lineRule="auto"/>
        <w:jc w:val="both"/>
        <w:rPr>
          <w:rFonts w:cs="David"/>
          <w:u w:val="single"/>
          <w:rtl/>
        </w:rPr>
      </w:pPr>
      <w:r>
        <w:rPr>
          <w:rFonts w:cs="David"/>
          <w:b/>
          <w:bCs/>
          <w:u w:val="single"/>
          <w:rtl/>
        </w:rPr>
        <w:t>ה</w:t>
      </w:r>
      <w:r>
        <w:rPr>
          <w:rFonts w:cs="David" w:hint="cs"/>
          <w:b/>
          <w:bCs/>
          <w:u w:val="single"/>
          <w:rtl/>
        </w:rPr>
        <w:t>תלונה המאוחרת</w:t>
      </w:r>
      <w:r>
        <w:rPr>
          <w:rFonts w:cs="David"/>
          <w:u w:val="single"/>
          <w:rtl/>
        </w:rPr>
        <w:t xml:space="preserve"> (</w:t>
      </w:r>
      <w:r>
        <w:rPr>
          <w:rFonts w:cs="David" w:hint="cs"/>
          <w:u w:val="single"/>
          <w:rtl/>
        </w:rPr>
        <w:t>עדות כבושה)</w:t>
      </w:r>
    </w:p>
    <w:p w14:paraId="77CF4D85" w14:textId="77777777" w:rsidR="00A27DBC" w:rsidRDefault="00A27DBC">
      <w:pPr>
        <w:spacing w:line="360" w:lineRule="auto"/>
        <w:ind w:left="720" w:hanging="720"/>
        <w:jc w:val="both"/>
        <w:rPr>
          <w:rFonts w:cs="David"/>
          <w:rtl/>
        </w:rPr>
      </w:pPr>
      <w:r>
        <w:rPr>
          <w:rFonts w:cs="David"/>
          <w:rtl/>
        </w:rPr>
        <w:t>24.</w:t>
      </w:r>
      <w:r>
        <w:rPr>
          <w:rFonts w:cs="David"/>
          <w:rtl/>
        </w:rPr>
        <w:tab/>
        <w:t>כ</w:t>
      </w:r>
      <w:r>
        <w:rPr>
          <w:rFonts w:cs="David" w:hint="cs"/>
          <w:rtl/>
        </w:rPr>
        <w:t>שהמתלונן נשאל ע"י חוקר הילדים מדוע לא סיפר מיד, המתלונן שתק, לא ענה ולא ידע להסביר. אך מיד לאחר מכן</w:t>
      </w:r>
      <w:r>
        <w:rPr>
          <w:rFonts w:cs="David"/>
          <w:rtl/>
        </w:rPr>
        <w:t xml:space="preserve">, </w:t>
      </w:r>
      <w:r>
        <w:rPr>
          <w:rFonts w:cs="David" w:hint="cs"/>
          <w:rtl/>
        </w:rPr>
        <w:t xml:space="preserve">כשנשאל ע"י חוקר הילדים אם הנאשם אמר לו לא לספר לאף אחד, </w:t>
      </w:r>
      <w:r>
        <w:rPr>
          <w:rFonts w:cs="David"/>
          <w:rtl/>
        </w:rPr>
        <w:t>הש</w:t>
      </w:r>
      <w:r>
        <w:rPr>
          <w:rFonts w:cs="David" w:hint="cs"/>
          <w:rtl/>
        </w:rPr>
        <w:t>יב בכנות "הוא לא אמר לי" (</w:t>
      </w:r>
      <w:r>
        <w:rPr>
          <w:rFonts w:cs="David"/>
          <w:rtl/>
        </w:rPr>
        <w:t xml:space="preserve">ת/2 </w:t>
      </w:r>
      <w:r>
        <w:rPr>
          <w:rFonts w:cs="David" w:hint="cs"/>
          <w:rtl/>
        </w:rPr>
        <w:t>ש' 809-808</w:t>
      </w:r>
      <w:r>
        <w:rPr>
          <w:rFonts w:cs="David"/>
          <w:rtl/>
        </w:rPr>
        <w:t>).</w:t>
      </w:r>
    </w:p>
    <w:p w14:paraId="66DDCDBE" w14:textId="77777777" w:rsidR="00A27DBC" w:rsidRDefault="00A27DBC">
      <w:pPr>
        <w:spacing w:line="360" w:lineRule="auto"/>
        <w:jc w:val="both"/>
        <w:rPr>
          <w:rFonts w:cs="David"/>
          <w:rtl/>
        </w:rPr>
      </w:pPr>
    </w:p>
    <w:p w14:paraId="662AD78D" w14:textId="77777777" w:rsidR="00A27DBC" w:rsidRDefault="00A27DBC">
      <w:pPr>
        <w:spacing w:line="360" w:lineRule="auto"/>
        <w:ind w:firstLine="720"/>
        <w:jc w:val="both"/>
        <w:rPr>
          <w:rFonts w:cs="David"/>
          <w:rtl/>
        </w:rPr>
      </w:pPr>
      <w:r>
        <w:rPr>
          <w:rFonts w:cs="David"/>
          <w:rtl/>
        </w:rPr>
        <w:t>ב</w:t>
      </w:r>
      <w:r>
        <w:rPr>
          <w:rFonts w:cs="David" w:hint="cs"/>
          <w:rtl/>
        </w:rPr>
        <w:t>ביהמ"ש הבהיר המתלונן כי סיפר לאביו כי:</w:t>
      </w:r>
    </w:p>
    <w:p w14:paraId="149C1AC9" w14:textId="77777777" w:rsidR="00A27DBC" w:rsidRDefault="00A27DBC">
      <w:pPr>
        <w:spacing w:line="360" w:lineRule="auto"/>
        <w:ind w:left="720"/>
        <w:jc w:val="both"/>
        <w:rPr>
          <w:rFonts w:cs="David"/>
          <w:rtl/>
        </w:rPr>
      </w:pPr>
      <w:r>
        <w:rPr>
          <w:rFonts w:cs="David"/>
          <w:rtl/>
        </w:rPr>
        <w:t>"</w:t>
      </w:r>
      <w:r>
        <w:rPr>
          <w:rFonts w:cs="David" w:hint="cs"/>
          <w:rtl/>
        </w:rPr>
        <w:t xml:space="preserve">הרגשתי שהוא עושה לי דברים מלוכלכים. כל פעם שהייתי חוזר מביה"ס הייתי זורק </w:t>
      </w:r>
      <w:r>
        <w:rPr>
          <w:rFonts w:cs="David"/>
          <w:rtl/>
        </w:rPr>
        <w:t>א</w:t>
      </w:r>
      <w:r>
        <w:rPr>
          <w:rFonts w:cs="David" w:hint="cs"/>
          <w:rtl/>
        </w:rPr>
        <w:t>ת התיק ואומר 'לא רוצה ללמוד'</w:t>
      </w:r>
      <w:r>
        <w:rPr>
          <w:rFonts w:cs="David"/>
          <w:rtl/>
        </w:rPr>
        <w:t xml:space="preserve">. </w:t>
      </w:r>
      <w:r>
        <w:rPr>
          <w:rFonts w:cs="David" w:hint="cs"/>
          <w:rtl/>
        </w:rPr>
        <w:t xml:space="preserve">לשאלתך למה אני אומר, כי הוא היה עושה לי דברים </w:t>
      </w:r>
      <w:r>
        <w:rPr>
          <w:rFonts w:cs="David"/>
          <w:rtl/>
        </w:rPr>
        <w:t>מ</w:t>
      </w:r>
      <w:r>
        <w:rPr>
          <w:rFonts w:cs="David" w:hint="cs"/>
          <w:rtl/>
        </w:rPr>
        <w:t>לוכלכים" (עמ' 80 ש' 8-6</w:t>
      </w:r>
      <w:r>
        <w:rPr>
          <w:rFonts w:cs="David"/>
          <w:rtl/>
        </w:rPr>
        <w:t xml:space="preserve">). </w:t>
      </w:r>
    </w:p>
    <w:p w14:paraId="43BC4D56" w14:textId="77777777" w:rsidR="00A27DBC" w:rsidRDefault="00A27DBC">
      <w:pPr>
        <w:spacing w:line="360" w:lineRule="auto"/>
        <w:ind w:left="720"/>
        <w:jc w:val="both"/>
        <w:rPr>
          <w:rFonts w:cs="David"/>
          <w:rtl/>
        </w:rPr>
      </w:pPr>
      <w:r>
        <w:rPr>
          <w:rFonts w:cs="David" w:hint="cs"/>
          <w:rtl/>
        </w:rPr>
        <w:t xml:space="preserve">גם אמו של המתלונן מסרה שהיה חוזר מבית הספר ואומר שאיננו רוצה במפגשים ואיננו רוצה </w:t>
      </w:r>
      <w:r>
        <w:rPr>
          <w:rFonts w:cs="David"/>
          <w:rtl/>
        </w:rPr>
        <w:t>ל</w:t>
      </w:r>
      <w:r>
        <w:rPr>
          <w:rFonts w:cs="David" w:hint="cs"/>
          <w:rtl/>
        </w:rPr>
        <w:t>למוד אצל הנאשם (עמ' 62 ש' 20-15)</w:t>
      </w:r>
      <w:r>
        <w:rPr>
          <w:rFonts w:cs="David"/>
          <w:rtl/>
        </w:rPr>
        <w:t xml:space="preserve">, </w:t>
      </w:r>
      <w:r>
        <w:rPr>
          <w:rFonts w:cs="David" w:hint="cs"/>
          <w:rtl/>
        </w:rPr>
        <w:t>זאת עוד לפני חשיפת המעשים בפני הוריו.</w:t>
      </w:r>
      <w:r>
        <w:rPr>
          <w:rFonts w:cs="David"/>
          <w:rtl/>
        </w:rPr>
        <w:t xml:space="preserve"> ע</w:t>
      </w:r>
      <w:r>
        <w:rPr>
          <w:rFonts w:cs="David" w:hint="cs"/>
          <w:rtl/>
        </w:rPr>
        <w:t>וד עלה מדברי המתלונן</w:t>
      </w:r>
      <w:r>
        <w:rPr>
          <w:rFonts w:cs="David"/>
          <w:rtl/>
        </w:rPr>
        <w:t xml:space="preserve">, </w:t>
      </w:r>
      <w:r>
        <w:rPr>
          <w:rFonts w:cs="David" w:hint="cs"/>
          <w:rtl/>
        </w:rPr>
        <w:t>כי עבר פרק זמן עד ש</w:t>
      </w:r>
      <w:r>
        <w:rPr>
          <w:rFonts w:cs="David"/>
          <w:rtl/>
        </w:rPr>
        <w:t>ה</w:t>
      </w:r>
      <w:r>
        <w:rPr>
          <w:rFonts w:cs="David" w:hint="cs"/>
          <w:rtl/>
        </w:rPr>
        <w:t>פנים כי מדובר במעשים מלוכלכים</w:t>
      </w:r>
      <w:r>
        <w:rPr>
          <w:rFonts w:cs="David"/>
          <w:rtl/>
        </w:rPr>
        <w:t xml:space="preserve"> (</w:t>
      </w:r>
      <w:r>
        <w:rPr>
          <w:rFonts w:cs="David" w:hint="cs"/>
          <w:rtl/>
        </w:rPr>
        <w:t>עמ' 88 ש' 4-1).</w:t>
      </w:r>
    </w:p>
    <w:p w14:paraId="29EFBE8D" w14:textId="77777777" w:rsidR="00A27DBC" w:rsidRDefault="00A27DBC">
      <w:pPr>
        <w:spacing w:line="360" w:lineRule="auto"/>
        <w:ind w:left="720"/>
        <w:jc w:val="both"/>
        <w:rPr>
          <w:rFonts w:cs="David"/>
          <w:rtl/>
        </w:rPr>
      </w:pPr>
      <w:r>
        <w:rPr>
          <w:rFonts w:cs="David"/>
          <w:rtl/>
        </w:rPr>
        <w:t xml:space="preserve"> </w:t>
      </w:r>
    </w:p>
    <w:p w14:paraId="6D6DE6AF" w14:textId="77777777" w:rsidR="00A27DBC" w:rsidRDefault="00A27DBC">
      <w:pPr>
        <w:spacing w:line="360" w:lineRule="auto"/>
        <w:ind w:left="720" w:hanging="720"/>
        <w:jc w:val="both"/>
        <w:rPr>
          <w:rFonts w:cs="David"/>
          <w:rtl/>
        </w:rPr>
      </w:pPr>
      <w:r>
        <w:rPr>
          <w:rFonts w:cs="David"/>
          <w:rtl/>
        </w:rPr>
        <w:t>25.</w:t>
      </w:r>
      <w:r>
        <w:rPr>
          <w:rFonts w:cs="David"/>
          <w:rtl/>
        </w:rPr>
        <w:tab/>
        <w:t>ה</w:t>
      </w:r>
      <w:r>
        <w:rPr>
          <w:rFonts w:cs="David" w:hint="cs"/>
          <w:rtl/>
        </w:rPr>
        <w:t>סנגור טען כי ביקורו של המתלונן בבית הנאשם, בחברת אביו ואחיו, לאחר שלטענת המתל</w:t>
      </w:r>
      <w:r>
        <w:rPr>
          <w:rFonts w:cs="David"/>
          <w:rtl/>
        </w:rPr>
        <w:t>ו</w:t>
      </w:r>
      <w:r>
        <w:rPr>
          <w:rFonts w:cs="David" w:hint="cs"/>
          <w:rtl/>
        </w:rPr>
        <w:t xml:space="preserve">נן כבר ביצע בו הנאשם "מעשים", </w:t>
      </w:r>
      <w:r>
        <w:rPr>
          <w:rFonts w:cs="David"/>
          <w:rtl/>
        </w:rPr>
        <w:t>ל</w:t>
      </w:r>
      <w:r>
        <w:rPr>
          <w:rFonts w:cs="David" w:hint="cs"/>
          <w:rtl/>
        </w:rPr>
        <w:t xml:space="preserve">לא שהביע חשש כלשהו ומבלי שסיפר </w:t>
      </w:r>
      <w:r>
        <w:rPr>
          <w:rFonts w:cs="David"/>
          <w:rtl/>
        </w:rPr>
        <w:t>א</w:t>
      </w:r>
      <w:r>
        <w:rPr>
          <w:rFonts w:cs="David" w:hint="cs"/>
          <w:rtl/>
        </w:rPr>
        <w:t xml:space="preserve">ז </w:t>
      </w:r>
      <w:r>
        <w:rPr>
          <w:rFonts w:cs="David"/>
          <w:rtl/>
        </w:rPr>
        <w:t>ל</w:t>
      </w:r>
      <w:r>
        <w:rPr>
          <w:rFonts w:cs="David" w:hint="cs"/>
          <w:rtl/>
        </w:rPr>
        <w:t xml:space="preserve">אביו, מלמדת על שקריות תלונתו המאוחרת. </w:t>
      </w:r>
    </w:p>
    <w:p w14:paraId="2C37C202" w14:textId="77777777" w:rsidR="00A27DBC" w:rsidRDefault="00A27DBC">
      <w:pPr>
        <w:spacing w:line="360" w:lineRule="auto"/>
        <w:ind w:left="540"/>
        <w:jc w:val="both"/>
        <w:rPr>
          <w:rFonts w:cs="David"/>
          <w:rtl/>
        </w:rPr>
      </w:pPr>
    </w:p>
    <w:p w14:paraId="721A9912" w14:textId="77777777" w:rsidR="00A27DBC" w:rsidRDefault="00A27DBC">
      <w:pPr>
        <w:spacing w:line="360" w:lineRule="auto"/>
        <w:ind w:left="720"/>
        <w:jc w:val="both"/>
        <w:rPr>
          <w:rFonts w:cs="David"/>
          <w:rtl/>
        </w:rPr>
      </w:pPr>
      <w:r>
        <w:rPr>
          <w:rFonts w:cs="David"/>
          <w:rtl/>
        </w:rPr>
        <w:t>ב</w:t>
      </w:r>
      <w:r>
        <w:rPr>
          <w:rFonts w:cs="David" w:hint="cs"/>
          <w:rtl/>
        </w:rPr>
        <w:t>מועד המפגש הראשון בין המתלונן לנאשם בשירות הפסיכולוגי, ביקש הנאשם מאמו של המתלונן את הטלפון של בעלה, וזימנו לבצע עבודה בביתו.</w:t>
      </w:r>
    </w:p>
    <w:p w14:paraId="016F3949" w14:textId="77777777" w:rsidR="00A27DBC" w:rsidRDefault="00A27DBC">
      <w:pPr>
        <w:spacing w:line="360" w:lineRule="auto"/>
        <w:ind w:left="720"/>
        <w:jc w:val="both"/>
        <w:rPr>
          <w:rFonts w:cs="David"/>
          <w:rtl/>
        </w:rPr>
      </w:pPr>
      <w:r>
        <w:rPr>
          <w:rFonts w:cs="David" w:hint="cs"/>
          <w:rtl/>
        </w:rPr>
        <w:t>המתלונן נלווה לאביו ואחיו ביום בו ביצעו עבודת שיפוץ בבית הנאשם, ואכן לא גילה אותה שע</w:t>
      </w:r>
      <w:r>
        <w:rPr>
          <w:rFonts w:cs="David"/>
          <w:rtl/>
        </w:rPr>
        <w:t xml:space="preserve">ה </w:t>
      </w:r>
      <w:r>
        <w:rPr>
          <w:rFonts w:cs="David" w:hint="cs"/>
          <w:rtl/>
        </w:rPr>
        <w:t>את אוזני אביו לגבי מעשי הנאשם</w:t>
      </w:r>
      <w:r>
        <w:rPr>
          <w:rFonts w:cs="David"/>
          <w:rtl/>
        </w:rPr>
        <w:t xml:space="preserve"> (</w:t>
      </w:r>
      <w:r>
        <w:rPr>
          <w:rFonts w:cs="David" w:hint="cs"/>
          <w:rtl/>
        </w:rPr>
        <w:t>כפי שצוטט לעיל</w:t>
      </w:r>
      <w:r>
        <w:rPr>
          <w:rFonts w:cs="David"/>
          <w:rtl/>
        </w:rPr>
        <w:t xml:space="preserve">, </w:t>
      </w:r>
      <w:r>
        <w:rPr>
          <w:rFonts w:cs="David" w:hint="cs"/>
          <w:rtl/>
        </w:rPr>
        <w:t>המתלונן הודה בחקירה הנגדית כי לא בכה ולא סיפר אז לאביו. הוא לא נשאל מדוע).</w:t>
      </w:r>
    </w:p>
    <w:p w14:paraId="22F54ECF" w14:textId="77777777" w:rsidR="00A27DBC" w:rsidRDefault="00A27DBC">
      <w:pPr>
        <w:spacing w:line="360" w:lineRule="auto"/>
        <w:ind w:left="720"/>
        <w:jc w:val="both"/>
        <w:rPr>
          <w:rFonts w:cs="David"/>
          <w:rtl/>
        </w:rPr>
      </w:pPr>
      <w:r>
        <w:rPr>
          <w:rFonts w:cs="David"/>
          <w:rtl/>
        </w:rPr>
        <w:t>מע</w:t>
      </w:r>
      <w:r>
        <w:rPr>
          <w:rFonts w:cs="David" w:hint="cs"/>
          <w:rtl/>
        </w:rPr>
        <w:t xml:space="preserve">דות המתלונן עולה כי הביקור היה כפי הנראה, לאחר המפגש הראשון במשרד השירות </w:t>
      </w:r>
      <w:r>
        <w:rPr>
          <w:rFonts w:cs="David"/>
          <w:rtl/>
        </w:rPr>
        <w:t>ה</w:t>
      </w:r>
      <w:r>
        <w:rPr>
          <w:rFonts w:cs="David" w:hint="cs"/>
          <w:rtl/>
        </w:rPr>
        <w:t xml:space="preserve">פסיכולוגי. </w:t>
      </w:r>
      <w:r>
        <w:rPr>
          <w:rFonts w:cs="David"/>
          <w:rtl/>
        </w:rPr>
        <w:t>י</w:t>
      </w:r>
      <w:r>
        <w:rPr>
          <w:rFonts w:cs="David" w:hint="cs"/>
          <w:rtl/>
        </w:rPr>
        <w:t>תכן שההכרה</w:t>
      </w:r>
      <w:r>
        <w:rPr>
          <w:rFonts w:cs="David"/>
          <w:rtl/>
        </w:rPr>
        <w:t xml:space="preserve">, </w:t>
      </w:r>
      <w:r>
        <w:rPr>
          <w:rFonts w:cs="David" w:hint="cs"/>
          <w:rtl/>
        </w:rPr>
        <w:t>שמדובר במעשים מלוכלכים, טרם חלחלה להבנתו של הקטין, יתכן שהתבייש, יתכן שלא רצה לפגוע במקור פרנסתו של אביו. אין ב</w:t>
      </w:r>
      <w:r>
        <w:rPr>
          <w:rFonts w:cs="David"/>
          <w:rtl/>
        </w:rPr>
        <w:t>כ</w:t>
      </w:r>
      <w:r>
        <w:rPr>
          <w:rFonts w:cs="David" w:hint="cs"/>
          <w:rtl/>
        </w:rPr>
        <w:t xml:space="preserve">ך </w:t>
      </w:r>
      <w:r>
        <w:rPr>
          <w:rFonts w:cs="David"/>
          <w:rtl/>
        </w:rPr>
        <w:t>כ</w:t>
      </w:r>
      <w:r>
        <w:rPr>
          <w:rFonts w:cs="David" w:hint="cs"/>
          <w:rtl/>
        </w:rPr>
        <w:t>די לשנות מקביעותיי.</w:t>
      </w:r>
    </w:p>
    <w:p w14:paraId="37DD11E6" w14:textId="77777777" w:rsidR="00A27DBC" w:rsidRDefault="00A27DBC">
      <w:pPr>
        <w:spacing w:line="360" w:lineRule="auto"/>
        <w:ind w:left="720"/>
        <w:jc w:val="both"/>
        <w:rPr>
          <w:rFonts w:cs="David"/>
          <w:rtl/>
        </w:rPr>
      </w:pPr>
      <w:r>
        <w:rPr>
          <w:rFonts w:cs="David"/>
          <w:rtl/>
        </w:rPr>
        <w:t>ג</w:t>
      </w:r>
      <w:r>
        <w:rPr>
          <w:rFonts w:cs="David" w:hint="cs"/>
          <w:rtl/>
        </w:rPr>
        <w:t xml:space="preserve">ם לא התעלמתי </w:t>
      </w:r>
      <w:r>
        <w:rPr>
          <w:rFonts w:cs="David"/>
          <w:rtl/>
        </w:rPr>
        <w:t>מ</w:t>
      </w:r>
      <w:r>
        <w:rPr>
          <w:rFonts w:cs="David" w:hint="cs"/>
          <w:rtl/>
        </w:rPr>
        <w:t>כך שהמורה א' העידה כי כשהמתלונן היה בכתה ב', שאלה אותו מה עשה עם הפסיכולוג והוא השיב לה, שהוא מצייר אצלו ציורים וכי הפסיכולוג חמוד והוא אוהב אותו.</w:t>
      </w:r>
      <w:r>
        <w:rPr>
          <w:rFonts w:cs="David"/>
          <w:rtl/>
        </w:rPr>
        <w:t xml:space="preserve"> ר</w:t>
      </w:r>
      <w:r>
        <w:rPr>
          <w:rFonts w:cs="David" w:hint="cs"/>
          <w:rtl/>
        </w:rPr>
        <w:t>אשית</w:t>
      </w:r>
      <w:r>
        <w:rPr>
          <w:rFonts w:cs="David"/>
          <w:rtl/>
        </w:rPr>
        <w:t xml:space="preserve">, </w:t>
      </w:r>
      <w:r>
        <w:rPr>
          <w:rFonts w:cs="David" w:hint="cs"/>
          <w:rtl/>
        </w:rPr>
        <w:t xml:space="preserve">המתלונן הכחיש שאמר כך. </w:t>
      </w:r>
      <w:r>
        <w:rPr>
          <w:rFonts w:cs="David"/>
          <w:rtl/>
        </w:rPr>
        <w:t>ע</w:t>
      </w:r>
      <w:r>
        <w:rPr>
          <w:rFonts w:cs="David" w:hint="cs"/>
          <w:rtl/>
        </w:rPr>
        <w:t>דותה היית</w:t>
      </w:r>
      <w:r>
        <w:rPr>
          <w:rFonts w:cs="David"/>
          <w:rtl/>
        </w:rPr>
        <w:t xml:space="preserve">ה </w:t>
      </w:r>
      <w:r>
        <w:rPr>
          <w:rFonts w:cs="David" w:hint="cs"/>
          <w:rtl/>
        </w:rPr>
        <w:t xml:space="preserve">מגמתית ולא אמינה. יתר על כן, </w:t>
      </w:r>
      <w:r>
        <w:rPr>
          <w:rFonts w:cs="David"/>
          <w:rtl/>
        </w:rPr>
        <w:t>מ</w:t>
      </w:r>
      <w:r>
        <w:rPr>
          <w:rFonts w:cs="David" w:hint="cs"/>
          <w:rtl/>
        </w:rPr>
        <w:t>דובר על אמירה אחת בכ</w:t>
      </w:r>
      <w:r>
        <w:rPr>
          <w:rFonts w:cs="David"/>
          <w:rtl/>
        </w:rPr>
        <w:t>ית</w:t>
      </w:r>
      <w:r>
        <w:rPr>
          <w:rFonts w:cs="David" w:hint="cs"/>
          <w:rtl/>
        </w:rPr>
        <w:t>ה ב', בתחילת "המע</w:t>
      </w:r>
      <w:r>
        <w:rPr>
          <w:rFonts w:cs="David"/>
          <w:rtl/>
        </w:rPr>
        <w:t>ש</w:t>
      </w:r>
      <w:r>
        <w:rPr>
          <w:rFonts w:cs="David" w:hint="cs"/>
          <w:rtl/>
        </w:rPr>
        <w:t>ים", עת המתלונן לדבריו טרם הפנים א</w:t>
      </w:r>
      <w:r>
        <w:rPr>
          <w:rFonts w:cs="David"/>
          <w:rtl/>
        </w:rPr>
        <w:t xml:space="preserve">ת </w:t>
      </w:r>
      <w:r>
        <w:rPr>
          <w:rFonts w:cs="David" w:hint="cs"/>
          <w:rtl/>
        </w:rPr>
        <w:t>טיב</w:t>
      </w:r>
      <w:r>
        <w:rPr>
          <w:rFonts w:cs="David"/>
          <w:rtl/>
        </w:rPr>
        <w:t>ם.</w:t>
      </w:r>
    </w:p>
    <w:p w14:paraId="37047A76" w14:textId="77777777" w:rsidR="00A27DBC" w:rsidRDefault="00A27DBC">
      <w:pPr>
        <w:spacing w:line="360" w:lineRule="auto"/>
        <w:jc w:val="both"/>
        <w:rPr>
          <w:rFonts w:cs="David"/>
          <w:rtl/>
        </w:rPr>
      </w:pPr>
    </w:p>
    <w:p w14:paraId="41DAD131" w14:textId="77777777" w:rsidR="00A27DBC" w:rsidRDefault="00A27DBC">
      <w:pPr>
        <w:spacing w:line="360" w:lineRule="auto"/>
        <w:ind w:left="720" w:hanging="720"/>
        <w:jc w:val="both"/>
        <w:rPr>
          <w:rFonts w:cs="David"/>
          <w:rtl/>
        </w:rPr>
      </w:pPr>
      <w:r>
        <w:rPr>
          <w:rFonts w:cs="David"/>
          <w:rtl/>
        </w:rPr>
        <w:t>26.</w:t>
      </w:r>
      <w:r>
        <w:rPr>
          <w:rFonts w:cs="David"/>
          <w:rtl/>
        </w:rPr>
        <w:tab/>
        <w:t>מ</w:t>
      </w:r>
      <w:r>
        <w:rPr>
          <w:rFonts w:cs="David" w:hint="cs"/>
          <w:rtl/>
        </w:rPr>
        <w:t xml:space="preserve">דובר במעשים שביצע פסיכולוג בית הספר, דמות מבוגר סמכותי, שגילה כלפי המתלונן יחס אוהב ומיוחד; המעשים כפי שתיארתי לעיל, היו הדרגתיים, לא אלימים, לא בכוח ולא בניגוד לרצון מפורש שהביע המתלונן. </w:t>
      </w:r>
      <w:r>
        <w:rPr>
          <w:rFonts w:cs="David"/>
          <w:rtl/>
        </w:rPr>
        <w:t xml:space="preserve"> </w:t>
      </w:r>
    </w:p>
    <w:p w14:paraId="029813DB" w14:textId="77777777" w:rsidR="00A27DBC" w:rsidRDefault="00A27DBC">
      <w:pPr>
        <w:spacing w:line="360" w:lineRule="auto"/>
        <w:ind w:left="720"/>
        <w:jc w:val="both"/>
        <w:rPr>
          <w:rFonts w:cs="David"/>
          <w:rtl/>
        </w:rPr>
      </w:pPr>
      <w:r>
        <w:rPr>
          <w:rFonts w:cs="David"/>
          <w:rtl/>
        </w:rPr>
        <w:t>ע</w:t>
      </w:r>
      <w:r>
        <w:rPr>
          <w:rFonts w:cs="David" w:hint="cs"/>
          <w:rtl/>
        </w:rPr>
        <w:t>ובדות אלו ו</w:t>
      </w:r>
      <w:r>
        <w:rPr>
          <w:rFonts w:cs="David"/>
          <w:rtl/>
        </w:rPr>
        <w:t>ב</w:t>
      </w:r>
      <w:r>
        <w:rPr>
          <w:rFonts w:cs="David" w:hint="cs"/>
          <w:rtl/>
        </w:rPr>
        <w:t xml:space="preserve">צירוף כך שמדובר בילד צעיר, </w:t>
      </w:r>
      <w:r>
        <w:rPr>
          <w:rFonts w:cs="David"/>
          <w:rtl/>
        </w:rPr>
        <w:t>ש</w:t>
      </w:r>
      <w:r>
        <w:rPr>
          <w:rFonts w:cs="David" w:hint="cs"/>
          <w:rtl/>
        </w:rPr>
        <w:t xml:space="preserve">מתבייש לספר, </w:t>
      </w:r>
      <w:r>
        <w:rPr>
          <w:rFonts w:cs="David"/>
          <w:rtl/>
        </w:rPr>
        <w:t>מ</w:t>
      </w:r>
      <w:r>
        <w:rPr>
          <w:rFonts w:cs="David" w:hint="cs"/>
          <w:rtl/>
        </w:rPr>
        <w:t xml:space="preserve">סבירות מדוע המתלונן לא התלונן אלא לאחר שהמעשים חזרו על עצמם. רק לאחר שהמעשים נשנו ואף הייתה בהם נימה של הסלמה, ולאחר שהבין כי מדובר ב"מעשים מלוכלכים", </w:t>
      </w:r>
      <w:r>
        <w:rPr>
          <w:rFonts w:cs="David"/>
          <w:rtl/>
        </w:rPr>
        <w:t>א</w:t>
      </w:r>
      <w:r>
        <w:rPr>
          <w:rFonts w:cs="David" w:hint="cs"/>
          <w:rtl/>
        </w:rPr>
        <w:t xml:space="preserve">זר עוז לספר </w:t>
      </w:r>
      <w:r>
        <w:rPr>
          <w:rFonts w:cs="David"/>
          <w:rtl/>
        </w:rPr>
        <w:t>ל</w:t>
      </w:r>
      <w:r>
        <w:rPr>
          <w:rFonts w:cs="David" w:hint="cs"/>
          <w:rtl/>
        </w:rPr>
        <w:t>אביו ולבני משפחתו</w:t>
      </w:r>
      <w:r>
        <w:rPr>
          <w:rFonts w:cs="David"/>
          <w:rtl/>
        </w:rPr>
        <w:t xml:space="preserve"> </w:t>
      </w:r>
      <w:r>
        <w:rPr>
          <w:rFonts w:cs="David" w:hint="cs"/>
          <w:rtl/>
        </w:rPr>
        <w:t>ולעמוד על דבריו</w:t>
      </w:r>
      <w:r>
        <w:rPr>
          <w:rFonts w:cs="David"/>
          <w:rtl/>
        </w:rPr>
        <w:t xml:space="preserve">.  </w:t>
      </w:r>
    </w:p>
    <w:p w14:paraId="1F3E5DE0" w14:textId="77777777" w:rsidR="00A27DBC" w:rsidRDefault="00A27DBC">
      <w:pPr>
        <w:spacing w:line="360" w:lineRule="auto"/>
        <w:ind w:left="540" w:firstLine="180"/>
        <w:jc w:val="both"/>
        <w:rPr>
          <w:rFonts w:cs="David"/>
          <w:rtl/>
        </w:rPr>
      </w:pPr>
      <w:r>
        <w:rPr>
          <w:rFonts w:cs="David"/>
          <w:rtl/>
        </w:rPr>
        <w:t>ה</w:t>
      </w:r>
      <w:r>
        <w:rPr>
          <w:rFonts w:cs="David" w:hint="cs"/>
          <w:rtl/>
        </w:rPr>
        <w:t>עובדה שהמתלונן לא סיפר מיד</w:t>
      </w:r>
      <w:r>
        <w:rPr>
          <w:rFonts w:cs="David"/>
          <w:rtl/>
        </w:rPr>
        <w:t xml:space="preserve">, </w:t>
      </w:r>
      <w:r>
        <w:rPr>
          <w:rFonts w:cs="David" w:hint="cs"/>
          <w:rtl/>
        </w:rPr>
        <w:t>אין בה כדי לערער את אמינות סיפורו.</w:t>
      </w:r>
    </w:p>
    <w:p w14:paraId="36A41F63" w14:textId="77777777" w:rsidR="00A27DBC" w:rsidRDefault="00A27DBC">
      <w:pPr>
        <w:spacing w:line="360" w:lineRule="auto"/>
        <w:ind w:left="720"/>
        <w:jc w:val="both"/>
        <w:rPr>
          <w:rFonts w:cs="David"/>
          <w:rtl/>
        </w:rPr>
      </w:pPr>
    </w:p>
    <w:p w14:paraId="5154EE9B" w14:textId="77777777" w:rsidR="00A27DBC" w:rsidRDefault="00A27DBC">
      <w:pPr>
        <w:spacing w:line="360" w:lineRule="auto"/>
        <w:ind w:firstLine="720"/>
        <w:jc w:val="both"/>
        <w:textAlignment w:val="top"/>
        <w:rPr>
          <w:rFonts w:cs="David"/>
          <w:rtl/>
        </w:rPr>
      </w:pPr>
      <w:r>
        <w:rPr>
          <w:rFonts w:cs="David"/>
          <w:rtl/>
        </w:rPr>
        <w:t>ב</w:t>
      </w:r>
      <w:hyperlink r:id="rId19" w:history="1">
        <w:r w:rsidR="00D84360" w:rsidRPr="00D84360">
          <w:rPr>
            <w:rStyle w:val="Hyperlink"/>
            <w:rFonts w:cs="David" w:hint="eastAsia"/>
            <w:rtl/>
          </w:rPr>
          <w:t>ע</w:t>
        </w:r>
        <w:r w:rsidR="00D84360" w:rsidRPr="00D84360">
          <w:rPr>
            <w:rStyle w:val="Hyperlink"/>
            <w:rFonts w:cs="David"/>
            <w:rtl/>
          </w:rPr>
          <w:t>"פ 2677/06</w:t>
        </w:r>
      </w:hyperlink>
      <w:r>
        <w:rPr>
          <w:rFonts w:cs="David" w:hint="cs"/>
          <w:rtl/>
        </w:rPr>
        <w:t xml:space="preserve"> </w:t>
      </w:r>
      <w:r>
        <w:rPr>
          <w:rFonts w:cs="David"/>
          <w:b/>
          <w:bCs/>
          <w:rtl/>
        </w:rPr>
        <w:t>פ</w:t>
      </w:r>
      <w:r>
        <w:rPr>
          <w:rFonts w:cs="David" w:hint="cs"/>
          <w:b/>
          <w:bCs/>
          <w:rtl/>
        </w:rPr>
        <w:t>לוני נ' מדינת ישראל</w:t>
      </w:r>
      <w:r>
        <w:rPr>
          <w:rFonts w:cs="David"/>
          <w:rtl/>
        </w:rPr>
        <w:t xml:space="preserve">, </w:t>
      </w:r>
      <w:r>
        <w:rPr>
          <w:rFonts w:cs="David" w:hint="cs"/>
          <w:rtl/>
        </w:rPr>
        <w:t>תק-על 2007(2), 510, 514</w:t>
      </w:r>
      <w:r>
        <w:rPr>
          <w:rFonts w:cs="David"/>
          <w:rtl/>
        </w:rPr>
        <w:t xml:space="preserve">  </w:t>
      </w:r>
      <w:r>
        <w:rPr>
          <w:rFonts w:cs="David" w:hint="cs"/>
          <w:rtl/>
        </w:rPr>
        <w:t>אמר ביהמ"ש העליון:</w:t>
      </w:r>
      <w:r>
        <w:rPr>
          <w:rFonts w:ascii="Arial" w:hAnsi="Arial" w:cs="David"/>
          <w:rtl/>
        </w:rPr>
        <w:br/>
      </w:r>
    </w:p>
    <w:p w14:paraId="4252A1C0" w14:textId="77777777" w:rsidR="00A27DBC" w:rsidRDefault="00A27DBC">
      <w:pPr>
        <w:spacing w:line="360" w:lineRule="auto"/>
        <w:ind w:left="1701" w:right="1701"/>
        <w:jc w:val="both"/>
        <w:rPr>
          <w:rFonts w:cs="David"/>
          <w:rtl/>
        </w:rPr>
      </w:pPr>
      <w:r>
        <w:rPr>
          <w:rFonts w:cs="David"/>
          <w:rtl/>
        </w:rPr>
        <w:t>"</w:t>
      </w:r>
      <w:r>
        <w:rPr>
          <w:rFonts w:cs="David" w:hint="cs"/>
          <w:rtl/>
        </w:rPr>
        <w:t>כבישת עדויותיהם של קורבנות עבירות מין הינה תופעה מוכרת ושכיחה. במצבים אלה, עצם ההשתהות בהגשת התלונה לא תפחית בהכרח מאמינותה. בית משפט זה קבע לא אחת, כי רגשות כמו פחד, בושה ומבוכה בולמים את קורבן העבירה מלהתלונן על א</w:t>
      </w:r>
      <w:r>
        <w:rPr>
          <w:rFonts w:cs="David"/>
          <w:rtl/>
        </w:rPr>
        <w:t>ש</w:t>
      </w:r>
      <w:r>
        <w:rPr>
          <w:rFonts w:cs="David" w:hint="cs"/>
          <w:rtl/>
        </w:rPr>
        <w:t>ר אירע לו בסמוך לאחר מעשה ...</w:t>
      </w:r>
      <w:r>
        <w:rPr>
          <w:rFonts w:cs="David"/>
          <w:rtl/>
        </w:rPr>
        <w:t xml:space="preserve"> </w:t>
      </w:r>
      <w:r>
        <w:rPr>
          <w:rFonts w:cs="David" w:hint="cs"/>
          <w:rtl/>
        </w:rPr>
        <w:t xml:space="preserve">ייתכן ואי הפנייה להליך פלילי נובעת מסיבות של חשש "לכתם" או העדר כוחות נפשיים ואולי אף שליטה תודעתית של הפוגע בקורבן. לעיתים אף נוצרים קשרים או יחסי תלות רגשית בתוקף ודיווח פירושו שבירת סוד הקשר ובגידה. התנהגות כזו אופיינית לסוג זה של קורבנות עבירה, ומשכך, קבעה הפסיקה לאורך כל הדרך, כי במקרים רבים אין בתלונה מאוחרת או בהתנהגות פסיבית של קורבן עבירת המין כשלעצמם כדי לפגום במהימנות העדות (ראו </w:t>
      </w:r>
      <w:r w:rsidR="00D84360" w:rsidRPr="00042EBE">
        <w:rPr>
          <w:rFonts w:cs="David" w:hint="eastAsia"/>
          <w:rtl/>
        </w:rPr>
        <w:t>ע</w:t>
      </w:r>
      <w:r w:rsidR="00D84360" w:rsidRPr="00042EBE">
        <w:rPr>
          <w:rFonts w:cs="David"/>
          <w:rtl/>
        </w:rPr>
        <w:t>"פ 6279/03</w:t>
      </w:r>
      <w:r>
        <w:rPr>
          <w:rFonts w:cs="David" w:hint="cs"/>
          <w:rtl/>
        </w:rPr>
        <w:t xml:space="preserve"> פלוני נ' מדינת ישראל (לא פורסם); </w:t>
      </w:r>
      <w:r w:rsidR="00D84360" w:rsidRPr="00042EBE">
        <w:rPr>
          <w:rFonts w:cs="David" w:hint="eastAsia"/>
          <w:rtl/>
        </w:rPr>
        <w:t>ע</w:t>
      </w:r>
      <w:r w:rsidR="00D84360" w:rsidRPr="00042EBE">
        <w:rPr>
          <w:rFonts w:cs="David"/>
          <w:rtl/>
        </w:rPr>
        <w:t>"פ 10189/02</w:t>
      </w:r>
      <w:r>
        <w:rPr>
          <w:rFonts w:cs="David" w:hint="cs"/>
          <w:rtl/>
        </w:rPr>
        <w:t xml:space="preserve"> פלוני נ' מדינת ישראל (לא פורסם) ; </w:t>
      </w:r>
      <w:r w:rsidR="00D84360" w:rsidRPr="00042EBE">
        <w:rPr>
          <w:rFonts w:cs="David" w:hint="eastAsia"/>
          <w:rtl/>
        </w:rPr>
        <w:t>ע</w:t>
      </w:r>
      <w:r w:rsidR="00D84360" w:rsidRPr="00042EBE">
        <w:rPr>
          <w:rFonts w:cs="David"/>
          <w:rtl/>
        </w:rPr>
        <w:t>"פ 4968/98</w:t>
      </w:r>
      <w:r>
        <w:rPr>
          <w:rFonts w:cs="David" w:hint="cs"/>
          <w:rtl/>
        </w:rPr>
        <w:t xml:space="preserve"> טובולוב נ' מדינת ישראל (לא פורסם); </w:t>
      </w:r>
      <w:r w:rsidR="00D84360" w:rsidRPr="00042EBE">
        <w:rPr>
          <w:rFonts w:cs="David" w:hint="eastAsia"/>
          <w:rtl/>
        </w:rPr>
        <w:t>ע</w:t>
      </w:r>
      <w:r w:rsidR="00D84360" w:rsidRPr="00042EBE">
        <w:rPr>
          <w:rFonts w:cs="David"/>
          <w:rtl/>
        </w:rPr>
        <w:t>"פ 4721/99 פלוני נ' מדינת ישראל, פ"ד נה</w:t>
      </w:r>
      <w:r>
        <w:rPr>
          <w:rFonts w:cs="David" w:hint="cs"/>
          <w:rtl/>
        </w:rPr>
        <w:t xml:space="preserve"> (1) 684)". </w:t>
      </w:r>
    </w:p>
    <w:p w14:paraId="77141CBC" w14:textId="77777777" w:rsidR="00A27DBC" w:rsidRDefault="00A27DBC">
      <w:pPr>
        <w:spacing w:line="360" w:lineRule="auto"/>
        <w:ind w:right="1134" w:firstLine="720"/>
        <w:jc w:val="both"/>
        <w:rPr>
          <w:rFonts w:cs="David"/>
          <w:rtl/>
        </w:rPr>
      </w:pPr>
    </w:p>
    <w:p w14:paraId="599F5E44" w14:textId="77777777" w:rsidR="00A27DBC" w:rsidRDefault="00A27DBC">
      <w:pPr>
        <w:spacing w:line="360" w:lineRule="auto"/>
        <w:ind w:right="1134" w:firstLine="720"/>
        <w:jc w:val="both"/>
        <w:rPr>
          <w:rFonts w:cs="David"/>
          <w:rtl/>
        </w:rPr>
      </w:pPr>
      <w:r>
        <w:rPr>
          <w:rFonts w:cs="David" w:hint="cs"/>
          <w:rtl/>
        </w:rPr>
        <w:t>קל וחומר כשמדובר בקטינים.</w:t>
      </w:r>
    </w:p>
    <w:p w14:paraId="51F04E37" w14:textId="77777777" w:rsidR="00A27DBC" w:rsidRDefault="00A27DBC">
      <w:pPr>
        <w:spacing w:line="360" w:lineRule="auto"/>
        <w:ind w:right="1134" w:firstLine="720"/>
        <w:jc w:val="both"/>
        <w:rPr>
          <w:rFonts w:cs="David"/>
          <w:rtl/>
        </w:rPr>
      </w:pPr>
      <w:r>
        <w:rPr>
          <w:rFonts w:cs="David" w:hint="cs"/>
          <w:rtl/>
        </w:rPr>
        <w:t xml:space="preserve">ראו גם: </w:t>
      </w:r>
      <w:hyperlink r:id="rId20" w:history="1">
        <w:r w:rsidR="00D84360" w:rsidRPr="00D84360">
          <w:rPr>
            <w:rStyle w:val="Hyperlink"/>
            <w:rFonts w:cs="David" w:hint="eastAsia"/>
            <w:rtl/>
          </w:rPr>
          <w:t>ע</w:t>
        </w:r>
        <w:r w:rsidR="00D84360" w:rsidRPr="00D84360">
          <w:rPr>
            <w:rStyle w:val="Hyperlink"/>
            <w:rFonts w:cs="David"/>
            <w:rtl/>
          </w:rPr>
          <w:t>"פ 1258/03</w:t>
        </w:r>
      </w:hyperlink>
      <w:r>
        <w:rPr>
          <w:rFonts w:cs="David" w:hint="cs"/>
          <w:rtl/>
        </w:rPr>
        <w:t xml:space="preserve"> </w:t>
      </w:r>
      <w:r>
        <w:rPr>
          <w:rFonts w:cs="David"/>
          <w:b/>
          <w:bCs/>
          <w:rtl/>
        </w:rPr>
        <w:t>פ</w:t>
      </w:r>
      <w:r>
        <w:rPr>
          <w:rFonts w:cs="David" w:hint="cs"/>
          <w:b/>
          <w:bCs/>
          <w:rtl/>
        </w:rPr>
        <w:t>לוני נ' מדינת ישראל</w:t>
      </w:r>
      <w:r>
        <w:rPr>
          <w:rFonts w:cs="David"/>
          <w:rtl/>
        </w:rPr>
        <w:t xml:space="preserve"> , </w:t>
      </w:r>
      <w:r>
        <w:rPr>
          <w:rFonts w:cs="David" w:hint="cs"/>
          <w:rtl/>
        </w:rPr>
        <w:t>תק- על 2004(1)</w:t>
      </w:r>
      <w:r>
        <w:rPr>
          <w:rFonts w:cs="David"/>
          <w:rtl/>
        </w:rPr>
        <w:t>, 3557.</w:t>
      </w:r>
    </w:p>
    <w:p w14:paraId="0AF562F5" w14:textId="77777777" w:rsidR="00A27DBC" w:rsidRDefault="00A27DBC">
      <w:pPr>
        <w:spacing w:line="360" w:lineRule="auto"/>
        <w:jc w:val="both"/>
        <w:rPr>
          <w:rFonts w:cs="David" w:hint="cs"/>
          <w:rtl/>
        </w:rPr>
      </w:pPr>
    </w:p>
    <w:p w14:paraId="02E215B8" w14:textId="77777777" w:rsidR="00A27DBC" w:rsidRDefault="00A27DBC">
      <w:pPr>
        <w:spacing w:line="360" w:lineRule="auto"/>
        <w:jc w:val="both"/>
        <w:rPr>
          <w:rFonts w:cs="David"/>
          <w:u w:val="single"/>
          <w:rtl/>
        </w:rPr>
      </w:pPr>
      <w:r>
        <w:rPr>
          <w:rFonts w:cs="David"/>
          <w:b/>
          <w:bCs/>
          <w:u w:val="single"/>
          <w:rtl/>
        </w:rPr>
        <w:t>"</w:t>
      </w:r>
      <w:r>
        <w:rPr>
          <w:rFonts w:cs="David" w:hint="cs"/>
          <w:b/>
          <w:bCs/>
          <w:u w:val="single"/>
          <w:rtl/>
        </w:rPr>
        <w:t>ע'יר אחלאקי"</w:t>
      </w:r>
      <w:r>
        <w:rPr>
          <w:rFonts w:cs="David"/>
          <w:u w:val="single"/>
          <w:rtl/>
        </w:rPr>
        <w:t xml:space="preserve"> (</w:t>
      </w:r>
      <w:r>
        <w:rPr>
          <w:rFonts w:cs="David" w:hint="cs"/>
          <w:u w:val="single"/>
          <w:rtl/>
        </w:rPr>
        <w:t>לא מוסרי)</w:t>
      </w:r>
    </w:p>
    <w:p w14:paraId="3667D69D" w14:textId="77777777" w:rsidR="00A27DBC" w:rsidRDefault="00A27DBC">
      <w:pPr>
        <w:spacing w:line="360" w:lineRule="auto"/>
        <w:ind w:left="720" w:hanging="720"/>
        <w:jc w:val="both"/>
        <w:rPr>
          <w:rFonts w:cs="David"/>
          <w:rtl/>
        </w:rPr>
      </w:pPr>
      <w:r>
        <w:rPr>
          <w:rFonts w:cs="David"/>
          <w:rtl/>
        </w:rPr>
        <w:t>27.</w:t>
      </w:r>
      <w:r>
        <w:rPr>
          <w:rFonts w:cs="David"/>
          <w:rtl/>
        </w:rPr>
        <w:tab/>
        <w:t>א</w:t>
      </w:r>
      <w:r>
        <w:rPr>
          <w:rFonts w:cs="David" w:hint="cs"/>
          <w:rtl/>
        </w:rPr>
        <w:t>כן כפי שטוענ</w:t>
      </w:r>
      <w:r>
        <w:rPr>
          <w:rFonts w:cs="David"/>
          <w:rtl/>
        </w:rPr>
        <w:t xml:space="preserve">ת </w:t>
      </w:r>
      <w:r>
        <w:rPr>
          <w:rFonts w:cs="David" w:hint="cs"/>
          <w:rtl/>
        </w:rPr>
        <w:t xml:space="preserve">התובעת, מדובר בפרשה עגומה, של ניסיון </w:t>
      </w:r>
      <w:r>
        <w:rPr>
          <w:rFonts w:cs="David"/>
          <w:rtl/>
        </w:rPr>
        <w:t>ל</w:t>
      </w:r>
      <w:r>
        <w:rPr>
          <w:rFonts w:cs="David" w:hint="cs"/>
          <w:rtl/>
        </w:rPr>
        <w:t>הכפיש את שמו של המתלונ</w:t>
      </w:r>
      <w:r>
        <w:rPr>
          <w:rFonts w:cs="David"/>
          <w:rtl/>
        </w:rPr>
        <w:t xml:space="preserve">ן </w:t>
      </w:r>
      <w:r>
        <w:rPr>
          <w:rFonts w:cs="David" w:hint="cs"/>
          <w:rtl/>
        </w:rPr>
        <w:t xml:space="preserve">ולקשרו למעשים מיניים עלומים. </w:t>
      </w:r>
      <w:r>
        <w:rPr>
          <w:rFonts w:cs="David"/>
          <w:rtl/>
        </w:rPr>
        <w:t>ב</w:t>
      </w:r>
      <w:r>
        <w:rPr>
          <w:rFonts w:cs="David" w:hint="cs"/>
          <w:rtl/>
        </w:rPr>
        <w:t>סופו של דבר, התברר בביהמ"ש כי מדובר ב</w:t>
      </w:r>
      <w:r>
        <w:rPr>
          <w:rFonts w:cs="David"/>
          <w:rtl/>
        </w:rPr>
        <w:t>ת</w:t>
      </w:r>
      <w:r>
        <w:rPr>
          <w:rFonts w:cs="David" w:hint="cs"/>
          <w:rtl/>
        </w:rPr>
        <w:t xml:space="preserve">יאור סרק, </w:t>
      </w:r>
      <w:r>
        <w:rPr>
          <w:rFonts w:cs="David"/>
          <w:rtl/>
        </w:rPr>
        <w:t>שא</w:t>
      </w:r>
      <w:r>
        <w:rPr>
          <w:rFonts w:cs="David" w:hint="cs"/>
          <w:rtl/>
        </w:rPr>
        <w:t>ינו במקומו</w:t>
      </w:r>
      <w:r>
        <w:rPr>
          <w:rFonts w:cs="David"/>
          <w:rtl/>
        </w:rPr>
        <w:t xml:space="preserve">.  </w:t>
      </w:r>
    </w:p>
    <w:p w14:paraId="48A1034D" w14:textId="77777777" w:rsidR="00A27DBC" w:rsidRDefault="00A27DBC">
      <w:pPr>
        <w:spacing w:line="360" w:lineRule="auto"/>
        <w:jc w:val="both"/>
        <w:rPr>
          <w:rFonts w:cs="David"/>
          <w:rtl/>
        </w:rPr>
      </w:pPr>
    </w:p>
    <w:p w14:paraId="64088FA4" w14:textId="77777777" w:rsidR="00A27DBC" w:rsidRDefault="00A27DBC">
      <w:pPr>
        <w:spacing w:line="360" w:lineRule="auto"/>
        <w:ind w:left="720" w:hanging="720"/>
        <w:jc w:val="both"/>
        <w:rPr>
          <w:rFonts w:cs="David"/>
          <w:rtl/>
        </w:rPr>
      </w:pPr>
      <w:r>
        <w:rPr>
          <w:rFonts w:cs="David"/>
          <w:rtl/>
        </w:rPr>
        <w:t>28.</w:t>
      </w:r>
      <w:r>
        <w:rPr>
          <w:rFonts w:cs="David"/>
          <w:rtl/>
        </w:rPr>
        <w:tab/>
      </w:r>
      <w:r>
        <w:rPr>
          <w:rFonts w:cs="David" w:hint="cs"/>
          <w:rtl/>
        </w:rPr>
        <w:t xml:space="preserve">מנהל בית הספר אמר למחנך </w:t>
      </w:r>
      <w:r>
        <w:rPr>
          <w:rFonts w:cs="David"/>
          <w:rtl/>
        </w:rPr>
        <w:t>ש</w:t>
      </w:r>
      <w:r>
        <w:rPr>
          <w:rFonts w:cs="David" w:hint="cs"/>
          <w:rtl/>
        </w:rPr>
        <w:t>ל המתלונן, לרשום את מסמך 2 בת/7</w:t>
      </w:r>
      <w:r>
        <w:rPr>
          <w:rFonts w:cs="David"/>
          <w:rtl/>
        </w:rPr>
        <w:t xml:space="preserve">, </w:t>
      </w:r>
      <w:r>
        <w:rPr>
          <w:rFonts w:cs="David" w:hint="cs"/>
          <w:rtl/>
        </w:rPr>
        <w:t>בו כתב בערבית, כפי שתורגם לעברית:</w:t>
      </w:r>
    </w:p>
    <w:p w14:paraId="377B6B48" w14:textId="77777777" w:rsidR="00A27DBC" w:rsidRDefault="00A27DBC">
      <w:pPr>
        <w:spacing w:line="360" w:lineRule="auto"/>
        <w:ind w:left="720"/>
        <w:jc w:val="both"/>
        <w:rPr>
          <w:rFonts w:cs="David"/>
          <w:rtl/>
        </w:rPr>
      </w:pPr>
      <w:r>
        <w:rPr>
          <w:rFonts w:cs="David"/>
          <w:rtl/>
        </w:rPr>
        <w:t>"</w:t>
      </w:r>
      <w:r>
        <w:rPr>
          <w:rFonts w:cs="David" w:hint="cs"/>
          <w:rtl/>
        </w:rPr>
        <w:t xml:space="preserve">מודיעים בזאת כי התלמיד... [המתלונן] התנהג בצורה לא מוסרית </w:t>
      </w:r>
      <w:r>
        <w:rPr>
          <w:rFonts w:cs="David"/>
          <w:rtl/>
        </w:rPr>
        <w:t>[ב</w:t>
      </w:r>
      <w:r>
        <w:rPr>
          <w:rFonts w:cs="David" w:hint="cs"/>
          <w:rtl/>
        </w:rPr>
        <w:t>ערבית, "ע'יר אחלאקי"</w:t>
      </w:r>
      <w:r>
        <w:rPr>
          <w:rFonts w:cs="David"/>
          <w:rtl/>
        </w:rPr>
        <w:t>].</w:t>
      </w:r>
      <w:r>
        <w:rPr>
          <w:rFonts w:cs="David" w:hint="cs"/>
          <w:rtl/>
        </w:rPr>
        <w:t xml:space="preserve"> ההתנהגות: ביום חמישי ה-17.3.05 מצאה אחת המורות את ... </w:t>
      </w:r>
      <w:r>
        <w:rPr>
          <w:rFonts w:cs="David"/>
          <w:rtl/>
        </w:rPr>
        <w:t>[ה</w:t>
      </w:r>
      <w:r>
        <w:rPr>
          <w:rFonts w:cs="David" w:hint="cs"/>
          <w:rtl/>
        </w:rPr>
        <w:t>מתלונן</w:t>
      </w:r>
      <w:r>
        <w:rPr>
          <w:rFonts w:cs="David"/>
          <w:rtl/>
        </w:rPr>
        <w:t xml:space="preserve">] </w:t>
      </w:r>
      <w:r>
        <w:rPr>
          <w:rFonts w:cs="David" w:hint="cs"/>
          <w:rtl/>
        </w:rPr>
        <w:t xml:space="preserve">בחברת [ה]תלמיד מ' בשירותי התלמידים בבניין הסמוך כשידוע שהתלמיד לומד בבניין הראשי וקיימים שירותים המספיקים לכל התלמידים. התלמיד טוען כי השירותים שם נקיים ובגלל זה הלך לשם. כשהמורה הגיעה לתלמיד היא ראתה שהוא התנהג ועשה דברים שלא הולמים תלמיד בית ספרנו. המעשה הזה חזר ונשנה כך שהתלמיד מטפס גם על הגדרות בהפסקה ויוצא בצורה מוזרה, הוא זוחל מתחת לשער הראשי". </w:t>
      </w:r>
    </w:p>
    <w:p w14:paraId="14CF87CB" w14:textId="77777777" w:rsidR="00A27DBC" w:rsidRDefault="00A27DBC">
      <w:pPr>
        <w:spacing w:line="360" w:lineRule="auto"/>
        <w:ind w:left="720"/>
        <w:jc w:val="both"/>
        <w:rPr>
          <w:rFonts w:cs="David"/>
          <w:rtl/>
        </w:rPr>
      </w:pPr>
    </w:p>
    <w:p w14:paraId="78993A07" w14:textId="77777777" w:rsidR="00A27DBC" w:rsidRDefault="00A27DBC">
      <w:pPr>
        <w:spacing w:line="360" w:lineRule="auto"/>
        <w:ind w:left="720"/>
        <w:jc w:val="both"/>
        <w:rPr>
          <w:rFonts w:cs="David"/>
          <w:rtl/>
        </w:rPr>
      </w:pPr>
      <w:r>
        <w:rPr>
          <w:rFonts w:cs="David"/>
          <w:rtl/>
        </w:rPr>
        <w:t>מ</w:t>
      </w:r>
      <w:r>
        <w:rPr>
          <w:rFonts w:cs="David" w:hint="cs"/>
          <w:rtl/>
        </w:rPr>
        <w:t>תורגמן ביהמ"ש הבהיר כי "בדרך כלל הרושם הראשוני ששומעים במילה הזאת, (ע'יר אחלאקי) זה ישר הולך לכיוון השלילי של מין" (עמ' 39 ש' 29), עוד הסביר כי כשמתכוונים לומר לא תרבותי, משתמשים בביטוי שונה (עמ' 40 ש' 2-1).</w:t>
      </w:r>
    </w:p>
    <w:p w14:paraId="29542318" w14:textId="77777777" w:rsidR="00A27DBC" w:rsidRDefault="00A27DBC">
      <w:pPr>
        <w:spacing w:line="360" w:lineRule="auto"/>
        <w:ind w:left="720"/>
        <w:jc w:val="both"/>
        <w:rPr>
          <w:rFonts w:cs="David"/>
          <w:rtl/>
        </w:rPr>
      </w:pPr>
    </w:p>
    <w:p w14:paraId="1BD30FA3" w14:textId="77777777" w:rsidR="00A27DBC" w:rsidRDefault="00A27DBC">
      <w:pPr>
        <w:spacing w:line="360" w:lineRule="auto"/>
        <w:ind w:left="720" w:hanging="720"/>
        <w:jc w:val="both"/>
        <w:rPr>
          <w:rFonts w:cs="David"/>
          <w:rtl/>
        </w:rPr>
      </w:pPr>
      <w:r>
        <w:rPr>
          <w:rFonts w:cs="David"/>
          <w:rtl/>
        </w:rPr>
        <w:t>29.</w:t>
      </w:r>
      <w:r>
        <w:rPr>
          <w:rFonts w:cs="David"/>
          <w:rtl/>
        </w:rPr>
        <w:tab/>
      </w:r>
      <w:r>
        <w:rPr>
          <w:rFonts w:cs="David" w:hint="cs"/>
          <w:rtl/>
        </w:rPr>
        <w:t xml:space="preserve">תחילה טען המחנך כי הוא רק הדפיס את הפתק אותו רשם המנהל. הוא בחר להדפיס מיוזמתו, כדי שיהיה מסודר. בהמשך חקירתו הראשית הסביר, שהמנהל נתן לו פתק עליו  המנהל כתב שהתלמיד התנהג בצורה ע'יר אחלאקי. את שאר הדברים שכתב במזכר, אמר לו המנהל בע"פ. </w:t>
      </w:r>
    </w:p>
    <w:p w14:paraId="0B0B915F" w14:textId="77777777" w:rsidR="00A27DBC" w:rsidRDefault="00A27DBC">
      <w:pPr>
        <w:spacing w:line="360" w:lineRule="auto"/>
        <w:ind w:left="720"/>
        <w:jc w:val="both"/>
        <w:rPr>
          <w:rFonts w:cs="David"/>
          <w:rtl/>
        </w:rPr>
      </w:pPr>
      <w:r>
        <w:rPr>
          <w:rFonts w:cs="David"/>
          <w:rtl/>
        </w:rPr>
        <w:t>ה</w:t>
      </w:r>
      <w:r>
        <w:rPr>
          <w:rFonts w:cs="David" w:hint="cs"/>
          <w:rtl/>
        </w:rPr>
        <w:t>מחנך הודה כי יש תלמידי</w:t>
      </w:r>
      <w:r>
        <w:rPr>
          <w:rFonts w:cs="David"/>
          <w:rtl/>
        </w:rPr>
        <w:t xml:space="preserve">ם </w:t>
      </w:r>
      <w:r>
        <w:rPr>
          <w:rFonts w:cs="David" w:hint="cs"/>
          <w:rtl/>
        </w:rPr>
        <w:t>שעושים מעשים גרועים יותר ובכל זאת</w:t>
      </w:r>
      <w:r>
        <w:rPr>
          <w:rFonts w:cs="David"/>
          <w:rtl/>
        </w:rPr>
        <w:t xml:space="preserve"> </w:t>
      </w:r>
      <w:r>
        <w:rPr>
          <w:rFonts w:cs="David" w:hint="cs"/>
          <w:rtl/>
        </w:rPr>
        <w:t>לא מכניסים רישומים כגון אלו לתיקם האיש</w:t>
      </w:r>
      <w:r>
        <w:rPr>
          <w:rFonts w:cs="David"/>
          <w:rtl/>
        </w:rPr>
        <w:t>י (</w:t>
      </w:r>
      <w:r>
        <w:rPr>
          <w:rFonts w:cs="David" w:hint="cs"/>
          <w:rtl/>
        </w:rPr>
        <w:t>עמ' 38 ש' 12-11</w:t>
      </w:r>
      <w:r>
        <w:rPr>
          <w:rFonts w:cs="David"/>
          <w:rtl/>
        </w:rPr>
        <w:t>).</w:t>
      </w:r>
    </w:p>
    <w:p w14:paraId="55D4A2FB" w14:textId="77777777" w:rsidR="00A27DBC" w:rsidRDefault="00A27DBC">
      <w:pPr>
        <w:spacing w:line="360" w:lineRule="auto"/>
        <w:ind w:left="720"/>
        <w:jc w:val="both"/>
        <w:rPr>
          <w:rFonts w:cs="David"/>
          <w:rtl/>
        </w:rPr>
      </w:pPr>
    </w:p>
    <w:p w14:paraId="597D5D3C" w14:textId="77777777" w:rsidR="00A27DBC" w:rsidRDefault="00A27DBC">
      <w:pPr>
        <w:spacing w:line="360" w:lineRule="auto"/>
        <w:ind w:left="720" w:hanging="720"/>
        <w:jc w:val="both"/>
        <w:rPr>
          <w:rFonts w:cs="David"/>
          <w:rtl/>
        </w:rPr>
      </w:pPr>
      <w:r>
        <w:rPr>
          <w:rFonts w:cs="David"/>
          <w:rtl/>
        </w:rPr>
        <w:t>30.</w:t>
      </w:r>
      <w:r>
        <w:rPr>
          <w:rFonts w:cs="David"/>
          <w:rtl/>
        </w:rPr>
        <w:tab/>
        <w:t>מ</w:t>
      </w:r>
      <w:r>
        <w:rPr>
          <w:rFonts w:cs="David" w:hint="cs"/>
          <w:rtl/>
        </w:rPr>
        <w:t xml:space="preserve">עדות מנהל בית הספר </w:t>
      </w:r>
      <w:r>
        <w:rPr>
          <w:rFonts w:cs="David"/>
          <w:rtl/>
        </w:rPr>
        <w:t>ע</w:t>
      </w:r>
      <w:r>
        <w:rPr>
          <w:rFonts w:cs="David" w:hint="cs"/>
          <w:rtl/>
        </w:rPr>
        <w:t xml:space="preserve">לה </w:t>
      </w:r>
      <w:r>
        <w:rPr>
          <w:rFonts w:cs="David"/>
          <w:rtl/>
        </w:rPr>
        <w:t>כ</w:t>
      </w:r>
      <w:r>
        <w:rPr>
          <w:rFonts w:cs="David" w:hint="cs"/>
          <w:rtl/>
        </w:rPr>
        <w:t xml:space="preserve">י ראה פגיעה בכבודו, בכך שהורי המתלונן פנו בתלונתם למנהל מחלקת החינוך בעירייה וזה שיתף את פקיד הסעד. יחדיו הגיעו לבית הספר לדובב את המתלונן. כל זאת מבלי </w:t>
      </w:r>
      <w:r>
        <w:rPr>
          <w:rFonts w:cs="David"/>
          <w:b/>
          <w:bCs/>
          <w:rtl/>
        </w:rPr>
        <w:t>ש</w:t>
      </w:r>
      <w:r>
        <w:rPr>
          <w:rFonts w:cs="David" w:hint="cs"/>
          <w:b/>
          <w:bCs/>
          <w:rtl/>
        </w:rPr>
        <w:t>הוא</w:t>
      </w:r>
      <w:r>
        <w:rPr>
          <w:rFonts w:cs="David"/>
          <w:rtl/>
        </w:rPr>
        <w:t xml:space="preserve">, </w:t>
      </w:r>
      <w:r>
        <w:rPr>
          <w:rFonts w:cs="David" w:hint="cs"/>
          <w:rtl/>
        </w:rPr>
        <w:t>היה בתמונה. נראה כי פגיעה זו בכבודו, תרמה בין השאר להתנהלותו, הכנת מסמכים שנועדו כאמור להכפיש את המתלונן, החזקתם אצלו במגירה ולא בתיק האישי והעברתם ישירות לנאשם!</w:t>
      </w:r>
    </w:p>
    <w:p w14:paraId="396EAFC6" w14:textId="77777777" w:rsidR="00A27DBC" w:rsidRDefault="00A27DBC">
      <w:pPr>
        <w:spacing w:line="360" w:lineRule="auto"/>
        <w:ind w:left="360"/>
        <w:jc w:val="both"/>
        <w:rPr>
          <w:rFonts w:cs="David"/>
          <w:rtl/>
        </w:rPr>
      </w:pPr>
    </w:p>
    <w:p w14:paraId="665A04C3" w14:textId="77777777" w:rsidR="00A27DBC" w:rsidRDefault="00A27DBC">
      <w:pPr>
        <w:spacing w:line="360" w:lineRule="auto"/>
        <w:ind w:left="720" w:hanging="720"/>
        <w:jc w:val="both"/>
        <w:rPr>
          <w:rFonts w:cs="David"/>
          <w:rtl/>
        </w:rPr>
      </w:pPr>
      <w:r>
        <w:rPr>
          <w:rFonts w:cs="David"/>
          <w:rtl/>
        </w:rPr>
        <w:t>31.</w:t>
      </w:r>
      <w:r>
        <w:rPr>
          <w:rFonts w:cs="David"/>
          <w:rtl/>
        </w:rPr>
        <w:tab/>
        <w:t>מ</w:t>
      </w:r>
      <w:r>
        <w:rPr>
          <w:rFonts w:cs="David" w:hint="cs"/>
          <w:rtl/>
        </w:rPr>
        <w:t xml:space="preserve">החקירות הנגדיות שביצע הסנגור, עלו רמזים כאילו קיימות עדויות כלשהן על מעשים מיניים או לא מוסריים שביצע המתלונן. לדוגמא בחקירה </w:t>
      </w:r>
      <w:r>
        <w:rPr>
          <w:rFonts w:cs="David"/>
          <w:rtl/>
        </w:rPr>
        <w:t>ה</w:t>
      </w:r>
      <w:r>
        <w:rPr>
          <w:rFonts w:cs="David" w:hint="cs"/>
          <w:rtl/>
        </w:rPr>
        <w:t>נגדית של חוקר הילדים:</w:t>
      </w:r>
    </w:p>
    <w:p w14:paraId="267591C5" w14:textId="77777777" w:rsidR="00A27DBC" w:rsidRDefault="00A27DBC">
      <w:pPr>
        <w:spacing w:line="360" w:lineRule="auto"/>
        <w:ind w:left="720"/>
        <w:jc w:val="both"/>
        <w:rPr>
          <w:rFonts w:cs="David"/>
          <w:rtl/>
        </w:rPr>
      </w:pPr>
      <w:r>
        <w:rPr>
          <w:rFonts w:cs="David"/>
          <w:rtl/>
        </w:rPr>
        <w:t>"</w:t>
      </w:r>
      <w:r>
        <w:rPr>
          <w:rFonts w:cs="David" w:hint="cs"/>
          <w:rtl/>
        </w:rPr>
        <w:t xml:space="preserve">ש: </w:t>
      </w:r>
      <w:r>
        <w:rPr>
          <w:rFonts w:cs="David"/>
          <w:rtl/>
        </w:rPr>
        <w:t>ז</w:t>
      </w:r>
      <w:r>
        <w:rPr>
          <w:rFonts w:cs="David" w:hint="cs"/>
          <w:rtl/>
        </w:rPr>
        <w:t>ה נכון גם שלא מסרו לך אינפורמציה שהילד נוהג להסתגר בחדרי שירותים עם ילדים אחרים"</w:t>
      </w:r>
      <w:r>
        <w:rPr>
          <w:rFonts w:cs="David"/>
          <w:rtl/>
        </w:rPr>
        <w:t xml:space="preserve"> (</w:t>
      </w:r>
      <w:r>
        <w:rPr>
          <w:rFonts w:cs="David" w:hint="cs"/>
          <w:rtl/>
        </w:rPr>
        <w:t>כך, בין השאר, בעמ' 11 ש' 31-21</w:t>
      </w:r>
      <w:r>
        <w:rPr>
          <w:rFonts w:cs="David"/>
          <w:rtl/>
        </w:rPr>
        <w:t>);</w:t>
      </w:r>
      <w:r>
        <w:rPr>
          <w:rFonts w:cs="David" w:hint="cs"/>
          <w:rtl/>
        </w:rPr>
        <w:t xml:space="preserve"> כך גם בחקירת החוקרת דינה טרפון, בחק</w:t>
      </w:r>
      <w:r>
        <w:rPr>
          <w:rFonts w:cs="David"/>
          <w:rtl/>
        </w:rPr>
        <w:t>י</w:t>
      </w:r>
      <w:r>
        <w:rPr>
          <w:rFonts w:cs="David" w:hint="cs"/>
          <w:rtl/>
        </w:rPr>
        <w:t>רת מנהל מחלקת החינוך (עמ' 26 ש' 27</w:t>
      </w:r>
      <w:r>
        <w:rPr>
          <w:rFonts w:cs="David"/>
          <w:rtl/>
        </w:rPr>
        <w:t xml:space="preserve">) </w:t>
      </w:r>
      <w:r>
        <w:rPr>
          <w:rFonts w:cs="David" w:hint="cs"/>
          <w:rtl/>
        </w:rPr>
        <w:t>ועוד.</w:t>
      </w:r>
    </w:p>
    <w:p w14:paraId="0765FFBF" w14:textId="77777777" w:rsidR="00A27DBC" w:rsidRDefault="00A27DBC">
      <w:pPr>
        <w:spacing w:line="360" w:lineRule="auto"/>
        <w:jc w:val="both"/>
        <w:rPr>
          <w:rFonts w:cs="David"/>
          <w:rtl/>
        </w:rPr>
      </w:pPr>
    </w:p>
    <w:p w14:paraId="6F10F94E" w14:textId="77777777" w:rsidR="00A27DBC" w:rsidRDefault="00A27DBC">
      <w:pPr>
        <w:spacing w:line="360" w:lineRule="auto"/>
        <w:ind w:left="720" w:hanging="720"/>
        <w:jc w:val="both"/>
        <w:rPr>
          <w:rFonts w:cs="David"/>
          <w:rtl/>
        </w:rPr>
      </w:pPr>
      <w:r>
        <w:rPr>
          <w:rFonts w:cs="David"/>
          <w:rtl/>
        </w:rPr>
        <w:t>32.</w:t>
      </w:r>
      <w:r>
        <w:rPr>
          <w:rFonts w:cs="David"/>
          <w:rtl/>
        </w:rPr>
        <w:tab/>
        <w:t>ב</w:t>
      </w:r>
      <w:r>
        <w:rPr>
          <w:rFonts w:cs="David" w:hint="cs"/>
          <w:rtl/>
        </w:rPr>
        <w:t>סופו של דבר, כפי שהסביר המתלונן,</w:t>
      </w:r>
      <w:r>
        <w:rPr>
          <w:rFonts w:cs="David"/>
          <w:rtl/>
        </w:rPr>
        <w:t xml:space="preserve"> "</w:t>
      </w:r>
      <w:r>
        <w:rPr>
          <w:rFonts w:cs="David" w:hint="cs"/>
          <w:rtl/>
        </w:rPr>
        <w:t xml:space="preserve">הסיפור" כולו, מסתכם בכך שהמתלונן הלך ביחד  עם חברו מ' או פגש אותו ליד השירותים בבניין </w:t>
      </w:r>
      <w:r>
        <w:rPr>
          <w:rFonts w:cs="David"/>
          <w:rtl/>
        </w:rPr>
        <w:t>כית</w:t>
      </w:r>
      <w:r>
        <w:rPr>
          <w:rFonts w:cs="David" w:hint="cs"/>
          <w:rtl/>
        </w:rPr>
        <w:t>ות ה</w:t>
      </w:r>
      <w:r>
        <w:rPr>
          <w:rFonts w:cs="David"/>
          <w:rtl/>
        </w:rPr>
        <w:t>ס</w:t>
      </w:r>
      <w:r>
        <w:rPr>
          <w:rFonts w:cs="David" w:hint="cs"/>
          <w:rtl/>
        </w:rPr>
        <w:t>מוך</w:t>
      </w:r>
      <w:r>
        <w:rPr>
          <w:rFonts w:cs="David"/>
          <w:rtl/>
        </w:rPr>
        <w:t xml:space="preserve"> </w:t>
      </w:r>
      <w:r>
        <w:rPr>
          <w:rFonts w:cs="David" w:hint="cs"/>
          <w:rtl/>
        </w:rPr>
        <w:t>לבניין בו למד</w:t>
      </w:r>
      <w:r>
        <w:rPr>
          <w:rFonts w:cs="David"/>
          <w:rtl/>
        </w:rPr>
        <w:t xml:space="preserve">, </w:t>
      </w:r>
      <w:r>
        <w:rPr>
          <w:rFonts w:cs="David" w:hint="cs"/>
          <w:rtl/>
        </w:rPr>
        <w:t>כי השירותים במבנה בו למד</w:t>
      </w:r>
      <w:r>
        <w:rPr>
          <w:rFonts w:cs="David"/>
          <w:rtl/>
        </w:rPr>
        <w:t xml:space="preserve">, </w:t>
      </w:r>
      <w:r>
        <w:rPr>
          <w:rFonts w:cs="David" w:hint="cs"/>
          <w:rtl/>
        </w:rPr>
        <w:t xml:space="preserve">היו מטונפים. המורה ו' תפסה אותם ולאחר מכן המורה א' הגיעה </w:t>
      </w:r>
      <w:r>
        <w:rPr>
          <w:rFonts w:cs="David"/>
          <w:rtl/>
        </w:rPr>
        <w:t>ול</w:t>
      </w:r>
      <w:r>
        <w:rPr>
          <w:rFonts w:cs="David" w:hint="cs"/>
          <w:rtl/>
        </w:rPr>
        <w:t xml:space="preserve">דבריו </w:t>
      </w:r>
      <w:r>
        <w:rPr>
          <w:rFonts w:cs="David"/>
          <w:rtl/>
        </w:rPr>
        <w:t>ג</w:t>
      </w:r>
      <w:r>
        <w:rPr>
          <w:rFonts w:cs="David" w:hint="cs"/>
          <w:rtl/>
        </w:rPr>
        <w:t xml:space="preserve">ם </w:t>
      </w:r>
      <w:r>
        <w:rPr>
          <w:rFonts w:cs="David"/>
          <w:rtl/>
        </w:rPr>
        <w:t>נ</w:t>
      </w:r>
      <w:r>
        <w:rPr>
          <w:rFonts w:cs="David" w:hint="cs"/>
          <w:rtl/>
        </w:rPr>
        <w:t xml:space="preserve">תנה לו סטירה. </w:t>
      </w:r>
    </w:p>
    <w:p w14:paraId="79392B01" w14:textId="77777777" w:rsidR="00A27DBC" w:rsidRDefault="00A27DBC">
      <w:pPr>
        <w:spacing w:line="360" w:lineRule="auto"/>
        <w:ind w:left="720"/>
        <w:jc w:val="both"/>
        <w:rPr>
          <w:rFonts w:cs="David"/>
          <w:rtl/>
        </w:rPr>
      </w:pPr>
      <w:r>
        <w:rPr>
          <w:rFonts w:cs="David"/>
          <w:rtl/>
        </w:rPr>
        <w:t>ב</w:t>
      </w:r>
      <w:r>
        <w:rPr>
          <w:rFonts w:cs="David" w:hint="cs"/>
          <w:rtl/>
        </w:rPr>
        <w:t xml:space="preserve">תיקו של התלמיד מ' לא נרשמה שום הערה. רק אמו של המתלונן זומנה לבית הספר. </w:t>
      </w:r>
    </w:p>
    <w:p w14:paraId="2133C75E" w14:textId="77777777" w:rsidR="00A27DBC" w:rsidRDefault="00A27DBC">
      <w:pPr>
        <w:spacing w:line="360" w:lineRule="auto"/>
        <w:jc w:val="both"/>
        <w:rPr>
          <w:rFonts w:cs="David"/>
          <w:rtl/>
        </w:rPr>
      </w:pPr>
    </w:p>
    <w:p w14:paraId="5A741A51" w14:textId="77777777" w:rsidR="00A27DBC" w:rsidRDefault="00A27DBC">
      <w:pPr>
        <w:spacing w:line="360" w:lineRule="auto"/>
        <w:ind w:left="720" w:hanging="720"/>
        <w:jc w:val="both"/>
        <w:rPr>
          <w:rFonts w:cs="David"/>
          <w:rtl/>
        </w:rPr>
      </w:pPr>
      <w:r>
        <w:rPr>
          <w:rFonts w:cs="David"/>
          <w:rtl/>
        </w:rPr>
        <w:t>33.</w:t>
      </w:r>
      <w:r>
        <w:rPr>
          <w:rFonts w:cs="David"/>
          <w:rtl/>
        </w:rPr>
        <w:tab/>
        <w:t>מ</w:t>
      </w:r>
      <w:r>
        <w:rPr>
          <w:rFonts w:cs="David" w:hint="cs"/>
          <w:rtl/>
        </w:rPr>
        <w:t xml:space="preserve">עדויות המורות, </w:t>
      </w:r>
      <w:r>
        <w:rPr>
          <w:rFonts w:cs="David"/>
          <w:rtl/>
        </w:rPr>
        <w:t>פ</w:t>
      </w:r>
      <w:r>
        <w:rPr>
          <w:rFonts w:cs="David" w:hint="cs"/>
          <w:rtl/>
        </w:rPr>
        <w:t xml:space="preserve">' ו-א', עלה כי אכן לא ראו, </w:t>
      </w:r>
      <w:r>
        <w:rPr>
          <w:rFonts w:cs="David"/>
          <w:rtl/>
        </w:rPr>
        <w:t>ו</w:t>
      </w:r>
      <w:r>
        <w:rPr>
          <w:rFonts w:cs="David" w:hint="cs"/>
          <w:rtl/>
        </w:rPr>
        <w:t>לא גילו שו</w:t>
      </w:r>
      <w:r>
        <w:rPr>
          <w:rFonts w:cs="David"/>
          <w:rtl/>
        </w:rPr>
        <w:t xml:space="preserve">ם </w:t>
      </w:r>
      <w:r>
        <w:rPr>
          <w:rFonts w:cs="David" w:hint="cs"/>
          <w:rtl/>
        </w:rPr>
        <w:t xml:space="preserve">מעשה בלתי מוסרי בתחום המיני. </w:t>
      </w:r>
      <w:r>
        <w:rPr>
          <w:rFonts w:cs="David"/>
          <w:rtl/>
        </w:rPr>
        <w:t>ל</w:t>
      </w:r>
      <w:r>
        <w:rPr>
          <w:rFonts w:cs="David" w:hint="cs"/>
          <w:rtl/>
        </w:rPr>
        <w:t>דבריהן, הן אף לא השתמשו בביטוי "ע</w:t>
      </w:r>
      <w:r>
        <w:rPr>
          <w:rFonts w:cs="David"/>
          <w:rtl/>
        </w:rPr>
        <w:t>'י</w:t>
      </w:r>
      <w:r>
        <w:rPr>
          <w:rFonts w:cs="David" w:hint="cs"/>
          <w:rtl/>
        </w:rPr>
        <w:t>ר אחלאקי".</w:t>
      </w:r>
    </w:p>
    <w:p w14:paraId="332285F8" w14:textId="77777777" w:rsidR="00A27DBC" w:rsidRDefault="00A27DBC">
      <w:pPr>
        <w:spacing w:line="360" w:lineRule="auto"/>
        <w:ind w:left="720"/>
        <w:jc w:val="both"/>
        <w:rPr>
          <w:rFonts w:cs="David"/>
          <w:rtl/>
        </w:rPr>
      </w:pPr>
      <w:r>
        <w:rPr>
          <w:rFonts w:cs="David"/>
          <w:rtl/>
        </w:rPr>
        <w:t>המ</w:t>
      </w:r>
      <w:r>
        <w:rPr>
          <w:rFonts w:cs="David" w:hint="cs"/>
          <w:rtl/>
        </w:rPr>
        <w:t xml:space="preserve">ורות </w:t>
      </w:r>
      <w:r>
        <w:rPr>
          <w:rFonts w:cs="David"/>
          <w:rtl/>
        </w:rPr>
        <w:t>א</w:t>
      </w:r>
      <w:r>
        <w:rPr>
          <w:rFonts w:cs="David" w:hint="cs"/>
          <w:rtl/>
        </w:rPr>
        <w:t>ומנם הדג</w:t>
      </w:r>
      <w:r>
        <w:rPr>
          <w:rFonts w:cs="David"/>
          <w:rtl/>
        </w:rPr>
        <w:t>י</w:t>
      </w:r>
      <w:r>
        <w:rPr>
          <w:rFonts w:cs="David" w:hint="cs"/>
          <w:rtl/>
        </w:rPr>
        <w:t xml:space="preserve">שו כי מדובר בתלמיד עצל, מאחר, </w:t>
      </w:r>
      <w:r>
        <w:rPr>
          <w:rFonts w:cs="David"/>
          <w:rtl/>
        </w:rPr>
        <w:t>ל</w:t>
      </w:r>
      <w:r>
        <w:rPr>
          <w:rFonts w:cs="David" w:hint="cs"/>
          <w:rtl/>
        </w:rPr>
        <w:t xml:space="preserve">א מחונך ושקרן. המורה א' </w:t>
      </w:r>
      <w:r>
        <w:rPr>
          <w:rFonts w:cs="David"/>
          <w:rtl/>
        </w:rPr>
        <w:t>א</w:t>
      </w:r>
      <w:r>
        <w:rPr>
          <w:rFonts w:cs="David" w:hint="cs"/>
          <w:rtl/>
        </w:rPr>
        <w:t xml:space="preserve">ף </w:t>
      </w:r>
      <w:r>
        <w:rPr>
          <w:rFonts w:cs="David"/>
          <w:rtl/>
        </w:rPr>
        <w:t>כ</w:t>
      </w:r>
      <w:r>
        <w:rPr>
          <w:rFonts w:cs="David" w:hint="cs"/>
          <w:rtl/>
        </w:rPr>
        <w:t>ינתה א</w:t>
      </w:r>
      <w:r>
        <w:rPr>
          <w:rFonts w:cs="David"/>
          <w:rtl/>
        </w:rPr>
        <w:t xml:space="preserve">ת </w:t>
      </w:r>
      <w:r>
        <w:rPr>
          <w:rFonts w:cs="David" w:hint="cs"/>
          <w:rtl/>
        </w:rPr>
        <w:t xml:space="preserve">המתלונן "שקרן ומסוכן"! גם עד </w:t>
      </w:r>
      <w:r>
        <w:rPr>
          <w:rFonts w:cs="David"/>
          <w:rtl/>
        </w:rPr>
        <w:t>ה</w:t>
      </w:r>
      <w:r>
        <w:rPr>
          <w:rFonts w:cs="David" w:hint="cs"/>
          <w:rtl/>
        </w:rPr>
        <w:t xml:space="preserve">הגנה, סגן המנהל, הוסיף כינויי גנאי דומים על המתלונן. </w:t>
      </w:r>
      <w:r>
        <w:rPr>
          <w:rFonts w:cs="David"/>
          <w:rtl/>
        </w:rPr>
        <w:t xml:space="preserve"> </w:t>
      </w:r>
    </w:p>
    <w:p w14:paraId="4E7A4E30" w14:textId="77777777" w:rsidR="00A27DBC" w:rsidRDefault="00A27DBC">
      <w:pPr>
        <w:spacing w:line="360" w:lineRule="auto"/>
        <w:ind w:left="720"/>
        <w:jc w:val="both"/>
        <w:rPr>
          <w:rFonts w:cs="David"/>
          <w:rtl/>
        </w:rPr>
      </w:pPr>
    </w:p>
    <w:p w14:paraId="45167223" w14:textId="77777777" w:rsidR="00A27DBC" w:rsidRDefault="00A27DBC">
      <w:pPr>
        <w:spacing w:line="360" w:lineRule="auto"/>
        <w:ind w:left="720"/>
        <w:jc w:val="both"/>
        <w:rPr>
          <w:rFonts w:cs="David"/>
          <w:rtl/>
        </w:rPr>
      </w:pPr>
      <w:r>
        <w:rPr>
          <w:rFonts w:cs="David" w:hint="cs"/>
          <w:rtl/>
        </w:rPr>
        <w:t>מתברר כי לטענתם, הוא "שקרן" - כי ממציא תירוצים לגבי איחוריו לבית הספר, לגבי אי הכנת שיעורי בית או</w:t>
      </w:r>
      <w:r>
        <w:rPr>
          <w:rFonts w:cs="David"/>
          <w:rtl/>
        </w:rPr>
        <w:t xml:space="preserve"> </w:t>
      </w:r>
      <w:r>
        <w:rPr>
          <w:rFonts w:cs="David" w:hint="cs"/>
          <w:rtl/>
        </w:rPr>
        <w:t>היעדרות מבית הספר או משיעורים. א'</w:t>
      </w:r>
      <w:r>
        <w:rPr>
          <w:rFonts w:cs="David"/>
          <w:rtl/>
        </w:rPr>
        <w:t xml:space="preserve"> </w:t>
      </w:r>
      <w:r>
        <w:rPr>
          <w:rFonts w:cs="David" w:hint="cs"/>
          <w:rtl/>
        </w:rPr>
        <w:t xml:space="preserve">העידה כי הוא שקרן כי המורה ס' אמרה שהוא ביקש ללכת לשתות והוא טען שביקש ללכת לשירותים ונמצא שם עם ילד אחר במקום להגיע לשיעור חשבון; </w:t>
      </w:r>
      <w:r>
        <w:rPr>
          <w:rFonts w:cs="David"/>
          <w:rtl/>
        </w:rPr>
        <w:t>"</w:t>
      </w:r>
      <w:r>
        <w:rPr>
          <w:rFonts w:cs="David" w:hint="cs"/>
          <w:rtl/>
        </w:rPr>
        <w:t xml:space="preserve">מסוכן"- כי בורח מבית הספר מתחת לגדר. </w:t>
      </w:r>
    </w:p>
    <w:p w14:paraId="0925755F" w14:textId="77777777" w:rsidR="00A27DBC" w:rsidRDefault="00A27DBC">
      <w:pPr>
        <w:spacing w:line="360" w:lineRule="auto"/>
        <w:ind w:left="720"/>
        <w:jc w:val="both"/>
        <w:rPr>
          <w:rFonts w:cs="David"/>
          <w:rtl/>
        </w:rPr>
      </w:pPr>
    </w:p>
    <w:p w14:paraId="7D146A04" w14:textId="77777777" w:rsidR="00A27DBC" w:rsidRDefault="00A27DBC">
      <w:pPr>
        <w:spacing w:line="360" w:lineRule="auto"/>
        <w:ind w:left="720"/>
        <w:jc w:val="both"/>
        <w:rPr>
          <w:rFonts w:cs="David"/>
          <w:rtl/>
        </w:rPr>
      </w:pPr>
      <w:r>
        <w:rPr>
          <w:rFonts w:cs="David"/>
          <w:rtl/>
        </w:rPr>
        <w:t>ג</w:t>
      </w:r>
      <w:r>
        <w:rPr>
          <w:rFonts w:cs="David" w:hint="cs"/>
          <w:rtl/>
        </w:rPr>
        <w:t>ם אם המתלונן היה תלמיד בעייתי, לא ממושמע, בעל ציונים נמוכים, בעל רמת משכל נמוכה, מאחר לבית הספר, ממציא תירוצים ושנוא על מוריו, אין בכל אלו כדי לפגוע  כמלוא הנימה, בעדותו של המתלונן לגבי מעשי הנאשם. מה עוד, שהמתלונן הודה, כפי שציינתי לעיל בחלק ממגרעותיו.</w:t>
      </w:r>
      <w:r>
        <w:rPr>
          <w:rFonts w:cs="David"/>
          <w:rtl/>
        </w:rPr>
        <w:t xml:space="preserve"> </w:t>
      </w:r>
    </w:p>
    <w:p w14:paraId="1334179D" w14:textId="77777777" w:rsidR="00A27DBC" w:rsidRDefault="00A27DBC">
      <w:pPr>
        <w:spacing w:line="360" w:lineRule="auto"/>
        <w:jc w:val="both"/>
        <w:rPr>
          <w:rFonts w:cs="David"/>
          <w:rtl/>
        </w:rPr>
      </w:pPr>
    </w:p>
    <w:p w14:paraId="507A94C3" w14:textId="77777777" w:rsidR="00A27DBC" w:rsidRDefault="00A27DBC">
      <w:pPr>
        <w:spacing w:line="360" w:lineRule="auto"/>
        <w:jc w:val="both"/>
        <w:rPr>
          <w:rFonts w:cs="David"/>
          <w:u w:val="single"/>
          <w:rtl/>
        </w:rPr>
      </w:pPr>
      <w:r>
        <w:rPr>
          <w:rFonts w:cs="David"/>
          <w:b/>
          <w:bCs/>
          <w:u w:val="single"/>
          <w:rtl/>
        </w:rPr>
        <w:t>ס</w:t>
      </w:r>
      <w:r>
        <w:rPr>
          <w:rFonts w:cs="David" w:hint="cs"/>
          <w:b/>
          <w:bCs/>
          <w:u w:val="single"/>
          <w:rtl/>
        </w:rPr>
        <w:t>תירות</w:t>
      </w:r>
      <w:r>
        <w:rPr>
          <w:rFonts w:cs="David"/>
          <w:u w:val="single"/>
          <w:rtl/>
        </w:rPr>
        <w:t xml:space="preserve"> (</w:t>
      </w:r>
      <w:r>
        <w:rPr>
          <w:rFonts w:cs="David" w:hint="cs"/>
          <w:u w:val="single"/>
          <w:rtl/>
        </w:rPr>
        <w:t>טענות הסנגור)</w:t>
      </w:r>
    </w:p>
    <w:p w14:paraId="09A9D58F" w14:textId="77777777" w:rsidR="00A27DBC" w:rsidRDefault="00A27DBC">
      <w:pPr>
        <w:spacing w:line="360" w:lineRule="auto"/>
        <w:ind w:left="720" w:hanging="720"/>
        <w:jc w:val="both"/>
        <w:rPr>
          <w:rFonts w:cs="David"/>
          <w:rtl/>
        </w:rPr>
      </w:pPr>
      <w:r>
        <w:rPr>
          <w:rFonts w:cs="David"/>
          <w:rtl/>
        </w:rPr>
        <w:t>34.</w:t>
      </w:r>
      <w:r>
        <w:rPr>
          <w:rFonts w:cs="David"/>
          <w:rtl/>
        </w:rPr>
        <w:tab/>
        <w:t>ה</w:t>
      </w:r>
      <w:r>
        <w:rPr>
          <w:rFonts w:cs="David" w:hint="cs"/>
          <w:rtl/>
        </w:rPr>
        <w:t xml:space="preserve">סנגור טוען, בין השאר, כי לא ניתן לסמוך על עדות המתלונן כיוון שרישומי המועדים על גבי המבחנים והבדיקות שערך הנאשם למתלונן ולאחותו (ת/6), מלמדים כי: "בניגוד מוחלט לגרסת המתלונן, הפעם </w:t>
      </w:r>
      <w:r>
        <w:rPr>
          <w:rFonts w:cs="David"/>
          <w:u w:val="single"/>
          <w:rtl/>
        </w:rPr>
        <w:t>ה</w:t>
      </w:r>
      <w:r>
        <w:rPr>
          <w:rFonts w:cs="David" w:hint="cs"/>
          <w:u w:val="single"/>
          <w:rtl/>
        </w:rPr>
        <w:t>ראשונה</w:t>
      </w:r>
      <w:r>
        <w:rPr>
          <w:rFonts w:cs="David"/>
          <w:rtl/>
        </w:rPr>
        <w:t xml:space="preserve"> ש</w:t>
      </w:r>
      <w:r>
        <w:rPr>
          <w:rFonts w:cs="David" w:hint="cs"/>
          <w:rtl/>
        </w:rPr>
        <w:t xml:space="preserve">הפסיכולוג פריד נפגש עם המתלונן </w:t>
      </w:r>
      <w:r>
        <w:rPr>
          <w:rFonts w:cs="David"/>
          <w:u w:val="single"/>
          <w:rtl/>
        </w:rPr>
        <w:t>ל</w:t>
      </w:r>
      <w:r>
        <w:rPr>
          <w:rFonts w:cs="David" w:hint="cs"/>
          <w:u w:val="single"/>
          <w:rtl/>
        </w:rPr>
        <w:t>א הייתה במשרדו של הפסיכולוג</w:t>
      </w:r>
      <w:r>
        <w:rPr>
          <w:rFonts w:cs="David"/>
          <w:rtl/>
        </w:rPr>
        <w:t xml:space="preserve">...". </w:t>
      </w:r>
    </w:p>
    <w:p w14:paraId="537284D2" w14:textId="77777777" w:rsidR="00A27DBC" w:rsidRDefault="00A27DBC">
      <w:pPr>
        <w:spacing w:line="360" w:lineRule="auto"/>
        <w:ind w:left="720"/>
        <w:jc w:val="both"/>
        <w:rPr>
          <w:rFonts w:cs="David"/>
          <w:rtl/>
        </w:rPr>
      </w:pPr>
      <w:r>
        <w:rPr>
          <w:rFonts w:cs="David"/>
          <w:rtl/>
        </w:rPr>
        <w:t>ל</w:t>
      </w:r>
      <w:r>
        <w:rPr>
          <w:rFonts w:cs="David" w:hint="cs"/>
          <w:rtl/>
        </w:rPr>
        <w:t>טענת ה</w:t>
      </w:r>
      <w:r>
        <w:rPr>
          <w:rFonts w:cs="David"/>
          <w:rtl/>
        </w:rPr>
        <w:t>ס</w:t>
      </w:r>
      <w:r>
        <w:rPr>
          <w:rFonts w:cs="David" w:hint="cs"/>
          <w:rtl/>
        </w:rPr>
        <w:t>נגור</w:t>
      </w:r>
      <w:r>
        <w:rPr>
          <w:rFonts w:cs="David"/>
          <w:rtl/>
        </w:rPr>
        <w:t xml:space="preserve"> </w:t>
      </w:r>
      <w:r>
        <w:rPr>
          <w:rFonts w:cs="David" w:hint="cs"/>
          <w:rtl/>
        </w:rPr>
        <w:t>מבחני ה-</w:t>
      </w:r>
      <w:r>
        <w:rPr>
          <w:rFonts w:cs="David"/>
        </w:rPr>
        <w:t>I.Q.</w:t>
      </w:r>
      <w:r>
        <w:rPr>
          <w:rFonts w:cs="David"/>
          <w:rtl/>
        </w:rPr>
        <w:t xml:space="preserve"> </w:t>
      </w:r>
      <w:r>
        <w:rPr>
          <w:rFonts w:cs="David" w:hint="cs"/>
          <w:rtl/>
        </w:rPr>
        <w:t xml:space="preserve">נושאים תאריך 30.12.03 ואילו על הציורים </w:t>
      </w:r>
      <w:r>
        <w:rPr>
          <w:rFonts w:cs="David"/>
          <w:rtl/>
        </w:rPr>
        <w:t>וע</w:t>
      </w:r>
      <w:r>
        <w:rPr>
          <w:rFonts w:cs="David" w:hint="cs"/>
          <w:rtl/>
        </w:rPr>
        <w:t>ל מבחן</w:t>
      </w:r>
      <w:r>
        <w:rPr>
          <w:rFonts w:cs="David"/>
          <w:rtl/>
        </w:rPr>
        <w:t xml:space="preserve"> "</w:t>
      </w:r>
      <w:r>
        <w:rPr>
          <w:rFonts w:cs="David" w:hint="cs"/>
          <w:rtl/>
        </w:rPr>
        <w:t xml:space="preserve">בנדר" נרשמו תאריכים קודמים. עוד לטענתו, המתלונן משקר </w:t>
      </w:r>
      <w:r>
        <w:rPr>
          <w:rFonts w:cs="David"/>
          <w:rtl/>
        </w:rPr>
        <w:t>בכ</w:t>
      </w:r>
      <w:r>
        <w:rPr>
          <w:rFonts w:cs="David" w:hint="cs"/>
          <w:rtl/>
        </w:rPr>
        <w:t xml:space="preserve">ך שהוא טוען שלא סיים את המבחן.  </w:t>
      </w:r>
    </w:p>
    <w:p w14:paraId="6B5E5D21" w14:textId="77777777" w:rsidR="00A27DBC" w:rsidRDefault="00A27DBC">
      <w:pPr>
        <w:spacing w:line="360" w:lineRule="auto"/>
        <w:ind w:firstLine="720"/>
        <w:jc w:val="both"/>
        <w:rPr>
          <w:rFonts w:cs="David"/>
          <w:rtl/>
        </w:rPr>
      </w:pPr>
      <w:r>
        <w:rPr>
          <w:rFonts w:cs="David"/>
          <w:rtl/>
        </w:rPr>
        <w:t>א</w:t>
      </w:r>
      <w:r>
        <w:rPr>
          <w:rFonts w:cs="David" w:hint="cs"/>
          <w:rtl/>
        </w:rPr>
        <w:t xml:space="preserve">ין בטענות אלו ממש.  </w:t>
      </w:r>
    </w:p>
    <w:p w14:paraId="1E27A9F6" w14:textId="77777777" w:rsidR="00A27DBC" w:rsidRDefault="00A27DBC">
      <w:pPr>
        <w:spacing w:line="360" w:lineRule="auto"/>
        <w:ind w:left="720"/>
        <w:jc w:val="both"/>
        <w:rPr>
          <w:rFonts w:cs="David"/>
          <w:rtl/>
        </w:rPr>
      </w:pPr>
      <w:r>
        <w:rPr>
          <w:rFonts w:cs="David"/>
          <w:rtl/>
        </w:rPr>
        <w:t>ר</w:t>
      </w:r>
      <w:r>
        <w:rPr>
          <w:rFonts w:cs="David" w:hint="cs"/>
          <w:rtl/>
        </w:rPr>
        <w:t>אשית, לא מן הנמנע שהנאשם רשם על המבחנים את המועד בו פענח אותם והגיע למסקנה לגבי רמת המשכל של המתלונן. גם לא עולה מהם היכן נערכו. שנית, המתלונן וודאי איננו יודע להבח</w:t>
      </w:r>
      <w:r>
        <w:rPr>
          <w:rFonts w:cs="David"/>
          <w:rtl/>
        </w:rPr>
        <w:t>י</w:t>
      </w:r>
      <w:r>
        <w:rPr>
          <w:rFonts w:cs="David" w:hint="cs"/>
          <w:rtl/>
        </w:rPr>
        <w:t>ן בין מבחני רמת משכל לבין מבחן</w:t>
      </w:r>
      <w:r>
        <w:rPr>
          <w:rFonts w:cs="David"/>
          <w:rtl/>
        </w:rPr>
        <w:t xml:space="preserve"> "ב</w:t>
      </w:r>
      <w:r>
        <w:rPr>
          <w:rFonts w:cs="David" w:hint="cs"/>
          <w:rtl/>
        </w:rPr>
        <w:t>נדר</w:t>
      </w:r>
      <w:r>
        <w:rPr>
          <w:rFonts w:cs="David"/>
          <w:rtl/>
        </w:rPr>
        <w:t xml:space="preserve">" </w:t>
      </w:r>
      <w:r>
        <w:rPr>
          <w:rFonts w:cs="David" w:hint="cs"/>
          <w:rtl/>
        </w:rPr>
        <w:t xml:space="preserve">או כל מבחן אחר. אפשר </w:t>
      </w:r>
      <w:r>
        <w:rPr>
          <w:rFonts w:cs="David"/>
          <w:rtl/>
        </w:rPr>
        <w:t>ש</w:t>
      </w:r>
      <w:r>
        <w:rPr>
          <w:rFonts w:cs="David" w:hint="cs"/>
          <w:rtl/>
        </w:rPr>
        <w:t xml:space="preserve">התרשמותו כי לא סיים את המבחן, גם אם אובייקטיבית איננה נכונה, הייתה התרשמות סובייקטיבית אמיתית. </w:t>
      </w:r>
    </w:p>
    <w:p w14:paraId="72AFF64A" w14:textId="77777777" w:rsidR="00A27DBC" w:rsidRDefault="00A27DBC">
      <w:pPr>
        <w:spacing w:line="360" w:lineRule="auto"/>
        <w:ind w:left="720"/>
        <w:jc w:val="both"/>
        <w:rPr>
          <w:rFonts w:cs="David"/>
          <w:rtl/>
        </w:rPr>
      </w:pPr>
      <w:r>
        <w:rPr>
          <w:rFonts w:cs="David"/>
          <w:rtl/>
        </w:rPr>
        <w:t>ה</w:t>
      </w:r>
      <w:r>
        <w:rPr>
          <w:rFonts w:cs="David" w:hint="cs"/>
          <w:rtl/>
        </w:rPr>
        <w:t xml:space="preserve">טענה כאילו קדמו </w:t>
      </w:r>
      <w:r>
        <w:rPr>
          <w:rFonts w:cs="David"/>
          <w:rtl/>
        </w:rPr>
        <w:t>ל</w:t>
      </w:r>
      <w:r>
        <w:rPr>
          <w:rFonts w:cs="David" w:hint="cs"/>
          <w:rtl/>
        </w:rPr>
        <w:t xml:space="preserve">מפגש בשירות הפסיכולוגי מפגשים אחרים עם המתלונן, או שהיה בין הנאשם והמתלונן יותר ממפגש אחד במשרד השירות הפסיכולוגי, לא עלתה מעולם מפי הנאשם. הטענה </w:t>
      </w:r>
      <w:r>
        <w:rPr>
          <w:rFonts w:cs="David"/>
          <w:rtl/>
        </w:rPr>
        <w:t>ג</w:t>
      </w:r>
      <w:r>
        <w:rPr>
          <w:rFonts w:cs="David" w:hint="cs"/>
          <w:rtl/>
        </w:rPr>
        <w:t xml:space="preserve">ם לא הוצגה למתלונן ואף לא לאמו.  </w:t>
      </w:r>
    </w:p>
    <w:p w14:paraId="6388705D" w14:textId="77777777" w:rsidR="00A27DBC" w:rsidRDefault="00A27DBC">
      <w:pPr>
        <w:spacing w:line="360" w:lineRule="auto"/>
        <w:ind w:left="720"/>
        <w:jc w:val="both"/>
        <w:rPr>
          <w:rFonts w:cs="David"/>
          <w:rtl/>
        </w:rPr>
      </w:pPr>
      <w:r>
        <w:rPr>
          <w:rFonts w:cs="David" w:hint="cs"/>
          <w:rtl/>
        </w:rPr>
        <w:t xml:space="preserve">האם העידה על מפגש אחד בלבד, אליו הביאה את בנה לשירות הפסיכולוגי לצורך אבחונו </w:t>
      </w:r>
      <w:r>
        <w:rPr>
          <w:rFonts w:cs="David"/>
          <w:rtl/>
        </w:rPr>
        <w:t xml:space="preserve"> ע"</w:t>
      </w:r>
      <w:r>
        <w:rPr>
          <w:rFonts w:cs="David" w:hint="cs"/>
          <w:rtl/>
        </w:rPr>
        <w:t xml:space="preserve">י הנאשם. </w:t>
      </w:r>
      <w:r>
        <w:rPr>
          <w:rFonts w:cs="David"/>
          <w:rtl/>
        </w:rPr>
        <w:t>ג</w:t>
      </w:r>
      <w:r>
        <w:rPr>
          <w:rFonts w:cs="David" w:hint="cs"/>
          <w:rtl/>
        </w:rPr>
        <w:t>ם הנאשם לא טען אחרת.</w:t>
      </w:r>
      <w:r>
        <w:rPr>
          <w:rFonts w:cs="David"/>
          <w:rtl/>
        </w:rPr>
        <w:t xml:space="preserve"> ב</w:t>
      </w:r>
      <w:r>
        <w:rPr>
          <w:rFonts w:cs="David" w:hint="cs"/>
          <w:rtl/>
        </w:rPr>
        <w:t>הודעתו</w:t>
      </w:r>
      <w:r>
        <w:rPr>
          <w:rFonts w:cs="David"/>
          <w:rtl/>
        </w:rPr>
        <w:t xml:space="preserve"> </w:t>
      </w:r>
      <w:r>
        <w:rPr>
          <w:rFonts w:cs="David" w:hint="cs"/>
          <w:rtl/>
        </w:rPr>
        <w:t xml:space="preserve">(ת/4) </w:t>
      </w:r>
      <w:r>
        <w:rPr>
          <w:rFonts w:cs="David"/>
          <w:rtl/>
        </w:rPr>
        <w:t>ל</w:t>
      </w:r>
      <w:r>
        <w:rPr>
          <w:rFonts w:cs="David" w:hint="cs"/>
          <w:rtl/>
        </w:rPr>
        <w:t>שאלה "באיזה מקומות בדיוק נפגשת איתו?</w:t>
      </w:r>
      <w:r>
        <w:rPr>
          <w:rFonts w:cs="David"/>
          <w:rtl/>
        </w:rPr>
        <w:t xml:space="preserve">" </w:t>
      </w:r>
      <w:r>
        <w:rPr>
          <w:rFonts w:cs="David" w:hint="cs"/>
          <w:rtl/>
        </w:rPr>
        <w:t>השיב:</w:t>
      </w:r>
      <w:r>
        <w:rPr>
          <w:rFonts w:cs="David"/>
          <w:rtl/>
        </w:rPr>
        <w:t xml:space="preserve"> "</w:t>
      </w:r>
      <w:r>
        <w:rPr>
          <w:rFonts w:cs="David" w:hint="cs"/>
          <w:rtl/>
        </w:rPr>
        <w:t xml:space="preserve">פעם </w:t>
      </w:r>
      <w:r>
        <w:rPr>
          <w:rFonts w:cs="David"/>
          <w:u w:val="single"/>
          <w:rtl/>
        </w:rPr>
        <w:t>ר</w:t>
      </w:r>
      <w:r>
        <w:rPr>
          <w:rFonts w:cs="David" w:hint="cs"/>
          <w:u w:val="single"/>
          <w:rtl/>
        </w:rPr>
        <w:t>אשונה במשרד</w:t>
      </w:r>
      <w:r>
        <w:rPr>
          <w:rFonts w:cs="David"/>
          <w:rtl/>
        </w:rPr>
        <w:t xml:space="preserve"> </w:t>
      </w:r>
      <w:r>
        <w:rPr>
          <w:rFonts w:cs="David" w:hint="cs"/>
          <w:rtl/>
        </w:rPr>
        <w:t>ויתר הפעמים בבי</w:t>
      </w:r>
      <w:r>
        <w:rPr>
          <w:rFonts w:cs="David"/>
          <w:rtl/>
        </w:rPr>
        <w:t>ה"</w:t>
      </w:r>
      <w:r>
        <w:rPr>
          <w:rFonts w:cs="David" w:hint="cs"/>
          <w:rtl/>
        </w:rPr>
        <w:t xml:space="preserve">ס, בחדר האחות או בספרייה" (ש' 33-32). </w:t>
      </w:r>
      <w:r>
        <w:rPr>
          <w:rFonts w:cs="David"/>
          <w:rtl/>
        </w:rPr>
        <w:t>מ</w:t>
      </w:r>
      <w:r>
        <w:rPr>
          <w:rFonts w:cs="David" w:hint="cs"/>
          <w:rtl/>
        </w:rPr>
        <w:t>עדותו בביהמ"ש עלה כי המפגש הראשון היה לפ</w:t>
      </w:r>
      <w:r>
        <w:rPr>
          <w:rFonts w:cs="David"/>
          <w:rtl/>
        </w:rPr>
        <w:t>נ</w:t>
      </w:r>
      <w:r>
        <w:rPr>
          <w:rFonts w:cs="David" w:hint="cs"/>
          <w:rtl/>
        </w:rPr>
        <w:t>י נובמבר 2003 (עמ' 117 ש' 17-13</w:t>
      </w:r>
      <w:r>
        <w:rPr>
          <w:rFonts w:cs="David"/>
          <w:rtl/>
        </w:rPr>
        <w:t xml:space="preserve">) </w:t>
      </w:r>
      <w:r>
        <w:rPr>
          <w:rFonts w:cs="David" w:hint="cs"/>
          <w:rtl/>
        </w:rPr>
        <w:t>ולא כטענת ה</w:t>
      </w:r>
      <w:r>
        <w:rPr>
          <w:rFonts w:cs="David"/>
          <w:rtl/>
        </w:rPr>
        <w:t>ס</w:t>
      </w:r>
      <w:r>
        <w:rPr>
          <w:rFonts w:cs="David" w:hint="cs"/>
          <w:rtl/>
        </w:rPr>
        <w:t>נגור</w:t>
      </w:r>
      <w:r>
        <w:rPr>
          <w:rFonts w:cs="David"/>
          <w:rtl/>
        </w:rPr>
        <w:t xml:space="preserve"> </w:t>
      </w:r>
      <w:r>
        <w:rPr>
          <w:rFonts w:cs="David" w:hint="cs"/>
          <w:rtl/>
        </w:rPr>
        <w:t>שהמפגש הראשון היה ב- 9.12.03!</w:t>
      </w:r>
    </w:p>
    <w:p w14:paraId="044B86D1" w14:textId="77777777" w:rsidR="00A27DBC" w:rsidRDefault="00A27DBC">
      <w:pPr>
        <w:spacing w:line="360" w:lineRule="auto"/>
        <w:ind w:left="720"/>
        <w:jc w:val="both"/>
        <w:rPr>
          <w:rFonts w:cs="David"/>
          <w:rtl/>
        </w:rPr>
      </w:pPr>
    </w:p>
    <w:p w14:paraId="607FAA09" w14:textId="77777777" w:rsidR="00A27DBC" w:rsidRDefault="00A27DBC">
      <w:pPr>
        <w:spacing w:line="360" w:lineRule="auto"/>
        <w:ind w:left="720" w:hanging="720"/>
        <w:jc w:val="both"/>
        <w:rPr>
          <w:rFonts w:cs="David"/>
          <w:rtl/>
        </w:rPr>
      </w:pPr>
      <w:r>
        <w:rPr>
          <w:rFonts w:cs="David"/>
          <w:rtl/>
        </w:rPr>
        <w:t>35.</w:t>
      </w:r>
      <w:r>
        <w:rPr>
          <w:rFonts w:cs="David"/>
          <w:rtl/>
        </w:rPr>
        <w:tab/>
        <w:t>ג</w:t>
      </w:r>
      <w:r>
        <w:rPr>
          <w:rFonts w:cs="David" w:hint="cs"/>
          <w:rtl/>
        </w:rPr>
        <w:t xml:space="preserve">ם בטענת הסנגור, </w:t>
      </w:r>
      <w:r>
        <w:rPr>
          <w:rFonts w:cs="David"/>
          <w:rtl/>
        </w:rPr>
        <w:t>כ</w:t>
      </w:r>
      <w:r>
        <w:rPr>
          <w:rFonts w:cs="David" w:hint="cs"/>
          <w:rtl/>
        </w:rPr>
        <w:t>י</w:t>
      </w:r>
      <w:r>
        <w:rPr>
          <w:rFonts w:cs="David"/>
          <w:rtl/>
        </w:rPr>
        <w:t xml:space="preserve"> </w:t>
      </w:r>
      <w:r>
        <w:rPr>
          <w:rFonts w:cs="David" w:hint="cs"/>
          <w:rtl/>
        </w:rPr>
        <w:t>האם סיפרה שהנאשם השכיב את בנה על המיטה בחדר האחות ואילו המתלונן טען בתוקף כי על אף שיש שם מיטה, הנאשם השכיב אותו על הרצפה, כדי לערער את אמינותו של המתלונן. האם אישה פשוטה, קשת יום, אנאלפאבתית, לא זכרה חלק מהדברים. העובדה שכך העידה מזיכרו</w:t>
      </w:r>
      <w:r>
        <w:rPr>
          <w:rFonts w:cs="David"/>
          <w:rtl/>
        </w:rPr>
        <w:t>נ</w:t>
      </w:r>
      <w:r>
        <w:rPr>
          <w:rFonts w:cs="David" w:hint="cs"/>
          <w:rtl/>
        </w:rPr>
        <w:t xml:space="preserve">ה, </w:t>
      </w:r>
      <w:r>
        <w:rPr>
          <w:rFonts w:cs="David"/>
          <w:rtl/>
        </w:rPr>
        <w:t>א</w:t>
      </w:r>
      <w:r>
        <w:rPr>
          <w:rFonts w:cs="David" w:hint="cs"/>
          <w:rtl/>
        </w:rPr>
        <w:t>ו שכך הבינה, איננה מלמדת בהכרח על סתירה בגרסת המתלונן עצמו.</w:t>
      </w:r>
    </w:p>
    <w:p w14:paraId="1CAAF842" w14:textId="77777777" w:rsidR="00A27DBC" w:rsidRDefault="00A27DBC">
      <w:pPr>
        <w:spacing w:line="360" w:lineRule="auto"/>
        <w:ind w:left="720" w:hanging="720"/>
        <w:jc w:val="both"/>
        <w:rPr>
          <w:rFonts w:cs="David"/>
          <w:rtl/>
        </w:rPr>
      </w:pPr>
    </w:p>
    <w:p w14:paraId="6602BF69" w14:textId="77777777" w:rsidR="00A27DBC" w:rsidRDefault="00A27DBC">
      <w:pPr>
        <w:spacing w:line="360" w:lineRule="auto"/>
        <w:ind w:left="720" w:hanging="720"/>
        <w:jc w:val="both"/>
        <w:rPr>
          <w:rFonts w:cs="David"/>
          <w:rtl/>
        </w:rPr>
      </w:pPr>
      <w:r>
        <w:rPr>
          <w:rFonts w:cs="David" w:hint="cs"/>
          <w:rtl/>
        </w:rPr>
        <w:t>36.</w:t>
      </w:r>
      <w:r>
        <w:rPr>
          <w:rFonts w:cs="David"/>
          <w:rtl/>
        </w:rPr>
        <w:tab/>
        <w:t>ל</w:t>
      </w:r>
      <w:r>
        <w:rPr>
          <w:rFonts w:cs="David" w:hint="cs"/>
          <w:rtl/>
        </w:rPr>
        <w:t xml:space="preserve">א התעלמתי גם משאר טענות הסנגור, שאיני מוצאת מקום לפרטן, שכן </w:t>
      </w:r>
      <w:r>
        <w:rPr>
          <w:rFonts w:cs="David"/>
          <w:rtl/>
        </w:rPr>
        <w:t>"ה</w:t>
      </w:r>
      <w:r>
        <w:rPr>
          <w:rFonts w:cs="David" w:hint="cs"/>
          <w:rtl/>
        </w:rPr>
        <w:t>סתירות</w:t>
      </w:r>
      <w:r>
        <w:rPr>
          <w:rFonts w:cs="David"/>
          <w:rtl/>
        </w:rPr>
        <w:t xml:space="preserve">" </w:t>
      </w:r>
      <w:r>
        <w:rPr>
          <w:rFonts w:cs="David" w:hint="cs"/>
          <w:rtl/>
        </w:rPr>
        <w:t>עליהן הצביע</w:t>
      </w:r>
      <w:r>
        <w:rPr>
          <w:rFonts w:cs="David"/>
          <w:rtl/>
        </w:rPr>
        <w:t xml:space="preserve"> </w:t>
      </w:r>
      <w:r>
        <w:rPr>
          <w:rFonts w:cs="David" w:hint="cs"/>
          <w:rtl/>
        </w:rPr>
        <w:t xml:space="preserve">ב"מבחן ההשוואה הפנימית", אינן סתירות המעידות על אי </w:t>
      </w:r>
      <w:r>
        <w:rPr>
          <w:rFonts w:cs="David"/>
          <w:rtl/>
        </w:rPr>
        <w:t>א</w:t>
      </w:r>
      <w:r>
        <w:rPr>
          <w:rFonts w:cs="David" w:hint="cs"/>
          <w:rtl/>
        </w:rPr>
        <w:t>מירת אמת.  חלקן אי הבנה של המתלונן ביחס למועד לגביו נשאל, או אי הבנה מלאה של השאלה. אי</w:t>
      </w:r>
      <w:r>
        <w:rPr>
          <w:rFonts w:cs="David"/>
          <w:rtl/>
        </w:rPr>
        <w:t xml:space="preserve">ן </w:t>
      </w:r>
      <w:r>
        <w:rPr>
          <w:rFonts w:cs="David" w:hint="cs"/>
          <w:rtl/>
        </w:rPr>
        <w:t xml:space="preserve">לשכוח שמדובר בילד, לא מתוחכם, </w:t>
      </w:r>
      <w:r>
        <w:rPr>
          <w:rFonts w:cs="David"/>
          <w:rtl/>
        </w:rPr>
        <w:t>ש</w:t>
      </w:r>
      <w:r>
        <w:rPr>
          <w:rFonts w:cs="David" w:hint="cs"/>
          <w:rtl/>
        </w:rPr>
        <w:t xml:space="preserve">רמת המשכל שלו (לפי בדיקת הנאשם) בגבול התחתון של הנורמה.  </w:t>
      </w:r>
    </w:p>
    <w:p w14:paraId="12760B45" w14:textId="77777777" w:rsidR="00A27DBC" w:rsidRDefault="00A27DBC">
      <w:pPr>
        <w:spacing w:line="360" w:lineRule="auto"/>
        <w:jc w:val="both"/>
        <w:rPr>
          <w:rFonts w:cs="David"/>
          <w:rtl/>
        </w:rPr>
      </w:pPr>
    </w:p>
    <w:p w14:paraId="559B0DAA" w14:textId="77777777" w:rsidR="00A27DBC" w:rsidRDefault="00A27DBC">
      <w:pPr>
        <w:spacing w:line="360" w:lineRule="auto"/>
        <w:ind w:left="720" w:hanging="720"/>
        <w:jc w:val="both"/>
        <w:rPr>
          <w:rFonts w:cs="David"/>
          <w:rtl/>
        </w:rPr>
      </w:pPr>
      <w:r>
        <w:rPr>
          <w:rFonts w:cs="David"/>
          <w:rtl/>
        </w:rPr>
        <w:t>37.</w:t>
      </w:r>
      <w:r>
        <w:rPr>
          <w:rFonts w:cs="David"/>
          <w:rtl/>
        </w:rPr>
        <w:tab/>
      </w:r>
      <w:r>
        <w:rPr>
          <w:rFonts w:cs="David" w:hint="cs"/>
          <w:rtl/>
        </w:rPr>
        <w:t xml:space="preserve">כך גם העובדה שילד כזה, שגדל </w:t>
      </w:r>
      <w:r>
        <w:rPr>
          <w:rFonts w:cs="David"/>
          <w:rtl/>
        </w:rPr>
        <w:t>ב</w:t>
      </w:r>
      <w:r>
        <w:rPr>
          <w:rFonts w:cs="David" w:hint="cs"/>
          <w:rtl/>
        </w:rPr>
        <w:t>תנאים קשים, של משפחה מרובת ילדים מחתך סוציו</w:t>
      </w:r>
      <w:r>
        <w:rPr>
          <w:rFonts w:cs="David"/>
          <w:rtl/>
        </w:rPr>
        <w:t xml:space="preserve"> - א</w:t>
      </w:r>
      <w:r>
        <w:rPr>
          <w:rFonts w:cs="David" w:hint="cs"/>
          <w:rtl/>
        </w:rPr>
        <w:t xml:space="preserve">קונומי נמוך, איננו ממרר בבכי כשהוא מספר להוריו או לאחרים על האירועים, איננה מלמדת דבר.  </w:t>
      </w:r>
    </w:p>
    <w:p w14:paraId="3868040E" w14:textId="77777777" w:rsidR="00A27DBC" w:rsidRDefault="00A27DBC">
      <w:pPr>
        <w:spacing w:line="360" w:lineRule="auto"/>
        <w:ind w:firstLine="720"/>
        <w:jc w:val="both"/>
        <w:rPr>
          <w:rFonts w:cs="David"/>
          <w:rtl/>
        </w:rPr>
      </w:pPr>
      <w:r>
        <w:rPr>
          <w:rFonts w:cs="David"/>
          <w:rtl/>
        </w:rPr>
        <w:t>כ</w:t>
      </w:r>
      <w:r>
        <w:rPr>
          <w:rFonts w:cs="David" w:hint="cs"/>
          <w:rtl/>
        </w:rPr>
        <w:t>מו כן</w:t>
      </w:r>
      <w:r>
        <w:rPr>
          <w:rFonts w:cs="David"/>
          <w:rtl/>
        </w:rPr>
        <w:t xml:space="preserve">, </w:t>
      </w:r>
      <w:r>
        <w:rPr>
          <w:rFonts w:cs="David" w:hint="cs"/>
          <w:rtl/>
        </w:rPr>
        <w:t>אין גם מקום לצפות מילד כזה, לדייק בזמנים, כפי שטוען הסנגור.</w:t>
      </w:r>
    </w:p>
    <w:p w14:paraId="09706A00" w14:textId="77777777" w:rsidR="00A27DBC" w:rsidRDefault="00A27DBC">
      <w:pPr>
        <w:spacing w:line="360" w:lineRule="auto"/>
        <w:ind w:firstLine="720"/>
        <w:jc w:val="both"/>
        <w:rPr>
          <w:rFonts w:cs="David" w:hint="cs"/>
          <w:rtl/>
        </w:rPr>
      </w:pPr>
      <w:r>
        <w:rPr>
          <w:rFonts w:cs="David" w:hint="cs"/>
          <w:rtl/>
        </w:rPr>
        <w:t>אופי סיפורו ומהות דבריו של המתלונן, מלמדים דווקא על כנותו.</w:t>
      </w:r>
      <w:r>
        <w:rPr>
          <w:rFonts w:cs="David"/>
          <w:rtl/>
        </w:rPr>
        <w:t xml:space="preserve">  </w:t>
      </w:r>
    </w:p>
    <w:p w14:paraId="389F3E78" w14:textId="77777777" w:rsidR="00A27DBC" w:rsidRDefault="00A27DBC">
      <w:pPr>
        <w:spacing w:line="360" w:lineRule="auto"/>
        <w:jc w:val="both"/>
        <w:rPr>
          <w:rFonts w:cs="David" w:hint="cs"/>
          <w:rtl/>
        </w:rPr>
      </w:pPr>
    </w:p>
    <w:p w14:paraId="502C4B79" w14:textId="77777777" w:rsidR="00A27DBC" w:rsidRDefault="00A27DBC">
      <w:pPr>
        <w:spacing w:line="360" w:lineRule="auto"/>
        <w:jc w:val="both"/>
        <w:rPr>
          <w:rFonts w:cs="David" w:hint="cs"/>
          <w:rtl/>
        </w:rPr>
      </w:pPr>
    </w:p>
    <w:p w14:paraId="4E583E8B" w14:textId="77777777" w:rsidR="00A27DBC" w:rsidRDefault="00A27DBC">
      <w:pPr>
        <w:spacing w:line="360" w:lineRule="auto"/>
        <w:jc w:val="both"/>
        <w:rPr>
          <w:rFonts w:cs="David"/>
          <w:b/>
          <w:bCs/>
          <w:u w:val="single"/>
          <w:rtl/>
        </w:rPr>
      </w:pPr>
      <w:r>
        <w:rPr>
          <w:rFonts w:cs="David"/>
          <w:b/>
          <w:bCs/>
          <w:u w:val="single"/>
          <w:rtl/>
        </w:rPr>
        <w:t>ה</w:t>
      </w:r>
      <w:r>
        <w:rPr>
          <w:rFonts w:cs="David" w:hint="cs"/>
          <w:b/>
          <w:bCs/>
          <w:u w:val="single"/>
          <w:rtl/>
        </w:rPr>
        <w:t xml:space="preserve">נאשם </w:t>
      </w:r>
    </w:p>
    <w:p w14:paraId="2A642F51" w14:textId="77777777" w:rsidR="00A27DBC" w:rsidRDefault="00A27DBC">
      <w:pPr>
        <w:spacing w:line="360" w:lineRule="auto"/>
        <w:ind w:left="720" w:hanging="720"/>
        <w:jc w:val="both"/>
        <w:rPr>
          <w:rFonts w:cs="David"/>
          <w:rtl/>
        </w:rPr>
      </w:pPr>
      <w:r>
        <w:rPr>
          <w:rFonts w:cs="David"/>
          <w:rtl/>
        </w:rPr>
        <w:t>38.</w:t>
      </w:r>
      <w:r>
        <w:rPr>
          <w:rFonts w:cs="David"/>
          <w:rtl/>
        </w:rPr>
        <w:tab/>
        <w:t>א</w:t>
      </w:r>
      <w:r>
        <w:rPr>
          <w:rFonts w:cs="David" w:hint="cs"/>
          <w:rtl/>
        </w:rPr>
        <w:t xml:space="preserve">ת הודעתו </w:t>
      </w:r>
      <w:r>
        <w:rPr>
          <w:rFonts w:cs="David"/>
          <w:rtl/>
        </w:rPr>
        <w:t>ב</w:t>
      </w:r>
      <w:r>
        <w:rPr>
          <w:rFonts w:cs="David" w:hint="cs"/>
          <w:rtl/>
        </w:rPr>
        <w:t>משטרה (</w:t>
      </w:r>
      <w:r>
        <w:rPr>
          <w:rFonts w:cs="David"/>
          <w:rtl/>
        </w:rPr>
        <w:t>ת/4</w:t>
      </w:r>
      <w:r>
        <w:rPr>
          <w:rFonts w:cs="David" w:hint="cs"/>
          <w:rtl/>
        </w:rPr>
        <w:t>)</w:t>
      </w:r>
      <w:r>
        <w:rPr>
          <w:rFonts w:cs="David"/>
          <w:rtl/>
        </w:rPr>
        <w:t xml:space="preserve">, </w:t>
      </w:r>
      <w:r>
        <w:rPr>
          <w:rFonts w:cs="David" w:hint="cs"/>
          <w:rtl/>
        </w:rPr>
        <w:t>גבתה חוקרת ותיקה דינה טרפון</w:t>
      </w:r>
      <w:r>
        <w:rPr>
          <w:rFonts w:cs="David"/>
          <w:rtl/>
        </w:rPr>
        <w:t xml:space="preserve"> </w:t>
      </w:r>
      <w:r>
        <w:rPr>
          <w:rFonts w:cs="David" w:hint="cs"/>
          <w:rtl/>
        </w:rPr>
        <w:t>ביום 11.1.05</w:t>
      </w:r>
      <w:r>
        <w:rPr>
          <w:rFonts w:cs="David"/>
          <w:rtl/>
        </w:rPr>
        <w:t>. ה</w:t>
      </w:r>
      <w:r>
        <w:rPr>
          <w:rFonts w:cs="David" w:hint="cs"/>
          <w:rtl/>
        </w:rPr>
        <w:t>נאשם הוזמן טלפונית לחקירה במשטרה והתייצב.</w:t>
      </w:r>
    </w:p>
    <w:p w14:paraId="60780194" w14:textId="77777777" w:rsidR="00A27DBC" w:rsidRDefault="00A27DBC">
      <w:pPr>
        <w:spacing w:line="360" w:lineRule="auto"/>
        <w:ind w:left="720"/>
        <w:jc w:val="both"/>
        <w:rPr>
          <w:rFonts w:cs="David"/>
          <w:rtl/>
        </w:rPr>
      </w:pPr>
      <w:r>
        <w:rPr>
          <w:rFonts w:cs="David"/>
          <w:rtl/>
        </w:rPr>
        <w:t>ל</w:t>
      </w:r>
      <w:r>
        <w:rPr>
          <w:rFonts w:cs="David" w:hint="cs"/>
          <w:rtl/>
        </w:rPr>
        <w:t xml:space="preserve">דבריה, לאחר שהוזהר והבין את האזהרה, דיבר ברצף, היא רשמה את הדברים כפי שמסר. </w:t>
      </w:r>
      <w:r>
        <w:rPr>
          <w:rFonts w:cs="David"/>
          <w:rtl/>
        </w:rPr>
        <w:t>ה</w:t>
      </w:r>
      <w:r>
        <w:rPr>
          <w:rFonts w:cs="David" w:hint="cs"/>
          <w:rtl/>
        </w:rPr>
        <w:t xml:space="preserve">חל מש' 18 </w:t>
      </w:r>
      <w:r>
        <w:rPr>
          <w:rFonts w:cs="David"/>
          <w:rtl/>
        </w:rPr>
        <w:t>ו</w:t>
      </w:r>
      <w:r>
        <w:rPr>
          <w:rFonts w:cs="David" w:hint="cs"/>
          <w:rtl/>
        </w:rPr>
        <w:t xml:space="preserve">אילך </w:t>
      </w:r>
      <w:r>
        <w:rPr>
          <w:rFonts w:cs="David"/>
          <w:rtl/>
        </w:rPr>
        <w:t>ש</w:t>
      </w:r>
      <w:r>
        <w:rPr>
          <w:rFonts w:cs="David" w:hint="cs"/>
          <w:rtl/>
        </w:rPr>
        <w:t>ל ההודעה (ת/4), מדובר בשאלות ותשובות.</w:t>
      </w:r>
    </w:p>
    <w:p w14:paraId="76E16BB8" w14:textId="77777777" w:rsidR="00A27DBC" w:rsidRDefault="00A27DBC">
      <w:pPr>
        <w:spacing w:line="360" w:lineRule="auto"/>
        <w:ind w:left="720"/>
        <w:jc w:val="both"/>
        <w:rPr>
          <w:rFonts w:cs="David"/>
          <w:rtl/>
        </w:rPr>
      </w:pPr>
    </w:p>
    <w:p w14:paraId="40EE73B2" w14:textId="77777777" w:rsidR="00A27DBC" w:rsidRDefault="00A27DBC">
      <w:pPr>
        <w:spacing w:line="360" w:lineRule="auto"/>
        <w:ind w:left="720"/>
        <w:jc w:val="both"/>
        <w:rPr>
          <w:rFonts w:cs="David"/>
          <w:rtl/>
        </w:rPr>
      </w:pPr>
      <w:r>
        <w:rPr>
          <w:rFonts w:cs="David"/>
          <w:rtl/>
        </w:rPr>
        <w:t>ט</w:t>
      </w:r>
      <w:r>
        <w:rPr>
          <w:rFonts w:cs="David" w:hint="cs"/>
          <w:rtl/>
        </w:rPr>
        <w:t xml:space="preserve">רוניית הנאשם כי לא </w:t>
      </w:r>
      <w:r>
        <w:rPr>
          <w:rFonts w:cs="David"/>
          <w:rtl/>
        </w:rPr>
        <w:t>נ</w:t>
      </w:r>
      <w:r>
        <w:rPr>
          <w:rFonts w:cs="David" w:hint="cs"/>
          <w:rtl/>
        </w:rPr>
        <w:t>אמר לו שהוא יכול להתייעץ בסנגור, אינה במקומה, שעה שהנאשם הוזמן לחקירה מביתו וכלל לא נעצר. לא היה לו שום קושי, לו רצה, טרם התייצבותו במשטרה,  להתייעץ עם עו"ד.  טרם מסירת הודעתו הוזהר הנאשם כדין.</w:t>
      </w:r>
    </w:p>
    <w:p w14:paraId="16D94544" w14:textId="77777777" w:rsidR="00A27DBC" w:rsidRDefault="00A27DBC">
      <w:pPr>
        <w:spacing w:line="360" w:lineRule="auto"/>
        <w:ind w:left="720"/>
        <w:jc w:val="both"/>
        <w:rPr>
          <w:rFonts w:cs="David"/>
          <w:rtl/>
        </w:rPr>
      </w:pPr>
    </w:p>
    <w:p w14:paraId="2842EDC3" w14:textId="77777777" w:rsidR="00A27DBC" w:rsidRDefault="00A27DBC">
      <w:pPr>
        <w:spacing w:line="360" w:lineRule="auto"/>
        <w:ind w:left="720" w:hanging="720"/>
        <w:jc w:val="both"/>
        <w:rPr>
          <w:rFonts w:cs="David"/>
          <w:rtl/>
        </w:rPr>
      </w:pPr>
      <w:r>
        <w:rPr>
          <w:rFonts w:cs="David"/>
          <w:rtl/>
        </w:rPr>
        <w:t>39.</w:t>
      </w:r>
      <w:r>
        <w:rPr>
          <w:rFonts w:cs="David"/>
          <w:rtl/>
        </w:rPr>
        <w:tab/>
        <w:t>ב</w:t>
      </w:r>
      <w:r>
        <w:rPr>
          <w:rFonts w:cs="David" w:hint="cs"/>
          <w:rtl/>
        </w:rPr>
        <w:t>הודעתו במשטרה, הנאשם מאשר אפיזודות, "נוגע לא נוגע" בעובדות שתיאר המתלונן, תוך מגמה להסבירן וליתן להן משמעות תמימה. בצורה עמומה, הוא אף מנסה ליתן הסבר, לפיו אולי הטענות כלפיו נובעות מכך שהמתלונן משליך ממקרה אחר שקרה לו עם אחר/ים, "מישהו עשה לו את זה טאב" (ת/4 ש' 14) (על כך ארחיב בהמשך). גם על אפשרות או "מניע" זה, אין הנאשם עומד בסופו של דבר.</w:t>
      </w:r>
    </w:p>
    <w:p w14:paraId="2AA82430" w14:textId="77777777" w:rsidR="00A27DBC" w:rsidRDefault="00A27DBC">
      <w:pPr>
        <w:spacing w:line="360" w:lineRule="auto"/>
        <w:ind w:left="720"/>
        <w:jc w:val="both"/>
        <w:rPr>
          <w:rFonts w:cs="David"/>
          <w:rtl/>
        </w:rPr>
      </w:pPr>
      <w:r>
        <w:rPr>
          <w:rFonts w:cs="David"/>
          <w:rtl/>
        </w:rPr>
        <w:t>כ</w:t>
      </w:r>
      <w:r>
        <w:rPr>
          <w:rFonts w:cs="David" w:hint="cs"/>
          <w:rtl/>
        </w:rPr>
        <w:t>יום, אף הנאשם מודע לכך</w:t>
      </w:r>
      <w:r>
        <w:rPr>
          <w:rFonts w:cs="David"/>
          <w:rtl/>
        </w:rPr>
        <w:t xml:space="preserve">, </w:t>
      </w:r>
      <w:r>
        <w:rPr>
          <w:rFonts w:cs="David" w:hint="cs"/>
          <w:rtl/>
        </w:rPr>
        <w:t xml:space="preserve">שבין השיטין בדבריו במשטרה, בסופו של דבר, יש תימוכין לעדותו של המתלונן ויש בהם אף </w:t>
      </w:r>
      <w:r>
        <w:rPr>
          <w:rFonts w:cs="David"/>
          <w:rtl/>
        </w:rPr>
        <w:t>מ</w:t>
      </w:r>
      <w:r>
        <w:rPr>
          <w:rFonts w:cs="David" w:hint="cs"/>
          <w:rtl/>
        </w:rPr>
        <w:t xml:space="preserve">ידת מה, של </w:t>
      </w:r>
      <w:r>
        <w:rPr>
          <w:rFonts w:cs="David"/>
          <w:rtl/>
        </w:rPr>
        <w:t>ר</w:t>
      </w:r>
      <w:r>
        <w:rPr>
          <w:rFonts w:cs="David" w:hint="cs"/>
          <w:rtl/>
        </w:rPr>
        <w:t xml:space="preserve">אשית הודייה. </w:t>
      </w:r>
      <w:r>
        <w:rPr>
          <w:rFonts w:cs="David"/>
          <w:rtl/>
        </w:rPr>
        <w:t>ל</w:t>
      </w:r>
      <w:r>
        <w:rPr>
          <w:rFonts w:cs="David" w:hint="cs"/>
          <w:rtl/>
        </w:rPr>
        <w:t>כן, ניסה בביהמ"ש, ליתן הסברים ומשמעות שונה לדברים</w:t>
      </w:r>
      <w:r>
        <w:rPr>
          <w:rFonts w:cs="David"/>
          <w:rtl/>
        </w:rPr>
        <w:t xml:space="preserve"> </w:t>
      </w:r>
      <w:r>
        <w:rPr>
          <w:rFonts w:cs="David" w:hint="cs"/>
          <w:rtl/>
        </w:rPr>
        <w:t>בהוד</w:t>
      </w:r>
      <w:r>
        <w:rPr>
          <w:rFonts w:cs="David"/>
          <w:rtl/>
        </w:rPr>
        <w:t>ע</w:t>
      </w:r>
      <w:r>
        <w:rPr>
          <w:rFonts w:cs="David" w:hint="cs"/>
          <w:rtl/>
        </w:rPr>
        <w:t xml:space="preserve">תו, שנרשמו מפיו, כפי שמסר אותם </w:t>
      </w:r>
      <w:r>
        <w:rPr>
          <w:rFonts w:cs="David"/>
          <w:rtl/>
        </w:rPr>
        <w:t>מ</w:t>
      </w:r>
      <w:r>
        <w:rPr>
          <w:rFonts w:cs="David" w:hint="cs"/>
          <w:rtl/>
        </w:rPr>
        <w:t xml:space="preserve">יוזמתו. </w:t>
      </w:r>
    </w:p>
    <w:p w14:paraId="0F8110D2" w14:textId="77777777" w:rsidR="00A27DBC" w:rsidRDefault="00A27DBC">
      <w:pPr>
        <w:spacing w:line="360" w:lineRule="auto"/>
        <w:ind w:left="720"/>
        <w:jc w:val="both"/>
        <w:rPr>
          <w:rFonts w:cs="David"/>
          <w:rtl/>
        </w:rPr>
      </w:pPr>
    </w:p>
    <w:p w14:paraId="656EF16C" w14:textId="77777777" w:rsidR="00A27DBC" w:rsidRDefault="00A27DBC">
      <w:pPr>
        <w:spacing w:line="360" w:lineRule="auto"/>
        <w:ind w:left="720"/>
        <w:jc w:val="both"/>
        <w:rPr>
          <w:rFonts w:cs="David"/>
          <w:rtl/>
        </w:rPr>
      </w:pPr>
      <w:r>
        <w:rPr>
          <w:rFonts w:cs="David" w:hint="cs"/>
          <w:rtl/>
        </w:rPr>
        <w:t>כך גם "נפלט" לו בחקירה הנגדית:</w:t>
      </w:r>
    </w:p>
    <w:p w14:paraId="6C30B1B8" w14:textId="77777777" w:rsidR="00A27DBC" w:rsidRDefault="00A27DBC">
      <w:pPr>
        <w:spacing w:line="360" w:lineRule="auto"/>
        <w:ind w:left="1440" w:hanging="720"/>
        <w:jc w:val="both"/>
        <w:rPr>
          <w:rFonts w:cs="David"/>
          <w:rtl/>
        </w:rPr>
      </w:pPr>
      <w:r>
        <w:rPr>
          <w:rFonts w:cs="David"/>
          <w:rtl/>
        </w:rPr>
        <w:t>"</w:t>
      </w:r>
      <w:r>
        <w:rPr>
          <w:rFonts w:cs="David" w:hint="cs"/>
          <w:rtl/>
        </w:rPr>
        <w:t>ת.</w:t>
      </w:r>
      <w:r>
        <w:rPr>
          <w:rFonts w:cs="David"/>
          <w:rtl/>
        </w:rPr>
        <w:tab/>
      </w:r>
      <w:r>
        <w:rPr>
          <w:rFonts w:cs="David" w:hint="cs"/>
          <w:rtl/>
        </w:rPr>
        <w:t xml:space="preserve">אני לא אפול היום כפי שהפלתם אותי מקודם. תקראי את כל הקטע [מתוך הודעתו]. </w:t>
      </w:r>
    </w:p>
    <w:p w14:paraId="231ED8DB" w14:textId="77777777" w:rsidR="00A27DBC" w:rsidRDefault="00A27DBC">
      <w:pPr>
        <w:spacing w:line="360" w:lineRule="auto"/>
        <w:ind w:left="720"/>
        <w:jc w:val="both"/>
        <w:rPr>
          <w:rFonts w:cs="David"/>
          <w:rtl/>
        </w:rPr>
      </w:pPr>
      <w:r>
        <w:rPr>
          <w:rFonts w:cs="David"/>
          <w:rtl/>
        </w:rPr>
        <w:t xml:space="preserve">  ש.</w:t>
      </w:r>
      <w:r>
        <w:rPr>
          <w:rFonts w:cs="David"/>
          <w:rtl/>
        </w:rPr>
        <w:tab/>
      </w:r>
      <w:r>
        <w:rPr>
          <w:rFonts w:cs="David" w:hint="cs"/>
          <w:rtl/>
        </w:rPr>
        <w:t>מי הפיל אותך מקודם?</w:t>
      </w:r>
    </w:p>
    <w:p w14:paraId="71720A85" w14:textId="77777777" w:rsidR="00A27DBC" w:rsidRDefault="00A27DBC">
      <w:pPr>
        <w:spacing w:line="360" w:lineRule="auto"/>
        <w:ind w:left="720"/>
        <w:jc w:val="both"/>
        <w:rPr>
          <w:rFonts w:cs="David"/>
          <w:rtl/>
        </w:rPr>
      </w:pPr>
      <w:r>
        <w:rPr>
          <w:rFonts w:cs="David"/>
          <w:rtl/>
        </w:rPr>
        <w:t xml:space="preserve">  ת.</w:t>
      </w:r>
      <w:r>
        <w:rPr>
          <w:rFonts w:cs="David"/>
          <w:rtl/>
        </w:rPr>
        <w:tab/>
      </w:r>
      <w:r>
        <w:rPr>
          <w:rFonts w:cs="David" w:hint="cs"/>
          <w:rtl/>
        </w:rPr>
        <w:t>אני מבקש למחוק את זה, זה לא הענין...</w:t>
      </w:r>
      <w:r>
        <w:rPr>
          <w:rFonts w:cs="David"/>
          <w:rtl/>
        </w:rPr>
        <w:t>" (</w:t>
      </w:r>
      <w:r>
        <w:rPr>
          <w:rFonts w:cs="David" w:hint="cs"/>
          <w:rtl/>
        </w:rPr>
        <w:t>עמ' 121 ש' 13-11</w:t>
      </w:r>
      <w:r>
        <w:rPr>
          <w:rFonts w:cs="David"/>
          <w:rtl/>
        </w:rPr>
        <w:t>).</w:t>
      </w:r>
    </w:p>
    <w:p w14:paraId="3F0A7CAA" w14:textId="77777777" w:rsidR="00A27DBC" w:rsidRDefault="00A27DBC">
      <w:pPr>
        <w:spacing w:line="360" w:lineRule="auto"/>
        <w:ind w:left="720" w:hanging="720"/>
        <w:jc w:val="both"/>
        <w:rPr>
          <w:rFonts w:cs="David"/>
          <w:rtl/>
        </w:rPr>
      </w:pPr>
    </w:p>
    <w:p w14:paraId="105D526A" w14:textId="77777777" w:rsidR="00A27DBC" w:rsidRDefault="00A27DBC">
      <w:pPr>
        <w:spacing w:line="360" w:lineRule="auto"/>
        <w:ind w:left="720"/>
        <w:jc w:val="both"/>
        <w:rPr>
          <w:rFonts w:cs="David"/>
          <w:rtl/>
        </w:rPr>
      </w:pPr>
      <w:r>
        <w:rPr>
          <w:rFonts w:cs="David"/>
          <w:rtl/>
        </w:rPr>
        <w:t>ל</w:t>
      </w:r>
      <w:r>
        <w:rPr>
          <w:rFonts w:cs="David" w:hint="cs"/>
          <w:rtl/>
        </w:rPr>
        <w:t>אחר מכן</w:t>
      </w:r>
      <w:r>
        <w:rPr>
          <w:rFonts w:cs="David"/>
          <w:rtl/>
        </w:rPr>
        <w:t xml:space="preserve">, </w:t>
      </w:r>
      <w:r>
        <w:rPr>
          <w:rFonts w:cs="David" w:hint="cs"/>
          <w:rtl/>
        </w:rPr>
        <w:t xml:space="preserve">מתברר כי כל טרונייתו לגבי החקירה: </w:t>
      </w:r>
    </w:p>
    <w:p w14:paraId="672F5903" w14:textId="77777777" w:rsidR="00A27DBC" w:rsidRDefault="00A27DBC">
      <w:pPr>
        <w:spacing w:line="360" w:lineRule="auto"/>
        <w:ind w:left="720"/>
        <w:jc w:val="both"/>
        <w:rPr>
          <w:rFonts w:cs="David"/>
          <w:rtl/>
        </w:rPr>
      </w:pPr>
      <w:r>
        <w:rPr>
          <w:rFonts w:cs="David" w:hint="cs"/>
          <w:rtl/>
        </w:rPr>
        <w:t xml:space="preserve">"בהודעה שלי במשטרה אני מרגיש שהופלתי. את היית צריכה להיות שם בשביל לדעת שהפילו אותך, זורקים אותך חצי שעה בחוץ ואח"כ מחזירים אותך" (עמ' 122 ש' 3-1).  </w:t>
      </w:r>
    </w:p>
    <w:p w14:paraId="1E76C440" w14:textId="77777777" w:rsidR="00A27DBC" w:rsidRDefault="00A27DBC">
      <w:pPr>
        <w:spacing w:line="360" w:lineRule="auto"/>
        <w:ind w:left="720"/>
        <w:jc w:val="both"/>
        <w:rPr>
          <w:rFonts w:cs="David"/>
          <w:rtl/>
        </w:rPr>
      </w:pPr>
      <w:r>
        <w:rPr>
          <w:rFonts w:cs="David"/>
          <w:rtl/>
        </w:rPr>
        <w:t>ת</w:t>
      </w:r>
      <w:r>
        <w:rPr>
          <w:rFonts w:cs="David" w:hint="cs"/>
          <w:rtl/>
        </w:rPr>
        <w:t xml:space="preserve">לונתו </w:t>
      </w:r>
      <w:r>
        <w:rPr>
          <w:rFonts w:cs="David"/>
          <w:rtl/>
        </w:rPr>
        <w:t>ה</w:t>
      </w:r>
      <w:r>
        <w:rPr>
          <w:rFonts w:cs="David" w:hint="cs"/>
          <w:rtl/>
        </w:rPr>
        <w:t xml:space="preserve">סתכמה בכך </w:t>
      </w:r>
      <w:r>
        <w:rPr>
          <w:rFonts w:cs="David"/>
          <w:rtl/>
        </w:rPr>
        <w:t>ש</w:t>
      </w:r>
      <w:r>
        <w:rPr>
          <w:rFonts w:cs="David" w:hint="cs"/>
          <w:rtl/>
        </w:rPr>
        <w:t>החוקרת הפסיקה את מהלך החקירה, לצורך</w:t>
      </w:r>
      <w:r>
        <w:rPr>
          <w:rFonts w:cs="David"/>
          <w:rtl/>
        </w:rPr>
        <w:t xml:space="preserve"> </w:t>
      </w:r>
      <w:r>
        <w:rPr>
          <w:rFonts w:cs="David" w:hint="cs"/>
          <w:rtl/>
        </w:rPr>
        <w:t xml:space="preserve">ניהול שיחות טלפון. אם אכן כך </w:t>
      </w:r>
      <w:r>
        <w:rPr>
          <w:rFonts w:cs="David"/>
          <w:rtl/>
        </w:rPr>
        <w:t>(</w:t>
      </w:r>
      <w:r>
        <w:rPr>
          <w:rFonts w:cs="David" w:hint="cs"/>
          <w:rtl/>
        </w:rPr>
        <w:t>טענה זו לא הו</w:t>
      </w:r>
      <w:r>
        <w:rPr>
          <w:rFonts w:cs="David"/>
          <w:rtl/>
        </w:rPr>
        <w:t>צ</w:t>
      </w:r>
      <w:r>
        <w:rPr>
          <w:rFonts w:cs="David" w:hint="cs"/>
          <w:rtl/>
        </w:rPr>
        <w:t xml:space="preserve">גה בפניה בחקירתה), הרי שהנאשם "זכה" </w:t>
      </w:r>
      <w:r>
        <w:rPr>
          <w:rFonts w:cs="David"/>
          <w:rtl/>
        </w:rPr>
        <w:t>ב</w:t>
      </w:r>
      <w:r>
        <w:rPr>
          <w:rFonts w:cs="David" w:hint="cs"/>
          <w:rtl/>
        </w:rPr>
        <w:t>הפוגות בח</w:t>
      </w:r>
      <w:r>
        <w:rPr>
          <w:rFonts w:cs="David"/>
          <w:rtl/>
        </w:rPr>
        <w:t>ק</w:t>
      </w:r>
      <w:r>
        <w:rPr>
          <w:rFonts w:cs="David" w:hint="cs"/>
          <w:rtl/>
        </w:rPr>
        <w:t xml:space="preserve">ירה, אותן יכול היה לנצל לצורך </w:t>
      </w:r>
      <w:r>
        <w:rPr>
          <w:rFonts w:cs="David"/>
          <w:rtl/>
        </w:rPr>
        <w:t>מ</w:t>
      </w:r>
      <w:r>
        <w:rPr>
          <w:rFonts w:cs="David" w:hint="cs"/>
          <w:rtl/>
        </w:rPr>
        <w:t xml:space="preserve">חשבה והכנה להמשך העדות! אותה עת, </w:t>
      </w:r>
      <w:r>
        <w:rPr>
          <w:rFonts w:cs="David"/>
          <w:rtl/>
        </w:rPr>
        <w:t>א</w:t>
      </w:r>
      <w:r>
        <w:rPr>
          <w:rFonts w:cs="David" w:hint="cs"/>
          <w:rtl/>
        </w:rPr>
        <w:t xml:space="preserve">יש </w:t>
      </w:r>
      <w:r>
        <w:rPr>
          <w:rFonts w:cs="David"/>
          <w:rtl/>
        </w:rPr>
        <w:t>ג</w:t>
      </w:r>
      <w:r>
        <w:rPr>
          <w:rFonts w:cs="David" w:hint="cs"/>
          <w:rtl/>
        </w:rPr>
        <w:t xml:space="preserve">ם </w:t>
      </w:r>
      <w:r>
        <w:rPr>
          <w:rFonts w:cs="David"/>
          <w:rtl/>
        </w:rPr>
        <w:t xml:space="preserve">לא </w:t>
      </w:r>
      <w:r>
        <w:rPr>
          <w:rFonts w:cs="David" w:hint="cs"/>
          <w:rtl/>
        </w:rPr>
        <w:t xml:space="preserve">מנע ממנו להשתמש בטלפון </w:t>
      </w:r>
      <w:r>
        <w:rPr>
          <w:rFonts w:cs="David"/>
          <w:rtl/>
        </w:rPr>
        <w:t>ו</w:t>
      </w:r>
      <w:r>
        <w:rPr>
          <w:rFonts w:cs="David" w:hint="cs"/>
          <w:rtl/>
        </w:rPr>
        <w:t>להתייעץ כאוות נפשו.</w:t>
      </w:r>
    </w:p>
    <w:p w14:paraId="4D537DE7" w14:textId="77777777" w:rsidR="00A27DBC" w:rsidRDefault="00A27DBC">
      <w:pPr>
        <w:spacing w:line="360" w:lineRule="auto"/>
        <w:ind w:left="720" w:hanging="720"/>
        <w:jc w:val="both"/>
        <w:rPr>
          <w:rFonts w:cs="David"/>
          <w:rtl/>
        </w:rPr>
      </w:pPr>
    </w:p>
    <w:p w14:paraId="1711D8AB" w14:textId="77777777" w:rsidR="00A27DBC" w:rsidRDefault="00A27DBC">
      <w:pPr>
        <w:spacing w:line="360" w:lineRule="auto"/>
        <w:ind w:left="720" w:hanging="720"/>
        <w:jc w:val="both"/>
        <w:rPr>
          <w:rFonts w:cs="David"/>
          <w:rtl/>
        </w:rPr>
      </w:pPr>
      <w:r>
        <w:rPr>
          <w:rFonts w:cs="David"/>
          <w:rtl/>
        </w:rPr>
        <w:t>40.</w:t>
      </w:r>
      <w:r>
        <w:rPr>
          <w:rFonts w:cs="David"/>
          <w:rtl/>
        </w:rPr>
        <w:tab/>
      </w:r>
      <w:r>
        <w:rPr>
          <w:rFonts w:cs="David" w:hint="cs"/>
          <w:rtl/>
        </w:rPr>
        <w:t>בתחילת הודעתו</w:t>
      </w:r>
      <w:r>
        <w:rPr>
          <w:rFonts w:cs="David"/>
          <w:rtl/>
        </w:rPr>
        <w:t xml:space="preserve">, </w:t>
      </w:r>
      <w:r>
        <w:rPr>
          <w:rFonts w:cs="David" w:hint="cs"/>
          <w:rtl/>
        </w:rPr>
        <w:t xml:space="preserve">בחלק שמסר </w:t>
      </w:r>
      <w:r>
        <w:rPr>
          <w:rFonts w:cs="David"/>
          <w:rtl/>
        </w:rPr>
        <w:t>ה</w:t>
      </w:r>
      <w:r>
        <w:rPr>
          <w:rFonts w:cs="David" w:hint="cs"/>
          <w:rtl/>
        </w:rPr>
        <w:t xml:space="preserve">נאשם </w:t>
      </w:r>
      <w:r>
        <w:rPr>
          <w:rFonts w:cs="David"/>
          <w:rtl/>
        </w:rPr>
        <w:t>מ</w:t>
      </w:r>
      <w:r>
        <w:rPr>
          <w:rFonts w:cs="David" w:hint="cs"/>
          <w:rtl/>
        </w:rPr>
        <w:t xml:space="preserve">יוזמתו וברצף אמר: "הייתה </w:t>
      </w:r>
      <w:r>
        <w:rPr>
          <w:rFonts w:cs="David"/>
          <w:u w:val="single"/>
          <w:rtl/>
        </w:rPr>
        <w:t>ת</w:t>
      </w:r>
      <w:r>
        <w:rPr>
          <w:rFonts w:cs="David" w:hint="cs"/>
          <w:u w:val="single"/>
          <w:rtl/>
        </w:rPr>
        <w:t>גובה פיזית</w:t>
      </w:r>
      <w:r>
        <w:rPr>
          <w:rFonts w:cs="David"/>
          <w:rtl/>
        </w:rPr>
        <w:t xml:space="preserve"> </w:t>
      </w:r>
      <w:r>
        <w:rPr>
          <w:rFonts w:cs="David" w:hint="cs"/>
          <w:rtl/>
        </w:rPr>
        <w:t xml:space="preserve">עם הילד ונתתי לו לשבת על הברך שלי כמו לבן שלי אחרי ששאלתי אותו אם הוא רוצה. כנראה </w:t>
      </w:r>
      <w:r>
        <w:rPr>
          <w:rFonts w:cs="David"/>
          <w:u w:val="single"/>
          <w:rtl/>
        </w:rPr>
        <w:t>ה</w:t>
      </w:r>
      <w:r>
        <w:rPr>
          <w:rFonts w:cs="David" w:hint="cs"/>
          <w:u w:val="single"/>
          <w:rtl/>
        </w:rPr>
        <w:t xml:space="preserve">תערבבה אצלי </w:t>
      </w:r>
      <w:r>
        <w:rPr>
          <w:rFonts w:cs="David"/>
          <w:u w:val="single"/>
          <w:rtl/>
        </w:rPr>
        <w:t>ה</w:t>
      </w:r>
      <w:r>
        <w:rPr>
          <w:rFonts w:cs="David" w:hint="cs"/>
          <w:u w:val="single"/>
          <w:rtl/>
        </w:rPr>
        <w:t>מקצועיות</w:t>
      </w:r>
      <w:r>
        <w:rPr>
          <w:rFonts w:cs="David"/>
          <w:rtl/>
        </w:rPr>
        <w:t xml:space="preserve"> </w:t>
      </w:r>
      <w:r>
        <w:rPr>
          <w:rFonts w:cs="David" w:hint="cs"/>
          <w:rtl/>
        </w:rPr>
        <w:t xml:space="preserve">עם הרצון שלי לתת לו אהבה מאחר והאם סיפרה שהיה חסר לו אבא בבית הרבה שנים" </w:t>
      </w:r>
      <w:r>
        <w:rPr>
          <w:rFonts w:cs="David"/>
          <w:rtl/>
        </w:rPr>
        <w:t>(</w:t>
      </w:r>
      <w:r>
        <w:rPr>
          <w:rFonts w:cs="David" w:hint="cs"/>
          <w:rtl/>
        </w:rPr>
        <w:t xml:space="preserve">ת/4 ש' 4-2, </w:t>
      </w:r>
      <w:r>
        <w:rPr>
          <w:rFonts w:cs="David"/>
          <w:rtl/>
        </w:rPr>
        <w:t>ה</w:t>
      </w:r>
      <w:r>
        <w:rPr>
          <w:rFonts w:cs="David" w:hint="cs"/>
          <w:rtl/>
        </w:rPr>
        <w:t>הדגשה אינה במקור).</w:t>
      </w:r>
    </w:p>
    <w:p w14:paraId="22B1D21E" w14:textId="77777777" w:rsidR="00A27DBC" w:rsidRDefault="00A27DBC">
      <w:pPr>
        <w:spacing w:line="360" w:lineRule="auto"/>
        <w:ind w:left="720"/>
        <w:jc w:val="both"/>
        <w:rPr>
          <w:rFonts w:cs="David"/>
          <w:rtl/>
        </w:rPr>
      </w:pPr>
    </w:p>
    <w:p w14:paraId="1AD69301" w14:textId="77777777" w:rsidR="00A27DBC" w:rsidRDefault="00A27DBC">
      <w:pPr>
        <w:spacing w:line="360" w:lineRule="auto"/>
        <w:ind w:left="720"/>
        <w:jc w:val="both"/>
        <w:rPr>
          <w:rFonts w:cs="David"/>
          <w:rtl/>
        </w:rPr>
      </w:pPr>
      <w:r>
        <w:rPr>
          <w:rFonts w:cs="David"/>
          <w:rtl/>
        </w:rPr>
        <w:t>ה</w:t>
      </w:r>
      <w:r>
        <w:rPr>
          <w:rFonts w:cs="David" w:hint="cs"/>
          <w:rtl/>
        </w:rPr>
        <w:t>אם לא סיפרה דבר זה, שכלל איננו נכון. היעד</w:t>
      </w:r>
      <w:r>
        <w:rPr>
          <w:rFonts w:cs="David"/>
          <w:rtl/>
        </w:rPr>
        <w:t>ר</w:t>
      </w:r>
      <w:r>
        <w:rPr>
          <w:rFonts w:cs="David" w:hint="cs"/>
          <w:rtl/>
        </w:rPr>
        <w:t xml:space="preserve">ות האב מהבית עקב מאסרו, הייתה </w:t>
      </w:r>
      <w:r>
        <w:rPr>
          <w:rFonts w:cs="David"/>
          <w:rtl/>
        </w:rPr>
        <w:t>ע</w:t>
      </w:r>
      <w:r>
        <w:rPr>
          <w:rFonts w:cs="David" w:hint="cs"/>
          <w:rtl/>
        </w:rPr>
        <w:t>וד טרם הי</w:t>
      </w:r>
      <w:r>
        <w:rPr>
          <w:rFonts w:cs="David"/>
          <w:rtl/>
        </w:rPr>
        <w:t>ו</w:t>
      </w:r>
      <w:r>
        <w:rPr>
          <w:rFonts w:cs="David" w:hint="cs"/>
          <w:rtl/>
        </w:rPr>
        <w:t xml:space="preserve">ולדו של המתלונן. למתלונן גם שני </w:t>
      </w:r>
      <w:r>
        <w:rPr>
          <w:rFonts w:cs="David"/>
          <w:rtl/>
        </w:rPr>
        <w:t>א</w:t>
      </w:r>
      <w:r>
        <w:rPr>
          <w:rFonts w:cs="David" w:hint="cs"/>
          <w:rtl/>
        </w:rPr>
        <w:t xml:space="preserve">חים גדולים, בני למעלה מ- 20 שנים כיום. עם אחד מהם היה אף יוצא לרכוב על הסוס האהוב עליו. </w:t>
      </w:r>
    </w:p>
    <w:p w14:paraId="34D2597E" w14:textId="77777777" w:rsidR="00A27DBC" w:rsidRDefault="00A27DBC">
      <w:pPr>
        <w:spacing w:line="360" w:lineRule="auto"/>
        <w:jc w:val="both"/>
        <w:rPr>
          <w:rFonts w:cs="David"/>
          <w:rtl/>
        </w:rPr>
      </w:pPr>
    </w:p>
    <w:p w14:paraId="04BFFF3C" w14:textId="77777777" w:rsidR="00A27DBC" w:rsidRDefault="00A27DBC">
      <w:pPr>
        <w:spacing w:line="360" w:lineRule="auto"/>
        <w:jc w:val="both"/>
        <w:rPr>
          <w:rFonts w:cs="David"/>
          <w:rtl/>
        </w:rPr>
      </w:pPr>
      <w:r>
        <w:rPr>
          <w:rFonts w:cs="David" w:hint="cs"/>
          <w:rtl/>
        </w:rPr>
        <w:t>41.</w:t>
      </w:r>
      <w:r>
        <w:rPr>
          <w:rFonts w:cs="David"/>
          <w:rtl/>
        </w:rPr>
        <w:tab/>
        <w:t>מ</w:t>
      </w:r>
      <w:r>
        <w:rPr>
          <w:rFonts w:cs="David" w:hint="cs"/>
          <w:rtl/>
        </w:rPr>
        <w:t xml:space="preserve">הי התגובה הפיזית? </w:t>
      </w:r>
    </w:p>
    <w:p w14:paraId="54AF46B6" w14:textId="77777777" w:rsidR="00A27DBC" w:rsidRDefault="00A27DBC">
      <w:pPr>
        <w:spacing w:line="360" w:lineRule="auto"/>
        <w:ind w:left="720"/>
        <w:jc w:val="both"/>
        <w:rPr>
          <w:rFonts w:cs="David"/>
          <w:rtl/>
        </w:rPr>
      </w:pPr>
      <w:r>
        <w:rPr>
          <w:rFonts w:cs="David"/>
          <w:rtl/>
        </w:rPr>
        <w:t>ב</w:t>
      </w:r>
      <w:r>
        <w:rPr>
          <w:rFonts w:cs="David" w:hint="cs"/>
          <w:rtl/>
        </w:rPr>
        <w:t>ביהמ"ש ניסה הנאשם להסביר</w:t>
      </w:r>
      <w:r>
        <w:rPr>
          <w:rFonts w:cs="David"/>
          <w:rtl/>
        </w:rPr>
        <w:t xml:space="preserve"> </w:t>
      </w:r>
      <w:r>
        <w:rPr>
          <w:rFonts w:cs="David" w:hint="cs"/>
          <w:rtl/>
        </w:rPr>
        <w:t xml:space="preserve">את דבריו אלו, אולם הסבר משכנע </w:t>
      </w:r>
      <w:r>
        <w:rPr>
          <w:rFonts w:cs="David"/>
          <w:rtl/>
        </w:rPr>
        <w:t>ל</w:t>
      </w:r>
      <w:r>
        <w:rPr>
          <w:rFonts w:cs="David" w:hint="cs"/>
          <w:rtl/>
        </w:rPr>
        <w:t>א שמעתי.</w:t>
      </w:r>
    </w:p>
    <w:p w14:paraId="63388A82" w14:textId="77777777" w:rsidR="00A27DBC" w:rsidRDefault="00A27DBC">
      <w:pPr>
        <w:spacing w:line="360" w:lineRule="auto"/>
        <w:ind w:left="720"/>
        <w:jc w:val="both"/>
        <w:rPr>
          <w:rFonts w:cs="David"/>
          <w:rtl/>
        </w:rPr>
      </w:pPr>
      <w:r>
        <w:rPr>
          <w:rFonts w:cs="David" w:hint="cs"/>
          <w:rtl/>
        </w:rPr>
        <w:t>לדבריו בביהמ"ש:</w:t>
      </w:r>
    </w:p>
    <w:p w14:paraId="0B2687A1" w14:textId="77777777" w:rsidR="00A27DBC" w:rsidRDefault="00A27DBC">
      <w:pPr>
        <w:spacing w:line="360" w:lineRule="auto"/>
        <w:ind w:left="720"/>
        <w:jc w:val="both"/>
        <w:rPr>
          <w:rFonts w:cs="David"/>
          <w:rtl/>
        </w:rPr>
      </w:pPr>
      <w:r>
        <w:rPr>
          <w:rFonts w:cs="David" w:hint="cs"/>
          <w:rtl/>
        </w:rPr>
        <w:t>"התגובה הפיזית היחידה שהייתה לי זה לתמוך בילד הזה ולתת לו לשבת על הברך שלי</w:t>
      </w:r>
      <w:r>
        <w:rPr>
          <w:rFonts w:cs="David"/>
          <w:rtl/>
        </w:rPr>
        <w:t xml:space="preserve">". </w:t>
      </w:r>
    </w:p>
    <w:p w14:paraId="602DDC44" w14:textId="77777777" w:rsidR="00A27DBC" w:rsidRDefault="00A27DBC">
      <w:pPr>
        <w:spacing w:line="360" w:lineRule="auto"/>
        <w:ind w:left="720"/>
        <w:jc w:val="both"/>
        <w:rPr>
          <w:rFonts w:cs="David"/>
          <w:rtl/>
        </w:rPr>
      </w:pPr>
      <w:r>
        <w:rPr>
          <w:rFonts w:cs="David" w:hint="cs"/>
          <w:rtl/>
        </w:rPr>
        <w:t>לביהמ"ש:</w:t>
      </w:r>
    </w:p>
    <w:p w14:paraId="5A68000F" w14:textId="77777777" w:rsidR="00A27DBC" w:rsidRDefault="00A27DBC">
      <w:pPr>
        <w:spacing w:line="360" w:lineRule="auto"/>
        <w:ind w:left="720"/>
        <w:jc w:val="both"/>
        <w:rPr>
          <w:rFonts w:cs="David"/>
          <w:rtl/>
        </w:rPr>
      </w:pPr>
      <w:r>
        <w:rPr>
          <w:rFonts w:cs="David" w:hint="cs"/>
          <w:rtl/>
        </w:rPr>
        <w:t xml:space="preserve">"כשאמרת תגובה פיזית, התכוונת שהוא ישב לך על הברך. </w:t>
      </w:r>
    </w:p>
    <w:p w14:paraId="62D713BE" w14:textId="77777777" w:rsidR="00A27DBC" w:rsidRDefault="00A27DBC">
      <w:pPr>
        <w:spacing w:line="360" w:lineRule="auto"/>
        <w:ind w:left="1440" w:hanging="720"/>
        <w:jc w:val="both"/>
        <w:rPr>
          <w:rFonts w:cs="David" w:hint="cs"/>
          <w:rtl/>
        </w:rPr>
      </w:pPr>
      <w:r>
        <w:rPr>
          <w:rFonts w:cs="David"/>
          <w:rtl/>
        </w:rPr>
        <w:t>ת:</w:t>
      </w:r>
      <w:r>
        <w:rPr>
          <w:rFonts w:cs="David"/>
          <w:rtl/>
        </w:rPr>
        <w:tab/>
      </w:r>
      <w:r>
        <w:rPr>
          <w:rFonts w:cs="David" w:hint="cs"/>
          <w:rtl/>
        </w:rPr>
        <w:t xml:space="preserve">נכון. לא התכוונתי שהיתה לי תגובה פיזית כתוצאה מהישיבה שלו על הברך שלי. התגובה הפיזית היתה עצם ישיבתו על הברך שלי. כנראה התכוונתי שזה לא ענין של תגובה, </w:t>
      </w:r>
      <w:r>
        <w:rPr>
          <w:rFonts w:cs="David"/>
          <w:u w:val="single"/>
          <w:rtl/>
        </w:rPr>
        <w:t>א</w:t>
      </w:r>
      <w:r>
        <w:rPr>
          <w:rFonts w:cs="David" w:hint="cs"/>
          <w:u w:val="single"/>
          <w:rtl/>
        </w:rPr>
        <w:t>ני לא יכול להסביר את זה עכשיו</w:t>
      </w:r>
      <w:r>
        <w:rPr>
          <w:rFonts w:cs="David"/>
          <w:rtl/>
        </w:rPr>
        <w:t xml:space="preserve">, </w:t>
      </w:r>
      <w:r>
        <w:rPr>
          <w:rFonts w:cs="David" w:hint="cs"/>
          <w:rtl/>
        </w:rPr>
        <w:t xml:space="preserve">אלא לא היתה לי תגובה פיזית כתוצאה מהישיבה. עובדה שהוא ישב על הברך </w:t>
      </w:r>
      <w:r>
        <w:rPr>
          <w:rFonts w:cs="David"/>
          <w:rtl/>
        </w:rPr>
        <w:t>–</w:t>
      </w:r>
      <w:r>
        <w:rPr>
          <w:rFonts w:cs="David" w:hint="cs"/>
          <w:rtl/>
        </w:rPr>
        <w:t xml:space="preserve"> זו התגובה הפיזית, הקשר הפיזי."</w:t>
      </w:r>
      <w:r>
        <w:rPr>
          <w:rFonts w:cs="David"/>
          <w:rtl/>
        </w:rPr>
        <w:t xml:space="preserve"> (</w:t>
      </w:r>
      <w:r>
        <w:rPr>
          <w:rFonts w:cs="David" w:hint="cs"/>
          <w:rtl/>
        </w:rPr>
        <w:t>עמ' 120 ש' 28-25).</w:t>
      </w:r>
    </w:p>
    <w:p w14:paraId="701D471F" w14:textId="77777777" w:rsidR="00A27DBC" w:rsidRDefault="00A27DBC">
      <w:pPr>
        <w:spacing w:line="360" w:lineRule="auto"/>
        <w:ind w:left="720"/>
        <w:jc w:val="both"/>
        <w:rPr>
          <w:rFonts w:cs="David"/>
          <w:rtl/>
        </w:rPr>
      </w:pPr>
      <w:r>
        <w:rPr>
          <w:rFonts w:cs="David"/>
          <w:rtl/>
        </w:rPr>
        <w:t>ה</w:t>
      </w:r>
      <w:r>
        <w:rPr>
          <w:rFonts w:cs="David" w:hint="cs"/>
          <w:rtl/>
        </w:rPr>
        <w:t>נאשם תושב חיפה, משכיל, דובר עברית טוב</w:t>
      </w:r>
      <w:r>
        <w:rPr>
          <w:rFonts w:cs="David"/>
          <w:rtl/>
        </w:rPr>
        <w:t>ה (</w:t>
      </w:r>
      <w:r>
        <w:rPr>
          <w:rFonts w:cs="David" w:hint="cs"/>
          <w:rtl/>
        </w:rPr>
        <w:t xml:space="preserve">הוא גם העיד בפנינו בעברית). </w:t>
      </w:r>
      <w:r>
        <w:rPr>
          <w:rFonts w:cs="David"/>
          <w:rtl/>
        </w:rPr>
        <w:t>א</w:t>
      </w:r>
      <w:r>
        <w:rPr>
          <w:rFonts w:cs="David" w:hint="cs"/>
          <w:rtl/>
        </w:rPr>
        <w:t>ין ספק שהוא יודע היטב את ההבדל בין "תגובה פי</w:t>
      </w:r>
      <w:r>
        <w:rPr>
          <w:rFonts w:cs="David"/>
          <w:rtl/>
        </w:rPr>
        <w:t>זי</w:t>
      </w:r>
      <w:r>
        <w:rPr>
          <w:rFonts w:cs="David" w:hint="cs"/>
          <w:rtl/>
        </w:rPr>
        <w:t xml:space="preserve">ת" לבין הושבה על הברך!  </w:t>
      </w:r>
    </w:p>
    <w:p w14:paraId="2E3E6E11" w14:textId="77777777" w:rsidR="00A27DBC" w:rsidRDefault="00A27DBC">
      <w:pPr>
        <w:spacing w:line="360" w:lineRule="auto"/>
        <w:jc w:val="both"/>
        <w:rPr>
          <w:rFonts w:cs="David"/>
          <w:rtl/>
        </w:rPr>
      </w:pPr>
    </w:p>
    <w:p w14:paraId="2C115B1E" w14:textId="77777777" w:rsidR="00A27DBC" w:rsidRDefault="00A27DBC">
      <w:pPr>
        <w:spacing w:line="360" w:lineRule="auto"/>
        <w:ind w:left="720" w:hanging="720"/>
        <w:jc w:val="both"/>
        <w:rPr>
          <w:rFonts w:cs="David" w:hint="cs"/>
          <w:rtl/>
        </w:rPr>
      </w:pPr>
      <w:r>
        <w:rPr>
          <w:rFonts w:cs="David"/>
          <w:rtl/>
        </w:rPr>
        <w:t>42.</w:t>
      </w:r>
      <w:r>
        <w:rPr>
          <w:rFonts w:cs="David"/>
          <w:rtl/>
        </w:rPr>
        <w:tab/>
      </w:r>
      <w:r>
        <w:rPr>
          <w:rFonts w:cs="David" w:hint="cs"/>
          <w:rtl/>
        </w:rPr>
        <w:t xml:space="preserve">זאת </w:t>
      </w:r>
      <w:r>
        <w:rPr>
          <w:rFonts w:cs="David"/>
          <w:rtl/>
        </w:rPr>
        <w:t>ו</w:t>
      </w:r>
      <w:r>
        <w:rPr>
          <w:rFonts w:cs="David" w:hint="cs"/>
          <w:rtl/>
        </w:rPr>
        <w:t>עוד, אם כפי שניסה להסביר, הת</w:t>
      </w:r>
      <w:r>
        <w:rPr>
          <w:rFonts w:cs="David"/>
          <w:rtl/>
        </w:rPr>
        <w:t>ג</w:t>
      </w:r>
      <w:r>
        <w:rPr>
          <w:rFonts w:cs="David" w:hint="cs"/>
          <w:rtl/>
        </w:rPr>
        <w:t xml:space="preserve">ובה הפיזית היא הושבה על הברך, </w:t>
      </w:r>
      <w:r>
        <w:rPr>
          <w:rFonts w:cs="David"/>
          <w:rtl/>
        </w:rPr>
        <w:t>מ</w:t>
      </w:r>
      <w:r>
        <w:rPr>
          <w:rFonts w:cs="David" w:hint="cs"/>
          <w:rtl/>
        </w:rPr>
        <w:t>דוע יש כאן משהו לא מקצו</w:t>
      </w:r>
      <w:r>
        <w:rPr>
          <w:rFonts w:cs="David"/>
          <w:rtl/>
        </w:rPr>
        <w:t>ע</w:t>
      </w:r>
      <w:r>
        <w:rPr>
          <w:rFonts w:cs="David" w:hint="cs"/>
          <w:rtl/>
        </w:rPr>
        <w:t>י</w:t>
      </w:r>
      <w:r>
        <w:rPr>
          <w:rFonts w:cs="David"/>
          <w:rtl/>
        </w:rPr>
        <w:t>, "</w:t>
      </w:r>
      <w:r>
        <w:rPr>
          <w:rFonts w:cs="David"/>
          <w:u w:val="single"/>
          <w:rtl/>
        </w:rPr>
        <w:t>ה</w:t>
      </w:r>
      <w:r>
        <w:rPr>
          <w:rFonts w:cs="David" w:hint="cs"/>
          <w:u w:val="single"/>
          <w:rtl/>
        </w:rPr>
        <w:t>תערבבה אצלי המקצועיות</w:t>
      </w:r>
      <w:r>
        <w:rPr>
          <w:rFonts w:cs="David"/>
          <w:rtl/>
        </w:rPr>
        <w:t xml:space="preserve">", </w:t>
      </w:r>
      <w:r>
        <w:rPr>
          <w:rFonts w:cs="David" w:hint="cs"/>
          <w:rtl/>
        </w:rPr>
        <w:t>כדבריו?</w:t>
      </w:r>
      <w:r>
        <w:rPr>
          <w:rFonts w:cs="David"/>
          <w:rtl/>
        </w:rPr>
        <w:t>! ג</w:t>
      </w:r>
      <w:r>
        <w:rPr>
          <w:rFonts w:cs="David" w:hint="cs"/>
          <w:rtl/>
        </w:rPr>
        <w:t>ם לכך לא היה הסבר משכנע בפי הנאשם.</w:t>
      </w:r>
      <w:r>
        <w:rPr>
          <w:rFonts w:cs="David"/>
          <w:rtl/>
        </w:rPr>
        <w:t xml:space="preserve"> ה</w:t>
      </w:r>
      <w:r>
        <w:rPr>
          <w:rFonts w:cs="David" w:hint="cs"/>
          <w:rtl/>
        </w:rPr>
        <w:t>נאשם</w:t>
      </w:r>
      <w:r>
        <w:rPr>
          <w:rFonts w:cs="David"/>
          <w:rtl/>
        </w:rPr>
        <w:t xml:space="preserve"> </w:t>
      </w:r>
      <w:r>
        <w:rPr>
          <w:rFonts w:cs="David" w:hint="cs"/>
          <w:rtl/>
        </w:rPr>
        <w:t>הרי</w:t>
      </w:r>
      <w:r>
        <w:rPr>
          <w:rFonts w:cs="David"/>
          <w:rtl/>
        </w:rPr>
        <w:t xml:space="preserve"> </w:t>
      </w:r>
      <w:r>
        <w:rPr>
          <w:rFonts w:cs="David" w:hint="cs"/>
          <w:rtl/>
        </w:rPr>
        <w:t>טען כי נהג להושיב בזמן הטיפול, ילדים על ברכיו ואפילו הבי</w:t>
      </w:r>
      <w:r>
        <w:rPr>
          <w:rFonts w:cs="David"/>
          <w:rtl/>
        </w:rPr>
        <w:t xml:space="preserve">א </w:t>
      </w:r>
      <w:r>
        <w:rPr>
          <w:rFonts w:cs="David" w:hint="cs"/>
          <w:rtl/>
        </w:rPr>
        <w:t xml:space="preserve">עד הגנה </w:t>
      </w:r>
      <w:r>
        <w:rPr>
          <w:rFonts w:cs="David"/>
          <w:rtl/>
        </w:rPr>
        <w:t>ש</w:t>
      </w:r>
      <w:r>
        <w:rPr>
          <w:rFonts w:cs="David" w:hint="cs"/>
          <w:rtl/>
        </w:rPr>
        <w:t>סיפר על נוהגו זה</w:t>
      </w:r>
      <w:r>
        <w:rPr>
          <w:rFonts w:cs="David"/>
          <w:rtl/>
        </w:rPr>
        <w:t>.</w:t>
      </w:r>
      <w:r>
        <w:rPr>
          <w:rFonts w:cs="David" w:hint="cs"/>
          <w:rtl/>
        </w:rPr>
        <w:t xml:space="preserve"> ודוק, גם בעדותו בפנינו הנאשם סובר כי הושבת מטופל על ברכיו הנה פעולה בלתי מקצועית.</w:t>
      </w:r>
    </w:p>
    <w:p w14:paraId="30E158AE" w14:textId="77777777" w:rsidR="00A27DBC" w:rsidRDefault="00A27DBC">
      <w:pPr>
        <w:spacing w:line="360" w:lineRule="auto"/>
        <w:ind w:left="720"/>
        <w:jc w:val="both"/>
        <w:rPr>
          <w:rFonts w:cs="David"/>
          <w:rtl/>
        </w:rPr>
      </w:pPr>
    </w:p>
    <w:p w14:paraId="5013C953" w14:textId="77777777" w:rsidR="00A27DBC" w:rsidRDefault="00A27DBC">
      <w:pPr>
        <w:spacing w:line="360" w:lineRule="auto"/>
        <w:ind w:firstLine="720"/>
        <w:jc w:val="both"/>
        <w:rPr>
          <w:rFonts w:cs="David"/>
          <w:rtl/>
        </w:rPr>
      </w:pPr>
      <w:r>
        <w:rPr>
          <w:rFonts w:cs="David"/>
          <w:rtl/>
        </w:rPr>
        <w:t>ב</w:t>
      </w:r>
      <w:r>
        <w:rPr>
          <w:rFonts w:cs="David" w:hint="cs"/>
          <w:rtl/>
        </w:rPr>
        <w:t>המשך חקירתו בכל זאת</w:t>
      </w:r>
      <w:r>
        <w:rPr>
          <w:rFonts w:cs="David"/>
          <w:rtl/>
        </w:rPr>
        <w:t xml:space="preserve"> </w:t>
      </w:r>
      <w:r>
        <w:rPr>
          <w:rFonts w:cs="David" w:hint="cs"/>
          <w:rtl/>
        </w:rPr>
        <w:t xml:space="preserve">טוען </w:t>
      </w:r>
      <w:r>
        <w:rPr>
          <w:rFonts w:cs="David"/>
          <w:rtl/>
        </w:rPr>
        <w:t>ש</w:t>
      </w:r>
      <w:r>
        <w:rPr>
          <w:rFonts w:cs="David" w:hint="cs"/>
          <w:rtl/>
        </w:rPr>
        <w:t>יש הנוהגים להושיב על הברך בעת טיפול.</w:t>
      </w:r>
    </w:p>
    <w:p w14:paraId="221F653F" w14:textId="77777777" w:rsidR="00A27DBC" w:rsidRDefault="00A27DBC">
      <w:pPr>
        <w:spacing w:line="360" w:lineRule="auto"/>
        <w:ind w:left="720"/>
        <w:jc w:val="both"/>
        <w:rPr>
          <w:rFonts w:cs="David"/>
          <w:rtl/>
        </w:rPr>
      </w:pPr>
      <w:r>
        <w:rPr>
          <w:rFonts w:cs="David"/>
          <w:rtl/>
        </w:rPr>
        <w:t>ה</w:t>
      </w:r>
      <w:r>
        <w:rPr>
          <w:rFonts w:cs="David" w:hint="cs"/>
          <w:rtl/>
        </w:rPr>
        <w:t>נאשם</w:t>
      </w:r>
      <w:r>
        <w:rPr>
          <w:rFonts w:cs="David"/>
          <w:rtl/>
        </w:rPr>
        <w:t xml:space="preserve"> </w:t>
      </w:r>
      <w:r>
        <w:rPr>
          <w:rFonts w:cs="David" w:hint="cs"/>
          <w:rtl/>
        </w:rPr>
        <w:t>אפילו</w:t>
      </w:r>
      <w:r>
        <w:rPr>
          <w:rFonts w:cs="David"/>
          <w:rtl/>
        </w:rPr>
        <w:t xml:space="preserve"> </w:t>
      </w:r>
      <w:r>
        <w:rPr>
          <w:rFonts w:cs="David" w:hint="cs"/>
          <w:rtl/>
        </w:rPr>
        <w:t>התעקש להושיב את המתלונן ע</w:t>
      </w:r>
      <w:r>
        <w:rPr>
          <w:rFonts w:cs="David"/>
          <w:rtl/>
        </w:rPr>
        <w:t xml:space="preserve">ל </w:t>
      </w:r>
      <w:r>
        <w:rPr>
          <w:rFonts w:cs="David" w:hint="cs"/>
          <w:rtl/>
        </w:rPr>
        <w:t xml:space="preserve">ברכיו. כשהמתלונן סירב, הנאשם </w:t>
      </w:r>
      <w:r>
        <w:rPr>
          <w:rFonts w:cs="David"/>
          <w:rtl/>
        </w:rPr>
        <w:t>ח</w:t>
      </w:r>
      <w:r>
        <w:rPr>
          <w:rFonts w:cs="David" w:hint="cs"/>
          <w:rtl/>
        </w:rPr>
        <w:t xml:space="preserve">קר אותו: "שאלתי אותו עוד הפעם </w:t>
      </w:r>
      <w:r>
        <w:rPr>
          <w:rFonts w:cs="David"/>
          <w:rtl/>
        </w:rPr>
        <w:t>ל</w:t>
      </w:r>
      <w:r>
        <w:rPr>
          <w:rFonts w:cs="David" w:hint="cs"/>
          <w:rtl/>
        </w:rPr>
        <w:t xml:space="preserve">מה הוא לא רוצה לשבת על הברך?" (ת/4 ש' </w:t>
      </w:r>
      <w:r>
        <w:rPr>
          <w:rFonts w:cs="David"/>
          <w:rtl/>
        </w:rPr>
        <w:t>70).</w:t>
      </w:r>
    </w:p>
    <w:p w14:paraId="297BF18A" w14:textId="77777777" w:rsidR="00A27DBC" w:rsidRDefault="00A27DBC">
      <w:pPr>
        <w:spacing w:line="360" w:lineRule="auto"/>
        <w:jc w:val="both"/>
        <w:rPr>
          <w:rFonts w:cs="David"/>
          <w:rtl/>
        </w:rPr>
      </w:pPr>
    </w:p>
    <w:p w14:paraId="12EDF1D5" w14:textId="77777777" w:rsidR="00A27DBC" w:rsidRDefault="00A27DBC">
      <w:pPr>
        <w:spacing w:line="360" w:lineRule="auto"/>
        <w:ind w:left="720" w:hanging="720"/>
        <w:jc w:val="both"/>
        <w:rPr>
          <w:rFonts w:cs="David"/>
          <w:rtl/>
        </w:rPr>
      </w:pPr>
      <w:r>
        <w:rPr>
          <w:rFonts w:cs="David"/>
          <w:rtl/>
        </w:rPr>
        <w:t>43.</w:t>
      </w:r>
      <w:r>
        <w:rPr>
          <w:rFonts w:cs="David"/>
          <w:rtl/>
        </w:rPr>
        <w:tab/>
        <w:t>ב</w:t>
      </w:r>
      <w:r>
        <w:rPr>
          <w:rFonts w:cs="David" w:hint="cs"/>
          <w:rtl/>
        </w:rPr>
        <w:t>תשובה לשאלת החוקרת</w:t>
      </w:r>
      <w:r>
        <w:rPr>
          <w:rFonts w:cs="David"/>
          <w:rtl/>
        </w:rPr>
        <w:t>: "</w:t>
      </w:r>
      <w:r>
        <w:rPr>
          <w:rFonts w:cs="David" w:hint="cs"/>
          <w:rtl/>
        </w:rPr>
        <w:t>... [המתלונן] גם טוען שאתה פתחת לו את החגורה של המכנסים וניסת להפשיטו והוא לא נתן לך, זה נכון?</w:t>
      </w:r>
      <w:r>
        <w:rPr>
          <w:rFonts w:cs="David"/>
          <w:rtl/>
        </w:rPr>
        <w:t>"</w:t>
      </w:r>
    </w:p>
    <w:p w14:paraId="4D6342C8" w14:textId="77777777" w:rsidR="00A27DBC" w:rsidRDefault="00A27DBC">
      <w:pPr>
        <w:spacing w:line="360" w:lineRule="auto"/>
        <w:ind w:left="720"/>
        <w:jc w:val="both"/>
        <w:rPr>
          <w:rFonts w:cs="David"/>
          <w:rtl/>
        </w:rPr>
      </w:pPr>
      <w:r>
        <w:rPr>
          <w:rFonts w:cs="David"/>
          <w:rtl/>
        </w:rPr>
        <w:t>ה</w:t>
      </w:r>
      <w:r>
        <w:rPr>
          <w:rFonts w:cs="David" w:hint="cs"/>
          <w:rtl/>
        </w:rPr>
        <w:t>שיב</w:t>
      </w:r>
      <w:r>
        <w:rPr>
          <w:rFonts w:cs="David"/>
          <w:rtl/>
        </w:rPr>
        <w:t xml:space="preserve"> </w:t>
      </w:r>
      <w:r>
        <w:rPr>
          <w:rFonts w:cs="David" w:hint="cs"/>
          <w:rtl/>
        </w:rPr>
        <w:t>הנאשם</w:t>
      </w:r>
      <w:r>
        <w:rPr>
          <w:rFonts w:cs="David"/>
          <w:rtl/>
        </w:rPr>
        <w:t>: "</w:t>
      </w:r>
      <w:r>
        <w:rPr>
          <w:rFonts w:cs="David" w:hint="cs"/>
          <w:rtl/>
        </w:rPr>
        <w:t xml:space="preserve">אני לא פתחתי לו את החגורה, אני נגעתי לו בחגורה בגלל שהוא הראה לי שקנה חגורה חדשה עם הבגדים החדשים שלו </w:t>
      </w:r>
      <w:r>
        <w:rPr>
          <w:rFonts w:cs="David"/>
          <w:u w:val="single"/>
          <w:rtl/>
        </w:rPr>
        <w:t>ו</w:t>
      </w:r>
      <w:r>
        <w:rPr>
          <w:rFonts w:cs="David" w:hint="cs"/>
          <w:u w:val="single"/>
          <w:rtl/>
        </w:rPr>
        <w:t>זה היה בחדר האחות</w:t>
      </w:r>
      <w:r>
        <w:rPr>
          <w:rFonts w:cs="David"/>
          <w:rtl/>
        </w:rPr>
        <w:t xml:space="preserve"> </w:t>
      </w:r>
      <w:r>
        <w:rPr>
          <w:rFonts w:cs="David" w:hint="cs"/>
          <w:rtl/>
        </w:rPr>
        <w:t>אני חושב ובזמנו הוא הגיע אלי להראות לי את הבגדים החדשים שלו, זה היה אח</w:t>
      </w:r>
      <w:r>
        <w:rPr>
          <w:rFonts w:cs="David"/>
          <w:rtl/>
        </w:rPr>
        <w:t>ר</w:t>
      </w:r>
      <w:r>
        <w:rPr>
          <w:rFonts w:cs="David" w:hint="cs"/>
          <w:rtl/>
        </w:rPr>
        <w:t>י איזה חג בשנת הלימודים שחלפה" (</w:t>
      </w:r>
      <w:r>
        <w:rPr>
          <w:rFonts w:cs="David"/>
          <w:rtl/>
        </w:rPr>
        <w:t xml:space="preserve">ת/4 </w:t>
      </w:r>
      <w:r>
        <w:rPr>
          <w:rFonts w:cs="David" w:hint="cs"/>
          <w:rtl/>
        </w:rPr>
        <w:t>ש'</w:t>
      </w:r>
      <w:r>
        <w:rPr>
          <w:rFonts w:cs="David"/>
          <w:rtl/>
        </w:rPr>
        <w:t xml:space="preserve"> 59-5</w:t>
      </w:r>
      <w:r>
        <w:rPr>
          <w:rFonts w:cs="David" w:hint="cs"/>
          <w:rtl/>
        </w:rPr>
        <w:t>6</w:t>
      </w:r>
      <w:r>
        <w:rPr>
          <w:rFonts w:cs="David"/>
          <w:rtl/>
        </w:rPr>
        <w:t>).</w:t>
      </w:r>
    </w:p>
    <w:p w14:paraId="7405DAA7" w14:textId="77777777" w:rsidR="00A27DBC" w:rsidRDefault="00A27DBC">
      <w:pPr>
        <w:spacing w:line="360" w:lineRule="auto"/>
        <w:jc w:val="both"/>
        <w:rPr>
          <w:rFonts w:cs="David"/>
          <w:rtl/>
        </w:rPr>
      </w:pPr>
    </w:p>
    <w:p w14:paraId="1FA23D5E" w14:textId="77777777" w:rsidR="00A27DBC" w:rsidRDefault="00A27DBC">
      <w:pPr>
        <w:spacing w:line="360" w:lineRule="auto"/>
        <w:ind w:left="720"/>
        <w:jc w:val="both"/>
        <w:rPr>
          <w:rFonts w:cs="David"/>
          <w:rtl/>
        </w:rPr>
      </w:pPr>
      <w:r>
        <w:rPr>
          <w:rFonts w:cs="David"/>
          <w:rtl/>
        </w:rPr>
        <w:t>ת</w:t>
      </w:r>
      <w:r>
        <w:rPr>
          <w:rFonts w:cs="David" w:hint="cs"/>
          <w:rtl/>
        </w:rPr>
        <w:t>מוה, כיצד פסיכולוג המטפל במאות ילדים, מיוזמתו, מוצא וזוכר לספר במשטרה,</w:t>
      </w:r>
      <w:r>
        <w:rPr>
          <w:rFonts w:cs="David"/>
          <w:rtl/>
        </w:rPr>
        <w:t xml:space="preserve"> </w:t>
      </w:r>
      <w:r>
        <w:rPr>
          <w:rFonts w:cs="David" w:hint="cs"/>
          <w:rtl/>
        </w:rPr>
        <w:t xml:space="preserve">כשנחקר על מעשים מגונים, אודות </w:t>
      </w:r>
      <w:r>
        <w:rPr>
          <w:rFonts w:cs="David"/>
          <w:rtl/>
        </w:rPr>
        <w:t>א</w:t>
      </w:r>
      <w:r>
        <w:rPr>
          <w:rFonts w:cs="David" w:hint="cs"/>
          <w:rtl/>
        </w:rPr>
        <w:t>פיזודה שולית ובנאלית לכאורה, כיצד ילד מגיע להראות לו בגד חדש והוא אפילו זוכר</w:t>
      </w:r>
      <w:r>
        <w:rPr>
          <w:rFonts w:cs="David"/>
          <w:rtl/>
        </w:rPr>
        <w:t xml:space="preserve">, </w:t>
      </w:r>
      <w:r>
        <w:rPr>
          <w:rFonts w:cs="David" w:hint="cs"/>
          <w:rtl/>
        </w:rPr>
        <w:t xml:space="preserve">שהשיב לו "יפה". </w:t>
      </w:r>
    </w:p>
    <w:p w14:paraId="2E190D00" w14:textId="77777777" w:rsidR="00A27DBC" w:rsidRDefault="00A27DBC">
      <w:pPr>
        <w:spacing w:line="360" w:lineRule="auto"/>
        <w:ind w:left="720"/>
        <w:jc w:val="both"/>
        <w:rPr>
          <w:rFonts w:cs="David"/>
          <w:rtl/>
        </w:rPr>
      </w:pPr>
      <w:r>
        <w:rPr>
          <w:rFonts w:cs="David"/>
          <w:rtl/>
        </w:rPr>
        <w:t>א</w:t>
      </w:r>
      <w:r>
        <w:rPr>
          <w:rFonts w:cs="David" w:hint="cs"/>
          <w:rtl/>
        </w:rPr>
        <w:t xml:space="preserve">ין זאת אלא שהנאשם, </w:t>
      </w:r>
      <w:r>
        <w:rPr>
          <w:rFonts w:cs="David"/>
          <w:rtl/>
        </w:rPr>
        <w:t>ז</w:t>
      </w:r>
      <w:r>
        <w:rPr>
          <w:rFonts w:cs="David" w:hint="cs"/>
          <w:rtl/>
        </w:rPr>
        <w:t>כר היטב את האפיזודה אותה ת</w:t>
      </w:r>
      <w:r>
        <w:rPr>
          <w:rFonts w:cs="David"/>
          <w:rtl/>
        </w:rPr>
        <w:t>י</w:t>
      </w:r>
      <w:r>
        <w:rPr>
          <w:rFonts w:cs="David" w:hint="cs"/>
          <w:rtl/>
        </w:rPr>
        <w:t xml:space="preserve">אר המתלונן, כיצד </w:t>
      </w:r>
      <w:r>
        <w:rPr>
          <w:rFonts w:cs="David"/>
          <w:rtl/>
        </w:rPr>
        <w:t>פ</w:t>
      </w:r>
      <w:r>
        <w:rPr>
          <w:rFonts w:cs="David" w:hint="cs"/>
          <w:rtl/>
        </w:rPr>
        <w:t>תח את חגורת מכנסיו של המתלונן וניסה לשוות לאירוע זה, גוון תמים ושונה.</w:t>
      </w:r>
    </w:p>
    <w:p w14:paraId="12148847" w14:textId="77777777" w:rsidR="00A27DBC" w:rsidRDefault="00A27DBC">
      <w:pPr>
        <w:spacing w:line="360" w:lineRule="auto"/>
        <w:ind w:firstLine="720"/>
        <w:jc w:val="both"/>
        <w:rPr>
          <w:rFonts w:cs="David"/>
          <w:rtl/>
        </w:rPr>
      </w:pPr>
      <w:r>
        <w:rPr>
          <w:rFonts w:cs="David"/>
          <w:rtl/>
        </w:rPr>
        <w:t>ת</w:t>
      </w:r>
      <w:r>
        <w:rPr>
          <w:rFonts w:cs="David" w:hint="cs"/>
          <w:rtl/>
        </w:rPr>
        <w:t>מיהה זו מומחשת ביתר שאת, נוכח עדותו של הנאשם עצמו בחקירה הראשית כי:</w:t>
      </w:r>
    </w:p>
    <w:p w14:paraId="38BCC603" w14:textId="77777777" w:rsidR="00A27DBC" w:rsidRDefault="00A27DBC">
      <w:pPr>
        <w:spacing w:line="360" w:lineRule="auto"/>
        <w:ind w:left="720"/>
        <w:jc w:val="both"/>
        <w:rPr>
          <w:rFonts w:cs="David"/>
          <w:rtl/>
        </w:rPr>
      </w:pPr>
      <w:r>
        <w:rPr>
          <w:rFonts w:cs="David"/>
          <w:rtl/>
        </w:rPr>
        <w:t>"</w:t>
      </w:r>
      <w:r>
        <w:rPr>
          <w:rFonts w:cs="David" w:hint="cs"/>
          <w:rtl/>
        </w:rPr>
        <w:t xml:space="preserve">לפי זכרוני שאר הפגישות היו בבית הספר, </w:t>
      </w:r>
      <w:r>
        <w:rPr>
          <w:rFonts w:cs="David"/>
          <w:u w:val="single"/>
          <w:rtl/>
        </w:rPr>
        <w:t>ז</w:t>
      </w:r>
      <w:r>
        <w:rPr>
          <w:rFonts w:cs="David" w:hint="cs"/>
          <w:u w:val="single"/>
          <w:rtl/>
        </w:rPr>
        <w:t>ה יכול להיות</w:t>
      </w:r>
      <w:r>
        <w:rPr>
          <w:rFonts w:cs="David"/>
          <w:rtl/>
        </w:rPr>
        <w:t xml:space="preserve"> </w:t>
      </w:r>
      <w:r>
        <w:rPr>
          <w:rFonts w:cs="David" w:hint="cs"/>
          <w:rtl/>
        </w:rPr>
        <w:t xml:space="preserve">או בספריה או בחדר המורים או בחדר האחות. </w:t>
      </w:r>
      <w:r>
        <w:rPr>
          <w:rFonts w:cs="David"/>
          <w:u w:val="single"/>
          <w:rtl/>
        </w:rPr>
        <w:t>א</w:t>
      </w:r>
      <w:r>
        <w:rPr>
          <w:rFonts w:cs="David" w:hint="cs"/>
          <w:u w:val="single"/>
          <w:rtl/>
        </w:rPr>
        <w:t>ני לא זוכר ספציפית כל אחד וכל ילד איפה אני נפגש איתו</w:t>
      </w:r>
      <w:r>
        <w:rPr>
          <w:rFonts w:cs="David"/>
          <w:rtl/>
        </w:rPr>
        <w:t xml:space="preserve"> </w:t>
      </w:r>
      <w:r>
        <w:rPr>
          <w:rFonts w:cs="David" w:hint="cs"/>
          <w:rtl/>
        </w:rPr>
        <w:t xml:space="preserve">כי אני </w:t>
      </w:r>
      <w:r>
        <w:rPr>
          <w:rFonts w:cs="David"/>
          <w:rtl/>
        </w:rPr>
        <w:t>נ</w:t>
      </w:r>
      <w:r>
        <w:rPr>
          <w:rFonts w:cs="David" w:hint="cs"/>
          <w:rtl/>
        </w:rPr>
        <w:t>פגש עם הרבה תלמידים בבית הספר" (עמ' 113 ש' 30-28)</w:t>
      </w:r>
      <w:r>
        <w:rPr>
          <w:rFonts w:cs="David"/>
          <w:rtl/>
        </w:rPr>
        <w:t>.</w:t>
      </w:r>
    </w:p>
    <w:p w14:paraId="3D054019" w14:textId="77777777" w:rsidR="00A27DBC" w:rsidRDefault="00A27DBC">
      <w:pPr>
        <w:spacing w:line="360" w:lineRule="auto"/>
        <w:ind w:left="720"/>
        <w:jc w:val="both"/>
        <w:rPr>
          <w:rFonts w:cs="David"/>
          <w:rtl/>
        </w:rPr>
      </w:pPr>
    </w:p>
    <w:p w14:paraId="0D78E536" w14:textId="77777777" w:rsidR="00A27DBC" w:rsidRDefault="00A27DBC">
      <w:pPr>
        <w:spacing w:line="360" w:lineRule="auto"/>
        <w:ind w:left="720" w:hanging="720"/>
        <w:jc w:val="both"/>
        <w:rPr>
          <w:rFonts w:cs="David"/>
          <w:rtl/>
        </w:rPr>
      </w:pPr>
      <w:r>
        <w:rPr>
          <w:rFonts w:cs="David"/>
          <w:rtl/>
        </w:rPr>
        <w:t>44.</w:t>
      </w:r>
      <w:r>
        <w:rPr>
          <w:rFonts w:cs="David"/>
          <w:rtl/>
        </w:rPr>
        <w:tab/>
        <w:t>ה</w:t>
      </w:r>
      <w:r>
        <w:rPr>
          <w:rFonts w:cs="David" w:hint="cs"/>
          <w:rtl/>
        </w:rPr>
        <w:t xml:space="preserve">נאשם הודה כי היה לו יחס מיוחד אל המתלונן וכי אכן נפגש עמו מעבר למפגשים </w:t>
      </w:r>
      <w:r>
        <w:rPr>
          <w:rFonts w:cs="David"/>
          <w:rtl/>
        </w:rPr>
        <w:t>ה</w:t>
      </w:r>
      <w:r>
        <w:rPr>
          <w:rFonts w:cs="David" w:hint="cs"/>
          <w:rtl/>
        </w:rPr>
        <w:t>מקובלים עם ילדים אחרים (ת/4 ש'</w:t>
      </w:r>
      <w:r>
        <w:rPr>
          <w:rFonts w:cs="David"/>
          <w:rtl/>
        </w:rPr>
        <w:t xml:space="preserve"> 66-62).</w:t>
      </w:r>
    </w:p>
    <w:p w14:paraId="71FE1232" w14:textId="77777777" w:rsidR="00A27DBC" w:rsidRDefault="00A27DBC">
      <w:pPr>
        <w:spacing w:line="360" w:lineRule="auto"/>
        <w:ind w:left="720"/>
        <w:jc w:val="both"/>
        <w:rPr>
          <w:rFonts w:cs="David"/>
          <w:rtl/>
        </w:rPr>
      </w:pPr>
      <w:r>
        <w:rPr>
          <w:rFonts w:cs="David"/>
          <w:rtl/>
        </w:rPr>
        <w:t>ה</w:t>
      </w:r>
      <w:r>
        <w:rPr>
          <w:rFonts w:cs="David" w:hint="cs"/>
          <w:rtl/>
        </w:rPr>
        <w:t>נאשם ל</w:t>
      </w:r>
      <w:r>
        <w:rPr>
          <w:rFonts w:cs="David"/>
          <w:rtl/>
        </w:rPr>
        <w:t xml:space="preserve">א </w:t>
      </w:r>
      <w:r>
        <w:rPr>
          <w:rFonts w:cs="David" w:hint="cs"/>
          <w:rtl/>
        </w:rPr>
        <w:t xml:space="preserve">דיווח להורים על המשך הפגישות </w:t>
      </w:r>
      <w:r>
        <w:rPr>
          <w:rFonts w:cs="David"/>
          <w:rtl/>
        </w:rPr>
        <w:t>ע</w:t>
      </w:r>
      <w:r>
        <w:rPr>
          <w:rFonts w:cs="David" w:hint="cs"/>
          <w:rtl/>
        </w:rPr>
        <w:t>ם המתלונן ולא ערך רישומים על כל הפגישות</w:t>
      </w:r>
      <w:r>
        <w:rPr>
          <w:rFonts w:cs="David"/>
          <w:rtl/>
        </w:rPr>
        <w:t xml:space="preserve"> </w:t>
      </w:r>
      <w:r>
        <w:rPr>
          <w:rFonts w:cs="David" w:hint="cs"/>
          <w:rtl/>
        </w:rPr>
        <w:t>הללו</w:t>
      </w:r>
      <w:r>
        <w:rPr>
          <w:rFonts w:cs="David"/>
          <w:rtl/>
        </w:rPr>
        <w:t xml:space="preserve">.  </w:t>
      </w:r>
    </w:p>
    <w:p w14:paraId="3B0CF03D" w14:textId="77777777" w:rsidR="00A27DBC" w:rsidRDefault="00A27DBC">
      <w:pPr>
        <w:spacing w:line="360" w:lineRule="auto"/>
        <w:ind w:left="720"/>
        <w:jc w:val="both"/>
        <w:rPr>
          <w:rFonts w:cs="David"/>
          <w:rtl/>
        </w:rPr>
      </w:pPr>
      <w:r>
        <w:rPr>
          <w:rFonts w:cs="David" w:hint="cs"/>
          <w:rtl/>
        </w:rPr>
        <w:t>עם זאת, כשנשאל באשר להצעתו לקלח את המתלונן במשרד השירות הפסיכולוגי, השיב כי לא הציע דבר כזה, שכן לטענתו, "(ו)לא היתה לי אפשרות להוציא מישהו מבי"ס בלי ידיעת הורים או מנהל"</w:t>
      </w:r>
      <w:r>
        <w:rPr>
          <w:rFonts w:cs="David"/>
          <w:rtl/>
        </w:rPr>
        <w:t xml:space="preserve"> (</w:t>
      </w:r>
      <w:r>
        <w:rPr>
          <w:rFonts w:cs="David" w:hint="cs"/>
          <w:rtl/>
        </w:rPr>
        <w:t>עמ' 118 ש' 25-24</w:t>
      </w:r>
      <w:r>
        <w:rPr>
          <w:rFonts w:cs="David"/>
          <w:rtl/>
        </w:rPr>
        <w:t xml:space="preserve">). </w:t>
      </w:r>
    </w:p>
    <w:p w14:paraId="7A693989" w14:textId="77777777" w:rsidR="00A27DBC" w:rsidRDefault="00A27DBC">
      <w:pPr>
        <w:spacing w:line="360" w:lineRule="auto"/>
        <w:ind w:left="720"/>
        <w:jc w:val="both"/>
        <w:rPr>
          <w:rFonts w:cs="David"/>
          <w:rtl/>
        </w:rPr>
      </w:pPr>
      <w:r>
        <w:rPr>
          <w:rFonts w:cs="David" w:hint="cs"/>
          <w:rtl/>
        </w:rPr>
        <w:t xml:space="preserve"> וכי מה הקושי לקחת את המתלונן במכוניתו לשירות הפסיכולוגי</w:t>
      </w:r>
      <w:r>
        <w:rPr>
          <w:rFonts w:cs="David"/>
          <w:rtl/>
        </w:rPr>
        <w:t xml:space="preserve">, </w:t>
      </w:r>
      <w:r>
        <w:rPr>
          <w:rFonts w:cs="David" w:hint="cs"/>
          <w:rtl/>
        </w:rPr>
        <w:t>במקום לחדר האחות הסגור?! (או לאחד החדרים האחרים), כפי שנהג, ללא רשות ההורים ומבלי שדיווח על כל פגישותיו לאיש?!</w:t>
      </w:r>
    </w:p>
    <w:p w14:paraId="31D133C2" w14:textId="77777777" w:rsidR="00A27DBC" w:rsidRDefault="00A27DBC">
      <w:pPr>
        <w:spacing w:line="360" w:lineRule="auto"/>
        <w:jc w:val="both"/>
        <w:rPr>
          <w:rFonts w:cs="David"/>
          <w:b/>
          <w:bCs/>
          <w:rtl/>
        </w:rPr>
      </w:pPr>
    </w:p>
    <w:p w14:paraId="41BB5E09" w14:textId="77777777" w:rsidR="00A27DBC" w:rsidRDefault="00A27DBC">
      <w:pPr>
        <w:pStyle w:val="Heading4"/>
        <w:rPr>
          <w:rtl/>
        </w:rPr>
      </w:pPr>
      <w:r>
        <w:rPr>
          <w:rFonts w:hint="cs"/>
          <w:rtl/>
        </w:rPr>
        <w:t xml:space="preserve">"מישהו עשה לו את זה טאב" </w:t>
      </w:r>
    </w:p>
    <w:p w14:paraId="4C1360D3" w14:textId="77777777" w:rsidR="00A27DBC" w:rsidRDefault="00A27DBC">
      <w:pPr>
        <w:spacing w:line="360" w:lineRule="auto"/>
        <w:jc w:val="both"/>
        <w:rPr>
          <w:rFonts w:cs="David"/>
          <w:rtl/>
        </w:rPr>
      </w:pPr>
      <w:r>
        <w:rPr>
          <w:rFonts w:cs="David"/>
          <w:rtl/>
        </w:rPr>
        <w:t>45.</w:t>
      </w:r>
      <w:r>
        <w:rPr>
          <w:rFonts w:cs="David"/>
          <w:rtl/>
        </w:rPr>
        <w:tab/>
        <w:t>ה</w:t>
      </w:r>
      <w:r>
        <w:rPr>
          <w:rFonts w:cs="David" w:hint="cs"/>
          <w:rtl/>
        </w:rPr>
        <w:t>נאשם מסר בהודעתו, מיוזמתו:</w:t>
      </w:r>
      <w:r>
        <w:rPr>
          <w:rFonts w:cs="David"/>
          <w:rtl/>
        </w:rPr>
        <w:tab/>
      </w:r>
    </w:p>
    <w:p w14:paraId="1E766B87" w14:textId="77777777" w:rsidR="00A27DBC" w:rsidRDefault="00A27DBC">
      <w:pPr>
        <w:spacing w:line="360" w:lineRule="auto"/>
        <w:ind w:left="720"/>
        <w:jc w:val="both"/>
        <w:rPr>
          <w:rFonts w:cs="David"/>
          <w:rtl/>
        </w:rPr>
      </w:pPr>
      <w:r>
        <w:rPr>
          <w:rFonts w:cs="David"/>
          <w:rtl/>
        </w:rPr>
        <w:t>"</w:t>
      </w:r>
      <w:r>
        <w:rPr>
          <w:rFonts w:cs="David" w:hint="cs"/>
          <w:rtl/>
        </w:rPr>
        <w:t>מה שהוא סיפר לי והראה לי את זה במשרד שלי, הוא שכב ואמר לי שמישהו פעם התקרב אלי בשכיבה עם בגדים. ואני שאלתי אז אם זה קרה</w:t>
      </w:r>
      <w:r>
        <w:rPr>
          <w:rFonts w:cs="David"/>
          <w:rtl/>
        </w:rPr>
        <w:t xml:space="preserve"> </w:t>
      </w:r>
      <w:r>
        <w:rPr>
          <w:rFonts w:cs="David" w:hint="cs"/>
          <w:rtl/>
        </w:rPr>
        <w:t>עוד הפעם והוא ענה שלא" (ת/</w:t>
      </w:r>
      <w:r>
        <w:rPr>
          <w:rFonts w:cs="David"/>
          <w:rtl/>
        </w:rPr>
        <w:t xml:space="preserve">4 </w:t>
      </w:r>
      <w:r>
        <w:rPr>
          <w:rFonts w:cs="David" w:hint="cs"/>
          <w:rtl/>
        </w:rPr>
        <w:t>ש' 6</w:t>
      </w:r>
      <w:r>
        <w:rPr>
          <w:rFonts w:cs="David"/>
          <w:rtl/>
        </w:rPr>
        <w:t>-5).</w:t>
      </w:r>
    </w:p>
    <w:p w14:paraId="4007CA99" w14:textId="77777777" w:rsidR="00A27DBC" w:rsidRDefault="00A27DBC">
      <w:pPr>
        <w:spacing w:line="360" w:lineRule="auto"/>
        <w:ind w:left="720"/>
        <w:jc w:val="both"/>
        <w:rPr>
          <w:rFonts w:cs="David"/>
          <w:rtl/>
        </w:rPr>
      </w:pPr>
    </w:p>
    <w:p w14:paraId="05F41E09" w14:textId="77777777" w:rsidR="00A27DBC" w:rsidRDefault="00A27DBC">
      <w:pPr>
        <w:spacing w:line="360" w:lineRule="auto"/>
        <w:ind w:left="720"/>
        <w:jc w:val="both"/>
        <w:rPr>
          <w:rFonts w:cs="David"/>
          <w:rtl/>
        </w:rPr>
      </w:pPr>
      <w:r>
        <w:rPr>
          <w:rFonts w:cs="David"/>
          <w:rtl/>
        </w:rPr>
        <w:t>ב</w:t>
      </w:r>
      <w:r>
        <w:rPr>
          <w:rFonts w:cs="David" w:hint="cs"/>
          <w:rtl/>
        </w:rPr>
        <w:t>תשובה לשאלת החוקרת: "האם זכור לך מקרה שהשכבת אותו על הרצפה ואתה שכבת עליו?</w:t>
      </w:r>
      <w:r>
        <w:rPr>
          <w:rFonts w:cs="David"/>
          <w:rtl/>
        </w:rPr>
        <w:t>"</w:t>
      </w:r>
      <w:r>
        <w:rPr>
          <w:rFonts w:cs="David"/>
          <w:rtl/>
        </w:rPr>
        <w:br/>
      </w:r>
      <w:r>
        <w:rPr>
          <w:rFonts w:cs="David" w:hint="cs"/>
          <w:rtl/>
        </w:rPr>
        <w:t xml:space="preserve">תשובה: </w:t>
      </w:r>
      <w:r>
        <w:rPr>
          <w:rFonts w:cs="David"/>
          <w:rtl/>
        </w:rPr>
        <w:t>"א</w:t>
      </w:r>
      <w:r>
        <w:rPr>
          <w:rFonts w:cs="David" w:hint="cs"/>
          <w:rtl/>
        </w:rPr>
        <w:t>ני אמרתי בהתחלה שהוא הראה לי במשרד בשירות הפסיכולוגי בהתחלה פוזה שהוא היה על הברכיים והראש שלו על הרצפה ואמר לי שמישהו התקרב אל</w:t>
      </w:r>
      <w:r>
        <w:rPr>
          <w:rFonts w:cs="David"/>
          <w:rtl/>
        </w:rPr>
        <w:t>י</w:t>
      </w:r>
      <w:r>
        <w:rPr>
          <w:rFonts w:cs="David" w:hint="cs"/>
          <w:rtl/>
        </w:rPr>
        <w:t>ו ונדבק אליו והם היו לבושים" (שם, ש' 52-50)</w:t>
      </w:r>
      <w:r>
        <w:rPr>
          <w:rFonts w:cs="David"/>
          <w:rtl/>
        </w:rPr>
        <w:t xml:space="preserve">. </w:t>
      </w:r>
    </w:p>
    <w:p w14:paraId="0130F991" w14:textId="77777777" w:rsidR="00A27DBC" w:rsidRDefault="00A27DBC">
      <w:pPr>
        <w:spacing w:line="360" w:lineRule="auto"/>
        <w:ind w:left="720"/>
        <w:jc w:val="both"/>
        <w:rPr>
          <w:rFonts w:cs="David"/>
          <w:rtl/>
        </w:rPr>
      </w:pPr>
    </w:p>
    <w:p w14:paraId="4EE2EF4A" w14:textId="77777777" w:rsidR="00A27DBC" w:rsidRDefault="00A27DBC">
      <w:pPr>
        <w:spacing w:line="360" w:lineRule="auto"/>
        <w:ind w:left="720"/>
        <w:jc w:val="both"/>
        <w:rPr>
          <w:rFonts w:cs="David"/>
          <w:rtl/>
        </w:rPr>
      </w:pPr>
      <w:r>
        <w:rPr>
          <w:rFonts w:cs="David"/>
          <w:rtl/>
        </w:rPr>
        <w:t>נ</w:t>
      </w:r>
      <w:r>
        <w:rPr>
          <w:rFonts w:cs="David" w:hint="cs"/>
          <w:rtl/>
        </w:rPr>
        <w:t xml:space="preserve">ראה כי </w:t>
      </w:r>
      <w:r>
        <w:rPr>
          <w:rFonts w:cs="David"/>
          <w:rtl/>
        </w:rPr>
        <w:t>ה</w:t>
      </w:r>
      <w:r>
        <w:rPr>
          <w:rFonts w:cs="David" w:hint="cs"/>
          <w:rtl/>
        </w:rPr>
        <w:t xml:space="preserve">נאשם  ניסה </w:t>
      </w:r>
      <w:r>
        <w:rPr>
          <w:rFonts w:cs="David"/>
          <w:rtl/>
        </w:rPr>
        <w:t>ב</w:t>
      </w:r>
      <w:r>
        <w:rPr>
          <w:rFonts w:cs="David" w:hint="cs"/>
          <w:rtl/>
        </w:rPr>
        <w:t>הודעתו במשטרה</w:t>
      </w:r>
      <w:r>
        <w:rPr>
          <w:rFonts w:cs="David"/>
          <w:rtl/>
        </w:rPr>
        <w:t>, ל</w:t>
      </w:r>
      <w:r>
        <w:rPr>
          <w:rFonts w:cs="David" w:hint="cs"/>
          <w:rtl/>
        </w:rPr>
        <w:t>הסיט את תלונתו של המתלונן כי הוא שכב עליו, לסיטואציה אחרת</w:t>
      </w:r>
      <w:r>
        <w:rPr>
          <w:rFonts w:cs="David"/>
          <w:rtl/>
        </w:rPr>
        <w:t xml:space="preserve">. </w:t>
      </w:r>
      <w:r>
        <w:rPr>
          <w:rFonts w:cs="David" w:hint="cs"/>
          <w:rtl/>
        </w:rPr>
        <w:t xml:space="preserve">תוך הסתמכות על "סיפור זה" </w:t>
      </w:r>
      <w:r>
        <w:rPr>
          <w:rFonts w:cs="David"/>
          <w:rtl/>
        </w:rPr>
        <w:t>ג</w:t>
      </w:r>
      <w:r>
        <w:rPr>
          <w:rFonts w:cs="David" w:hint="cs"/>
          <w:rtl/>
        </w:rPr>
        <w:t xml:space="preserve">ם </w:t>
      </w:r>
      <w:r>
        <w:rPr>
          <w:rFonts w:cs="David"/>
          <w:rtl/>
        </w:rPr>
        <w:t>נ</w:t>
      </w:r>
      <w:r>
        <w:rPr>
          <w:rFonts w:cs="David" w:hint="cs"/>
          <w:rtl/>
        </w:rPr>
        <w:t>יסה</w:t>
      </w:r>
      <w:r>
        <w:rPr>
          <w:rFonts w:cs="David"/>
          <w:rtl/>
        </w:rPr>
        <w:t xml:space="preserve">, </w:t>
      </w:r>
      <w:r>
        <w:rPr>
          <w:rFonts w:cs="David" w:hint="cs"/>
          <w:rtl/>
        </w:rPr>
        <w:t xml:space="preserve">בדרך עמומה, </w:t>
      </w:r>
      <w:r>
        <w:rPr>
          <w:rFonts w:cs="David"/>
          <w:rtl/>
        </w:rPr>
        <w:t>ב</w:t>
      </w:r>
      <w:r>
        <w:rPr>
          <w:rFonts w:cs="David" w:hint="cs"/>
          <w:rtl/>
        </w:rPr>
        <w:t xml:space="preserve">הודעתו במשטרה, </w:t>
      </w:r>
      <w:r>
        <w:rPr>
          <w:rFonts w:cs="David"/>
          <w:rtl/>
        </w:rPr>
        <w:t>ל</w:t>
      </w:r>
      <w:r>
        <w:rPr>
          <w:rFonts w:cs="David" w:hint="cs"/>
          <w:rtl/>
        </w:rPr>
        <w:t xml:space="preserve">הסביר </w:t>
      </w:r>
      <w:r>
        <w:rPr>
          <w:rFonts w:cs="David"/>
          <w:rtl/>
        </w:rPr>
        <w:t>כ</w:t>
      </w:r>
      <w:r>
        <w:rPr>
          <w:rFonts w:cs="David" w:hint="cs"/>
          <w:rtl/>
        </w:rPr>
        <w:t xml:space="preserve">יצד הגיע המתלונן לכך שהתלונן </w:t>
      </w:r>
      <w:r>
        <w:rPr>
          <w:rFonts w:cs="David"/>
          <w:rtl/>
        </w:rPr>
        <w:t>נ</w:t>
      </w:r>
      <w:r>
        <w:rPr>
          <w:rFonts w:cs="David" w:hint="cs"/>
          <w:rtl/>
        </w:rPr>
        <w:t xml:space="preserve">גדו. </w:t>
      </w:r>
    </w:p>
    <w:p w14:paraId="7302CBE3" w14:textId="77777777" w:rsidR="00A27DBC" w:rsidRDefault="00A27DBC">
      <w:pPr>
        <w:spacing w:line="360" w:lineRule="auto"/>
        <w:ind w:left="720"/>
        <w:jc w:val="both"/>
        <w:rPr>
          <w:rFonts w:cs="David"/>
          <w:rtl/>
        </w:rPr>
      </w:pPr>
      <w:r>
        <w:rPr>
          <w:rFonts w:cs="David"/>
          <w:rtl/>
        </w:rPr>
        <w:t>ל</w:t>
      </w:r>
      <w:r>
        <w:rPr>
          <w:rFonts w:cs="David" w:hint="cs"/>
          <w:rtl/>
        </w:rPr>
        <w:t xml:space="preserve">דבריו: "(ש)זה היה בחדר של האחות... </w:t>
      </w:r>
      <w:r>
        <w:rPr>
          <w:rFonts w:cs="David"/>
          <w:rtl/>
        </w:rPr>
        <w:t>ו</w:t>
      </w:r>
      <w:r>
        <w:rPr>
          <w:rFonts w:cs="David" w:hint="cs"/>
          <w:rtl/>
        </w:rPr>
        <w:t xml:space="preserve">שם גם שאלתי אותו אם הוא רוצה לשבת לי על הרגל אמר לי, לא. ואני לא הכרחתי. ושאלתי אותו אם מישהו עשה לו את זה טאב, זאת המילה שהוא השתמש בה במשרדי שפירושה בערבית, נפל-על. התשובה שלו הייתה וזה מה שהפתיע אותי אז, </w:t>
      </w:r>
      <w:r>
        <w:rPr>
          <w:rFonts w:cs="David"/>
          <w:u w:val="single"/>
          <w:rtl/>
        </w:rPr>
        <w:t>ש</w:t>
      </w:r>
      <w:r>
        <w:rPr>
          <w:rFonts w:cs="David" w:hint="cs"/>
          <w:u w:val="single"/>
          <w:rtl/>
        </w:rPr>
        <w:t>זה לא היה מישהו אחר ורק אתה עשית לי את זה</w:t>
      </w:r>
      <w:r>
        <w:rPr>
          <w:rFonts w:cs="David"/>
          <w:rtl/>
        </w:rPr>
        <w:t xml:space="preserve">. </w:t>
      </w:r>
      <w:r>
        <w:rPr>
          <w:rFonts w:cs="David" w:hint="cs"/>
          <w:rtl/>
        </w:rPr>
        <w:t>ואני שאלתי אותו מה זאת אומרת</w:t>
      </w:r>
      <w:r>
        <w:rPr>
          <w:rFonts w:cs="David"/>
          <w:rtl/>
        </w:rPr>
        <w:t xml:space="preserve">, </w:t>
      </w:r>
      <w:r>
        <w:rPr>
          <w:rFonts w:cs="David" w:hint="cs"/>
          <w:rtl/>
        </w:rPr>
        <w:t xml:space="preserve">וענה לי. אתה זוכר במשרד שהראיתי לך ואמרתי לו </w:t>
      </w:r>
      <w:r>
        <w:rPr>
          <w:rFonts w:cs="David"/>
          <w:u w:val="single"/>
          <w:rtl/>
        </w:rPr>
        <w:t>א</w:t>
      </w:r>
      <w:r>
        <w:rPr>
          <w:rFonts w:cs="David" w:hint="cs"/>
          <w:u w:val="single"/>
          <w:rtl/>
        </w:rPr>
        <w:t>תה זוכר שאמרתי לך שזו הייתה טעות</w:t>
      </w:r>
      <w:r>
        <w:rPr>
          <w:rFonts w:cs="David"/>
          <w:rtl/>
        </w:rPr>
        <w:t xml:space="preserve">. </w:t>
      </w:r>
      <w:r>
        <w:rPr>
          <w:rFonts w:cs="David" w:hint="cs"/>
          <w:rtl/>
        </w:rPr>
        <w:t>מאז לא ראיתי</w:t>
      </w:r>
      <w:r>
        <w:rPr>
          <w:rFonts w:cs="David"/>
          <w:rtl/>
        </w:rPr>
        <w:t xml:space="preserve"> </w:t>
      </w:r>
      <w:r>
        <w:rPr>
          <w:rFonts w:cs="David" w:hint="cs"/>
          <w:rtl/>
        </w:rPr>
        <w:t>אותו ולא נפגשתי איתו" (שם, ש'</w:t>
      </w:r>
      <w:r>
        <w:rPr>
          <w:rFonts w:cs="David"/>
          <w:rtl/>
        </w:rPr>
        <w:t xml:space="preserve"> 12-17).  </w:t>
      </w:r>
    </w:p>
    <w:p w14:paraId="4D54BF3F" w14:textId="77777777" w:rsidR="00A27DBC" w:rsidRDefault="00A27DBC">
      <w:pPr>
        <w:spacing w:line="360" w:lineRule="auto"/>
        <w:ind w:left="720" w:firstLine="60"/>
        <w:jc w:val="both"/>
        <w:rPr>
          <w:rFonts w:cs="David"/>
          <w:rtl/>
        </w:rPr>
      </w:pPr>
      <w:r>
        <w:rPr>
          <w:rFonts w:cs="David"/>
          <w:rtl/>
        </w:rPr>
        <w:t>ו</w:t>
      </w:r>
      <w:r>
        <w:rPr>
          <w:rFonts w:cs="David" w:hint="cs"/>
          <w:rtl/>
        </w:rPr>
        <w:t xml:space="preserve">כן: "... וחזרתי </w:t>
      </w:r>
      <w:r>
        <w:rPr>
          <w:rFonts w:cs="David"/>
          <w:rtl/>
        </w:rPr>
        <w:t>ו</w:t>
      </w:r>
      <w:r>
        <w:rPr>
          <w:rFonts w:cs="David" w:hint="cs"/>
          <w:rtl/>
        </w:rPr>
        <w:t xml:space="preserve">אמרתי שזה לא היה בסדר, מה שהיה בשירות הפסיכולוגי </w:t>
      </w:r>
      <w:r>
        <w:rPr>
          <w:rFonts w:cs="David"/>
          <w:u w:val="single"/>
          <w:rtl/>
        </w:rPr>
        <w:t>ש</w:t>
      </w:r>
      <w:r>
        <w:rPr>
          <w:rFonts w:cs="David" w:hint="cs"/>
          <w:u w:val="single"/>
          <w:rtl/>
        </w:rPr>
        <w:t>לא הייתי צריך להתקרב אליו</w:t>
      </w:r>
      <w:r>
        <w:rPr>
          <w:rFonts w:cs="David"/>
          <w:rtl/>
        </w:rPr>
        <w:t>." (</w:t>
      </w:r>
      <w:r>
        <w:rPr>
          <w:rFonts w:cs="David" w:hint="cs"/>
          <w:rtl/>
        </w:rPr>
        <w:t>שם, ש' 73-68).</w:t>
      </w:r>
      <w:r>
        <w:rPr>
          <w:rFonts w:cs="David"/>
          <w:rtl/>
        </w:rPr>
        <w:t xml:space="preserve">  </w:t>
      </w:r>
    </w:p>
    <w:p w14:paraId="4739B06C" w14:textId="77777777" w:rsidR="00A27DBC" w:rsidRDefault="00A27DBC">
      <w:pPr>
        <w:spacing w:line="360" w:lineRule="auto"/>
        <w:jc w:val="both"/>
        <w:rPr>
          <w:rFonts w:cs="David"/>
          <w:rtl/>
        </w:rPr>
      </w:pPr>
    </w:p>
    <w:p w14:paraId="0B320597" w14:textId="77777777" w:rsidR="00A27DBC" w:rsidRDefault="00A27DBC">
      <w:pPr>
        <w:spacing w:line="360" w:lineRule="auto"/>
        <w:ind w:left="720"/>
        <w:jc w:val="both"/>
        <w:rPr>
          <w:rFonts w:cs="David"/>
          <w:rtl/>
        </w:rPr>
      </w:pPr>
      <w:r>
        <w:rPr>
          <w:rFonts w:cs="David"/>
          <w:rtl/>
        </w:rPr>
        <w:t>ב</w:t>
      </w:r>
      <w:r>
        <w:rPr>
          <w:rFonts w:cs="David" w:hint="cs"/>
          <w:rtl/>
        </w:rPr>
        <w:t>תשובה לשאלת החוקרת: "בדיוק מה אתה מתכוון שהתקרבת לילד..</w:t>
      </w:r>
      <w:r>
        <w:rPr>
          <w:rFonts w:cs="David"/>
          <w:rtl/>
        </w:rPr>
        <w:t>. מ</w:t>
      </w:r>
      <w:r>
        <w:rPr>
          <w:rFonts w:cs="David" w:hint="cs"/>
          <w:rtl/>
        </w:rPr>
        <w:t>בחינה פיזית?</w:t>
      </w:r>
      <w:r>
        <w:rPr>
          <w:rFonts w:cs="David"/>
          <w:rtl/>
        </w:rPr>
        <w:t>"</w:t>
      </w:r>
    </w:p>
    <w:p w14:paraId="190D29FB" w14:textId="77777777" w:rsidR="00A27DBC" w:rsidRDefault="00A27DBC">
      <w:pPr>
        <w:spacing w:line="360" w:lineRule="auto"/>
        <w:ind w:firstLine="720"/>
        <w:jc w:val="both"/>
        <w:rPr>
          <w:rFonts w:cs="David"/>
          <w:rtl/>
        </w:rPr>
      </w:pPr>
      <w:r>
        <w:rPr>
          <w:rFonts w:cs="David"/>
          <w:rtl/>
        </w:rPr>
        <w:t>ה</w:t>
      </w:r>
      <w:r>
        <w:rPr>
          <w:rFonts w:cs="David" w:hint="cs"/>
          <w:rtl/>
        </w:rPr>
        <w:t xml:space="preserve">שיב: </w:t>
      </w:r>
    </w:p>
    <w:p w14:paraId="29103789" w14:textId="77777777" w:rsidR="00A27DBC" w:rsidRDefault="00A27DBC">
      <w:pPr>
        <w:spacing w:line="360" w:lineRule="auto"/>
        <w:ind w:left="720"/>
        <w:jc w:val="both"/>
        <w:rPr>
          <w:rFonts w:cs="David" w:hint="cs"/>
          <w:rtl/>
        </w:rPr>
      </w:pPr>
      <w:r>
        <w:rPr>
          <w:rFonts w:cs="David"/>
          <w:rtl/>
        </w:rPr>
        <w:t>"</w:t>
      </w:r>
      <w:r>
        <w:rPr>
          <w:rFonts w:cs="David" w:hint="cs"/>
          <w:rtl/>
        </w:rPr>
        <w:t xml:space="preserve">אמרתי שהראה לי פוזה מסוימת שהיה על הברכיים והראש על הרצפה ואז השתמש במילה הזאת טאב. ואני התכופפתי עם הברכיים שלי כשהוא היה על הברכיים שלו ברצפה ואני התכופפתי אחוריו וקמתי מייד אני לא נגעתי בו </w:t>
      </w:r>
      <w:r>
        <w:rPr>
          <w:rFonts w:cs="David"/>
          <w:u w:val="single"/>
          <w:rtl/>
        </w:rPr>
        <w:t>ק</w:t>
      </w:r>
      <w:r>
        <w:rPr>
          <w:rFonts w:cs="David" w:hint="cs"/>
          <w:u w:val="single"/>
          <w:rtl/>
        </w:rPr>
        <w:t>יבלתי איזה קריזה</w:t>
      </w:r>
      <w:r>
        <w:rPr>
          <w:rFonts w:cs="David"/>
          <w:rtl/>
        </w:rPr>
        <w:t xml:space="preserve"> </w:t>
      </w:r>
      <w:r>
        <w:rPr>
          <w:rFonts w:cs="David" w:hint="cs"/>
          <w:rtl/>
        </w:rPr>
        <w:t xml:space="preserve">כזאת ואמרתי לו סליחה ולא הייתי צריך לעשות את זה. </w:t>
      </w:r>
      <w:r>
        <w:rPr>
          <w:rFonts w:cs="David"/>
          <w:u w:val="single"/>
          <w:rtl/>
        </w:rPr>
        <w:t>ה</w:t>
      </w:r>
      <w:r>
        <w:rPr>
          <w:rFonts w:cs="David" w:hint="cs"/>
          <w:u w:val="single"/>
          <w:rtl/>
        </w:rPr>
        <w:t>עובדה שהתכופפתי אחריו זה פגע בי</w:t>
      </w:r>
      <w:r>
        <w:rPr>
          <w:rFonts w:cs="David"/>
          <w:rtl/>
        </w:rPr>
        <w:t xml:space="preserve"> </w:t>
      </w:r>
      <w:r>
        <w:rPr>
          <w:rFonts w:cs="David"/>
          <w:u w:val="single"/>
          <w:rtl/>
        </w:rPr>
        <w:t>א</w:t>
      </w:r>
      <w:r>
        <w:rPr>
          <w:rFonts w:cs="David" w:hint="cs"/>
          <w:u w:val="single"/>
          <w:rtl/>
        </w:rPr>
        <w:t>ישית</w:t>
      </w:r>
      <w:r>
        <w:rPr>
          <w:rFonts w:cs="David"/>
          <w:rtl/>
        </w:rPr>
        <w:t xml:space="preserve"> </w:t>
      </w:r>
      <w:r>
        <w:rPr>
          <w:rFonts w:cs="David" w:hint="cs"/>
          <w:rtl/>
        </w:rPr>
        <w:t xml:space="preserve">כל הסיטואציה הזאת. הניסיון שלי לעזור בזה כנראה הכיוון לא היה נכון" (שם, ש' 85-80). </w:t>
      </w:r>
    </w:p>
    <w:p w14:paraId="6E2F42D5" w14:textId="77777777" w:rsidR="00A27DBC" w:rsidRDefault="00A27DBC">
      <w:pPr>
        <w:spacing w:line="360" w:lineRule="auto"/>
        <w:jc w:val="both"/>
        <w:rPr>
          <w:rFonts w:cs="David"/>
          <w:rtl/>
        </w:rPr>
      </w:pPr>
    </w:p>
    <w:p w14:paraId="2623CAD5" w14:textId="77777777" w:rsidR="00A27DBC" w:rsidRDefault="00A27DBC">
      <w:pPr>
        <w:spacing w:line="360" w:lineRule="auto"/>
        <w:jc w:val="both"/>
        <w:rPr>
          <w:rFonts w:cs="David"/>
          <w:rtl/>
        </w:rPr>
      </w:pPr>
      <w:r>
        <w:rPr>
          <w:rFonts w:cs="David"/>
          <w:rtl/>
        </w:rPr>
        <w:t>46.</w:t>
      </w:r>
      <w:r>
        <w:rPr>
          <w:rFonts w:cs="David"/>
          <w:rtl/>
        </w:rPr>
        <w:tab/>
        <w:t>ב</w:t>
      </w:r>
      <w:r>
        <w:rPr>
          <w:rFonts w:cs="David" w:hint="cs"/>
          <w:rtl/>
        </w:rPr>
        <w:t>עדותו הראשית הסביר הנאשם:</w:t>
      </w:r>
    </w:p>
    <w:p w14:paraId="4629251F" w14:textId="77777777" w:rsidR="00A27DBC" w:rsidRDefault="00A27DBC">
      <w:pPr>
        <w:spacing w:line="360" w:lineRule="auto"/>
        <w:ind w:left="720"/>
        <w:jc w:val="both"/>
        <w:rPr>
          <w:rFonts w:cs="David"/>
          <w:rtl/>
        </w:rPr>
      </w:pPr>
      <w:r>
        <w:rPr>
          <w:rFonts w:cs="David"/>
          <w:rtl/>
        </w:rPr>
        <w:t>"</w:t>
      </w:r>
      <w:r>
        <w:rPr>
          <w:rFonts w:cs="David" w:hint="cs"/>
          <w:rtl/>
        </w:rPr>
        <w:t>הוא ירד על הברכיים מולי או על ידי, הוא ישב בצד השני של השולחן והדגים. אני ירדתי מאחוריו, אני התכופפתי מאחוריו אבל לא עליו חס וחלילה. באתי מאחוריו, התכופפתי מאחוריו אבל לא מעליו. אני מדגים, כרעתי ברך אחת מאחוריו ולא נגעתי בו. קמתי מיד והבנתי שלמעשה עשיתי משהו שלא מקובל מבחינה חברתית, מוסרית ואפילו לפי האמונה של</w:t>
      </w:r>
      <w:r>
        <w:rPr>
          <w:rFonts w:cs="David"/>
          <w:rtl/>
        </w:rPr>
        <w:t>י". ב</w:t>
      </w:r>
      <w:r>
        <w:rPr>
          <w:rFonts w:cs="David" w:hint="cs"/>
          <w:rtl/>
        </w:rPr>
        <w:t xml:space="preserve">עקבות זאת אף התנצל באוזני המתלונן ואף אמר לו: "שזה לא היה בסדר לעשות דבר כזה" (עמ' 116 ש' 19-13). </w:t>
      </w:r>
    </w:p>
    <w:p w14:paraId="3381E4A3" w14:textId="77777777" w:rsidR="00A27DBC" w:rsidRDefault="00A27DBC">
      <w:pPr>
        <w:spacing w:line="360" w:lineRule="auto"/>
        <w:ind w:left="720"/>
        <w:jc w:val="both"/>
        <w:rPr>
          <w:rFonts w:cs="David"/>
          <w:rtl/>
        </w:rPr>
      </w:pPr>
    </w:p>
    <w:p w14:paraId="192D1AE8" w14:textId="77777777" w:rsidR="00A27DBC" w:rsidRDefault="00A27DBC">
      <w:pPr>
        <w:spacing w:line="360" w:lineRule="auto"/>
        <w:ind w:left="720"/>
        <w:jc w:val="both"/>
        <w:rPr>
          <w:rFonts w:cs="David"/>
          <w:rtl/>
        </w:rPr>
      </w:pPr>
      <w:r>
        <w:rPr>
          <w:rFonts w:cs="David"/>
          <w:rtl/>
        </w:rPr>
        <w:t>ב</w:t>
      </w:r>
      <w:r>
        <w:rPr>
          <w:rFonts w:cs="David" w:hint="cs"/>
          <w:rtl/>
        </w:rPr>
        <w:t>תשובה לשאלת ביהמ"ש הסביר הנאשם כי מיד כש</w:t>
      </w:r>
      <w:r>
        <w:rPr>
          <w:rFonts w:cs="David"/>
          <w:rtl/>
        </w:rPr>
        <w:t>המ</w:t>
      </w:r>
      <w:r>
        <w:rPr>
          <w:rFonts w:cs="David" w:hint="cs"/>
          <w:rtl/>
        </w:rPr>
        <w:t>תלונן אמר "טאב"</w:t>
      </w:r>
      <w:r>
        <w:rPr>
          <w:rFonts w:cs="David"/>
          <w:rtl/>
        </w:rPr>
        <w:t xml:space="preserve"> </w:t>
      </w:r>
      <w:r>
        <w:rPr>
          <w:rFonts w:cs="David" w:hint="cs"/>
          <w:rtl/>
        </w:rPr>
        <w:t>הבין שמדובר במשהו מיני</w:t>
      </w:r>
      <w:r>
        <w:rPr>
          <w:rFonts w:cs="David"/>
          <w:rtl/>
        </w:rPr>
        <w:t xml:space="preserve"> (ע</w:t>
      </w:r>
      <w:r>
        <w:rPr>
          <w:rFonts w:cs="David" w:hint="cs"/>
          <w:rtl/>
        </w:rPr>
        <w:t>מ' 117</w:t>
      </w:r>
      <w:r>
        <w:rPr>
          <w:rFonts w:cs="David"/>
          <w:rtl/>
        </w:rPr>
        <w:t xml:space="preserve"> </w:t>
      </w:r>
      <w:r>
        <w:rPr>
          <w:rFonts w:cs="David" w:hint="cs"/>
          <w:rtl/>
        </w:rPr>
        <w:t>ש'</w:t>
      </w:r>
      <w:r>
        <w:rPr>
          <w:rFonts w:cs="David"/>
          <w:rtl/>
        </w:rPr>
        <w:t xml:space="preserve"> 3-1). </w:t>
      </w:r>
    </w:p>
    <w:p w14:paraId="726DFA04" w14:textId="77777777" w:rsidR="00A27DBC" w:rsidRDefault="00A27DBC">
      <w:pPr>
        <w:spacing w:line="360" w:lineRule="auto"/>
        <w:ind w:left="720"/>
        <w:jc w:val="both"/>
        <w:rPr>
          <w:rFonts w:cs="David"/>
          <w:rtl/>
        </w:rPr>
      </w:pPr>
      <w:r>
        <w:rPr>
          <w:rFonts w:cs="David"/>
          <w:rtl/>
        </w:rPr>
        <w:t>ב</w:t>
      </w:r>
      <w:r>
        <w:rPr>
          <w:rFonts w:cs="David" w:hint="cs"/>
          <w:rtl/>
        </w:rPr>
        <w:t xml:space="preserve">עמ' 125 </w:t>
      </w:r>
      <w:r>
        <w:rPr>
          <w:rFonts w:cs="David"/>
          <w:rtl/>
        </w:rPr>
        <w:t>ה</w:t>
      </w:r>
      <w:r>
        <w:rPr>
          <w:rFonts w:cs="David" w:hint="cs"/>
          <w:rtl/>
        </w:rPr>
        <w:t>עיד כי הבין זאת רק לאחר שהילד הדגים.</w:t>
      </w:r>
    </w:p>
    <w:p w14:paraId="001D4D17" w14:textId="77777777" w:rsidR="00A27DBC" w:rsidRDefault="00A27DBC">
      <w:pPr>
        <w:spacing w:line="360" w:lineRule="auto"/>
        <w:ind w:left="720"/>
        <w:jc w:val="both"/>
        <w:rPr>
          <w:rFonts w:cs="David"/>
          <w:rtl/>
        </w:rPr>
      </w:pPr>
    </w:p>
    <w:p w14:paraId="7F23128A" w14:textId="77777777" w:rsidR="00A27DBC" w:rsidRDefault="00A27DBC">
      <w:pPr>
        <w:spacing w:line="360" w:lineRule="auto"/>
        <w:ind w:left="720"/>
        <w:jc w:val="both"/>
        <w:rPr>
          <w:rFonts w:cs="David"/>
          <w:rtl/>
        </w:rPr>
      </w:pPr>
      <w:r>
        <w:rPr>
          <w:rFonts w:cs="David"/>
          <w:rtl/>
        </w:rPr>
        <w:t>ע</w:t>
      </w:r>
      <w:r>
        <w:rPr>
          <w:rFonts w:cs="David" w:hint="cs"/>
          <w:rtl/>
        </w:rPr>
        <w:t>ם כל רצוני להבין, מד</w:t>
      </w:r>
      <w:r>
        <w:rPr>
          <w:rFonts w:cs="David"/>
          <w:rtl/>
        </w:rPr>
        <w:t>ו</w:t>
      </w:r>
      <w:r>
        <w:rPr>
          <w:rFonts w:cs="David" w:hint="cs"/>
          <w:rtl/>
        </w:rPr>
        <w:t xml:space="preserve">ע כדי להבין את מה </w:t>
      </w:r>
      <w:r>
        <w:rPr>
          <w:rFonts w:cs="David"/>
          <w:rtl/>
        </w:rPr>
        <w:t>ש</w:t>
      </w:r>
      <w:r>
        <w:rPr>
          <w:rFonts w:cs="David" w:hint="cs"/>
          <w:rtl/>
        </w:rPr>
        <w:t>לגרסת</w:t>
      </w:r>
      <w:r>
        <w:rPr>
          <w:rFonts w:cs="David"/>
          <w:rtl/>
        </w:rPr>
        <w:t xml:space="preserve"> </w:t>
      </w:r>
      <w:r>
        <w:rPr>
          <w:rFonts w:cs="David" w:hint="cs"/>
          <w:rtl/>
        </w:rPr>
        <w:t>הנאשם</w:t>
      </w:r>
      <w:r>
        <w:rPr>
          <w:rFonts w:cs="David"/>
          <w:rtl/>
        </w:rPr>
        <w:t xml:space="preserve"> </w:t>
      </w:r>
      <w:r>
        <w:rPr>
          <w:rFonts w:cs="David" w:hint="cs"/>
          <w:rtl/>
        </w:rPr>
        <w:t>סיפר והדגים המתלונן, היה צורך שהנאשם יכרע מאחוריו על ברך אחת או אף שתיים</w:t>
      </w:r>
      <w:r>
        <w:rPr>
          <w:rFonts w:cs="David"/>
          <w:rtl/>
        </w:rPr>
        <w:t xml:space="preserve"> - </w:t>
      </w:r>
      <w:r>
        <w:rPr>
          <w:rFonts w:cs="David" w:hint="cs"/>
          <w:rtl/>
        </w:rPr>
        <w:t>לא היה בפיו של</w:t>
      </w:r>
      <w:r>
        <w:rPr>
          <w:rFonts w:cs="David"/>
          <w:rtl/>
        </w:rPr>
        <w:t xml:space="preserve"> </w:t>
      </w:r>
      <w:r>
        <w:rPr>
          <w:rFonts w:cs="David" w:hint="cs"/>
          <w:rtl/>
        </w:rPr>
        <w:t xml:space="preserve">הנאשם שום הסבר סביר או משכנע. </w:t>
      </w:r>
      <w:r>
        <w:rPr>
          <w:rFonts w:cs="David"/>
          <w:rtl/>
        </w:rPr>
        <w:t>י</w:t>
      </w:r>
      <w:r>
        <w:rPr>
          <w:rFonts w:cs="David" w:hint="cs"/>
          <w:rtl/>
        </w:rPr>
        <w:t xml:space="preserve">תר על כן, תמוה, מדוע כריעה מאחורי רגלי המתלונן, במרחק כ- 20 ס"מ ממנו, </w:t>
      </w:r>
      <w:r>
        <w:rPr>
          <w:rFonts w:cs="David"/>
          <w:u w:val="single"/>
          <w:rtl/>
        </w:rPr>
        <w:t>מ</w:t>
      </w:r>
      <w:r>
        <w:rPr>
          <w:rFonts w:cs="David" w:hint="cs"/>
          <w:u w:val="single"/>
          <w:rtl/>
        </w:rPr>
        <w:t>בלי לגעת בו</w:t>
      </w:r>
      <w:r>
        <w:rPr>
          <w:rFonts w:cs="David"/>
          <w:rtl/>
        </w:rPr>
        <w:t xml:space="preserve">, </w:t>
      </w:r>
      <w:r>
        <w:rPr>
          <w:rFonts w:cs="David" w:hint="cs"/>
          <w:rtl/>
        </w:rPr>
        <w:t>כדי להבהיר את סיפורו, מצדיקה בו במקו</w:t>
      </w:r>
      <w:r>
        <w:rPr>
          <w:rFonts w:cs="David"/>
          <w:rtl/>
        </w:rPr>
        <w:t xml:space="preserve">ם </w:t>
      </w:r>
      <w:r>
        <w:rPr>
          <w:rFonts w:cs="David" w:hint="cs"/>
          <w:rtl/>
        </w:rPr>
        <w:t>התנצלות מצד הנאשם (</w:t>
      </w:r>
      <w:r>
        <w:rPr>
          <w:rFonts w:cs="David"/>
          <w:rtl/>
        </w:rPr>
        <w:t>פ</w:t>
      </w:r>
      <w:r>
        <w:rPr>
          <w:rFonts w:cs="David" w:hint="cs"/>
          <w:rtl/>
        </w:rPr>
        <w:t>סיכולוג כלפי מטופל</w:t>
      </w:r>
      <w:r>
        <w:rPr>
          <w:rFonts w:cs="David"/>
          <w:rtl/>
        </w:rPr>
        <w:t xml:space="preserve"> - י</w:t>
      </w:r>
      <w:r>
        <w:rPr>
          <w:rFonts w:cs="David" w:hint="cs"/>
          <w:rtl/>
        </w:rPr>
        <w:t>לד קטן)?! מדוע הנאשם ראה בכך מעשה לא מוסרי</w:t>
      </w:r>
      <w:r>
        <w:rPr>
          <w:rFonts w:cs="David"/>
          <w:rtl/>
        </w:rPr>
        <w:t xml:space="preserve">, </w:t>
      </w:r>
      <w:r>
        <w:rPr>
          <w:rFonts w:cs="David" w:hint="cs"/>
          <w:rtl/>
        </w:rPr>
        <w:t>לא בסדר, שפגע בו אישית?!</w:t>
      </w:r>
    </w:p>
    <w:p w14:paraId="7F8B3842" w14:textId="77777777" w:rsidR="00A27DBC" w:rsidRDefault="00A27DBC">
      <w:pPr>
        <w:spacing w:line="360" w:lineRule="auto"/>
        <w:ind w:left="720"/>
        <w:jc w:val="both"/>
        <w:rPr>
          <w:rFonts w:cs="David"/>
          <w:rtl/>
        </w:rPr>
      </w:pPr>
      <w:r>
        <w:rPr>
          <w:rFonts w:cs="David" w:hint="cs"/>
          <w:rtl/>
        </w:rPr>
        <w:t xml:space="preserve">הנאשם התפתל והתפתל בהסבריו אך הסבר סביר לא ניתן. </w:t>
      </w:r>
    </w:p>
    <w:p w14:paraId="1AFA3B6F" w14:textId="77777777" w:rsidR="00A27DBC" w:rsidRDefault="00A27DBC">
      <w:pPr>
        <w:spacing w:line="360" w:lineRule="auto"/>
        <w:jc w:val="both"/>
        <w:rPr>
          <w:rFonts w:cs="David"/>
          <w:rtl/>
        </w:rPr>
      </w:pPr>
    </w:p>
    <w:p w14:paraId="0CC6C3C1" w14:textId="77777777" w:rsidR="00A27DBC" w:rsidRDefault="00A27DBC">
      <w:pPr>
        <w:spacing w:line="360" w:lineRule="auto"/>
        <w:ind w:left="720" w:hanging="720"/>
        <w:jc w:val="both"/>
        <w:rPr>
          <w:rFonts w:cs="David"/>
          <w:rtl/>
        </w:rPr>
      </w:pPr>
      <w:r>
        <w:rPr>
          <w:rFonts w:cs="David"/>
          <w:rtl/>
        </w:rPr>
        <w:t>47.</w:t>
      </w:r>
      <w:r>
        <w:rPr>
          <w:rFonts w:cs="David"/>
          <w:rtl/>
        </w:rPr>
        <w:tab/>
        <w:t>ב</w:t>
      </w:r>
      <w:r>
        <w:rPr>
          <w:rFonts w:cs="David" w:hint="cs"/>
          <w:rtl/>
        </w:rPr>
        <w:t xml:space="preserve">המשך חקירתו הנגדית, הנאשם </w:t>
      </w:r>
      <w:r>
        <w:rPr>
          <w:rFonts w:cs="David"/>
          <w:rtl/>
        </w:rPr>
        <w:t>מ</w:t>
      </w:r>
      <w:r>
        <w:rPr>
          <w:rFonts w:cs="David" w:hint="cs"/>
          <w:rtl/>
        </w:rPr>
        <w:t>סר גי</w:t>
      </w:r>
      <w:r>
        <w:rPr>
          <w:rFonts w:cs="David"/>
          <w:rtl/>
        </w:rPr>
        <w:t>ר</w:t>
      </w:r>
      <w:r>
        <w:rPr>
          <w:rFonts w:cs="David" w:hint="cs"/>
          <w:rtl/>
        </w:rPr>
        <w:t>סה שונה לחלוטין לסיפור ה"טאב"</w:t>
      </w:r>
      <w:r>
        <w:rPr>
          <w:rFonts w:cs="David"/>
          <w:rtl/>
        </w:rPr>
        <w:t xml:space="preserve"> </w:t>
      </w:r>
      <w:r>
        <w:rPr>
          <w:rFonts w:cs="David" w:hint="cs"/>
          <w:rtl/>
        </w:rPr>
        <w:t xml:space="preserve">שלטענתו </w:t>
      </w:r>
      <w:r>
        <w:rPr>
          <w:rFonts w:cs="David"/>
          <w:rtl/>
        </w:rPr>
        <w:t>ס</w:t>
      </w:r>
      <w:r>
        <w:rPr>
          <w:rFonts w:cs="David" w:hint="cs"/>
          <w:rtl/>
        </w:rPr>
        <w:t>י</w:t>
      </w:r>
      <w:r>
        <w:rPr>
          <w:rFonts w:cs="David"/>
          <w:rtl/>
        </w:rPr>
        <w:t>פ</w:t>
      </w:r>
      <w:r>
        <w:rPr>
          <w:rFonts w:cs="David" w:hint="cs"/>
          <w:rtl/>
        </w:rPr>
        <w:t xml:space="preserve">ר לו </w:t>
      </w:r>
      <w:r>
        <w:rPr>
          <w:rFonts w:cs="David"/>
          <w:rtl/>
        </w:rPr>
        <w:t>ה</w:t>
      </w:r>
      <w:r>
        <w:rPr>
          <w:rFonts w:cs="David" w:hint="cs"/>
          <w:rtl/>
        </w:rPr>
        <w:t>מתלונן</w:t>
      </w:r>
      <w:r>
        <w:rPr>
          <w:rFonts w:cs="David"/>
          <w:rtl/>
        </w:rPr>
        <w:t xml:space="preserve">: </w:t>
      </w:r>
    </w:p>
    <w:p w14:paraId="40507FF5" w14:textId="77777777" w:rsidR="00A27DBC" w:rsidRDefault="00A27DBC">
      <w:pPr>
        <w:spacing w:line="360" w:lineRule="auto"/>
        <w:ind w:left="720"/>
        <w:jc w:val="both"/>
        <w:rPr>
          <w:rFonts w:cs="David"/>
          <w:rtl/>
        </w:rPr>
      </w:pPr>
      <w:r>
        <w:rPr>
          <w:rFonts w:cs="David"/>
          <w:rtl/>
        </w:rPr>
        <w:t>"</w:t>
      </w:r>
      <w:r>
        <w:rPr>
          <w:rFonts w:cs="David" w:hint="cs"/>
          <w:rtl/>
        </w:rPr>
        <w:t>וזה עלה שכשהוא היה בחבורה של ילדים שהסתובבו ואז הוא ראה טאב, או</w:t>
      </w:r>
      <w:r>
        <w:rPr>
          <w:rFonts w:cs="David"/>
          <w:rtl/>
        </w:rPr>
        <w:t xml:space="preserve"> </w:t>
      </w:r>
      <w:r>
        <w:rPr>
          <w:rFonts w:cs="David" w:hint="cs"/>
          <w:rtl/>
        </w:rPr>
        <w:t>קרא  [צ"ל קרה] טאב" (עמ' 124 ש' 24-23).</w:t>
      </w:r>
      <w:r>
        <w:rPr>
          <w:rFonts w:cs="David"/>
          <w:rtl/>
        </w:rPr>
        <w:t xml:space="preserve"> ע</w:t>
      </w:r>
      <w:r>
        <w:rPr>
          <w:rFonts w:cs="David" w:hint="cs"/>
          <w:rtl/>
        </w:rPr>
        <w:t>וד בהמשך חקירתו הנגדית</w:t>
      </w:r>
      <w:r>
        <w:rPr>
          <w:rFonts w:cs="David"/>
          <w:rtl/>
        </w:rPr>
        <w:t>: "</w:t>
      </w:r>
      <w:r>
        <w:rPr>
          <w:rFonts w:cs="David" w:hint="cs"/>
          <w:rtl/>
        </w:rPr>
        <w:t xml:space="preserve">כששאלתי אותו בשירות הפסיכולוגי הוא אמר לי </w:t>
      </w:r>
      <w:r>
        <w:rPr>
          <w:rFonts w:cs="David"/>
          <w:u w:val="single"/>
          <w:rtl/>
        </w:rPr>
        <w:t>ש</w:t>
      </w:r>
      <w:r>
        <w:rPr>
          <w:rFonts w:cs="David" w:hint="cs"/>
          <w:u w:val="single"/>
          <w:rtl/>
        </w:rPr>
        <w:t>הם היו חבורה של ילדים</w:t>
      </w:r>
      <w:r>
        <w:rPr>
          <w:rFonts w:cs="David"/>
          <w:rtl/>
        </w:rPr>
        <w:t xml:space="preserve">  </w:t>
      </w:r>
      <w:r>
        <w:rPr>
          <w:rFonts w:cs="David" w:hint="cs"/>
          <w:rtl/>
        </w:rPr>
        <w:t>וככה זה נגמר" (עמ' 134 ש' 24-23)</w:t>
      </w:r>
      <w:r>
        <w:rPr>
          <w:rFonts w:cs="David"/>
          <w:rtl/>
        </w:rPr>
        <w:t>.</w:t>
      </w:r>
    </w:p>
    <w:p w14:paraId="6B49A05C" w14:textId="77777777" w:rsidR="00A27DBC" w:rsidRDefault="00A27DBC">
      <w:pPr>
        <w:spacing w:line="360" w:lineRule="auto"/>
        <w:ind w:left="720"/>
        <w:jc w:val="both"/>
        <w:rPr>
          <w:rFonts w:cs="David"/>
          <w:rtl/>
        </w:rPr>
      </w:pPr>
      <w:r>
        <w:rPr>
          <w:rFonts w:cs="David"/>
          <w:rtl/>
        </w:rPr>
        <w:t>ה</w:t>
      </w:r>
      <w:r>
        <w:rPr>
          <w:rFonts w:cs="David" w:hint="cs"/>
          <w:rtl/>
        </w:rPr>
        <w:t xml:space="preserve">נאשם הודה </w:t>
      </w:r>
      <w:r>
        <w:rPr>
          <w:rFonts w:cs="David"/>
          <w:rtl/>
        </w:rPr>
        <w:t>ב</w:t>
      </w:r>
      <w:r>
        <w:rPr>
          <w:rFonts w:cs="David" w:hint="cs"/>
          <w:rtl/>
        </w:rPr>
        <w:t xml:space="preserve">ביהמ"ש </w:t>
      </w:r>
      <w:r>
        <w:rPr>
          <w:rFonts w:cs="David"/>
          <w:rtl/>
        </w:rPr>
        <w:t>כ</w:t>
      </w:r>
      <w:r>
        <w:rPr>
          <w:rFonts w:cs="David" w:hint="cs"/>
          <w:rtl/>
        </w:rPr>
        <w:t>י ל</w:t>
      </w:r>
      <w:r>
        <w:rPr>
          <w:rFonts w:cs="David"/>
          <w:rtl/>
        </w:rPr>
        <w:t>מ</w:t>
      </w:r>
      <w:r>
        <w:rPr>
          <w:rFonts w:cs="David" w:hint="cs"/>
          <w:rtl/>
        </w:rPr>
        <w:t>ילה</w:t>
      </w:r>
      <w:r>
        <w:rPr>
          <w:rFonts w:cs="David"/>
          <w:rtl/>
        </w:rPr>
        <w:t xml:space="preserve"> "</w:t>
      </w:r>
      <w:r>
        <w:rPr>
          <w:rFonts w:cs="David" w:hint="cs"/>
          <w:rtl/>
        </w:rPr>
        <w:t xml:space="preserve">טאב" </w:t>
      </w:r>
      <w:r>
        <w:rPr>
          <w:rFonts w:cs="David"/>
          <w:rtl/>
        </w:rPr>
        <w:t>ב</w:t>
      </w:r>
      <w:r>
        <w:rPr>
          <w:rFonts w:cs="David" w:hint="cs"/>
          <w:rtl/>
        </w:rPr>
        <w:t>ה</w:t>
      </w:r>
      <w:r>
        <w:rPr>
          <w:rFonts w:cs="David"/>
          <w:rtl/>
        </w:rPr>
        <w:t xml:space="preserve">, </w:t>
      </w:r>
      <w:r>
        <w:rPr>
          <w:rFonts w:cs="David" w:hint="cs"/>
          <w:rtl/>
        </w:rPr>
        <w:t xml:space="preserve">לטענתו, השתמש </w:t>
      </w:r>
      <w:r>
        <w:rPr>
          <w:rFonts w:cs="David"/>
          <w:rtl/>
        </w:rPr>
        <w:t>ה</w:t>
      </w:r>
      <w:r>
        <w:rPr>
          <w:rFonts w:cs="David" w:hint="cs"/>
          <w:rtl/>
        </w:rPr>
        <w:t>מתלונן</w:t>
      </w:r>
      <w:r>
        <w:rPr>
          <w:rFonts w:cs="David"/>
          <w:rtl/>
        </w:rPr>
        <w:t>, א</w:t>
      </w:r>
      <w:r>
        <w:rPr>
          <w:rFonts w:cs="David" w:hint="cs"/>
          <w:rtl/>
        </w:rPr>
        <w:t xml:space="preserve">ין </w:t>
      </w:r>
      <w:r>
        <w:rPr>
          <w:rFonts w:cs="David"/>
          <w:rtl/>
        </w:rPr>
        <w:t>ק</w:t>
      </w:r>
      <w:r>
        <w:rPr>
          <w:rFonts w:cs="David" w:hint="cs"/>
          <w:rtl/>
        </w:rPr>
        <w:t>ונוטציה מינית.</w:t>
      </w:r>
    </w:p>
    <w:p w14:paraId="0299D8C5" w14:textId="77777777" w:rsidR="00A27DBC" w:rsidRDefault="00A27DBC">
      <w:pPr>
        <w:spacing w:line="360" w:lineRule="auto"/>
        <w:ind w:left="720"/>
        <w:jc w:val="both"/>
        <w:rPr>
          <w:rFonts w:cs="David"/>
          <w:rtl/>
        </w:rPr>
      </w:pPr>
      <w:r>
        <w:rPr>
          <w:rFonts w:cs="David"/>
          <w:rtl/>
        </w:rPr>
        <w:t>ל</w:t>
      </w:r>
      <w:r>
        <w:rPr>
          <w:rFonts w:cs="David" w:hint="cs"/>
          <w:rtl/>
        </w:rPr>
        <w:t>שאלת ביהמ"ש כיצד מכך שחבורת ילדים הסתובבו ולאחר מכן מישהו מהם נפל על</w:t>
      </w:r>
      <w:r>
        <w:rPr>
          <w:rFonts w:cs="David"/>
          <w:rtl/>
        </w:rPr>
        <w:t xml:space="preserve"> </w:t>
      </w:r>
      <w:r>
        <w:rPr>
          <w:rFonts w:cs="David" w:hint="cs"/>
          <w:rtl/>
        </w:rPr>
        <w:t>המתלונן</w:t>
      </w:r>
      <w:r>
        <w:rPr>
          <w:rFonts w:cs="David"/>
          <w:rtl/>
        </w:rPr>
        <w:t xml:space="preserve">, </w:t>
      </w:r>
      <w:r>
        <w:rPr>
          <w:rFonts w:cs="David" w:hint="cs"/>
          <w:rtl/>
        </w:rPr>
        <w:t>הסיק שמדובר במשהו מיני, השיב: "רציתי באמת לברר אם זה היה טוטאלי מיני או סתם משחק. באותו יום בשירות הפסיכולוגי לא הצלחתי להגיע לתשובה סופית אם זה היה מיני או</w:t>
      </w:r>
      <w:r>
        <w:rPr>
          <w:rFonts w:cs="David"/>
          <w:rtl/>
        </w:rPr>
        <w:t xml:space="preserve"> </w:t>
      </w:r>
      <w:r>
        <w:rPr>
          <w:rFonts w:cs="David" w:hint="cs"/>
          <w:rtl/>
        </w:rPr>
        <w:t>לא מיני, לכן המשכתי לברר את זה</w:t>
      </w:r>
      <w:r>
        <w:rPr>
          <w:rFonts w:cs="David"/>
          <w:rtl/>
        </w:rPr>
        <w:t>"</w:t>
      </w:r>
      <w:r>
        <w:rPr>
          <w:rFonts w:cs="David" w:hint="cs"/>
          <w:rtl/>
        </w:rPr>
        <w:t xml:space="preserve"> (עמ' 135 ש' 16-14)</w:t>
      </w:r>
      <w:r>
        <w:rPr>
          <w:rFonts w:cs="David"/>
          <w:rtl/>
        </w:rPr>
        <w:t xml:space="preserve">. </w:t>
      </w:r>
    </w:p>
    <w:p w14:paraId="631DAE0B" w14:textId="77777777" w:rsidR="00A27DBC" w:rsidRDefault="00A27DBC">
      <w:pPr>
        <w:spacing w:line="360" w:lineRule="auto"/>
        <w:ind w:left="720"/>
        <w:jc w:val="both"/>
        <w:rPr>
          <w:rFonts w:cs="David"/>
          <w:rtl/>
        </w:rPr>
      </w:pPr>
      <w:r>
        <w:rPr>
          <w:rFonts w:cs="David"/>
          <w:rtl/>
        </w:rPr>
        <w:t>ז</w:t>
      </w:r>
      <w:r>
        <w:rPr>
          <w:rFonts w:cs="David" w:hint="cs"/>
          <w:rtl/>
        </w:rPr>
        <w:t>את בעוד שק</w:t>
      </w:r>
      <w:r>
        <w:rPr>
          <w:rFonts w:cs="David"/>
          <w:rtl/>
        </w:rPr>
        <w:t>ו</w:t>
      </w:r>
      <w:r>
        <w:rPr>
          <w:rFonts w:cs="David" w:hint="cs"/>
          <w:rtl/>
        </w:rPr>
        <w:t>דם לכך, בעמ' 127 ש' 7-5, הסביר:</w:t>
      </w:r>
    </w:p>
    <w:p w14:paraId="04AAC9D9" w14:textId="77777777" w:rsidR="00A27DBC" w:rsidRDefault="00A27DBC">
      <w:pPr>
        <w:spacing w:line="360" w:lineRule="auto"/>
        <w:ind w:left="720"/>
        <w:jc w:val="both"/>
        <w:rPr>
          <w:rFonts w:cs="David"/>
          <w:rtl/>
        </w:rPr>
      </w:pPr>
      <w:r>
        <w:rPr>
          <w:rFonts w:cs="David"/>
          <w:rtl/>
        </w:rPr>
        <w:t>"ש.</w:t>
      </w:r>
      <w:r>
        <w:rPr>
          <w:rFonts w:cs="David"/>
          <w:rtl/>
        </w:rPr>
        <w:tab/>
      </w:r>
      <w:r>
        <w:rPr>
          <w:rFonts w:cs="David" w:hint="cs"/>
          <w:rtl/>
        </w:rPr>
        <w:t xml:space="preserve">איך הבנת מזה שזה משהו מיני. </w:t>
      </w:r>
    </w:p>
    <w:p w14:paraId="270E38E4" w14:textId="77777777" w:rsidR="00A27DBC" w:rsidRDefault="00A27DBC">
      <w:pPr>
        <w:spacing w:line="360" w:lineRule="auto"/>
        <w:ind w:left="1440" w:hanging="720"/>
        <w:jc w:val="both"/>
        <w:rPr>
          <w:rFonts w:cs="David"/>
          <w:rtl/>
        </w:rPr>
      </w:pPr>
      <w:r>
        <w:rPr>
          <w:rFonts w:cs="David"/>
          <w:rtl/>
        </w:rPr>
        <w:t xml:space="preserve">  ת.</w:t>
      </w:r>
      <w:r>
        <w:rPr>
          <w:rFonts w:cs="David"/>
          <w:rtl/>
        </w:rPr>
        <w:tab/>
      </w:r>
      <w:r>
        <w:rPr>
          <w:rFonts w:cs="David" w:hint="cs"/>
          <w:rtl/>
        </w:rPr>
        <w:t>כי שאלתי אותו מה כוונה טאב, שמישהו בא ועולה עליך ואז הוא אמר כן ואז היתה ההדגמה שלי."</w:t>
      </w:r>
    </w:p>
    <w:p w14:paraId="67A93900" w14:textId="77777777" w:rsidR="00A27DBC" w:rsidRDefault="00A27DBC">
      <w:pPr>
        <w:spacing w:line="360" w:lineRule="auto"/>
        <w:ind w:firstLine="720"/>
        <w:jc w:val="both"/>
        <w:rPr>
          <w:rFonts w:cs="David"/>
          <w:rtl/>
        </w:rPr>
      </w:pPr>
      <w:r>
        <w:rPr>
          <w:rFonts w:cs="David"/>
          <w:rtl/>
        </w:rPr>
        <w:t>ה</w:t>
      </w:r>
      <w:r>
        <w:rPr>
          <w:rFonts w:cs="David" w:hint="cs"/>
          <w:rtl/>
        </w:rPr>
        <w:t>נאשם ש</w:t>
      </w:r>
      <w:r>
        <w:rPr>
          <w:rFonts w:cs="David"/>
          <w:rtl/>
        </w:rPr>
        <w:t>ינ</w:t>
      </w:r>
      <w:r>
        <w:rPr>
          <w:rFonts w:cs="David" w:hint="cs"/>
          <w:rtl/>
        </w:rPr>
        <w:t>ה את גרסת</w:t>
      </w:r>
      <w:r>
        <w:rPr>
          <w:rFonts w:cs="David"/>
          <w:rtl/>
        </w:rPr>
        <w:t xml:space="preserve">ו, </w:t>
      </w:r>
      <w:r>
        <w:rPr>
          <w:rFonts w:cs="David" w:hint="cs"/>
          <w:rtl/>
        </w:rPr>
        <w:t>בהתאם למה שנראה לו מתאים יותר באותו רגע.</w:t>
      </w:r>
    </w:p>
    <w:p w14:paraId="61FC9B5A" w14:textId="77777777" w:rsidR="00A27DBC" w:rsidRDefault="00A27DBC">
      <w:pPr>
        <w:spacing w:line="360" w:lineRule="auto"/>
        <w:jc w:val="both"/>
        <w:rPr>
          <w:rFonts w:cs="David"/>
          <w:rtl/>
        </w:rPr>
      </w:pPr>
    </w:p>
    <w:p w14:paraId="32E0AA2E" w14:textId="77777777" w:rsidR="00A27DBC" w:rsidRDefault="00A27DBC">
      <w:pPr>
        <w:spacing w:line="360" w:lineRule="auto"/>
        <w:ind w:left="720" w:hanging="720"/>
        <w:jc w:val="both"/>
        <w:rPr>
          <w:rFonts w:cs="David"/>
          <w:rtl/>
        </w:rPr>
      </w:pPr>
      <w:r>
        <w:rPr>
          <w:rFonts w:cs="David"/>
          <w:rtl/>
        </w:rPr>
        <w:t>48.</w:t>
      </w:r>
      <w:r>
        <w:rPr>
          <w:rFonts w:cs="David"/>
          <w:rtl/>
        </w:rPr>
        <w:tab/>
        <w:t>ב</w:t>
      </w:r>
      <w:r>
        <w:rPr>
          <w:rFonts w:cs="David" w:hint="cs"/>
          <w:rtl/>
        </w:rPr>
        <w:t xml:space="preserve">חקירתו הנגדית של המתלונן הוא לא נשאל </w:t>
      </w:r>
      <w:r>
        <w:rPr>
          <w:rFonts w:cs="David"/>
          <w:rtl/>
        </w:rPr>
        <w:t>כ</w:t>
      </w:r>
      <w:r>
        <w:rPr>
          <w:rFonts w:cs="David" w:hint="cs"/>
          <w:rtl/>
        </w:rPr>
        <w:t xml:space="preserve">לל ע"י הסנגור לגבי סיפור </w:t>
      </w:r>
      <w:r>
        <w:rPr>
          <w:rFonts w:cs="David"/>
          <w:rtl/>
        </w:rPr>
        <w:t>ה"ט</w:t>
      </w:r>
      <w:r>
        <w:rPr>
          <w:rFonts w:cs="David" w:hint="cs"/>
          <w:rtl/>
        </w:rPr>
        <w:t xml:space="preserve">אב" וכל הקשור בכך.  </w:t>
      </w:r>
    </w:p>
    <w:p w14:paraId="6FED826C" w14:textId="77777777" w:rsidR="00A27DBC" w:rsidRDefault="00A27DBC">
      <w:pPr>
        <w:spacing w:line="360" w:lineRule="auto"/>
        <w:ind w:firstLine="720"/>
        <w:jc w:val="both"/>
        <w:rPr>
          <w:rFonts w:cs="David"/>
          <w:rtl/>
        </w:rPr>
      </w:pPr>
      <w:r>
        <w:rPr>
          <w:rFonts w:cs="David"/>
          <w:rtl/>
        </w:rPr>
        <w:t>א</w:t>
      </w:r>
      <w:r>
        <w:rPr>
          <w:rFonts w:cs="David" w:hint="cs"/>
          <w:rtl/>
        </w:rPr>
        <w:t xml:space="preserve">נו שאלנו את </w:t>
      </w:r>
      <w:r>
        <w:rPr>
          <w:rFonts w:cs="David"/>
          <w:rtl/>
        </w:rPr>
        <w:t>ה</w:t>
      </w:r>
      <w:r>
        <w:rPr>
          <w:rFonts w:cs="David" w:hint="cs"/>
          <w:rtl/>
        </w:rPr>
        <w:t>מתלונן:</w:t>
      </w:r>
    </w:p>
    <w:p w14:paraId="05B14FAA" w14:textId="77777777" w:rsidR="00A27DBC" w:rsidRDefault="00A27DBC">
      <w:pPr>
        <w:spacing w:line="360" w:lineRule="auto"/>
        <w:ind w:left="720"/>
        <w:jc w:val="both"/>
        <w:rPr>
          <w:rFonts w:cs="David"/>
          <w:rtl/>
        </w:rPr>
      </w:pPr>
      <w:r>
        <w:rPr>
          <w:rFonts w:cs="David"/>
          <w:rtl/>
        </w:rPr>
        <w:t>"</w:t>
      </w:r>
      <w:r>
        <w:rPr>
          <w:rFonts w:cs="David" w:hint="cs"/>
          <w:rtl/>
        </w:rPr>
        <w:t>ש.</w:t>
      </w:r>
      <w:r>
        <w:rPr>
          <w:rFonts w:cs="David"/>
          <w:rtl/>
        </w:rPr>
        <w:t xml:space="preserve"> </w:t>
      </w:r>
      <w:r>
        <w:rPr>
          <w:rFonts w:cs="David"/>
          <w:rtl/>
        </w:rPr>
        <w:tab/>
        <w:t>ס</w:t>
      </w:r>
      <w:r>
        <w:rPr>
          <w:rFonts w:cs="David" w:hint="cs"/>
          <w:rtl/>
        </w:rPr>
        <w:t>יפרת לפריד שמישהו נפל אליך [צ"ל: עליך]?</w:t>
      </w:r>
    </w:p>
    <w:p w14:paraId="7E49EBEB" w14:textId="77777777" w:rsidR="00A27DBC" w:rsidRDefault="00A27DBC">
      <w:pPr>
        <w:spacing w:line="360" w:lineRule="auto"/>
        <w:ind w:left="720"/>
        <w:jc w:val="both"/>
        <w:rPr>
          <w:rFonts w:cs="David"/>
          <w:rtl/>
        </w:rPr>
      </w:pPr>
      <w:r>
        <w:rPr>
          <w:rFonts w:cs="David"/>
          <w:rtl/>
        </w:rPr>
        <w:t xml:space="preserve">  ת.</w:t>
      </w:r>
      <w:r>
        <w:rPr>
          <w:rFonts w:cs="David"/>
          <w:rtl/>
        </w:rPr>
        <w:tab/>
      </w:r>
      <w:r>
        <w:rPr>
          <w:rFonts w:cs="David" w:hint="cs"/>
          <w:rtl/>
        </w:rPr>
        <w:t xml:space="preserve">לא מבין. </w:t>
      </w:r>
    </w:p>
    <w:p w14:paraId="74EC9B4A" w14:textId="77777777" w:rsidR="00A27DBC" w:rsidRDefault="00A27DBC">
      <w:pPr>
        <w:spacing w:line="360" w:lineRule="auto"/>
        <w:ind w:left="720"/>
        <w:jc w:val="both"/>
        <w:rPr>
          <w:rFonts w:cs="David"/>
          <w:rtl/>
        </w:rPr>
      </w:pPr>
      <w:r>
        <w:rPr>
          <w:rFonts w:cs="David"/>
          <w:rtl/>
        </w:rPr>
        <w:t xml:space="preserve">  ש.</w:t>
      </w:r>
      <w:r>
        <w:rPr>
          <w:rFonts w:cs="David"/>
          <w:rtl/>
        </w:rPr>
        <w:tab/>
      </w:r>
      <w:r>
        <w:rPr>
          <w:rFonts w:cs="David" w:hint="cs"/>
          <w:rtl/>
        </w:rPr>
        <w:t>סיפרת לפריד שמישהו שכב עליך?</w:t>
      </w:r>
    </w:p>
    <w:p w14:paraId="340E6F14" w14:textId="77777777" w:rsidR="00A27DBC" w:rsidRDefault="00A27DBC">
      <w:pPr>
        <w:spacing w:line="360" w:lineRule="auto"/>
        <w:ind w:left="720"/>
        <w:jc w:val="both"/>
        <w:rPr>
          <w:rFonts w:cs="David"/>
          <w:rtl/>
        </w:rPr>
      </w:pPr>
      <w:r>
        <w:rPr>
          <w:rFonts w:cs="David"/>
          <w:rtl/>
        </w:rPr>
        <w:t xml:space="preserve">  ת.</w:t>
      </w:r>
      <w:r>
        <w:rPr>
          <w:rFonts w:cs="David"/>
          <w:rtl/>
        </w:rPr>
        <w:tab/>
      </w:r>
      <w:r>
        <w:rPr>
          <w:rFonts w:cs="David" w:hint="cs"/>
          <w:rtl/>
        </w:rPr>
        <w:t xml:space="preserve">לא. לא סיפרתי לפריד."  </w:t>
      </w:r>
      <w:r>
        <w:rPr>
          <w:rFonts w:cs="David"/>
          <w:rtl/>
        </w:rPr>
        <w:t>(</w:t>
      </w:r>
      <w:r>
        <w:rPr>
          <w:rFonts w:cs="David" w:hint="cs"/>
          <w:rtl/>
        </w:rPr>
        <w:t>עמ' 95 ש' 5-1)</w:t>
      </w:r>
      <w:r>
        <w:rPr>
          <w:rFonts w:cs="David"/>
          <w:rtl/>
        </w:rPr>
        <w:t>.</w:t>
      </w:r>
    </w:p>
    <w:p w14:paraId="28C81C39" w14:textId="77777777" w:rsidR="00A27DBC" w:rsidRDefault="00A27DBC">
      <w:pPr>
        <w:spacing w:line="360" w:lineRule="auto"/>
        <w:jc w:val="both"/>
        <w:rPr>
          <w:rFonts w:cs="David"/>
          <w:rtl/>
        </w:rPr>
      </w:pPr>
    </w:p>
    <w:p w14:paraId="1FEF74E6" w14:textId="77777777" w:rsidR="00A27DBC" w:rsidRDefault="00A27DBC">
      <w:pPr>
        <w:spacing w:line="360" w:lineRule="auto"/>
        <w:ind w:left="720" w:hanging="720"/>
        <w:jc w:val="both"/>
        <w:rPr>
          <w:rFonts w:cs="David"/>
          <w:rtl/>
        </w:rPr>
      </w:pPr>
      <w:r>
        <w:rPr>
          <w:rFonts w:cs="David"/>
          <w:rtl/>
        </w:rPr>
        <w:t>49.</w:t>
      </w:r>
      <w:r>
        <w:rPr>
          <w:rFonts w:cs="David"/>
          <w:rtl/>
        </w:rPr>
        <w:tab/>
        <w:t>ע</w:t>
      </w:r>
      <w:r>
        <w:rPr>
          <w:rFonts w:cs="David" w:hint="cs"/>
          <w:rtl/>
        </w:rPr>
        <w:t>ל אף שלגרסת הנאשם, המש</w:t>
      </w:r>
      <w:r>
        <w:rPr>
          <w:rFonts w:cs="David"/>
          <w:rtl/>
        </w:rPr>
        <w:t>יך א</w:t>
      </w:r>
      <w:r>
        <w:rPr>
          <w:rFonts w:cs="David" w:hint="cs"/>
          <w:rtl/>
        </w:rPr>
        <w:t xml:space="preserve">ת </w:t>
      </w:r>
      <w:r>
        <w:rPr>
          <w:rFonts w:cs="David"/>
          <w:rtl/>
        </w:rPr>
        <w:t>ה</w:t>
      </w:r>
      <w:r>
        <w:rPr>
          <w:rFonts w:cs="David" w:hint="cs"/>
          <w:rtl/>
        </w:rPr>
        <w:t xml:space="preserve">פגישות עם המתלונן </w:t>
      </w:r>
      <w:r>
        <w:rPr>
          <w:rFonts w:cs="David"/>
          <w:rtl/>
        </w:rPr>
        <w:t>כ</w:t>
      </w:r>
      <w:r>
        <w:rPr>
          <w:rFonts w:cs="David" w:hint="cs"/>
          <w:rtl/>
        </w:rPr>
        <w:t xml:space="preserve">י היה לו חשוב </w:t>
      </w:r>
      <w:r>
        <w:rPr>
          <w:rFonts w:cs="David"/>
          <w:rtl/>
        </w:rPr>
        <w:t>ל</w:t>
      </w:r>
      <w:r>
        <w:rPr>
          <w:rFonts w:cs="David" w:hint="cs"/>
          <w:rtl/>
        </w:rPr>
        <w:t xml:space="preserve">ברר את </w:t>
      </w:r>
      <w:r>
        <w:rPr>
          <w:rFonts w:cs="David"/>
          <w:rtl/>
        </w:rPr>
        <w:t>ע</w:t>
      </w:r>
      <w:r>
        <w:rPr>
          <w:rFonts w:cs="David" w:hint="cs"/>
          <w:rtl/>
        </w:rPr>
        <w:t xml:space="preserve">ניין ה"טאב", </w:t>
      </w:r>
      <w:r>
        <w:rPr>
          <w:rFonts w:cs="David"/>
          <w:rtl/>
        </w:rPr>
        <w:t>ע</w:t>
      </w:r>
      <w:r>
        <w:rPr>
          <w:rFonts w:cs="David" w:hint="cs"/>
          <w:rtl/>
        </w:rPr>
        <w:t>ל אף שלטענתו עניין זה עלה עוד באבחון בשירות הפסיכולוגי, מיד הבין שמדובר</w:t>
      </w:r>
      <w:r>
        <w:rPr>
          <w:rFonts w:cs="David"/>
          <w:rtl/>
        </w:rPr>
        <w:t xml:space="preserve"> </w:t>
      </w:r>
      <w:r>
        <w:rPr>
          <w:rFonts w:cs="David" w:hint="cs"/>
          <w:rtl/>
        </w:rPr>
        <w:t>באיזה שהוא מעשה מיני (מדאיג, המצריך המשך בירור!</w:t>
      </w:r>
      <w:r>
        <w:rPr>
          <w:rFonts w:cs="David"/>
          <w:rtl/>
        </w:rPr>
        <w:t xml:space="preserve">) </w:t>
      </w:r>
      <w:r>
        <w:rPr>
          <w:rFonts w:cs="David" w:hint="cs"/>
          <w:rtl/>
        </w:rPr>
        <w:t>אין ל"נושא מהותי"</w:t>
      </w:r>
      <w:r>
        <w:rPr>
          <w:rFonts w:cs="David"/>
          <w:rtl/>
        </w:rPr>
        <w:t xml:space="preserve"> </w:t>
      </w:r>
      <w:r>
        <w:rPr>
          <w:rFonts w:cs="David" w:hint="cs"/>
          <w:rtl/>
        </w:rPr>
        <w:t xml:space="preserve">זה, שום זכר בתיקו של המתלונן. </w:t>
      </w:r>
      <w:r>
        <w:rPr>
          <w:rFonts w:cs="David"/>
          <w:rtl/>
        </w:rPr>
        <w:t>ה</w:t>
      </w:r>
      <w:r>
        <w:rPr>
          <w:rFonts w:cs="David" w:hint="cs"/>
          <w:rtl/>
        </w:rPr>
        <w:t>נאשם גם ל</w:t>
      </w:r>
      <w:r>
        <w:rPr>
          <w:rFonts w:cs="David"/>
          <w:rtl/>
        </w:rPr>
        <w:t xml:space="preserve">א </w:t>
      </w:r>
      <w:r>
        <w:rPr>
          <w:rFonts w:cs="David" w:hint="cs"/>
          <w:rtl/>
        </w:rPr>
        <w:t xml:space="preserve">שיתף את הורי הקטין, פקיד סעד </w:t>
      </w:r>
      <w:r>
        <w:rPr>
          <w:rFonts w:cs="David"/>
          <w:rtl/>
        </w:rPr>
        <w:t>א</w:t>
      </w:r>
      <w:r>
        <w:rPr>
          <w:rFonts w:cs="David" w:hint="cs"/>
          <w:rtl/>
        </w:rPr>
        <w:t>ו את מנהל בית הספר</w:t>
      </w:r>
      <w:r>
        <w:rPr>
          <w:rFonts w:cs="David"/>
          <w:rtl/>
        </w:rPr>
        <w:t xml:space="preserve">, </w:t>
      </w:r>
      <w:r>
        <w:rPr>
          <w:rFonts w:cs="David" w:hint="cs"/>
          <w:rtl/>
        </w:rPr>
        <w:t>מחנכו של הקטין</w:t>
      </w:r>
      <w:r>
        <w:rPr>
          <w:rFonts w:cs="David"/>
          <w:rtl/>
        </w:rPr>
        <w:t xml:space="preserve"> </w:t>
      </w:r>
      <w:r>
        <w:rPr>
          <w:rFonts w:cs="David" w:hint="cs"/>
          <w:rtl/>
        </w:rPr>
        <w:t>או כל גורם אחר</w:t>
      </w:r>
      <w:r>
        <w:rPr>
          <w:rFonts w:cs="David"/>
          <w:rtl/>
        </w:rPr>
        <w:t>.</w:t>
      </w:r>
    </w:p>
    <w:p w14:paraId="40646C41" w14:textId="77777777" w:rsidR="00A27DBC" w:rsidRDefault="00A27DBC">
      <w:pPr>
        <w:spacing w:line="360" w:lineRule="auto"/>
        <w:ind w:left="720"/>
        <w:jc w:val="both"/>
        <w:rPr>
          <w:rFonts w:cs="David"/>
          <w:rtl/>
        </w:rPr>
      </w:pPr>
      <w:r>
        <w:rPr>
          <w:rFonts w:cs="David"/>
          <w:rtl/>
        </w:rPr>
        <w:t>א</w:t>
      </w:r>
      <w:r>
        <w:rPr>
          <w:rFonts w:cs="David" w:hint="cs"/>
          <w:rtl/>
        </w:rPr>
        <w:t xml:space="preserve">ין זאת, אלא שסיפור ה"טאב" </w:t>
      </w:r>
      <w:r>
        <w:rPr>
          <w:rFonts w:cs="David"/>
          <w:rtl/>
        </w:rPr>
        <w:t>ה</w:t>
      </w:r>
      <w:r>
        <w:rPr>
          <w:rFonts w:cs="David" w:hint="cs"/>
          <w:rtl/>
        </w:rPr>
        <w:t>ומצא ע"י הנאשם ו</w:t>
      </w:r>
      <w:r>
        <w:rPr>
          <w:rFonts w:cs="David"/>
          <w:rtl/>
        </w:rPr>
        <w:t>נ</w:t>
      </w:r>
      <w:r>
        <w:rPr>
          <w:rFonts w:cs="David" w:hint="cs"/>
          <w:rtl/>
        </w:rPr>
        <w:t xml:space="preserve">ועד לנסות להסביר במשטרה, אם כי באופן תמוה ביותר, שיש בו </w:t>
      </w:r>
      <w:r>
        <w:rPr>
          <w:rFonts w:cs="David"/>
          <w:rtl/>
        </w:rPr>
        <w:t>ב</w:t>
      </w:r>
      <w:r>
        <w:rPr>
          <w:rFonts w:cs="David" w:hint="cs"/>
          <w:rtl/>
        </w:rPr>
        <w:t xml:space="preserve">סופו של דבר </w:t>
      </w:r>
      <w:r>
        <w:rPr>
          <w:rFonts w:cs="David"/>
          <w:rtl/>
        </w:rPr>
        <w:t>ר</w:t>
      </w:r>
      <w:r>
        <w:rPr>
          <w:rFonts w:cs="David" w:hint="cs"/>
          <w:rtl/>
        </w:rPr>
        <w:t xml:space="preserve">אשית ראיה </w:t>
      </w:r>
      <w:r>
        <w:rPr>
          <w:rFonts w:cs="David"/>
          <w:rtl/>
        </w:rPr>
        <w:t>מ</w:t>
      </w:r>
      <w:r>
        <w:rPr>
          <w:rFonts w:cs="David" w:hint="cs"/>
          <w:rtl/>
        </w:rPr>
        <w:t>פלילה נגד הנאשם, את מעשיו במתלונן ואת תלונתו של המתלונן.</w:t>
      </w:r>
      <w:r>
        <w:rPr>
          <w:rFonts w:cs="David"/>
          <w:rtl/>
        </w:rPr>
        <w:t xml:space="preserve"> </w:t>
      </w:r>
    </w:p>
    <w:p w14:paraId="6799C524" w14:textId="77777777" w:rsidR="00A27DBC" w:rsidRDefault="00A27DBC">
      <w:pPr>
        <w:spacing w:line="360" w:lineRule="auto"/>
        <w:ind w:left="720"/>
        <w:jc w:val="both"/>
        <w:rPr>
          <w:rFonts w:cs="David"/>
          <w:rtl/>
        </w:rPr>
      </w:pPr>
      <w:r>
        <w:rPr>
          <w:rFonts w:cs="David" w:hint="cs"/>
          <w:rtl/>
        </w:rPr>
        <w:t>גם לנאשם ברור היום כי טענה כאילו המתלונן "משליך" ממעשה ה"טאב" (שביצע בו אחר) או טענה דומה, אינה סבירה ואין הוא טוען כך.</w:t>
      </w:r>
    </w:p>
    <w:p w14:paraId="112CD384" w14:textId="77777777" w:rsidR="00A27DBC" w:rsidRDefault="00A27DBC">
      <w:pPr>
        <w:spacing w:line="360" w:lineRule="auto"/>
        <w:ind w:left="720"/>
        <w:jc w:val="both"/>
        <w:rPr>
          <w:rFonts w:cs="David"/>
          <w:rtl/>
        </w:rPr>
      </w:pPr>
    </w:p>
    <w:p w14:paraId="7FBB35D5" w14:textId="77777777" w:rsidR="00A27DBC" w:rsidRDefault="00A27DBC">
      <w:pPr>
        <w:spacing w:line="360" w:lineRule="auto"/>
        <w:ind w:left="720" w:hanging="720"/>
        <w:jc w:val="both"/>
        <w:rPr>
          <w:rFonts w:cs="David"/>
          <w:rtl/>
        </w:rPr>
      </w:pPr>
      <w:r>
        <w:rPr>
          <w:rFonts w:cs="David"/>
          <w:rtl/>
        </w:rPr>
        <w:t>50.</w:t>
      </w:r>
      <w:r>
        <w:rPr>
          <w:rFonts w:cs="David"/>
          <w:rtl/>
        </w:rPr>
        <w:tab/>
        <w:t>ה</w:t>
      </w:r>
      <w:r>
        <w:rPr>
          <w:rFonts w:cs="David" w:hint="cs"/>
          <w:rtl/>
        </w:rPr>
        <w:t xml:space="preserve">נאשם ניסה לכל אחת מהאמירות המפלילות ליתן פרשנות סמנטית שונה, בטענה כי לא הסביר עצמו נכון. כך לדבריו כי קיבל </w:t>
      </w:r>
      <w:r>
        <w:rPr>
          <w:rFonts w:cs="David"/>
          <w:rtl/>
        </w:rPr>
        <w:t>"</w:t>
      </w:r>
      <w:r>
        <w:rPr>
          <w:rFonts w:cs="David" w:hint="cs"/>
          <w:rtl/>
        </w:rPr>
        <w:t>קריזה" שצוטטו לעיל, לתגובה הפיז</w:t>
      </w:r>
      <w:r>
        <w:rPr>
          <w:rFonts w:cs="David"/>
          <w:rtl/>
        </w:rPr>
        <w:t>י</w:t>
      </w:r>
      <w:r>
        <w:rPr>
          <w:rFonts w:cs="David" w:hint="cs"/>
          <w:rtl/>
        </w:rPr>
        <w:t>ת כפי שפורט לעיל ועוד.</w:t>
      </w:r>
    </w:p>
    <w:p w14:paraId="4C0D2623" w14:textId="77777777" w:rsidR="00A27DBC" w:rsidRDefault="00A27DBC">
      <w:pPr>
        <w:spacing w:line="360" w:lineRule="auto"/>
        <w:ind w:left="720" w:hanging="720"/>
        <w:jc w:val="both"/>
        <w:rPr>
          <w:rFonts w:cs="David"/>
          <w:rtl/>
        </w:rPr>
      </w:pPr>
      <w:r>
        <w:rPr>
          <w:rFonts w:cs="David"/>
          <w:rtl/>
        </w:rPr>
        <w:tab/>
      </w:r>
      <w:r>
        <w:rPr>
          <w:rFonts w:cs="David" w:hint="cs"/>
          <w:rtl/>
        </w:rPr>
        <w:t xml:space="preserve">להלן דוגמא נוספת: </w:t>
      </w:r>
    </w:p>
    <w:p w14:paraId="2F7CED00" w14:textId="77777777" w:rsidR="00A27DBC" w:rsidRDefault="00A27DBC">
      <w:pPr>
        <w:spacing w:line="360" w:lineRule="auto"/>
        <w:ind w:firstLine="720"/>
        <w:jc w:val="both"/>
        <w:rPr>
          <w:rFonts w:cs="David"/>
          <w:rtl/>
        </w:rPr>
      </w:pPr>
      <w:r>
        <w:rPr>
          <w:rFonts w:cs="David"/>
          <w:rtl/>
        </w:rPr>
        <w:t>ב"</w:t>
      </w:r>
      <w:r>
        <w:rPr>
          <w:rFonts w:cs="David" w:hint="cs"/>
          <w:rtl/>
        </w:rPr>
        <w:t>כ המאשימה מטיחה בו בחקירה הנגדית</w:t>
      </w:r>
      <w:r>
        <w:rPr>
          <w:rFonts w:cs="David"/>
          <w:rtl/>
        </w:rPr>
        <w:t xml:space="preserve">: </w:t>
      </w:r>
    </w:p>
    <w:p w14:paraId="669CDC22" w14:textId="77777777" w:rsidR="00A27DBC" w:rsidRDefault="00A27DBC">
      <w:pPr>
        <w:spacing w:line="360" w:lineRule="auto"/>
        <w:ind w:left="720"/>
        <w:jc w:val="both"/>
        <w:rPr>
          <w:rFonts w:cs="David"/>
          <w:rtl/>
        </w:rPr>
      </w:pPr>
      <w:r>
        <w:rPr>
          <w:rFonts w:cs="David"/>
          <w:rtl/>
        </w:rPr>
        <w:t>"ש.</w:t>
      </w:r>
      <w:r>
        <w:rPr>
          <w:rFonts w:cs="David"/>
          <w:rtl/>
        </w:rPr>
        <w:tab/>
      </w:r>
      <w:r>
        <w:rPr>
          <w:rFonts w:cs="David" w:hint="cs"/>
          <w:rtl/>
        </w:rPr>
        <w:t>כשנ</w:t>
      </w:r>
      <w:r>
        <w:rPr>
          <w:rFonts w:cs="David"/>
          <w:rtl/>
        </w:rPr>
        <w:t>י</w:t>
      </w:r>
      <w:r>
        <w:rPr>
          <w:rFonts w:cs="David" w:hint="cs"/>
          <w:rtl/>
        </w:rPr>
        <w:t>סית לעשות את התיק סמנטי, אמרת 'חביבי'</w:t>
      </w:r>
      <w:r>
        <w:rPr>
          <w:rFonts w:cs="David"/>
          <w:rtl/>
        </w:rPr>
        <w:t xml:space="preserve">. </w:t>
      </w:r>
    </w:p>
    <w:p w14:paraId="2AB5FAF7" w14:textId="77777777" w:rsidR="00A27DBC" w:rsidRDefault="00A27DBC">
      <w:pPr>
        <w:spacing w:line="360" w:lineRule="auto"/>
        <w:ind w:left="720"/>
        <w:jc w:val="both"/>
        <w:rPr>
          <w:rFonts w:cs="David"/>
          <w:rtl/>
        </w:rPr>
      </w:pPr>
      <w:r>
        <w:rPr>
          <w:rFonts w:cs="David"/>
          <w:rtl/>
        </w:rPr>
        <w:t xml:space="preserve">  ת.</w:t>
      </w:r>
      <w:r>
        <w:rPr>
          <w:rFonts w:cs="David"/>
          <w:rtl/>
        </w:rPr>
        <w:tab/>
      </w:r>
      <w:r>
        <w:rPr>
          <w:rFonts w:cs="David" w:hint="cs"/>
          <w:rtl/>
        </w:rPr>
        <w:t xml:space="preserve">חביבי זה </w:t>
      </w:r>
      <w:r>
        <w:rPr>
          <w:rFonts w:cs="David"/>
          <w:u w:val="single"/>
          <w:rtl/>
        </w:rPr>
        <w:t>ג</w:t>
      </w:r>
      <w:r>
        <w:rPr>
          <w:rFonts w:cs="David" w:hint="cs"/>
          <w:u w:val="single"/>
          <w:rtl/>
        </w:rPr>
        <w:t>ם אני אוהב אותך</w:t>
      </w:r>
      <w:r>
        <w:rPr>
          <w:rFonts w:cs="David"/>
          <w:rtl/>
        </w:rPr>
        <w:t>." (</w:t>
      </w:r>
      <w:r>
        <w:rPr>
          <w:rFonts w:cs="David" w:hint="cs"/>
          <w:rtl/>
        </w:rPr>
        <w:t>עמ' 140 ש' 15-14).</w:t>
      </w:r>
      <w:r>
        <w:rPr>
          <w:rFonts w:cs="David"/>
          <w:rtl/>
        </w:rPr>
        <w:t xml:space="preserve"> </w:t>
      </w:r>
    </w:p>
    <w:p w14:paraId="22699DD0" w14:textId="77777777" w:rsidR="00A27DBC" w:rsidRDefault="00A27DBC">
      <w:pPr>
        <w:spacing w:line="360" w:lineRule="auto"/>
        <w:ind w:left="720"/>
        <w:jc w:val="both"/>
        <w:rPr>
          <w:rFonts w:cs="David"/>
          <w:rtl/>
        </w:rPr>
      </w:pPr>
      <w:r>
        <w:rPr>
          <w:rFonts w:cs="David"/>
          <w:rtl/>
        </w:rPr>
        <w:t>ה</w:t>
      </w:r>
      <w:r>
        <w:rPr>
          <w:rFonts w:cs="David" w:hint="cs"/>
          <w:rtl/>
        </w:rPr>
        <w:t xml:space="preserve">נאשם שכח שבחקירה הראשית, </w:t>
      </w:r>
      <w:r>
        <w:rPr>
          <w:rFonts w:cs="David"/>
          <w:rtl/>
        </w:rPr>
        <w:t>כ</w:t>
      </w:r>
      <w:r>
        <w:rPr>
          <w:rFonts w:cs="David" w:hint="cs"/>
          <w:rtl/>
        </w:rPr>
        <w:t>שנשאל אם אמר למתלונן שהוא אוהב אותו, הסביר כי רק לאשתו ולילדיו הוא אומר מילים כמו אני אוהב אותך ולאחרים הסביר</w:t>
      </w:r>
      <w:r>
        <w:rPr>
          <w:rFonts w:cs="David"/>
          <w:rtl/>
        </w:rPr>
        <w:t xml:space="preserve">:  </w:t>
      </w:r>
    </w:p>
    <w:p w14:paraId="48D8045C" w14:textId="77777777" w:rsidR="00A27DBC" w:rsidRDefault="00A27DBC">
      <w:pPr>
        <w:spacing w:line="360" w:lineRule="auto"/>
        <w:ind w:left="720"/>
        <w:jc w:val="both"/>
        <w:rPr>
          <w:rFonts w:cs="David"/>
          <w:rtl/>
        </w:rPr>
      </w:pPr>
      <w:r>
        <w:rPr>
          <w:rFonts w:cs="David" w:hint="cs"/>
          <w:rtl/>
        </w:rPr>
        <w:t>"...</w:t>
      </w:r>
      <w:r>
        <w:rPr>
          <w:rFonts w:cs="David"/>
          <w:rtl/>
        </w:rPr>
        <w:t xml:space="preserve"> </w:t>
      </w:r>
      <w:r>
        <w:rPr>
          <w:rFonts w:cs="David" w:hint="cs"/>
          <w:rtl/>
        </w:rPr>
        <w:t>אני משתמש במילה 'חביבי'. 'חביבי, בוא', 'חביבי תלך'</w:t>
      </w:r>
      <w:r>
        <w:rPr>
          <w:rFonts w:cs="David"/>
          <w:rtl/>
        </w:rPr>
        <w:t xml:space="preserve">, </w:t>
      </w:r>
      <w:r>
        <w:rPr>
          <w:rFonts w:cs="David" w:hint="cs"/>
          <w:rtl/>
        </w:rPr>
        <w:t>שהיא מי</w:t>
      </w:r>
      <w:r>
        <w:rPr>
          <w:rFonts w:cs="David"/>
          <w:rtl/>
        </w:rPr>
        <w:t>ל</w:t>
      </w:r>
      <w:r>
        <w:rPr>
          <w:rFonts w:cs="David" w:hint="cs"/>
          <w:rtl/>
        </w:rPr>
        <w:t>ה נרדפת כמו בעברית למילה חמודי. ... אני יכול להגיד לחבר שלי 'חביבי' והוא לא הופך להיות אהובי"</w:t>
      </w:r>
      <w:r>
        <w:rPr>
          <w:rFonts w:cs="David"/>
          <w:rtl/>
        </w:rPr>
        <w:t xml:space="preserve"> (ע</w:t>
      </w:r>
      <w:r>
        <w:rPr>
          <w:rFonts w:cs="David" w:hint="cs"/>
          <w:rtl/>
        </w:rPr>
        <w:t>מ' 118 ש' 20-17</w:t>
      </w:r>
      <w:r>
        <w:rPr>
          <w:rFonts w:cs="David"/>
          <w:rtl/>
        </w:rPr>
        <w:t>).</w:t>
      </w:r>
    </w:p>
    <w:p w14:paraId="222C286C" w14:textId="77777777" w:rsidR="00A27DBC" w:rsidRDefault="00A27DBC">
      <w:pPr>
        <w:spacing w:line="360" w:lineRule="auto"/>
        <w:jc w:val="both"/>
        <w:rPr>
          <w:rFonts w:cs="David"/>
          <w:rtl/>
        </w:rPr>
      </w:pPr>
    </w:p>
    <w:p w14:paraId="13177966" w14:textId="77777777" w:rsidR="00A27DBC" w:rsidRDefault="00A27DBC">
      <w:pPr>
        <w:spacing w:line="360" w:lineRule="auto"/>
        <w:ind w:left="720" w:hanging="720"/>
        <w:jc w:val="both"/>
        <w:rPr>
          <w:rFonts w:cs="David"/>
          <w:rtl/>
        </w:rPr>
      </w:pPr>
      <w:r>
        <w:rPr>
          <w:rFonts w:cs="David"/>
          <w:rtl/>
        </w:rPr>
        <w:t>51.</w:t>
      </w:r>
      <w:r>
        <w:rPr>
          <w:rFonts w:cs="David"/>
          <w:rtl/>
        </w:rPr>
        <w:tab/>
      </w:r>
      <w:r>
        <w:rPr>
          <w:rFonts w:cs="David" w:hint="cs"/>
          <w:rtl/>
        </w:rPr>
        <w:t>עדותו של הנאשם לא הייתה מהימנה. החל באמירותיו המפלילות במשטרה ו</w:t>
      </w:r>
      <w:r>
        <w:rPr>
          <w:rFonts w:cs="David"/>
          <w:rtl/>
        </w:rPr>
        <w:t>ה</w:t>
      </w:r>
      <w:r>
        <w:rPr>
          <w:rFonts w:cs="David" w:hint="cs"/>
          <w:rtl/>
        </w:rPr>
        <w:t xml:space="preserve">תנהלותו המחשידה </w:t>
      </w:r>
      <w:r>
        <w:rPr>
          <w:rFonts w:cs="David"/>
          <w:rtl/>
        </w:rPr>
        <w:t>ו</w:t>
      </w:r>
      <w:r>
        <w:rPr>
          <w:rFonts w:cs="David" w:hint="cs"/>
          <w:rtl/>
        </w:rPr>
        <w:t>כלה ב</w:t>
      </w:r>
      <w:r>
        <w:rPr>
          <w:rFonts w:cs="David"/>
          <w:rtl/>
        </w:rPr>
        <w:t>ה</w:t>
      </w:r>
      <w:r>
        <w:rPr>
          <w:rFonts w:cs="David" w:hint="cs"/>
          <w:rtl/>
        </w:rPr>
        <w:t>סבריו ה</w:t>
      </w:r>
      <w:r>
        <w:rPr>
          <w:rFonts w:cs="David"/>
          <w:rtl/>
        </w:rPr>
        <w:t>פ</w:t>
      </w:r>
      <w:r>
        <w:rPr>
          <w:rFonts w:cs="David" w:hint="cs"/>
          <w:rtl/>
        </w:rPr>
        <w:t>תלתולים והבלתי סבירים בביהמ"ש. כל אלה תומכים</w:t>
      </w:r>
      <w:r>
        <w:rPr>
          <w:rFonts w:cs="David"/>
          <w:rtl/>
        </w:rPr>
        <w:t xml:space="preserve"> בק</w:t>
      </w:r>
      <w:r>
        <w:rPr>
          <w:rFonts w:cs="David" w:hint="cs"/>
          <w:rtl/>
        </w:rPr>
        <w:t>ביעה כי לא ניתן להאמין לגרסתו.</w:t>
      </w:r>
    </w:p>
    <w:p w14:paraId="06990072" w14:textId="77777777" w:rsidR="00A27DBC" w:rsidRDefault="00A27DBC">
      <w:pPr>
        <w:spacing w:line="360" w:lineRule="auto"/>
        <w:ind w:left="720"/>
        <w:jc w:val="both"/>
        <w:rPr>
          <w:rFonts w:cs="David"/>
          <w:rtl/>
        </w:rPr>
      </w:pPr>
      <w:r>
        <w:rPr>
          <w:rFonts w:cs="David"/>
          <w:rtl/>
        </w:rPr>
        <w:t>ל</w:t>
      </w:r>
      <w:r>
        <w:rPr>
          <w:rFonts w:cs="David" w:hint="cs"/>
          <w:rtl/>
        </w:rPr>
        <w:t xml:space="preserve">מעשה, </w:t>
      </w:r>
      <w:r>
        <w:rPr>
          <w:rFonts w:cs="David"/>
          <w:rtl/>
        </w:rPr>
        <w:t>ד</w:t>
      </w:r>
      <w:r>
        <w:rPr>
          <w:rFonts w:cs="David" w:hint="cs"/>
          <w:rtl/>
        </w:rPr>
        <w:t xml:space="preserve">בריו המפלילים </w:t>
      </w:r>
      <w:r>
        <w:rPr>
          <w:rFonts w:cs="David"/>
          <w:rtl/>
        </w:rPr>
        <w:t>ב</w:t>
      </w:r>
      <w:r>
        <w:rPr>
          <w:rFonts w:cs="David" w:hint="cs"/>
          <w:rtl/>
        </w:rPr>
        <w:t xml:space="preserve">משטרה אף </w:t>
      </w:r>
      <w:r>
        <w:rPr>
          <w:rFonts w:cs="David"/>
          <w:rtl/>
        </w:rPr>
        <w:t>ת</w:t>
      </w:r>
      <w:r>
        <w:rPr>
          <w:rFonts w:cs="David" w:hint="cs"/>
          <w:rtl/>
        </w:rPr>
        <w:t>ומכים באמון, שראיתי לנכון לייחס לעדותו של המתלונן.</w:t>
      </w:r>
    </w:p>
    <w:p w14:paraId="36B2C658" w14:textId="77777777" w:rsidR="00A27DBC" w:rsidRDefault="00A27DBC">
      <w:pPr>
        <w:spacing w:line="360" w:lineRule="auto"/>
        <w:jc w:val="both"/>
        <w:rPr>
          <w:rFonts w:cs="David"/>
          <w:rtl/>
        </w:rPr>
      </w:pPr>
    </w:p>
    <w:p w14:paraId="036FE8E7" w14:textId="77777777" w:rsidR="00A27DBC" w:rsidRDefault="00A27DBC">
      <w:pPr>
        <w:spacing w:line="360" w:lineRule="auto"/>
        <w:jc w:val="both"/>
        <w:rPr>
          <w:rFonts w:cs="David"/>
          <w:b/>
          <w:bCs/>
          <w:u w:val="single"/>
          <w:rtl/>
        </w:rPr>
      </w:pPr>
      <w:r>
        <w:rPr>
          <w:rFonts w:cs="David"/>
          <w:b/>
          <w:bCs/>
          <w:u w:val="single"/>
          <w:rtl/>
        </w:rPr>
        <w:t>נ</w:t>
      </w:r>
      <w:r>
        <w:rPr>
          <w:rFonts w:cs="David" w:hint="cs"/>
          <w:b/>
          <w:bCs/>
          <w:u w:val="single"/>
          <w:rtl/>
        </w:rPr>
        <w:t xml:space="preserve">עילת הדלתות </w:t>
      </w:r>
    </w:p>
    <w:p w14:paraId="77468B9B" w14:textId="77777777" w:rsidR="00A27DBC" w:rsidRDefault="00A27DBC">
      <w:pPr>
        <w:spacing w:line="360" w:lineRule="auto"/>
        <w:ind w:left="720" w:hanging="720"/>
        <w:jc w:val="both"/>
        <w:rPr>
          <w:rFonts w:cs="David"/>
          <w:rtl/>
        </w:rPr>
      </w:pPr>
      <w:r>
        <w:rPr>
          <w:rFonts w:cs="David"/>
          <w:rtl/>
        </w:rPr>
        <w:t>52.</w:t>
      </w:r>
      <w:r>
        <w:rPr>
          <w:rFonts w:cs="David"/>
          <w:rtl/>
        </w:rPr>
        <w:tab/>
        <w:t>ה</w:t>
      </w:r>
      <w:r>
        <w:rPr>
          <w:rFonts w:cs="David" w:hint="cs"/>
          <w:rtl/>
        </w:rPr>
        <w:t xml:space="preserve">מתלונן העיד כי הנאשם נעל את דלת חדר משרדו בשירות הפסיכולוגי וכן את דלת חדר האחות בביה"ס. </w:t>
      </w:r>
    </w:p>
    <w:p w14:paraId="6866A128" w14:textId="77777777" w:rsidR="00A27DBC" w:rsidRDefault="00A27DBC">
      <w:pPr>
        <w:spacing w:line="360" w:lineRule="auto"/>
        <w:ind w:left="720"/>
        <w:jc w:val="both"/>
        <w:rPr>
          <w:rFonts w:cs="David"/>
          <w:rtl/>
        </w:rPr>
      </w:pPr>
      <w:r>
        <w:rPr>
          <w:rFonts w:cs="David"/>
          <w:rtl/>
        </w:rPr>
        <w:t>ל</w:t>
      </w:r>
      <w:r>
        <w:rPr>
          <w:rFonts w:cs="David" w:hint="cs"/>
          <w:rtl/>
        </w:rPr>
        <w:t xml:space="preserve">גבי הספריה, "כאשר ... אחותי היתה יחד איתי הדלת היתה פתוחה, אבל כאשר פריד ביקש ממנה לעלות לכתה </w:t>
      </w:r>
      <w:r>
        <w:rPr>
          <w:rFonts w:cs="David"/>
          <w:rtl/>
        </w:rPr>
        <w:t>ו</w:t>
      </w:r>
      <w:r>
        <w:rPr>
          <w:rFonts w:cs="David" w:hint="cs"/>
          <w:rtl/>
        </w:rPr>
        <w:t>אני נשארתי הוא נעל את הדלת" (עמ' 91 ש' 20-19</w:t>
      </w:r>
      <w:r>
        <w:rPr>
          <w:rFonts w:cs="David"/>
          <w:rtl/>
        </w:rPr>
        <w:t>).</w:t>
      </w:r>
    </w:p>
    <w:p w14:paraId="44417271" w14:textId="77777777" w:rsidR="00A27DBC" w:rsidRDefault="00A27DBC">
      <w:pPr>
        <w:spacing w:line="360" w:lineRule="auto"/>
        <w:ind w:left="720"/>
        <w:jc w:val="both"/>
        <w:rPr>
          <w:rFonts w:cs="David"/>
          <w:rtl/>
        </w:rPr>
      </w:pPr>
    </w:p>
    <w:p w14:paraId="1DD03D02" w14:textId="77777777" w:rsidR="00A27DBC" w:rsidRDefault="00A27DBC">
      <w:pPr>
        <w:spacing w:line="360" w:lineRule="auto"/>
        <w:ind w:left="720" w:hanging="720"/>
        <w:jc w:val="both"/>
        <w:rPr>
          <w:rFonts w:cs="David"/>
          <w:rtl/>
        </w:rPr>
      </w:pPr>
      <w:r>
        <w:rPr>
          <w:rFonts w:cs="David"/>
          <w:rtl/>
        </w:rPr>
        <w:t>53.</w:t>
      </w:r>
      <w:r>
        <w:rPr>
          <w:rFonts w:cs="David"/>
          <w:rtl/>
        </w:rPr>
        <w:tab/>
        <w:t>ה</w:t>
      </w:r>
      <w:r>
        <w:rPr>
          <w:rFonts w:cs="David" w:hint="cs"/>
          <w:rtl/>
        </w:rPr>
        <w:t>סנגור ניסה להצביע על כך שגרסת המתלונן אינה אמינה, כיוון שלחדר בשירות הפסיכולוגי אין מפתח, כמו כן, העיד עד ההגנה, סגן מנהל בית הספר כי מפתח הספריה היה בחדרו של מנהל בית הספר ורק הוא או המנהל היו פותחים ונועלים את הספריה לשימושו של הנאשם.</w:t>
      </w:r>
      <w:r>
        <w:rPr>
          <w:rFonts w:cs="David"/>
          <w:rtl/>
        </w:rPr>
        <w:t xml:space="preserve"> </w:t>
      </w:r>
      <w:r>
        <w:rPr>
          <w:rFonts w:cs="David" w:hint="cs"/>
          <w:rtl/>
        </w:rPr>
        <w:t xml:space="preserve">כמו כן לספריה נכנסים תלמידים ולעיתים התקיימו שם שיעורי עזר. </w:t>
      </w:r>
    </w:p>
    <w:p w14:paraId="58C1350A" w14:textId="77777777" w:rsidR="00A27DBC" w:rsidRDefault="00A27DBC">
      <w:pPr>
        <w:spacing w:line="360" w:lineRule="auto"/>
        <w:jc w:val="both"/>
        <w:rPr>
          <w:rFonts w:cs="David"/>
          <w:rtl/>
        </w:rPr>
      </w:pPr>
      <w:r>
        <w:rPr>
          <w:rFonts w:cs="David"/>
          <w:rtl/>
        </w:rPr>
        <w:tab/>
      </w:r>
      <w:r>
        <w:rPr>
          <w:rFonts w:cs="David" w:hint="cs"/>
          <w:rtl/>
        </w:rPr>
        <w:t>אין בכל אלו, כפי שאבהיר, כדי ל</w:t>
      </w:r>
      <w:r>
        <w:rPr>
          <w:rFonts w:cs="David"/>
          <w:rtl/>
        </w:rPr>
        <w:t>פ</w:t>
      </w:r>
      <w:r>
        <w:rPr>
          <w:rFonts w:cs="David" w:hint="cs"/>
          <w:rtl/>
        </w:rPr>
        <w:t>גום ב</w:t>
      </w:r>
      <w:r>
        <w:rPr>
          <w:rFonts w:cs="David"/>
          <w:rtl/>
        </w:rPr>
        <w:t>ע</w:t>
      </w:r>
      <w:r>
        <w:rPr>
          <w:rFonts w:cs="David" w:hint="cs"/>
          <w:rtl/>
        </w:rPr>
        <w:t>דותו של המתלונן.</w:t>
      </w:r>
    </w:p>
    <w:p w14:paraId="071CAD22" w14:textId="77777777" w:rsidR="00A27DBC" w:rsidRDefault="00A27DBC">
      <w:pPr>
        <w:spacing w:line="360" w:lineRule="auto"/>
        <w:jc w:val="both"/>
        <w:rPr>
          <w:rFonts w:cs="David"/>
          <w:rtl/>
        </w:rPr>
      </w:pPr>
    </w:p>
    <w:p w14:paraId="722AA56D" w14:textId="77777777" w:rsidR="00A27DBC" w:rsidRDefault="00A27DBC">
      <w:pPr>
        <w:spacing w:line="360" w:lineRule="auto"/>
        <w:ind w:left="720" w:hanging="720"/>
        <w:jc w:val="both"/>
        <w:rPr>
          <w:rFonts w:cs="David"/>
          <w:rtl/>
        </w:rPr>
      </w:pPr>
      <w:r>
        <w:rPr>
          <w:rFonts w:cs="David"/>
          <w:rtl/>
        </w:rPr>
        <w:t>54.</w:t>
      </w:r>
      <w:r>
        <w:rPr>
          <w:rFonts w:cs="David"/>
          <w:rtl/>
        </w:rPr>
        <w:tab/>
        <w:t>ב</w:t>
      </w:r>
      <w:r>
        <w:rPr>
          <w:rFonts w:cs="David" w:hint="cs"/>
          <w:rtl/>
        </w:rPr>
        <w:t>הודעתו במשטרה אישר הנאשם שתמיד נעל את חדר האחות</w:t>
      </w:r>
      <w:r>
        <w:rPr>
          <w:rFonts w:cs="David"/>
          <w:rtl/>
        </w:rPr>
        <w:t xml:space="preserve"> "</w:t>
      </w:r>
      <w:r>
        <w:rPr>
          <w:rFonts w:cs="David" w:hint="cs"/>
          <w:rtl/>
        </w:rPr>
        <w:t>כיוון שילדים נכנסים ומפריעים"</w:t>
      </w:r>
      <w:r>
        <w:rPr>
          <w:rFonts w:cs="David"/>
          <w:rtl/>
        </w:rPr>
        <w:t xml:space="preserve"> (ת/4  </w:t>
      </w:r>
      <w:r>
        <w:rPr>
          <w:rFonts w:cs="David" w:hint="cs"/>
          <w:rtl/>
        </w:rPr>
        <w:t>ש' 48</w:t>
      </w:r>
      <w:r>
        <w:rPr>
          <w:rFonts w:cs="David"/>
          <w:rtl/>
        </w:rPr>
        <w:t>).</w:t>
      </w:r>
    </w:p>
    <w:p w14:paraId="691929A7" w14:textId="77777777" w:rsidR="00A27DBC" w:rsidRDefault="00A27DBC">
      <w:pPr>
        <w:spacing w:line="360" w:lineRule="auto"/>
        <w:ind w:left="720" w:hanging="720"/>
        <w:jc w:val="both"/>
        <w:rPr>
          <w:rFonts w:cs="David"/>
          <w:rtl/>
        </w:rPr>
      </w:pPr>
      <w:r>
        <w:rPr>
          <w:rFonts w:cs="David"/>
          <w:rtl/>
        </w:rPr>
        <w:tab/>
      </w:r>
      <w:r>
        <w:rPr>
          <w:rFonts w:cs="David" w:hint="cs"/>
          <w:rtl/>
        </w:rPr>
        <w:t xml:space="preserve">בביהמ"ש </w:t>
      </w:r>
      <w:r>
        <w:rPr>
          <w:rFonts w:cs="David"/>
          <w:rtl/>
        </w:rPr>
        <w:t>ה</w:t>
      </w:r>
      <w:r>
        <w:rPr>
          <w:rFonts w:cs="David" w:hint="cs"/>
          <w:rtl/>
        </w:rPr>
        <w:t xml:space="preserve">סביר כי: "כדי לשמור על פרטיות וכדי לשמור על הריכוז, </w:t>
      </w:r>
      <w:r>
        <w:rPr>
          <w:rFonts w:cs="David"/>
          <w:u w:val="single"/>
          <w:rtl/>
        </w:rPr>
        <w:t>א</w:t>
      </w:r>
      <w:r>
        <w:rPr>
          <w:rFonts w:cs="David" w:hint="cs"/>
          <w:u w:val="single"/>
          <w:rtl/>
        </w:rPr>
        <w:t>ני נועל</w:t>
      </w:r>
      <w:r>
        <w:rPr>
          <w:rFonts w:cs="David"/>
          <w:rtl/>
        </w:rPr>
        <w:t xml:space="preserve"> </w:t>
      </w:r>
      <w:r>
        <w:rPr>
          <w:rFonts w:cs="David" w:hint="cs"/>
          <w:rtl/>
        </w:rPr>
        <w:t>את הדלת" (עמ' 118 ש' 9-8). האם הסבר זה</w:t>
      </w:r>
      <w:r>
        <w:rPr>
          <w:rFonts w:cs="David"/>
          <w:rtl/>
        </w:rPr>
        <w:t xml:space="preserve">, </w:t>
      </w:r>
      <w:r>
        <w:rPr>
          <w:rFonts w:cs="David" w:hint="cs"/>
          <w:rtl/>
        </w:rPr>
        <w:t>איננו יפה גם לגבי הח</w:t>
      </w:r>
      <w:r>
        <w:rPr>
          <w:rFonts w:cs="David"/>
          <w:rtl/>
        </w:rPr>
        <w:t>ד</w:t>
      </w:r>
      <w:r>
        <w:rPr>
          <w:rFonts w:cs="David" w:hint="cs"/>
          <w:rtl/>
        </w:rPr>
        <w:t xml:space="preserve">רים הנוספים? מדוע בספריה, לשם לטענתו </w:t>
      </w:r>
      <w:r>
        <w:rPr>
          <w:rFonts w:cs="David"/>
          <w:rtl/>
        </w:rPr>
        <w:t>ת</w:t>
      </w:r>
      <w:r>
        <w:rPr>
          <w:rFonts w:cs="David" w:hint="cs"/>
          <w:rtl/>
        </w:rPr>
        <w:t>למידים נכנסים ויוצאים אין צורך בנעילת הדלת כדי לשמור על פרטיות וריכוז?</w:t>
      </w:r>
      <w:r>
        <w:rPr>
          <w:rFonts w:cs="David"/>
          <w:rtl/>
        </w:rPr>
        <w:t>!</w:t>
      </w:r>
    </w:p>
    <w:p w14:paraId="055FCA9B" w14:textId="77777777" w:rsidR="00A27DBC" w:rsidRDefault="00A27DBC">
      <w:pPr>
        <w:spacing w:line="360" w:lineRule="auto"/>
        <w:ind w:left="720" w:hanging="720"/>
        <w:jc w:val="both"/>
        <w:rPr>
          <w:rFonts w:cs="David"/>
          <w:rtl/>
        </w:rPr>
      </w:pPr>
      <w:r>
        <w:rPr>
          <w:rFonts w:cs="David"/>
          <w:rtl/>
        </w:rPr>
        <w:tab/>
      </w:r>
      <w:r>
        <w:rPr>
          <w:rFonts w:cs="David" w:hint="cs"/>
          <w:rtl/>
        </w:rPr>
        <w:t>עדותו של סגן המנהל כי רק הוא או המנהל היו טורחים ללכת עם הנאשם לספריה כדי לפתוח אותה, אינה הגיונית ואינה משכנעת.</w:t>
      </w:r>
    </w:p>
    <w:p w14:paraId="46EC551B" w14:textId="77777777" w:rsidR="00A27DBC" w:rsidRDefault="00A27DBC">
      <w:pPr>
        <w:spacing w:line="360" w:lineRule="auto"/>
        <w:ind w:left="720" w:hanging="720"/>
        <w:jc w:val="both"/>
        <w:rPr>
          <w:rFonts w:cs="David"/>
          <w:rtl/>
        </w:rPr>
      </w:pPr>
      <w:r>
        <w:rPr>
          <w:rFonts w:cs="David"/>
          <w:rtl/>
        </w:rPr>
        <w:tab/>
      </w:r>
      <w:r>
        <w:rPr>
          <w:rFonts w:cs="David" w:hint="cs"/>
          <w:rtl/>
        </w:rPr>
        <w:t xml:space="preserve">הנאשם </w:t>
      </w:r>
      <w:r>
        <w:rPr>
          <w:rFonts w:cs="David"/>
          <w:rtl/>
        </w:rPr>
        <w:t>ל</w:t>
      </w:r>
      <w:r>
        <w:rPr>
          <w:rFonts w:cs="David" w:hint="cs"/>
          <w:rtl/>
        </w:rPr>
        <w:t xml:space="preserve">עומתו </w:t>
      </w:r>
      <w:r>
        <w:rPr>
          <w:rFonts w:cs="David"/>
          <w:rtl/>
        </w:rPr>
        <w:t>ה</w:t>
      </w:r>
      <w:r>
        <w:rPr>
          <w:rFonts w:cs="David" w:hint="cs"/>
          <w:rtl/>
        </w:rPr>
        <w:t>עיד כי בדרך כלל השרת היה מי שפתח לו את דלת הספריה.</w:t>
      </w:r>
    </w:p>
    <w:p w14:paraId="7389BA82" w14:textId="77777777" w:rsidR="00A27DBC" w:rsidRDefault="00A27DBC">
      <w:pPr>
        <w:spacing w:line="360" w:lineRule="auto"/>
        <w:ind w:left="720"/>
        <w:jc w:val="both"/>
        <w:rPr>
          <w:rFonts w:cs="David"/>
          <w:rtl/>
        </w:rPr>
      </w:pPr>
      <w:r>
        <w:rPr>
          <w:rFonts w:cs="David"/>
          <w:rtl/>
        </w:rPr>
        <w:t>ה</w:t>
      </w:r>
      <w:r>
        <w:rPr>
          <w:rFonts w:cs="David" w:hint="cs"/>
          <w:rtl/>
        </w:rPr>
        <w:t>נאשם היה בן בית מכובד בבית הספר. לא סביר בעיני</w:t>
      </w:r>
      <w:r>
        <w:rPr>
          <w:rFonts w:cs="David"/>
          <w:rtl/>
        </w:rPr>
        <w:t xml:space="preserve">י </w:t>
      </w:r>
      <w:r>
        <w:rPr>
          <w:rFonts w:cs="David" w:hint="cs"/>
          <w:rtl/>
        </w:rPr>
        <w:t xml:space="preserve">שהיה לו קושי כלשהו </w:t>
      </w:r>
      <w:r>
        <w:rPr>
          <w:rFonts w:cs="David"/>
          <w:rtl/>
        </w:rPr>
        <w:t>ל</w:t>
      </w:r>
      <w:r>
        <w:rPr>
          <w:rFonts w:cs="David" w:hint="cs"/>
          <w:rtl/>
        </w:rPr>
        <w:t xml:space="preserve">השיג מפתח לספריה, ולנעול אותה, כפי שנהג לגבי חדר האחות.   </w:t>
      </w:r>
    </w:p>
    <w:p w14:paraId="05C4F4EE" w14:textId="77777777" w:rsidR="00A27DBC" w:rsidRDefault="00A27DBC">
      <w:pPr>
        <w:spacing w:line="360" w:lineRule="auto"/>
        <w:ind w:left="720" w:hanging="720"/>
        <w:jc w:val="both"/>
        <w:rPr>
          <w:rFonts w:cs="David"/>
          <w:rtl/>
        </w:rPr>
      </w:pPr>
      <w:r>
        <w:rPr>
          <w:rFonts w:cs="David"/>
          <w:rtl/>
        </w:rPr>
        <w:t xml:space="preserve">  </w:t>
      </w:r>
    </w:p>
    <w:p w14:paraId="6FF510EB" w14:textId="77777777" w:rsidR="00A27DBC" w:rsidRDefault="00A27DBC">
      <w:pPr>
        <w:spacing w:line="360" w:lineRule="auto"/>
        <w:ind w:left="720" w:hanging="720"/>
        <w:jc w:val="both"/>
        <w:rPr>
          <w:rFonts w:cs="David"/>
          <w:rtl/>
        </w:rPr>
      </w:pPr>
      <w:r>
        <w:rPr>
          <w:rFonts w:cs="David"/>
          <w:rtl/>
        </w:rPr>
        <w:t>55.</w:t>
      </w:r>
      <w:r>
        <w:rPr>
          <w:rFonts w:cs="David"/>
          <w:rtl/>
        </w:rPr>
        <w:tab/>
        <w:t>ל</w:t>
      </w:r>
      <w:r>
        <w:rPr>
          <w:rFonts w:cs="David" w:hint="cs"/>
          <w:rtl/>
        </w:rPr>
        <w:t>דלת הכניסה של השירות הפסיכולוגי יש מפתח וכן לחלק משאר החדרים הפנימיים.  האם</w:t>
      </w:r>
      <w:r>
        <w:rPr>
          <w:rFonts w:cs="David"/>
          <w:rtl/>
        </w:rPr>
        <w:t xml:space="preserve"> </w:t>
      </w:r>
      <w:r>
        <w:rPr>
          <w:rFonts w:cs="David" w:hint="cs"/>
          <w:rtl/>
        </w:rPr>
        <w:t>אומנם</w:t>
      </w:r>
      <w:r>
        <w:rPr>
          <w:rFonts w:cs="David"/>
          <w:rtl/>
        </w:rPr>
        <w:t xml:space="preserve"> </w:t>
      </w:r>
      <w:r>
        <w:rPr>
          <w:rFonts w:cs="David" w:hint="cs"/>
          <w:rtl/>
        </w:rPr>
        <w:t>העידה כי כשחזרה מהביקור בקופ"ח, לשם הלכה עם בתה</w:t>
      </w:r>
      <w:r>
        <w:rPr>
          <w:rFonts w:cs="David"/>
          <w:rtl/>
        </w:rPr>
        <w:t xml:space="preserve">, </w:t>
      </w:r>
      <w:r>
        <w:rPr>
          <w:rFonts w:cs="David" w:hint="cs"/>
          <w:rtl/>
        </w:rPr>
        <w:t xml:space="preserve">עת </w:t>
      </w:r>
      <w:r>
        <w:rPr>
          <w:rFonts w:cs="David"/>
          <w:rtl/>
        </w:rPr>
        <w:t>ה</w:t>
      </w:r>
      <w:r>
        <w:rPr>
          <w:rFonts w:cs="David" w:hint="cs"/>
          <w:rtl/>
        </w:rPr>
        <w:t>שאירה את המתלונ</w:t>
      </w:r>
      <w:r>
        <w:rPr>
          <w:rFonts w:cs="David"/>
          <w:rtl/>
        </w:rPr>
        <w:t xml:space="preserve">ן </w:t>
      </w:r>
      <w:r>
        <w:rPr>
          <w:rFonts w:cs="David" w:hint="cs"/>
          <w:rtl/>
        </w:rPr>
        <w:t xml:space="preserve">עם הנאשם, הדלת הייתה פתוחה. </w:t>
      </w:r>
      <w:r>
        <w:rPr>
          <w:rFonts w:cs="David"/>
          <w:rtl/>
        </w:rPr>
        <w:t>ל</w:t>
      </w:r>
      <w:r>
        <w:rPr>
          <w:rFonts w:cs="David" w:hint="cs"/>
          <w:rtl/>
        </w:rPr>
        <w:t>א מן הנמנע שהנאשם פתח אותה עוד לפני שהאם חזרה. יתר על כן, הובהר כי המילה "סגר" בערבית משמשת גם כמילה "נעל". המתלונן לא נשאל במפורש אם הנאשם נעל במפתח את דלת חדר השירות הפסיכולוגי.</w:t>
      </w:r>
      <w:r>
        <w:rPr>
          <w:rFonts w:cs="David"/>
          <w:rtl/>
        </w:rPr>
        <w:t xml:space="preserve"> כ</w:t>
      </w:r>
      <w:r>
        <w:rPr>
          <w:rFonts w:cs="David" w:hint="cs"/>
          <w:rtl/>
        </w:rPr>
        <w:t>יוון שחדר הפסיכולוג פנימי,</w:t>
      </w:r>
      <w:r>
        <w:rPr>
          <w:rFonts w:cs="David"/>
          <w:rtl/>
        </w:rPr>
        <w:t xml:space="preserve"> כ</w:t>
      </w:r>
      <w:r>
        <w:rPr>
          <w:rFonts w:cs="David" w:hint="cs"/>
          <w:rtl/>
        </w:rPr>
        <w:t>די להיכנס אליו תחילה יש לפתוח את דלת הפח שבכניסה ולאחר מכן לגרור דלת הזזה. הנאשם לא התפשט ולא הפשיט א</w:t>
      </w:r>
      <w:r>
        <w:rPr>
          <w:rFonts w:cs="David"/>
          <w:rtl/>
        </w:rPr>
        <w:t xml:space="preserve">ת </w:t>
      </w:r>
      <w:r>
        <w:rPr>
          <w:rFonts w:cs="David" w:hint="cs"/>
          <w:rtl/>
        </w:rPr>
        <w:t xml:space="preserve">המתלונן, אין זה מופרך שהנאשם </w:t>
      </w:r>
      <w:r>
        <w:rPr>
          <w:rFonts w:cs="David"/>
          <w:rtl/>
        </w:rPr>
        <w:t>ב</w:t>
      </w:r>
      <w:r>
        <w:rPr>
          <w:rFonts w:cs="David" w:hint="cs"/>
          <w:rtl/>
        </w:rPr>
        <w:t>יצע את המעשים גם אם דלת חדרו לא הייתה נעולה.</w:t>
      </w:r>
    </w:p>
    <w:p w14:paraId="27970BFF" w14:textId="77777777" w:rsidR="00A27DBC" w:rsidRDefault="00A27DBC">
      <w:pPr>
        <w:spacing w:line="360" w:lineRule="auto"/>
        <w:jc w:val="both"/>
        <w:rPr>
          <w:rFonts w:cs="David"/>
          <w:b/>
          <w:bCs/>
          <w:rtl/>
        </w:rPr>
      </w:pPr>
    </w:p>
    <w:p w14:paraId="68B3FC97" w14:textId="77777777" w:rsidR="00A27DBC" w:rsidRDefault="00A27DBC">
      <w:pPr>
        <w:spacing w:line="360" w:lineRule="auto"/>
        <w:jc w:val="both"/>
        <w:rPr>
          <w:rFonts w:cs="David"/>
          <w:rtl/>
        </w:rPr>
      </w:pPr>
      <w:r>
        <w:rPr>
          <w:rFonts w:cs="David"/>
          <w:b/>
          <w:bCs/>
          <w:u w:val="single"/>
          <w:rtl/>
        </w:rPr>
        <w:t>ע</w:t>
      </w:r>
      <w:r>
        <w:rPr>
          <w:rFonts w:cs="David" w:hint="cs"/>
          <w:b/>
          <w:bCs/>
          <w:u w:val="single"/>
          <w:rtl/>
        </w:rPr>
        <w:t>די ההגנה</w:t>
      </w:r>
      <w:r>
        <w:rPr>
          <w:rFonts w:cs="David"/>
          <w:b/>
          <w:bCs/>
          <w:rtl/>
        </w:rPr>
        <w:t xml:space="preserve"> - </w:t>
      </w:r>
      <w:r>
        <w:rPr>
          <w:rFonts w:cs="David" w:hint="cs"/>
          <w:b/>
          <w:bCs/>
          <w:rtl/>
        </w:rPr>
        <w:t>שלושת מטופליו של הנאשם</w:t>
      </w:r>
    </w:p>
    <w:p w14:paraId="5BEE2D95" w14:textId="77777777" w:rsidR="00A27DBC" w:rsidRDefault="00A27DBC">
      <w:pPr>
        <w:spacing w:line="360" w:lineRule="auto"/>
        <w:ind w:left="720" w:hanging="720"/>
        <w:jc w:val="both"/>
        <w:rPr>
          <w:rFonts w:cs="David" w:hint="cs"/>
          <w:rtl/>
        </w:rPr>
      </w:pPr>
      <w:r>
        <w:rPr>
          <w:rFonts w:cs="David"/>
          <w:rtl/>
        </w:rPr>
        <w:t>56.</w:t>
      </w:r>
      <w:r>
        <w:rPr>
          <w:rFonts w:cs="David" w:hint="cs"/>
          <w:rtl/>
        </w:rPr>
        <w:tab/>
      </w:r>
      <w:r>
        <w:rPr>
          <w:rFonts w:cs="David"/>
          <w:rtl/>
        </w:rPr>
        <w:t>א</w:t>
      </w:r>
      <w:r>
        <w:rPr>
          <w:rFonts w:cs="David" w:hint="cs"/>
          <w:rtl/>
        </w:rPr>
        <w:t>ין בעדותם של עדי ההגנה כדי לסייע להגנתו של הנאשם. גם אם להם</w:t>
      </w:r>
      <w:r>
        <w:rPr>
          <w:rFonts w:cs="David"/>
          <w:rtl/>
        </w:rPr>
        <w:t xml:space="preserve"> </w:t>
      </w:r>
      <w:r>
        <w:rPr>
          <w:rFonts w:cs="David" w:hint="cs"/>
          <w:rtl/>
        </w:rPr>
        <w:t xml:space="preserve">לא היו תלונות וסברו כי טיפולו היה מסור וטוב. בעדותם אף יש כדי לעורר תמיהה על התנהלות הנאשם. </w:t>
      </w:r>
    </w:p>
    <w:p w14:paraId="5B578937" w14:textId="77777777" w:rsidR="00A27DBC" w:rsidRDefault="00A27DBC">
      <w:pPr>
        <w:spacing w:line="360" w:lineRule="auto"/>
        <w:ind w:left="720"/>
        <w:jc w:val="both"/>
        <w:rPr>
          <w:rFonts w:cs="David"/>
          <w:rtl/>
        </w:rPr>
      </w:pPr>
      <w:r>
        <w:rPr>
          <w:rFonts w:cs="David" w:hint="cs"/>
          <w:rtl/>
        </w:rPr>
        <w:t xml:space="preserve">מעדותו של המטופל לשעבר אדוארד איוב, גבר חסון וגבוה </w:t>
      </w:r>
      <w:r>
        <w:rPr>
          <w:rFonts w:cs="David"/>
          <w:rtl/>
        </w:rPr>
        <w:t>–</w:t>
      </w:r>
      <w:r>
        <w:rPr>
          <w:rFonts w:cs="David" w:hint="cs"/>
          <w:rtl/>
        </w:rPr>
        <w:t xml:space="preserve"> 1.86 עלה </w:t>
      </w:r>
      <w:r>
        <w:rPr>
          <w:rFonts w:cs="David"/>
          <w:rtl/>
        </w:rPr>
        <w:t>ת</w:t>
      </w:r>
      <w:r>
        <w:rPr>
          <w:rFonts w:cs="David" w:hint="cs"/>
          <w:rtl/>
        </w:rPr>
        <w:t>יאור</w:t>
      </w:r>
      <w:r>
        <w:rPr>
          <w:rFonts w:cs="David"/>
          <w:rtl/>
        </w:rPr>
        <w:t xml:space="preserve"> </w:t>
      </w:r>
      <w:r>
        <w:rPr>
          <w:rFonts w:cs="David" w:hint="cs"/>
          <w:rtl/>
        </w:rPr>
        <w:t>מוזר, כיצד הוא, כשהיה ילד בן 12 וגם בגיל 18, נהג לשבת על ברכי הנאשם (נמו</w:t>
      </w:r>
      <w:r>
        <w:rPr>
          <w:rFonts w:cs="David"/>
          <w:rtl/>
        </w:rPr>
        <w:t xml:space="preserve">ך </w:t>
      </w:r>
      <w:r>
        <w:rPr>
          <w:rFonts w:cs="David" w:hint="cs"/>
          <w:rtl/>
        </w:rPr>
        <w:t>הקומה) וכדי שלא יפול, היה אף מ</w:t>
      </w:r>
      <w:r>
        <w:rPr>
          <w:rFonts w:cs="David"/>
          <w:rtl/>
        </w:rPr>
        <w:t>נ</w:t>
      </w:r>
      <w:r>
        <w:rPr>
          <w:rFonts w:cs="David" w:hint="cs"/>
          <w:rtl/>
        </w:rPr>
        <w:t xml:space="preserve">יח את ידו על כתפו של הנאשם. </w:t>
      </w:r>
    </w:p>
    <w:p w14:paraId="4837E5E3" w14:textId="77777777" w:rsidR="00A27DBC" w:rsidRDefault="00A27DBC">
      <w:pPr>
        <w:spacing w:line="360" w:lineRule="auto"/>
        <w:ind w:left="720"/>
        <w:jc w:val="both"/>
        <w:rPr>
          <w:rFonts w:cs="David"/>
          <w:rtl/>
        </w:rPr>
      </w:pPr>
      <w:r>
        <w:rPr>
          <w:rFonts w:cs="David"/>
          <w:rtl/>
        </w:rPr>
        <w:br/>
        <w:t>ה</w:t>
      </w:r>
      <w:r>
        <w:rPr>
          <w:rFonts w:cs="David" w:hint="cs"/>
          <w:rtl/>
        </w:rPr>
        <w:t>עד אלי נימר, סטודנט שנה שלישית לתיאולוגיה, הזדעק ונשמע לו מוזר, כשנשאל אם נהג לשבת על ברכי הנאשם בעת שטיפל בו.</w:t>
      </w:r>
    </w:p>
    <w:p w14:paraId="237B0651" w14:textId="77777777" w:rsidR="00A27DBC" w:rsidRDefault="00A27DBC">
      <w:pPr>
        <w:spacing w:line="360" w:lineRule="auto"/>
        <w:ind w:left="720"/>
        <w:jc w:val="both"/>
        <w:rPr>
          <w:rFonts w:cs="David"/>
          <w:rtl/>
        </w:rPr>
      </w:pPr>
    </w:p>
    <w:p w14:paraId="41AE0487" w14:textId="77777777" w:rsidR="00A27DBC" w:rsidRDefault="00A27DBC">
      <w:pPr>
        <w:spacing w:line="360" w:lineRule="auto"/>
        <w:ind w:left="720"/>
        <w:jc w:val="both"/>
        <w:rPr>
          <w:rFonts w:cs="David"/>
          <w:rtl/>
        </w:rPr>
      </w:pPr>
      <w:r>
        <w:rPr>
          <w:rFonts w:cs="David"/>
          <w:rtl/>
        </w:rPr>
        <w:t>מ</w:t>
      </w:r>
      <w:r>
        <w:rPr>
          <w:rFonts w:cs="David" w:hint="cs"/>
          <w:rtl/>
        </w:rPr>
        <w:t xml:space="preserve">עדותו של העד ג'ורג' עאסי עלה כי בהיותו בן 7 הוטרד מינית </w:t>
      </w:r>
      <w:r>
        <w:rPr>
          <w:rFonts w:cs="David"/>
          <w:rtl/>
        </w:rPr>
        <w:t>ע"</w:t>
      </w:r>
      <w:r>
        <w:rPr>
          <w:rFonts w:cs="David" w:hint="cs"/>
          <w:rtl/>
        </w:rPr>
        <w:t xml:space="preserve">י מכר בן 14 והנאשם שטיפל בו, </w:t>
      </w:r>
      <w:r>
        <w:rPr>
          <w:rFonts w:cs="David"/>
          <w:rtl/>
        </w:rPr>
        <w:t>ה</w:t>
      </w:r>
      <w:r>
        <w:rPr>
          <w:rFonts w:cs="David" w:hint="cs"/>
          <w:rtl/>
        </w:rPr>
        <w:t>רגיע אותו והסביר לו כי אין מדובר בתקיפה מינית אלא אותו בחו</w:t>
      </w:r>
      <w:r>
        <w:rPr>
          <w:rFonts w:cs="David"/>
          <w:rtl/>
        </w:rPr>
        <w:t xml:space="preserve">ר </w:t>
      </w:r>
      <w:r>
        <w:rPr>
          <w:rFonts w:cs="David" w:hint="cs"/>
          <w:rtl/>
        </w:rPr>
        <w:t xml:space="preserve">ניסה ללמד אותו מעשה אוננות! </w:t>
      </w:r>
      <w:r>
        <w:rPr>
          <w:rFonts w:cs="David"/>
          <w:rtl/>
        </w:rPr>
        <w:t>(</w:t>
      </w:r>
      <w:r>
        <w:rPr>
          <w:rFonts w:cs="David" w:hint="cs"/>
          <w:rtl/>
        </w:rPr>
        <w:t>להוריו לא סיפר כיוון שהתבייש לספר).</w:t>
      </w:r>
    </w:p>
    <w:p w14:paraId="4BF0843C" w14:textId="77777777" w:rsidR="00A27DBC" w:rsidRDefault="00A27DBC">
      <w:pPr>
        <w:spacing w:line="360" w:lineRule="auto"/>
        <w:jc w:val="both"/>
        <w:rPr>
          <w:rFonts w:cs="David" w:hint="cs"/>
          <w:b/>
          <w:bCs/>
          <w:u w:val="single"/>
          <w:rtl/>
        </w:rPr>
      </w:pPr>
    </w:p>
    <w:p w14:paraId="650DDFCA" w14:textId="77777777" w:rsidR="00A27DBC" w:rsidRDefault="00A27DBC">
      <w:pPr>
        <w:spacing w:line="360" w:lineRule="auto"/>
        <w:jc w:val="both"/>
        <w:rPr>
          <w:rFonts w:cs="David"/>
          <w:b/>
          <w:bCs/>
          <w:u w:val="single"/>
          <w:rtl/>
        </w:rPr>
      </w:pPr>
      <w:r>
        <w:rPr>
          <w:rFonts w:cs="David"/>
          <w:b/>
          <w:bCs/>
          <w:u w:val="single"/>
          <w:rtl/>
        </w:rPr>
        <w:t>ס</w:t>
      </w:r>
      <w:r>
        <w:rPr>
          <w:rFonts w:cs="David" w:hint="cs"/>
          <w:b/>
          <w:bCs/>
          <w:u w:val="single"/>
          <w:rtl/>
        </w:rPr>
        <w:t>וף דבר</w:t>
      </w:r>
    </w:p>
    <w:p w14:paraId="604F3B19" w14:textId="77777777" w:rsidR="00A27DBC" w:rsidRDefault="00A27DBC">
      <w:pPr>
        <w:spacing w:line="360" w:lineRule="auto"/>
        <w:ind w:left="720" w:hanging="720"/>
        <w:jc w:val="both"/>
        <w:rPr>
          <w:rFonts w:cs="David"/>
          <w:rtl/>
        </w:rPr>
      </w:pPr>
      <w:r>
        <w:rPr>
          <w:rFonts w:cs="David"/>
          <w:rtl/>
        </w:rPr>
        <w:t>57.</w:t>
      </w:r>
      <w:r>
        <w:rPr>
          <w:rFonts w:cs="David"/>
          <w:rtl/>
        </w:rPr>
        <w:tab/>
      </w:r>
      <w:r>
        <w:rPr>
          <w:rFonts w:cs="David" w:hint="cs"/>
          <w:rtl/>
        </w:rPr>
        <w:t>אני ערה לכך שהנאשם, הינו אכן כטענת הסנגור, לכאורה, אדם מן השורה, משכיל, בעל משפחה, "אדם מוכר ומכובד בקהילה הנוצרית", בעל עבר נקי ו</w:t>
      </w:r>
      <w:r>
        <w:rPr>
          <w:rFonts w:cs="David"/>
          <w:rtl/>
        </w:rPr>
        <w:t>א</w:t>
      </w:r>
      <w:r>
        <w:rPr>
          <w:rFonts w:cs="David" w:hint="cs"/>
          <w:rtl/>
        </w:rPr>
        <w:t xml:space="preserve">ין ראיות למעשים דומים בעברו. </w:t>
      </w:r>
      <w:r>
        <w:rPr>
          <w:rFonts w:cs="David"/>
          <w:rtl/>
        </w:rPr>
        <w:t>כ</w:t>
      </w:r>
      <w:r>
        <w:rPr>
          <w:rFonts w:cs="David" w:hint="cs"/>
          <w:rtl/>
        </w:rPr>
        <w:t>ל אלו היו לנגד עיני</w:t>
      </w:r>
      <w:r>
        <w:rPr>
          <w:rFonts w:cs="David"/>
          <w:rtl/>
        </w:rPr>
        <w:t xml:space="preserve">י, </w:t>
      </w:r>
      <w:r>
        <w:rPr>
          <w:rFonts w:cs="David" w:hint="cs"/>
          <w:rtl/>
        </w:rPr>
        <w:t>עת בחנתי חזור ובחון את הראיות שנשמעו בפנינו. חזיתי והקשבתי גם לקלטת עדותו של המתל</w:t>
      </w:r>
      <w:r>
        <w:rPr>
          <w:rFonts w:cs="David"/>
          <w:rtl/>
        </w:rPr>
        <w:t>ו</w:t>
      </w:r>
      <w:r>
        <w:rPr>
          <w:rFonts w:cs="David" w:hint="cs"/>
          <w:rtl/>
        </w:rPr>
        <w:t xml:space="preserve">נן בפני חוקר הילדים (בסיוע התמליל, אף הצלחתי </w:t>
      </w:r>
      <w:r>
        <w:rPr>
          <w:rFonts w:cs="David"/>
          <w:rtl/>
        </w:rPr>
        <w:t>ל</w:t>
      </w:r>
      <w:r>
        <w:rPr>
          <w:rFonts w:cs="David" w:hint="cs"/>
          <w:rtl/>
        </w:rPr>
        <w:t>עקוב א</w:t>
      </w:r>
      <w:r>
        <w:rPr>
          <w:rFonts w:cs="David"/>
          <w:rtl/>
        </w:rPr>
        <w:t>ח</w:t>
      </w:r>
      <w:r>
        <w:rPr>
          <w:rFonts w:cs="David" w:hint="cs"/>
          <w:rtl/>
        </w:rPr>
        <w:t>ר הדברים בשפה הערבית המדוברת).</w:t>
      </w:r>
    </w:p>
    <w:p w14:paraId="5A9B0B71" w14:textId="77777777" w:rsidR="00A27DBC" w:rsidRDefault="00A27DBC">
      <w:pPr>
        <w:spacing w:line="360" w:lineRule="auto"/>
        <w:ind w:firstLine="720"/>
        <w:jc w:val="both"/>
        <w:rPr>
          <w:rFonts w:cs="David"/>
          <w:rtl/>
        </w:rPr>
      </w:pPr>
      <w:r>
        <w:rPr>
          <w:rFonts w:cs="David"/>
          <w:rtl/>
        </w:rPr>
        <w:t>ב</w:t>
      </w:r>
      <w:r>
        <w:rPr>
          <w:rFonts w:cs="David" w:hint="cs"/>
          <w:rtl/>
        </w:rPr>
        <w:t xml:space="preserve">סופו של הליך, הגעתי למסקנה כי הנאשם מעד במקרה זה. </w:t>
      </w:r>
    </w:p>
    <w:p w14:paraId="0912D455" w14:textId="77777777" w:rsidR="00A27DBC" w:rsidRDefault="00A27DBC">
      <w:pPr>
        <w:spacing w:line="360" w:lineRule="auto"/>
        <w:ind w:left="720"/>
        <w:jc w:val="both"/>
        <w:rPr>
          <w:rFonts w:cs="David"/>
          <w:rtl/>
        </w:rPr>
      </w:pPr>
      <w:r>
        <w:rPr>
          <w:rFonts w:cs="David"/>
          <w:rtl/>
        </w:rPr>
        <w:t>ה</w:t>
      </w:r>
      <w:r>
        <w:rPr>
          <w:rFonts w:cs="David" w:hint="cs"/>
          <w:rtl/>
        </w:rPr>
        <w:t xml:space="preserve">עובדות </w:t>
      </w:r>
      <w:r>
        <w:rPr>
          <w:rFonts w:cs="David"/>
          <w:rtl/>
        </w:rPr>
        <w:t>ש</w:t>
      </w:r>
      <w:r>
        <w:rPr>
          <w:rFonts w:cs="David" w:hint="cs"/>
          <w:rtl/>
        </w:rPr>
        <w:t xml:space="preserve">נטענו בכתב האישום, הוכחו באמצעות עדותו המהימנה של המתלונן, הנתמכת במידת מה </w:t>
      </w:r>
      <w:r>
        <w:rPr>
          <w:rFonts w:cs="David"/>
          <w:rtl/>
        </w:rPr>
        <w:t>ב</w:t>
      </w:r>
      <w:r>
        <w:rPr>
          <w:rFonts w:cs="David" w:hint="cs"/>
          <w:rtl/>
        </w:rPr>
        <w:t>הודעתו של הנאשם במשטרה. לעומת זאת</w:t>
      </w:r>
      <w:r>
        <w:rPr>
          <w:rFonts w:cs="David"/>
          <w:rtl/>
        </w:rPr>
        <w:t xml:space="preserve">, </w:t>
      </w:r>
      <w:r>
        <w:rPr>
          <w:rFonts w:cs="David" w:hint="cs"/>
          <w:rtl/>
        </w:rPr>
        <w:t>עומדת</w:t>
      </w:r>
      <w:r>
        <w:rPr>
          <w:rFonts w:cs="David"/>
          <w:rtl/>
        </w:rPr>
        <w:t xml:space="preserve"> ג</w:t>
      </w:r>
      <w:r>
        <w:rPr>
          <w:rFonts w:cs="David" w:hint="cs"/>
          <w:rtl/>
        </w:rPr>
        <w:t xml:space="preserve">רסתו העקלקלה והבלתי מהימנה </w:t>
      </w:r>
      <w:r>
        <w:rPr>
          <w:rFonts w:cs="David"/>
          <w:rtl/>
        </w:rPr>
        <w:t>ש</w:t>
      </w:r>
      <w:r>
        <w:rPr>
          <w:rFonts w:cs="David" w:hint="cs"/>
          <w:rtl/>
        </w:rPr>
        <w:t>ל הנאשם.</w:t>
      </w:r>
      <w:r>
        <w:rPr>
          <w:rFonts w:cs="David"/>
          <w:rtl/>
        </w:rPr>
        <w:t xml:space="preserve"> </w:t>
      </w:r>
    </w:p>
    <w:p w14:paraId="32687208" w14:textId="77777777" w:rsidR="00A27DBC" w:rsidRDefault="00A27DBC">
      <w:pPr>
        <w:spacing w:line="360" w:lineRule="auto"/>
        <w:ind w:firstLine="720"/>
        <w:jc w:val="both"/>
        <w:rPr>
          <w:rFonts w:cs="David"/>
          <w:rtl/>
        </w:rPr>
      </w:pPr>
      <w:r>
        <w:rPr>
          <w:rFonts w:cs="David"/>
          <w:rtl/>
        </w:rPr>
        <w:t>א</w:t>
      </w:r>
      <w:r>
        <w:rPr>
          <w:rFonts w:cs="David" w:hint="cs"/>
          <w:rtl/>
        </w:rPr>
        <w:t>ין ספק</w:t>
      </w:r>
      <w:r>
        <w:rPr>
          <w:rFonts w:cs="David"/>
          <w:rtl/>
        </w:rPr>
        <w:t xml:space="preserve">, </w:t>
      </w:r>
      <w:r>
        <w:rPr>
          <w:rFonts w:cs="David" w:hint="cs"/>
          <w:rtl/>
        </w:rPr>
        <w:t xml:space="preserve">כי </w:t>
      </w:r>
      <w:r>
        <w:rPr>
          <w:rFonts w:cs="David"/>
          <w:rtl/>
        </w:rPr>
        <w:t>הע</w:t>
      </w:r>
      <w:r>
        <w:rPr>
          <w:rFonts w:cs="David" w:hint="cs"/>
          <w:rtl/>
        </w:rPr>
        <w:t xml:space="preserve">ובדות </w:t>
      </w:r>
      <w:r>
        <w:rPr>
          <w:rFonts w:cs="David"/>
          <w:rtl/>
        </w:rPr>
        <w:t>ש</w:t>
      </w:r>
      <w:r>
        <w:rPr>
          <w:rFonts w:cs="David" w:hint="cs"/>
          <w:rtl/>
        </w:rPr>
        <w:t xml:space="preserve">הוכחו </w:t>
      </w:r>
      <w:r>
        <w:rPr>
          <w:rFonts w:cs="David"/>
          <w:rtl/>
        </w:rPr>
        <w:t>ע</w:t>
      </w:r>
      <w:r>
        <w:rPr>
          <w:rFonts w:cs="David" w:hint="cs"/>
          <w:rtl/>
        </w:rPr>
        <w:t>ולות כדי ביצוע העבירות שיוחסו לנאשם.</w:t>
      </w:r>
    </w:p>
    <w:p w14:paraId="6BEB7CBD" w14:textId="77777777" w:rsidR="00A27DBC" w:rsidRDefault="00A27DBC">
      <w:pPr>
        <w:spacing w:line="360" w:lineRule="auto"/>
        <w:ind w:left="720"/>
        <w:jc w:val="both"/>
        <w:rPr>
          <w:rFonts w:cs="David"/>
          <w:rtl/>
        </w:rPr>
      </w:pPr>
      <w:r>
        <w:rPr>
          <w:rFonts w:cs="David"/>
          <w:rtl/>
        </w:rPr>
        <w:tab/>
      </w:r>
    </w:p>
    <w:p w14:paraId="441D44B6" w14:textId="77777777" w:rsidR="00A27DBC" w:rsidRDefault="00A27DBC">
      <w:pPr>
        <w:spacing w:line="360" w:lineRule="auto"/>
        <w:ind w:firstLine="720"/>
        <w:jc w:val="both"/>
        <w:rPr>
          <w:rFonts w:cs="David" w:hint="cs"/>
          <w:rtl/>
        </w:rPr>
      </w:pPr>
      <w:r>
        <w:rPr>
          <w:rFonts w:cs="David"/>
          <w:rtl/>
        </w:rPr>
        <w:t>ל</w:t>
      </w:r>
      <w:r>
        <w:rPr>
          <w:rFonts w:cs="David" w:hint="cs"/>
          <w:rtl/>
        </w:rPr>
        <w:t>פיכך, הייתי מציעה לחבריי להרשיע את הנאשם בעבירות שיוחסו לו בכתב האישום.</w:t>
      </w:r>
    </w:p>
    <w:p w14:paraId="31E1E33E" w14:textId="77777777" w:rsidR="00A27DBC" w:rsidRDefault="00A27DBC">
      <w:pPr>
        <w:spacing w:line="360" w:lineRule="auto"/>
        <w:ind w:firstLine="720"/>
        <w:jc w:val="both"/>
        <w:rPr>
          <w:rFonts w:cs="David" w:hint="cs"/>
          <w:rtl/>
        </w:rPr>
      </w:pPr>
    </w:p>
    <w:p w14:paraId="41D7954B" w14:textId="77777777" w:rsidR="00A27DBC" w:rsidRDefault="00A27DBC">
      <w:pPr>
        <w:spacing w:line="360" w:lineRule="auto"/>
        <w:ind w:left="5040" w:firstLine="720"/>
        <w:jc w:val="both"/>
        <w:rPr>
          <w:rFonts w:cs="David" w:hint="cs"/>
          <w:rtl/>
        </w:rPr>
      </w:pPr>
      <w:r>
        <w:rPr>
          <w:rFonts w:cs="David" w:hint="cs"/>
          <w:rtl/>
        </w:rPr>
        <w:t>_______________</w:t>
      </w:r>
    </w:p>
    <w:p w14:paraId="06873AF0" w14:textId="77777777" w:rsidR="00A27DBC" w:rsidRDefault="00A27DBC">
      <w:pPr>
        <w:spacing w:line="360" w:lineRule="auto"/>
        <w:ind w:left="5040" w:firstLine="720"/>
        <w:jc w:val="both"/>
        <w:rPr>
          <w:rFonts w:cs="David"/>
          <w:rtl/>
        </w:rPr>
      </w:pPr>
      <w:r>
        <w:rPr>
          <w:rFonts w:cs="David" w:hint="cs"/>
          <w:rtl/>
        </w:rPr>
        <w:t>ח. הורוביץ - שופטת</w:t>
      </w:r>
    </w:p>
    <w:p w14:paraId="0CECB0C1" w14:textId="77777777" w:rsidR="00A27DBC" w:rsidRDefault="00A27DBC">
      <w:pPr>
        <w:spacing w:line="360" w:lineRule="auto"/>
        <w:jc w:val="both"/>
        <w:rPr>
          <w:rFonts w:cs="David" w:hint="cs"/>
          <w:rtl/>
        </w:rPr>
      </w:pPr>
    </w:p>
    <w:p w14:paraId="6F458BFD" w14:textId="77777777" w:rsidR="00A27DBC" w:rsidRDefault="00A27DBC">
      <w:pPr>
        <w:spacing w:line="360" w:lineRule="auto"/>
        <w:jc w:val="both"/>
        <w:rPr>
          <w:rFonts w:cs="David" w:hint="cs"/>
          <w:rtl/>
        </w:rPr>
      </w:pPr>
      <w:r>
        <w:rPr>
          <w:rFonts w:cs="David" w:hint="cs"/>
          <w:b/>
          <w:bCs/>
          <w:u w:val="single"/>
          <w:rtl/>
        </w:rPr>
        <w:t>השופט יצחק עמית</w:t>
      </w:r>
      <w:r>
        <w:rPr>
          <w:rFonts w:cs="David" w:hint="cs"/>
          <w:rtl/>
        </w:rPr>
        <w:t>:</w:t>
      </w:r>
    </w:p>
    <w:p w14:paraId="5A186BBC" w14:textId="77777777" w:rsidR="00A27DBC" w:rsidRDefault="00A27DBC">
      <w:pPr>
        <w:spacing w:line="360" w:lineRule="auto"/>
        <w:ind w:firstLine="720"/>
        <w:jc w:val="both"/>
        <w:rPr>
          <w:rFonts w:cs="David" w:hint="cs"/>
          <w:rtl/>
        </w:rPr>
      </w:pPr>
    </w:p>
    <w:p w14:paraId="75E9EAD4" w14:textId="77777777" w:rsidR="00A27DBC" w:rsidRDefault="00A27DBC">
      <w:pPr>
        <w:spacing w:line="360" w:lineRule="auto"/>
        <w:ind w:left="663" w:hanging="720"/>
        <w:jc w:val="both"/>
        <w:rPr>
          <w:rFonts w:cs="David"/>
          <w:rtl/>
        </w:rPr>
      </w:pPr>
      <w:r>
        <w:rPr>
          <w:rFonts w:cs="David"/>
          <w:rtl/>
        </w:rPr>
        <w:t>1.</w:t>
      </w:r>
      <w:r>
        <w:rPr>
          <w:rFonts w:cs="David"/>
          <w:rtl/>
        </w:rPr>
        <w:tab/>
        <w:t>ח</w:t>
      </w:r>
      <w:r>
        <w:rPr>
          <w:rFonts w:cs="David" w:hint="cs"/>
          <w:rtl/>
        </w:rPr>
        <w:t xml:space="preserve">וות דעתה של חברתי, השופטת הורוביץ, </w:t>
      </w:r>
      <w:r>
        <w:rPr>
          <w:rFonts w:cs="David"/>
          <w:rtl/>
        </w:rPr>
        <w:t>ב</w:t>
      </w:r>
      <w:r>
        <w:rPr>
          <w:rFonts w:cs="David" w:hint="cs"/>
          <w:rtl/>
        </w:rPr>
        <w:t xml:space="preserve">בחינת "דבר דבור על אופניו" מוליכה את הקורא שלב אחר שלב עד להרשעתו של הנאשם. אלא </w:t>
      </w:r>
      <w:r>
        <w:rPr>
          <w:rFonts w:cs="David"/>
          <w:rtl/>
        </w:rPr>
        <w:t>ש</w:t>
      </w:r>
      <w:r>
        <w:rPr>
          <w:rFonts w:cs="David" w:hint="cs"/>
          <w:rtl/>
        </w:rPr>
        <w:t xml:space="preserve">בסופו של מסע, כאשר דמותו של הנאשם עודנה עומדת בפני, עדיין נותר בי הספק אליו </w:t>
      </w:r>
      <w:r>
        <w:rPr>
          <w:rFonts w:cs="David"/>
          <w:rtl/>
        </w:rPr>
        <w:t>כ</w:t>
      </w:r>
      <w:r>
        <w:rPr>
          <w:rFonts w:cs="David" w:hint="cs"/>
          <w:rtl/>
        </w:rPr>
        <w:t xml:space="preserve">יוון השופט חשין </w:t>
      </w:r>
      <w:r>
        <w:rPr>
          <w:rFonts w:cs="David"/>
          <w:rtl/>
        </w:rPr>
        <w:t>ב</w:t>
      </w:r>
      <w:r>
        <w:rPr>
          <w:rFonts w:cs="David" w:hint="cs"/>
          <w:rtl/>
        </w:rPr>
        <w:t xml:space="preserve">דבריו </w:t>
      </w:r>
      <w:r>
        <w:rPr>
          <w:rFonts w:cs="David"/>
          <w:rtl/>
        </w:rPr>
        <w:t>ב</w:t>
      </w:r>
      <w:hyperlink r:id="rId21" w:history="1">
        <w:r w:rsidR="00D84360" w:rsidRPr="00D84360">
          <w:rPr>
            <w:rStyle w:val="Hyperlink"/>
            <w:rFonts w:cs="David" w:hint="eastAsia"/>
            <w:rtl/>
          </w:rPr>
          <w:t>ע</w:t>
        </w:r>
        <w:r w:rsidR="00D84360" w:rsidRPr="00D84360">
          <w:rPr>
            <w:rStyle w:val="Hyperlink"/>
            <w:rFonts w:cs="David"/>
            <w:rtl/>
          </w:rPr>
          <w:t>"פ  6251/94 סימון בן ארי נ. מדינת ישראל, פ"ד מט</w:t>
        </w:r>
      </w:hyperlink>
      <w:r>
        <w:rPr>
          <w:rFonts w:cs="David" w:hint="cs"/>
          <w:rtl/>
        </w:rPr>
        <w:t xml:space="preserve">(3) 45, בעמ' </w:t>
      </w:r>
      <w:r>
        <w:rPr>
          <w:rFonts w:cs="David"/>
          <w:rtl/>
        </w:rPr>
        <w:t>124-125 (1995) :</w:t>
      </w:r>
    </w:p>
    <w:p w14:paraId="29E2B78F" w14:textId="77777777" w:rsidR="00A27DBC" w:rsidRDefault="00A27DBC">
      <w:pPr>
        <w:spacing w:line="360" w:lineRule="auto"/>
        <w:ind w:left="663"/>
        <w:jc w:val="both"/>
        <w:rPr>
          <w:rFonts w:cs="David"/>
          <w:rtl/>
        </w:rPr>
      </w:pPr>
    </w:p>
    <w:p w14:paraId="79A8BC31" w14:textId="77777777" w:rsidR="00A27DBC" w:rsidRDefault="00A27DBC">
      <w:pPr>
        <w:pStyle w:val="BodyText"/>
        <w:spacing w:line="360" w:lineRule="auto"/>
        <w:ind w:left="1383" w:right="900"/>
        <w:rPr>
          <w:sz w:val="24"/>
          <w:szCs w:val="24"/>
          <w:rtl/>
        </w:rPr>
      </w:pPr>
      <w:r>
        <w:rPr>
          <w:rtl/>
        </w:rPr>
        <w:t>"</w:t>
      </w:r>
      <w:r>
        <w:rPr>
          <w:sz w:val="24"/>
          <w:szCs w:val="24"/>
          <w:rtl/>
        </w:rPr>
        <w:t>ה</w:t>
      </w:r>
      <w:r>
        <w:rPr>
          <w:rFonts w:hint="cs"/>
          <w:sz w:val="24"/>
          <w:szCs w:val="24"/>
          <w:rtl/>
        </w:rPr>
        <w:t>נה-כי-כן, בסופו</w:t>
      </w:r>
      <w:r>
        <w:rPr>
          <w:sz w:val="24"/>
          <w:szCs w:val="24"/>
          <w:rtl/>
        </w:rPr>
        <w:t xml:space="preserve"> ש</w:t>
      </w:r>
      <w:r>
        <w:rPr>
          <w:rFonts w:hint="cs"/>
          <w:sz w:val="24"/>
          <w:szCs w:val="24"/>
          <w:rtl/>
        </w:rPr>
        <w:t>ל ההליך הרציונאלי לבחינתן של חלופות העשויות להקים ספק סביר באשמתו של נאשם; וגם במקום שבית-</w:t>
      </w:r>
      <w:r>
        <w:rPr>
          <w:sz w:val="24"/>
          <w:szCs w:val="24"/>
          <w:rtl/>
        </w:rPr>
        <w:t xml:space="preserve"> מ</w:t>
      </w:r>
      <w:r>
        <w:rPr>
          <w:rFonts w:hint="cs"/>
          <w:sz w:val="24"/>
          <w:szCs w:val="24"/>
          <w:rtl/>
        </w:rPr>
        <w:t>שפט יאמר אל-ליבו: כל חלופות אפשריות נעדרות הן, לכאורה, כל מישקל של-ממש ומכאן שהתביעה הוכיחה</w:t>
      </w:r>
      <w:r>
        <w:rPr>
          <w:sz w:val="24"/>
          <w:szCs w:val="24"/>
          <w:rtl/>
        </w:rPr>
        <w:t xml:space="preserve"> א</w:t>
      </w:r>
      <w:r>
        <w:rPr>
          <w:rFonts w:hint="cs"/>
          <w:sz w:val="24"/>
          <w:szCs w:val="24"/>
          <w:rtl/>
        </w:rPr>
        <w:t>ת אשמתו של נאשם מעבר לכל ספק סביר;</w:t>
      </w:r>
      <w:r>
        <w:rPr>
          <w:sz w:val="24"/>
          <w:szCs w:val="24"/>
          <w:rtl/>
        </w:rPr>
        <w:t xml:space="preserve"> ג</w:t>
      </w:r>
      <w:r>
        <w:rPr>
          <w:rFonts w:hint="cs"/>
          <w:sz w:val="24"/>
          <w:szCs w:val="24"/>
          <w:rtl/>
        </w:rPr>
        <w:t>ם בהגיענו אל תחנת-סיום זו, אפשר שקול קטן וחרישי -</w:t>
      </w:r>
      <w:r>
        <w:rPr>
          <w:sz w:val="24"/>
          <w:szCs w:val="24"/>
          <w:rtl/>
        </w:rPr>
        <w:t xml:space="preserve"> ק</w:t>
      </w:r>
      <w:r>
        <w:rPr>
          <w:rFonts w:hint="cs"/>
          <w:sz w:val="24"/>
          <w:szCs w:val="24"/>
          <w:rtl/>
        </w:rPr>
        <w:t>ול המוסר - יעלה בו בשופט ממצפונו ויאמר לו: אחרי כל אלה "זה לא זה". אפשר שקול זה פירושו לא יהיה</w:t>
      </w:r>
      <w:r>
        <w:rPr>
          <w:sz w:val="24"/>
          <w:szCs w:val="24"/>
          <w:rtl/>
        </w:rPr>
        <w:t xml:space="preserve"> א</w:t>
      </w:r>
      <w:r>
        <w:rPr>
          <w:rFonts w:hint="cs"/>
          <w:sz w:val="24"/>
          <w:szCs w:val="24"/>
          <w:rtl/>
        </w:rPr>
        <w:t>לא ספק סביר "רציונאלי". אפשר גם אחרת. בין כך ובין אחרת, שופט לא יוכל להתעלם ממצפונו - אסור לו</w:t>
      </w:r>
      <w:r>
        <w:rPr>
          <w:sz w:val="24"/>
          <w:szCs w:val="24"/>
          <w:rtl/>
        </w:rPr>
        <w:t xml:space="preserve"> ש</w:t>
      </w:r>
      <w:r>
        <w:rPr>
          <w:rFonts w:hint="cs"/>
          <w:sz w:val="24"/>
          <w:szCs w:val="24"/>
          <w:rtl/>
        </w:rPr>
        <w:t>יחמוק ממנו - ועל-פי צו ליבו יעשה</w:t>
      </w:r>
      <w:r>
        <w:rPr>
          <w:sz w:val="24"/>
          <w:szCs w:val="24"/>
          <w:rtl/>
        </w:rPr>
        <w:t xml:space="preserve">" </w:t>
      </w:r>
    </w:p>
    <w:p w14:paraId="59489C6F" w14:textId="77777777" w:rsidR="00A27DBC" w:rsidRDefault="00A27DBC">
      <w:pPr>
        <w:spacing w:line="360" w:lineRule="auto"/>
        <w:ind w:left="663"/>
        <w:jc w:val="both"/>
        <w:rPr>
          <w:rFonts w:cs="David"/>
          <w:b/>
          <w:bCs/>
          <w:rtl/>
        </w:rPr>
      </w:pPr>
    </w:p>
    <w:p w14:paraId="51A6393F" w14:textId="77777777" w:rsidR="00A27DBC" w:rsidRDefault="00A27DBC">
      <w:pPr>
        <w:spacing w:line="360" w:lineRule="auto"/>
        <w:ind w:left="663"/>
        <w:jc w:val="both"/>
        <w:rPr>
          <w:rFonts w:cs="David"/>
          <w:rtl/>
        </w:rPr>
      </w:pPr>
      <w:r>
        <w:rPr>
          <w:rFonts w:cs="David"/>
          <w:rtl/>
        </w:rPr>
        <w:t>ע</w:t>
      </w:r>
      <w:r>
        <w:rPr>
          <w:rFonts w:cs="David" w:hint="cs"/>
          <w:rtl/>
        </w:rPr>
        <w:t>ל דברים אלו חזר השופט חשין ב</w:t>
      </w:r>
      <w:hyperlink r:id="rId22" w:history="1">
        <w:r w:rsidR="00D84360" w:rsidRPr="00D84360">
          <w:rPr>
            <w:rStyle w:val="Hyperlink"/>
            <w:rFonts w:cs="David" w:hint="eastAsia"/>
            <w:rtl/>
          </w:rPr>
          <w:t>ע</w:t>
        </w:r>
        <w:r w:rsidR="00D84360" w:rsidRPr="00D84360">
          <w:rPr>
            <w:rStyle w:val="Hyperlink"/>
            <w:rFonts w:cs="David"/>
            <w:rtl/>
          </w:rPr>
          <w:t>"פ 3059/03 גלובוביץ נ. מדינת ישראל, פ"ד נח</w:t>
        </w:r>
      </w:hyperlink>
      <w:r>
        <w:rPr>
          <w:rFonts w:cs="David" w:hint="cs"/>
          <w:rtl/>
        </w:rPr>
        <w:t>(1) 654, 671</w:t>
      </w:r>
      <w:r>
        <w:rPr>
          <w:rFonts w:cs="David"/>
          <w:rtl/>
        </w:rPr>
        <w:t xml:space="preserve"> (2003). </w:t>
      </w:r>
    </w:p>
    <w:p w14:paraId="70EF0771" w14:textId="77777777" w:rsidR="00A27DBC" w:rsidRDefault="00A27DBC">
      <w:pPr>
        <w:spacing w:line="360" w:lineRule="auto"/>
        <w:ind w:left="663"/>
        <w:jc w:val="both"/>
        <w:rPr>
          <w:rFonts w:cs="David"/>
          <w:rtl/>
        </w:rPr>
      </w:pPr>
    </w:p>
    <w:p w14:paraId="1CFD66ED" w14:textId="77777777" w:rsidR="00A27DBC" w:rsidRDefault="00A27DBC">
      <w:pPr>
        <w:spacing w:line="360" w:lineRule="auto"/>
        <w:ind w:left="663"/>
        <w:jc w:val="both"/>
        <w:rPr>
          <w:rFonts w:cs="David"/>
          <w:rtl/>
        </w:rPr>
      </w:pPr>
      <w:r>
        <w:rPr>
          <w:rFonts w:cs="David"/>
          <w:rtl/>
        </w:rPr>
        <w:t>כ</w:t>
      </w:r>
      <w:r>
        <w:rPr>
          <w:rFonts w:cs="David" w:hint="cs"/>
          <w:rtl/>
        </w:rPr>
        <w:t xml:space="preserve">אשר הנאשם העיד בפנינו, </w:t>
      </w:r>
      <w:r>
        <w:rPr>
          <w:rFonts w:cs="David"/>
          <w:rtl/>
        </w:rPr>
        <w:t>כ</w:t>
      </w:r>
      <w:r>
        <w:rPr>
          <w:rFonts w:cs="David" w:hint="cs"/>
          <w:rtl/>
        </w:rPr>
        <w:t xml:space="preserve">שהוא מנסה </w:t>
      </w:r>
      <w:r>
        <w:rPr>
          <w:rFonts w:cs="David"/>
          <w:rtl/>
        </w:rPr>
        <w:t>ב</w:t>
      </w:r>
      <w:r>
        <w:rPr>
          <w:rFonts w:cs="David" w:hint="cs"/>
          <w:rtl/>
        </w:rPr>
        <w:t xml:space="preserve">להט כמעט נואש להסביר </w:t>
      </w:r>
      <w:r>
        <w:rPr>
          <w:rFonts w:cs="David"/>
          <w:rtl/>
        </w:rPr>
        <w:t>א</w:t>
      </w:r>
      <w:r>
        <w:rPr>
          <w:rFonts w:cs="David" w:hint="cs"/>
          <w:rtl/>
        </w:rPr>
        <w:t>ת גרסתו ואת אמרותיו במשטרה, ליוותה אותי התחושה שה</w:t>
      </w:r>
      <w:r>
        <w:rPr>
          <w:rFonts w:cs="David"/>
          <w:rtl/>
        </w:rPr>
        <w:t>ו</w:t>
      </w:r>
      <w:r>
        <w:rPr>
          <w:rFonts w:cs="David" w:hint="cs"/>
          <w:rtl/>
        </w:rPr>
        <w:t>א</w:t>
      </w:r>
      <w:r>
        <w:rPr>
          <w:rFonts w:cs="David"/>
          <w:rtl/>
        </w:rPr>
        <w:t xml:space="preserve"> </w:t>
      </w:r>
      <w:r>
        <w:rPr>
          <w:rFonts w:cs="David" w:hint="cs"/>
          <w:rtl/>
        </w:rPr>
        <w:t xml:space="preserve">נקלע לסיפור קפקאי </w:t>
      </w:r>
      <w:r>
        <w:rPr>
          <w:rFonts w:cs="David"/>
          <w:rtl/>
        </w:rPr>
        <w:t>ב</w:t>
      </w:r>
      <w:r>
        <w:rPr>
          <w:rFonts w:cs="David" w:hint="cs"/>
          <w:rtl/>
        </w:rPr>
        <w:t xml:space="preserve">של </w:t>
      </w:r>
      <w:r>
        <w:rPr>
          <w:rFonts w:cs="David"/>
          <w:rtl/>
        </w:rPr>
        <w:t>הא</w:t>
      </w:r>
      <w:r>
        <w:rPr>
          <w:rFonts w:cs="David" w:hint="cs"/>
          <w:rtl/>
        </w:rPr>
        <w:t xml:space="preserve">פיזודה </w:t>
      </w:r>
      <w:r>
        <w:rPr>
          <w:rFonts w:cs="David"/>
          <w:rtl/>
        </w:rPr>
        <w:t>ב</w:t>
      </w:r>
      <w:r>
        <w:rPr>
          <w:rFonts w:cs="David" w:hint="cs"/>
          <w:rtl/>
        </w:rPr>
        <w:t>מהלכה כרע ליד הקטין</w:t>
      </w:r>
      <w:r>
        <w:rPr>
          <w:rFonts w:cs="David"/>
          <w:rtl/>
        </w:rPr>
        <w:t>-</w:t>
      </w:r>
      <w:r>
        <w:rPr>
          <w:rFonts w:cs="David" w:hint="cs"/>
          <w:rtl/>
        </w:rPr>
        <w:t xml:space="preserve">המתלונן, </w:t>
      </w:r>
      <w:r>
        <w:rPr>
          <w:rFonts w:cs="David"/>
          <w:rtl/>
        </w:rPr>
        <w:t>א</w:t>
      </w:r>
      <w:r>
        <w:rPr>
          <w:rFonts w:cs="David" w:hint="cs"/>
          <w:rtl/>
        </w:rPr>
        <w:t>פיזודה ש</w:t>
      </w:r>
      <w:r>
        <w:rPr>
          <w:rFonts w:cs="David"/>
          <w:rtl/>
        </w:rPr>
        <w:t>ת</w:t>
      </w:r>
      <w:r>
        <w:rPr>
          <w:rFonts w:cs="David" w:hint="cs"/>
          <w:rtl/>
        </w:rPr>
        <w:t xml:space="preserve">פחה מעבר למידותיה עד שהביאה את הנאשם עד הלום. </w:t>
      </w:r>
    </w:p>
    <w:p w14:paraId="406242BA" w14:textId="77777777" w:rsidR="00A27DBC" w:rsidRDefault="00A27DBC">
      <w:pPr>
        <w:spacing w:line="360" w:lineRule="auto"/>
        <w:ind w:left="663"/>
        <w:jc w:val="both"/>
        <w:rPr>
          <w:rFonts w:cs="David"/>
          <w:rtl/>
        </w:rPr>
      </w:pPr>
    </w:p>
    <w:p w14:paraId="14A6AEFE" w14:textId="77777777" w:rsidR="00A27DBC" w:rsidRDefault="00A27DBC">
      <w:pPr>
        <w:spacing w:line="360" w:lineRule="auto"/>
        <w:ind w:left="663"/>
        <w:jc w:val="both"/>
        <w:rPr>
          <w:rFonts w:cs="David"/>
          <w:rtl/>
        </w:rPr>
      </w:pPr>
      <w:r>
        <w:rPr>
          <w:rFonts w:cs="David"/>
          <w:rtl/>
        </w:rPr>
        <w:t>י</w:t>
      </w:r>
      <w:r>
        <w:rPr>
          <w:rFonts w:cs="David" w:hint="cs"/>
          <w:rtl/>
        </w:rPr>
        <w:t xml:space="preserve">ש הגורסים </w:t>
      </w:r>
      <w:r>
        <w:rPr>
          <w:rFonts w:cs="David"/>
          <w:rtl/>
        </w:rPr>
        <w:t>כ</w:t>
      </w:r>
      <w:r>
        <w:rPr>
          <w:rFonts w:cs="David" w:hint="cs"/>
          <w:rtl/>
        </w:rPr>
        <w:t>י שופט אינו נדרש לנמק ולהסביר מדוע האמין או לא האמין לעד או לנאשם</w:t>
      </w:r>
      <w:r>
        <w:rPr>
          <w:rFonts w:cs="David"/>
          <w:rtl/>
        </w:rPr>
        <w:t xml:space="preserve">. </w:t>
      </w:r>
      <w:r>
        <w:rPr>
          <w:rFonts w:cs="David" w:hint="cs"/>
          <w:rtl/>
        </w:rPr>
        <w:t>כך, אומר ה</w:t>
      </w:r>
      <w:r>
        <w:rPr>
          <w:rFonts w:cs="David"/>
          <w:rtl/>
        </w:rPr>
        <w:t>ש</w:t>
      </w:r>
      <w:r>
        <w:rPr>
          <w:rFonts w:cs="David" w:hint="cs"/>
          <w:rtl/>
        </w:rPr>
        <w:t xml:space="preserve">ופט זילברג </w:t>
      </w:r>
      <w:hyperlink r:id="rId23" w:history="1">
        <w:r w:rsidR="00042EBE" w:rsidRPr="00042EBE">
          <w:rPr>
            <w:rStyle w:val="Hyperlink"/>
            <w:rFonts w:cs="David" w:hint="eastAsia"/>
            <w:rtl/>
          </w:rPr>
          <w:t>בע</w:t>
        </w:r>
        <w:r w:rsidR="00042EBE" w:rsidRPr="00042EBE">
          <w:rPr>
            <w:rStyle w:val="Hyperlink"/>
            <w:rFonts w:cs="David"/>
            <w:rtl/>
          </w:rPr>
          <w:t xml:space="preserve">"א 91/50 </w:t>
        </w:r>
      </w:hyperlink>
      <w:r>
        <w:rPr>
          <w:rFonts w:cs="David" w:hint="cs"/>
          <w:rtl/>
        </w:rPr>
        <w:t xml:space="preserve"> </w:t>
      </w:r>
      <w:r>
        <w:rPr>
          <w:rFonts w:cs="David"/>
          <w:b/>
          <w:bCs/>
          <w:rtl/>
        </w:rPr>
        <w:t>מ</w:t>
      </w:r>
      <w:r>
        <w:rPr>
          <w:rFonts w:cs="David" w:hint="cs"/>
          <w:b/>
          <w:bCs/>
          <w:rtl/>
        </w:rPr>
        <w:t>דור בע"מ נ. ביק</w:t>
      </w:r>
      <w:r>
        <w:rPr>
          <w:rFonts w:cs="David"/>
          <w:rtl/>
        </w:rPr>
        <w:t xml:space="preserve">, </w:t>
      </w:r>
      <w:r>
        <w:rPr>
          <w:rFonts w:cs="David" w:hint="cs"/>
          <w:rtl/>
        </w:rPr>
        <w:t>פ"ד ה 792, 796:</w:t>
      </w:r>
    </w:p>
    <w:p w14:paraId="5993FC72" w14:textId="77777777" w:rsidR="00A27DBC" w:rsidRDefault="00A27DBC">
      <w:pPr>
        <w:spacing w:line="360" w:lineRule="auto"/>
        <w:ind w:left="663"/>
        <w:jc w:val="both"/>
        <w:rPr>
          <w:rFonts w:cs="David"/>
          <w:rtl/>
        </w:rPr>
      </w:pPr>
    </w:p>
    <w:p w14:paraId="1D4887C5" w14:textId="77777777" w:rsidR="00A27DBC" w:rsidRDefault="00A27DBC">
      <w:pPr>
        <w:spacing w:line="360" w:lineRule="auto"/>
        <w:ind w:left="1383" w:right="990"/>
        <w:jc w:val="both"/>
        <w:rPr>
          <w:rFonts w:cs="David"/>
          <w:sz w:val="28"/>
          <w:szCs w:val="28"/>
          <w:rtl/>
        </w:rPr>
      </w:pPr>
      <w:r>
        <w:rPr>
          <w:rFonts w:cs="David"/>
          <w:b/>
          <w:bCs/>
          <w:sz w:val="28"/>
          <w:szCs w:val="28"/>
          <w:rtl/>
        </w:rPr>
        <w:t>"</w:t>
      </w:r>
      <w:r>
        <w:rPr>
          <w:rFonts w:cs="David"/>
          <w:b/>
          <w:bCs/>
          <w:rtl/>
        </w:rPr>
        <w:t>ש</w:t>
      </w:r>
      <w:r>
        <w:rPr>
          <w:rFonts w:cs="David" w:hint="cs"/>
          <w:b/>
          <w:bCs/>
          <w:rtl/>
        </w:rPr>
        <w:t xml:space="preserve">אלת מהימנותם של העדים, היא דבר המסור ללב ליבו של השופט, הוא אינו חייב לאדם דין וחשבון על כך לפעמים אף לעצמו לא יגדיר את גורמיו ומחולליו של חוסר אמונו..... לא תמיד יוכל אדם להסביר, מדוע אינו מאמין לדברי חברו, ולא תמיד יהא מסוגל להצביע על מקור החשדנות שלו. יען כי, לגבי רחשי אמון או אי-אמון בדברי הזולת הקובע והמכריע הוא: הרושם הכללי שקיבלת מן האיש ומן שיחו גם יחד. ורושם זה כוחו יפה בשלמותו ותמימותו דווקא, והוא נפגם ומיטשטש על ידי ניתוח, שכלי </w:t>
      </w:r>
      <w:r>
        <w:rPr>
          <w:rFonts w:cs="David"/>
          <w:b/>
          <w:bCs/>
          <w:rtl/>
        </w:rPr>
        <w:t xml:space="preserve">– </w:t>
      </w:r>
      <w:r>
        <w:rPr>
          <w:rFonts w:cs="David" w:hint="cs"/>
          <w:b/>
          <w:bCs/>
          <w:rtl/>
        </w:rPr>
        <w:t>אנליטי, של חלקיו הבודדים</w:t>
      </w:r>
      <w:r>
        <w:rPr>
          <w:rFonts w:cs="David"/>
          <w:rtl/>
        </w:rPr>
        <w:t>.."</w:t>
      </w:r>
      <w:r>
        <w:rPr>
          <w:rFonts w:cs="David"/>
          <w:sz w:val="28"/>
          <w:szCs w:val="28"/>
          <w:rtl/>
        </w:rPr>
        <w:t xml:space="preserve"> </w:t>
      </w:r>
    </w:p>
    <w:p w14:paraId="028D48B1" w14:textId="77777777" w:rsidR="00A27DBC" w:rsidRDefault="00A27DBC">
      <w:pPr>
        <w:spacing w:line="360" w:lineRule="auto"/>
        <w:ind w:left="663"/>
        <w:jc w:val="both"/>
        <w:rPr>
          <w:rFonts w:cs="David"/>
          <w:rtl/>
        </w:rPr>
      </w:pPr>
    </w:p>
    <w:p w14:paraId="012A63A7" w14:textId="77777777" w:rsidR="00A27DBC" w:rsidRDefault="00A27DBC">
      <w:pPr>
        <w:spacing w:line="360" w:lineRule="auto"/>
        <w:ind w:left="663"/>
        <w:jc w:val="both"/>
        <w:rPr>
          <w:rFonts w:cs="David"/>
          <w:rtl/>
        </w:rPr>
      </w:pPr>
      <w:r>
        <w:rPr>
          <w:rFonts w:cs="David"/>
          <w:rtl/>
        </w:rPr>
        <w:t>א</w:t>
      </w:r>
      <w:r>
        <w:rPr>
          <w:rFonts w:cs="David" w:hint="cs"/>
          <w:rtl/>
        </w:rPr>
        <w:t xml:space="preserve">לא שאין חלקי עם </w:t>
      </w:r>
      <w:r>
        <w:rPr>
          <w:rFonts w:cs="David"/>
          <w:rtl/>
        </w:rPr>
        <w:t>א</w:t>
      </w:r>
      <w:r>
        <w:rPr>
          <w:rFonts w:cs="David" w:hint="cs"/>
          <w:rtl/>
        </w:rPr>
        <w:t xml:space="preserve">סכולה זו, </w:t>
      </w:r>
      <w:r>
        <w:rPr>
          <w:rFonts w:cs="David"/>
          <w:rtl/>
        </w:rPr>
        <w:t>שד</w:t>
      </w:r>
      <w:r>
        <w:rPr>
          <w:rFonts w:cs="David" w:hint="cs"/>
          <w:rtl/>
        </w:rPr>
        <w:t xml:space="preserve">ומה כי </w:t>
      </w:r>
      <w:r>
        <w:rPr>
          <w:rFonts w:cs="David"/>
          <w:rtl/>
        </w:rPr>
        <w:t>ל</w:t>
      </w:r>
      <w:r>
        <w:rPr>
          <w:rFonts w:cs="David" w:hint="cs"/>
          <w:rtl/>
        </w:rPr>
        <w:t>א קנתה שביתה בפסיקה. אי</w:t>
      </w:r>
      <w:r>
        <w:rPr>
          <w:rFonts w:cs="David"/>
          <w:rtl/>
        </w:rPr>
        <w:t>ן</w:t>
      </w:r>
      <w:r>
        <w:rPr>
          <w:rFonts w:cs="David" w:hint="cs"/>
          <w:rtl/>
        </w:rPr>
        <w:t xml:space="preserve"> דרכו של בית המשפט להסתפק </w:t>
      </w:r>
      <w:r>
        <w:rPr>
          <w:rFonts w:cs="David"/>
          <w:rtl/>
        </w:rPr>
        <w:t>ב</w:t>
      </w:r>
      <w:r>
        <w:rPr>
          <w:rFonts w:cs="David" w:hint="cs"/>
          <w:rtl/>
        </w:rPr>
        <w:t>"אותות האמת" במובן הצר של המילה</w:t>
      </w:r>
      <w:r>
        <w:rPr>
          <w:rFonts w:cs="David"/>
          <w:rtl/>
        </w:rPr>
        <w:t xml:space="preserve">. </w:t>
      </w:r>
      <w:r>
        <w:rPr>
          <w:rFonts w:cs="David" w:hint="cs"/>
          <w:rtl/>
        </w:rPr>
        <w:t xml:space="preserve">לצד </w:t>
      </w:r>
      <w:r>
        <w:rPr>
          <w:rFonts w:cs="David"/>
          <w:rtl/>
        </w:rPr>
        <w:t>ה</w:t>
      </w:r>
      <w:r>
        <w:rPr>
          <w:rFonts w:cs="David" w:hint="cs"/>
          <w:rtl/>
        </w:rPr>
        <w:t>התרשמות מה</w:t>
      </w:r>
      <w:r>
        <w:rPr>
          <w:rFonts w:cs="David"/>
          <w:rtl/>
        </w:rPr>
        <w:t>נ</w:t>
      </w:r>
      <w:r>
        <w:rPr>
          <w:rFonts w:cs="David" w:hint="cs"/>
          <w:rtl/>
        </w:rPr>
        <w:t xml:space="preserve">אשם </w:t>
      </w:r>
      <w:r>
        <w:rPr>
          <w:rFonts w:cs="David"/>
          <w:rtl/>
        </w:rPr>
        <w:t xml:space="preserve"> </w:t>
      </w:r>
      <w:r>
        <w:rPr>
          <w:rFonts w:cs="David" w:hint="cs"/>
          <w:rtl/>
        </w:rPr>
        <w:t>ומסי</w:t>
      </w:r>
      <w:r>
        <w:rPr>
          <w:rFonts w:cs="David"/>
          <w:rtl/>
        </w:rPr>
        <w:t>מ</w:t>
      </w:r>
      <w:r>
        <w:rPr>
          <w:rFonts w:cs="David" w:hint="cs"/>
          <w:rtl/>
        </w:rPr>
        <w:t>ני האמת המתגלים במהלך עדות</w:t>
      </w:r>
      <w:r>
        <w:rPr>
          <w:rFonts w:cs="David"/>
          <w:rtl/>
        </w:rPr>
        <w:t xml:space="preserve">ו, </w:t>
      </w:r>
      <w:r>
        <w:rPr>
          <w:rFonts w:cs="David" w:hint="cs"/>
          <w:rtl/>
        </w:rPr>
        <w:t>יש לבחון את הדברים ב"בחינה חיצונית", אל מול מערך הנתונים האובייקטיב</w:t>
      </w:r>
      <w:r>
        <w:rPr>
          <w:rFonts w:cs="David"/>
          <w:rtl/>
        </w:rPr>
        <w:t xml:space="preserve">י, </w:t>
      </w:r>
      <w:r>
        <w:rPr>
          <w:rFonts w:cs="David" w:hint="cs"/>
          <w:rtl/>
        </w:rPr>
        <w:t xml:space="preserve">תוך שימוש בשכל הישר ובנסיון החיים </w:t>
      </w:r>
      <w:r>
        <w:rPr>
          <w:rFonts w:cs="David"/>
          <w:rtl/>
        </w:rPr>
        <w:t xml:space="preserve"> - </w:t>
      </w:r>
      <w:r>
        <w:rPr>
          <w:rFonts w:cs="David" w:hint="cs"/>
          <w:rtl/>
        </w:rPr>
        <w:t xml:space="preserve">ראה, לדוגמה, </w:t>
      </w:r>
      <w:r>
        <w:rPr>
          <w:rFonts w:cs="David"/>
          <w:rtl/>
        </w:rPr>
        <w:t>ע</w:t>
      </w:r>
      <w:r>
        <w:rPr>
          <w:rFonts w:cs="David" w:hint="cs"/>
          <w:rtl/>
        </w:rPr>
        <w:t>"</w:t>
      </w:r>
      <w:hyperlink r:id="rId24" w:history="1">
        <w:r w:rsidR="00D84360" w:rsidRPr="00D84360">
          <w:rPr>
            <w:rStyle w:val="Hyperlink"/>
            <w:rFonts w:cs="David" w:hint="eastAsia"/>
            <w:rtl/>
          </w:rPr>
          <w:t>א</w:t>
        </w:r>
        <w:r w:rsidR="00D84360" w:rsidRPr="00D84360">
          <w:rPr>
            <w:rStyle w:val="Hyperlink"/>
            <w:rFonts w:cs="David"/>
            <w:rtl/>
          </w:rPr>
          <w:t xml:space="preserve"> 1516/99 לוי נ. חג'אזי, פ"ד נה</w:t>
        </w:r>
      </w:hyperlink>
      <w:r>
        <w:rPr>
          <w:rFonts w:cs="David" w:hint="cs"/>
          <w:rtl/>
        </w:rPr>
        <w:t>(4) 730, 748-749</w:t>
      </w:r>
      <w:r>
        <w:rPr>
          <w:rFonts w:cs="David"/>
          <w:rtl/>
        </w:rPr>
        <w:t xml:space="preserve">. </w:t>
      </w:r>
    </w:p>
    <w:p w14:paraId="523DBDBC" w14:textId="77777777" w:rsidR="00A27DBC" w:rsidRDefault="00A27DBC">
      <w:pPr>
        <w:spacing w:line="360" w:lineRule="auto"/>
        <w:ind w:left="663"/>
        <w:jc w:val="both"/>
        <w:rPr>
          <w:rFonts w:cs="David"/>
          <w:rtl/>
        </w:rPr>
      </w:pPr>
    </w:p>
    <w:p w14:paraId="25A4AB63" w14:textId="77777777" w:rsidR="00A27DBC" w:rsidRDefault="00A27DBC">
      <w:pPr>
        <w:spacing w:line="360" w:lineRule="auto"/>
        <w:ind w:left="663"/>
        <w:jc w:val="both"/>
        <w:rPr>
          <w:rFonts w:cs="David"/>
          <w:rtl/>
        </w:rPr>
      </w:pPr>
      <w:r>
        <w:rPr>
          <w:rFonts w:cs="David" w:hint="cs"/>
          <w:rtl/>
        </w:rPr>
        <w:t>לא אסתפק אפוא בתחושה של "זה לא זה" אליה כיוון השופט חשין בדבריו לעיל</w:t>
      </w:r>
      <w:r>
        <w:rPr>
          <w:rFonts w:cs="David"/>
          <w:rtl/>
        </w:rPr>
        <w:t xml:space="preserve"> </w:t>
      </w:r>
      <w:r>
        <w:rPr>
          <w:rFonts w:cs="David" w:hint="cs"/>
          <w:rtl/>
        </w:rPr>
        <w:t>ו</w:t>
      </w:r>
      <w:r>
        <w:rPr>
          <w:rFonts w:cs="David"/>
          <w:rtl/>
        </w:rPr>
        <w:t>א</w:t>
      </w:r>
      <w:r>
        <w:rPr>
          <w:rFonts w:cs="David" w:hint="cs"/>
          <w:rtl/>
        </w:rPr>
        <w:t xml:space="preserve">נסה </w:t>
      </w:r>
      <w:r>
        <w:rPr>
          <w:rFonts w:cs="David"/>
          <w:rtl/>
        </w:rPr>
        <w:t>ל</w:t>
      </w:r>
      <w:r>
        <w:rPr>
          <w:rFonts w:cs="David" w:hint="cs"/>
          <w:rtl/>
        </w:rPr>
        <w:t>ה</w:t>
      </w:r>
      <w:r>
        <w:rPr>
          <w:rFonts w:cs="David"/>
          <w:rtl/>
        </w:rPr>
        <w:t>צ</w:t>
      </w:r>
      <w:r>
        <w:rPr>
          <w:rFonts w:cs="David" w:hint="cs"/>
          <w:rtl/>
        </w:rPr>
        <w:t xml:space="preserve">ביע </w:t>
      </w:r>
      <w:r>
        <w:rPr>
          <w:rFonts w:cs="David"/>
          <w:rtl/>
        </w:rPr>
        <w:t>ל</w:t>
      </w:r>
      <w:r>
        <w:rPr>
          <w:rFonts w:cs="David" w:hint="cs"/>
          <w:rtl/>
        </w:rPr>
        <w:t xml:space="preserve">הלן </w:t>
      </w:r>
      <w:r>
        <w:rPr>
          <w:rFonts w:cs="David"/>
          <w:rtl/>
        </w:rPr>
        <w:t>ע</w:t>
      </w:r>
      <w:r>
        <w:rPr>
          <w:rFonts w:cs="David" w:hint="cs"/>
          <w:rtl/>
        </w:rPr>
        <w:t xml:space="preserve">ל </w:t>
      </w:r>
      <w:r>
        <w:rPr>
          <w:rFonts w:cs="David"/>
          <w:rtl/>
        </w:rPr>
        <w:t>ה</w:t>
      </w:r>
      <w:r>
        <w:rPr>
          <w:rFonts w:cs="David" w:hint="cs"/>
          <w:rtl/>
        </w:rPr>
        <w:t>ר</w:t>
      </w:r>
      <w:r>
        <w:rPr>
          <w:rFonts w:cs="David"/>
          <w:rtl/>
        </w:rPr>
        <w:t>כ</w:t>
      </w:r>
      <w:r>
        <w:rPr>
          <w:rFonts w:cs="David" w:hint="cs"/>
          <w:rtl/>
        </w:rPr>
        <w:t xml:space="preserve">יב </w:t>
      </w:r>
      <w:r>
        <w:rPr>
          <w:rFonts w:cs="David"/>
          <w:rtl/>
        </w:rPr>
        <w:t>ה</w:t>
      </w:r>
      <w:r>
        <w:rPr>
          <w:rFonts w:cs="David" w:hint="cs"/>
          <w:rtl/>
        </w:rPr>
        <w:t xml:space="preserve">רציונאלי-אובייקטיבי </w:t>
      </w:r>
      <w:r>
        <w:rPr>
          <w:rFonts w:cs="David"/>
          <w:rtl/>
        </w:rPr>
        <w:t>ב</w:t>
      </w:r>
      <w:r>
        <w:rPr>
          <w:rFonts w:cs="David" w:hint="cs"/>
          <w:rtl/>
        </w:rPr>
        <w:t xml:space="preserve">גינו הגעתי למסקנה כי יש לזכות את הנאשם מן הספק. </w:t>
      </w:r>
    </w:p>
    <w:p w14:paraId="394FB062" w14:textId="77777777" w:rsidR="00A27DBC" w:rsidRDefault="00A27DBC">
      <w:pPr>
        <w:spacing w:line="360" w:lineRule="auto"/>
        <w:ind w:left="663"/>
        <w:jc w:val="both"/>
        <w:rPr>
          <w:rFonts w:cs="David"/>
          <w:rtl/>
        </w:rPr>
      </w:pPr>
    </w:p>
    <w:p w14:paraId="412E7B04" w14:textId="77777777" w:rsidR="00A27DBC" w:rsidRDefault="00A27DBC">
      <w:pPr>
        <w:spacing w:line="360" w:lineRule="auto"/>
        <w:ind w:left="663" w:hanging="630"/>
        <w:jc w:val="both"/>
        <w:rPr>
          <w:rFonts w:cs="David"/>
          <w:rtl/>
        </w:rPr>
      </w:pPr>
      <w:r>
        <w:rPr>
          <w:rFonts w:cs="David"/>
          <w:rtl/>
        </w:rPr>
        <w:t>2.</w:t>
      </w:r>
      <w:r>
        <w:rPr>
          <w:rFonts w:cs="David"/>
          <w:rtl/>
        </w:rPr>
        <w:tab/>
        <w:t>ש</w:t>
      </w:r>
      <w:r>
        <w:rPr>
          <w:rFonts w:cs="David" w:hint="cs"/>
          <w:rtl/>
        </w:rPr>
        <w:t>ני נדבכים להרשעתו של הנאשם</w:t>
      </w:r>
      <w:r>
        <w:rPr>
          <w:rFonts w:cs="David"/>
          <w:rtl/>
        </w:rPr>
        <w:t xml:space="preserve"> </w:t>
      </w:r>
      <w:r>
        <w:rPr>
          <w:rFonts w:cs="David" w:hint="cs"/>
          <w:rtl/>
        </w:rPr>
        <w:t>והם</w:t>
      </w:r>
      <w:r>
        <w:rPr>
          <w:rFonts w:cs="David"/>
          <w:rtl/>
        </w:rPr>
        <w:t xml:space="preserve">: </w:t>
      </w:r>
      <w:r>
        <w:rPr>
          <w:rFonts w:cs="David" w:hint="cs"/>
          <w:rtl/>
        </w:rPr>
        <w:t>הודעתו ועדותו של המתלונן</w:t>
      </w:r>
      <w:r>
        <w:rPr>
          <w:rFonts w:cs="David"/>
          <w:rtl/>
        </w:rPr>
        <w:t xml:space="preserve"> </w:t>
      </w:r>
      <w:r>
        <w:rPr>
          <w:rFonts w:cs="David" w:hint="cs"/>
          <w:rtl/>
        </w:rPr>
        <w:t>(להלן: "</w:t>
      </w:r>
      <w:r>
        <w:rPr>
          <w:rFonts w:cs="David" w:hint="cs"/>
          <w:b/>
          <w:bCs/>
          <w:rtl/>
        </w:rPr>
        <w:t>הקטין</w:t>
      </w:r>
      <w:r>
        <w:rPr>
          <w:rFonts w:cs="David" w:hint="cs"/>
          <w:rtl/>
        </w:rPr>
        <w:t>" או "</w:t>
      </w:r>
      <w:r>
        <w:rPr>
          <w:rFonts w:cs="David" w:hint="cs"/>
          <w:b/>
          <w:bCs/>
          <w:rtl/>
        </w:rPr>
        <w:t>המתלונן</w:t>
      </w:r>
      <w:r>
        <w:rPr>
          <w:rFonts w:cs="David" w:hint="cs"/>
          <w:rtl/>
        </w:rPr>
        <w:t>") והודעתו של הנאשם שנגבתה ביום 11.1.05 בפני החוקרת דינה טרפון (ת/4).</w:t>
      </w:r>
      <w:r>
        <w:rPr>
          <w:rFonts w:cs="David"/>
          <w:rtl/>
        </w:rPr>
        <w:t xml:space="preserve"> </w:t>
      </w:r>
      <w:r>
        <w:rPr>
          <w:rFonts w:cs="David" w:hint="cs"/>
          <w:rtl/>
        </w:rPr>
        <w:t xml:space="preserve">אקדים ואומר כי לטעמי, דווקא הנדבך השני הוא הבעייתי יותר מבחינתו של הנאשם, והוא שגרם לי להתלבט </w:t>
      </w:r>
      <w:r>
        <w:rPr>
          <w:rFonts w:cs="David"/>
          <w:rtl/>
        </w:rPr>
        <w:t>ע</w:t>
      </w:r>
      <w:r>
        <w:rPr>
          <w:rFonts w:cs="David" w:hint="cs"/>
          <w:rtl/>
        </w:rPr>
        <w:t xml:space="preserve">ד-מאוד </w:t>
      </w:r>
      <w:r>
        <w:rPr>
          <w:rFonts w:cs="David"/>
          <w:rtl/>
        </w:rPr>
        <w:t>ב</w:t>
      </w:r>
      <w:r>
        <w:rPr>
          <w:rFonts w:cs="David" w:hint="cs"/>
          <w:rtl/>
        </w:rPr>
        <w:t xml:space="preserve">עניינו. </w:t>
      </w:r>
    </w:p>
    <w:p w14:paraId="2F321302" w14:textId="77777777" w:rsidR="00A27DBC" w:rsidRDefault="00A27DBC">
      <w:pPr>
        <w:spacing w:line="360" w:lineRule="auto"/>
        <w:ind w:left="663"/>
        <w:jc w:val="both"/>
        <w:rPr>
          <w:rFonts w:cs="David"/>
          <w:rtl/>
        </w:rPr>
      </w:pPr>
    </w:p>
    <w:p w14:paraId="2F10034D" w14:textId="77777777" w:rsidR="00A27DBC" w:rsidRDefault="00A27DBC">
      <w:pPr>
        <w:spacing w:line="360" w:lineRule="auto"/>
        <w:ind w:left="663"/>
        <w:jc w:val="both"/>
        <w:rPr>
          <w:rFonts w:cs="David"/>
          <w:b/>
          <w:bCs/>
          <w:u w:val="single"/>
          <w:rtl/>
        </w:rPr>
      </w:pPr>
      <w:r>
        <w:rPr>
          <w:rFonts w:cs="David"/>
          <w:b/>
          <w:bCs/>
          <w:u w:val="single"/>
          <w:rtl/>
        </w:rPr>
        <w:t>ג</w:t>
      </w:r>
      <w:r>
        <w:rPr>
          <w:rFonts w:cs="David" w:hint="cs"/>
          <w:b/>
          <w:bCs/>
          <w:u w:val="single"/>
          <w:rtl/>
        </w:rPr>
        <w:t>רסתו של המתלונן</w:t>
      </w:r>
    </w:p>
    <w:p w14:paraId="145B7711" w14:textId="77777777" w:rsidR="00A27DBC" w:rsidRDefault="00A27DBC">
      <w:pPr>
        <w:spacing w:line="360" w:lineRule="auto"/>
        <w:ind w:left="663" w:hanging="720"/>
        <w:jc w:val="both"/>
        <w:rPr>
          <w:rFonts w:cs="David"/>
          <w:rtl/>
        </w:rPr>
      </w:pPr>
    </w:p>
    <w:p w14:paraId="13F395B4" w14:textId="77777777" w:rsidR="00A27DBC" w:rsidRDefault="00A27DBC">
      <w:pPr>
        <w:spacing w:line="360" w:lineRule="auto"/>
        <w:ind w:left="663" w:hanging="720"/>
        <w:jc w:val="both"/>
        <w:rPr>
          <w:rFonts w:cs="David" w:hint="cs"/>
          <w:rtl/>
        </w:rPr>
      </w:pPr>
      <w:r>
        <w:rPr>
          <w:rFonts w:cs="David"/>
          <w:rtl/>
        </w:rPr>
        <w:t>3.</w:t>
      </w:r>
      <w:r>
        <w:rPr>
          <w:rFonts w:cs="David"/>
          <w:rtl/>
        </w:rPr>
        <w:tab/>
      </w:r>
      <w:r>
        <w:rPr>
          <w:rFonts w:cs="David" w:hint="cs"/>
          <w:rtl/>
        </w:rPr>
        <w:t xml:space="preserve">נזכיר כי לאור </w:t>
      </w:r>
      <w:hyperlink r:id="rId25" w:history="1">
        <w:r w:rsidR="00042EBE" w:rsidRPr="00042EBE">
          <w:rPr>
            <w:rStyle w:val="Hyperlink"/>
            <w:rFonts w:cs="David" w:hint="eastAsia"/>
            <w:rtl/>
          </w:rPr>
          <w:t>סעיף</w:t>
        </w:r>
        <w:r w:rsidR="00042EBE" w:rsidRPr="00042EBE">
          <w:rPr>
            <w:rStyle w:val="Hyperlink"/>
            <w:rFonts w:cs="David"/>
            <w:rtl/>
          </w:rPr>
          <w:t xml:space="preserve"> 54א</w:t>
        </w:r>
      </w:hyperlink>
      <w:r>
        <w:rPr>
          <w:rFonts w:cs="David" w:hint="cs"/>
          <w:rtl/>
        </w:rPr>
        <w:t xml:space="preserve"> ל</w:t>
      </w:r>
      <w:hyperlink r:id="rId26" w:history="1">
        <w:r w:rsidR="00D84360" w:rsidRPr="00D84360">
          <w:rPr>
            <w:rStyle w:val="Hyperlink"/>
            <w:rFonts w:cs="David" w:hint="eastAsia"/>
            <w:rtl/>
          </w:rPr>
          <w:t>פקודת</w:t>
        </w:r>
        <w:r w:rsidR="00D84360" w:rsidRPr="00D84360">
          <w:rPr>
            <w:rStyle w:val="Hyperlink"/>
            <w:rFonts w:cs="David"/>
            <w:rtl/>
          </w:rPr>
          <w:t xml:space="preserve"> הראיות</w:t>
        </w:r>
      </w:hyperlink>
      <w:r>
        <w:rPr>
          <w:rFonts w:cs="David" w:hint="cs"/>
          <w:rtl/>
        </w:rPr>
        <w:t>, ומאחר שעדותו של הקטין נשמעה בפנינו, אין צורך בסיוע לדברי</w:t>
      </w:r>
      <w:r>
        <w:rPr>
          <w:rFonts w:cs="David"/>
          <w:rtl/>
        </w:rPr>
        <w:t>ו</w:t>
      </w:r>
      <w:r>
        <w:rPr>
          <w:rFonts w:cs="David" w:hint="cs"/>
          <w:rtl/>
        </w:rPr>
        <w:t xml:space="preserve">. </w:t>
      </w:r>
    </w:p>
    <w:p w14:paraId="02C2DBA8" w14:textId="77777777" w:rsidR="00A27DBC" w:rsidRDefault="00A27DBC">
      <w:pPr>
        <w:spacing w:line="360" w:lineRule="auto"/>
        <w:ind w:left="663" w:hanging="720"/>
        <w:jc w:val="both"/>
        <w:rPr>
          <w:rFonts w:cs="David" w:hint="cs"/>
          <w:rtl/>
        </w:rPr>
      </w:pPr>
    </w:p>
    <w:p w14:paraId="08717787" w14:textId="77777777" w:rsidR="00A27DBC" w:rsidRDefault="00A27DBC">
      <w:pPr>
        <w:spacing w:line="360" w:lineRule="auto"/>
        <w:ind w:left="663"/>
        <w:jc w:val="both"/>
        <w:rPr>
          <w:rFonts w:cs="David"/>
          <w:rtl/>
        </w:rPr>
      </w:pPr>
      <w:r>
        <w:rPr>
          <w:rFonts w:cs="David"/>
          <w:rtl/>
        </w:rPr>
        <w:t>ה</w:t>
      </w:r>
      <w:r>
        <w:rPr>
          <w:rFonts w:cs="David" w:hint="cs"/>
          <w:rtl/>
        </w:rPr>
        <w:t>גירסה של ה</w:t>
      </w:r>
      <w:r>
        <w:rPr>
          <w:rFonts w:cs="David"/>
          <w:rtl/>
        </w:rPr>
        <w:t>מ</w:t>
      </w:r>
      <w:r>
        <w:rPr>
          <w:rFonts w:cs="David" w:hint="cs"/>
          <w:rtl/>
        </w:rPr>
        <w:t xml:space="preserve">תלונן </w:t>
      </w:r>
      <w:r>
        <w:rPr>
          <w:rFonts w:cs="David"/>
          <w:rtl/>
        </w:rPr>
        <w:t>פ</w:t>
      </w:r>
      <w:r>
        <w:rPr>
          <w:rFonts w:cs="David" w:hint="cs"/>
          <w:rtl/>
        </w:rPr>
        <w:t xml:space="preserve">ורטה על ידי חברתי </w:t>
      </w:r>
      <w:r>
        <w:rPr>
          <w:rFonts w:cs="David"/>
          <w:rtl/>
        </w:rPr>
        <w:t>ה</w:t>
      </w:r>
      <w:r>
        <w:rPr>
          <w:rFonts w:cs="David" w:hint="cs"/>
          <w:rtl/>
        </w:rPr>
        <w:t xml:space="preserve">שופטת הורוביץ </w:t>
      </w:r>
      <w:r>
        <w:rPr>
          <w:rFonts w:cs="David"/>
          <w:rtl/>
        </w:rPr>
        <w:t>ו</w:t>
      </w:r>
      <w:r>
        <w:rPr>
          <w:rFonts w:cs="David" w:hint="cs"/>
          <w:rtl/>
        </w:rPr>
        <w:t xml:space="preserve">לא אחזור עליה. </w:t>
      </w:r>
      <w:r>
        <w:rPr>
          <w:rFonts w:cs="David"/>
          <w:rtl/>
        </w:rPr>
        <w:t>ח</w:t>
      </w:r>
      <w:r>
        <w:rPr>
          <w:rFonts w:cs="David" w:hint="cs"/>
          <w:rtl/>
        </w:rPr>
        <w:t>ברתי מצאה כי יש להאמין למתלונן</w:t>
      </w:r>
      <w:r>
        <w:rPr>
          <w:rFonts w:cs="David"/>
          <w:rtl/>
        </w:rPr>
        <w:t xml:space="preserve"> </w:t>
      </w:r>
      <w:r>
        <w:rPr>
          <w:rFonts w:cs="David" w:hint="cs"/>
          <w:rtl/>
        </w:rPr>
        <w:t xml:space="preserve">ודומה כי </w:t>
      </w:r>
      <w:r>
        <w:rPr>
          <w:rFonts w:cs="David"/>
          <w:rtl/>
        </w:rPr>
        <w:t>נ</w:t>
      </w:r>
      <w:r>
        <w:rPr>
          <w:rFonts w:cs="David" w:hint="cs"/>
          <w:rtl/>
        </w:rPr>
        <w:t xml:space="preserve">ימוק עיקרי </w:t>
      </w:r>
      <w:r>
        <w:rPr>
          <w:rFonts w:cs="David"/>
          <w:rtl/>
        </w:rPr>
        <w:t>ע</w:t>
      </w:r>
      <w:r>
        <w:rPr>
          <w:rFonts w:cs="David" w:hint="cs"/>
          <w:rtl/>
        </w:rPr>
        <w:t xml:space="preserve">ליו סמכה את מסקנתה, היא העובדה שסיפורו של המתלונן היה מינורי </w:t>
      </w:r>
      <w:r>
        <w:rPr>
          <w:rFonts w:cs="David"/>
          <w:rtl/>
        </w:rPr>
        <w:t xml:space="preserve">– </w:t>
      </w:r>
      <w:r>
        <w:rPr>
          <w:rFonts w:cs="David" w:hint="cs"/>
          <w:rtl/>
        </w:rPr>
        <w:t>סעיף 21 לחוות דעתה</w:t>
      </w:r>
      <w:r>
        <w:rPr>
          <w:rFonts w:cs="David"/>
          <w:rtl/>
        </w:rPr>
        <w:t xml:space="preserve">. </w:t>
      </w:r>
    </w:p>
    <w:p w14:paraId="04033211" w14:textId="77777777" w:rsidR="00A27DBC" w:rsidRDefault="00A27DBC">
      <w:pPr>
        <w:spacing w:line="360" w:lineRule="auto"/>
        <w:ind w:left="663"/>
        <w:jc w:val="both"/>
        <w:rPr>
          <w:rFonts w:cs="David"/>
          <w:rtl/>
        </w:rPr>
      </w:pPr>
    </w:p>
    <w:p w14:paraId="09A46D3E" w14:textId="77777777" w:rsidR="00A27DBC" w:rsidRDefault="00A27DBC">
      <w:pPr>
        <w:spacing w:line="360" w:lineRule="auto"/>
        <w:ind w:left="663"/>
        <w:jc w:val="both"/>
        <w:rPr>
          <w:rFonts w:cs="David"/>
          <w:rtl/>
        </w:rPr>
      </w:pPr>
      <w:r>
        <w:rPr>
          <w:rFonts w:cs="David"/>
          <w:rtl/>
        </w:rPr>
        <w:t>ה</w:t>
      </w:r>
      <w:r>
        <w:rPr>
          <w:rFonts w:cs="David" w:hint="cs"/>
          <w:rtl/>
        </w:rPr>
        <w:t>מתלונן</w:t>
      </w:r>
      <w:r>
        <w:rPr>
          <w:rFonts w:cs="David"/>
          <w:rtl/>
        </w:rPr>
        <w:t>-</w:t>
      </w:r>
      <w:r>
        <w:rPr>
          <w:rFonts w:cs="David" w:hint="cs"/>
          <w:rtl/>
        </w:rPr>
        <w:t>הקטין</w:t>
      </w:r>
      <w:r>
        <w:rPr>
          <w:rFonts w:cs="David"/>
          <w:rtl/>
        </w:rPr>
        <w:t xml:space="preserve"> א</w:t>
      </w:r>
      <w:r>
        <w:rPr>
          <w:rFonts w:cs="David" w:hint="cs"/>
          <w:rtl/>
        </w:rPr>
        <w:t xml:space="preserve">מנם </w:t>
      </w:r>
      <w:r>
        <w:rPr>
          <w:rFonts w:cs="David"/>
          <w:rtl/>
        </w:rPr>
        <w:t>ל</w:t>
      </w:r>
      <w:r>
        <w:rPr>
          <w:rFonts w:cs="David" w:hint="cs"/>
          <w:rtl/>
        </w:rPr>
        <w:t>א הפריז בדברים שייחס לנאשם</w:t>
      </w:r>
      <w:r>
        <w:rPr>
          <w:rFonts w:cs="David"/>
          <w:rtl/>
        </w:rPr>
        <w:t>, א</w:t>
      </w:r>
      <w:r>
        <w:rPr>
          <w:rFonts w:cs="David" w:hint="cs"/>
          <w:rtl/>
        </w:rPr>
        <w:t xml:space="preserve">לא שלצד </w:t>
      </w:r>
      <w:r>
        <w:rPr>
          <w:rFonts w:cs="David"/>
          <w:rtl/>
        </w:rPr>
        <w:t>"</w:t>
      </w:r>
      <w:r>
        <w:rPr>
          <w:rFonts w:cs="David" w:hint="cs"/>
          <w:rtl/>
        </w:rPr>
        <w:t xml:space="preserve">נקודת זכות" זו בגרסתו, </w:t>
      </w:r>
      <w:r>
        <w:rPr>
          <w:rFonts w:cs="David"/>
          <w:rtl/>
        </w:rPr>
        <w:t>נ</w:t>
      </w:r>
      <w:r>
        <w:rPr>
          <w:rFonts w:cs="David" w:hint="cs"/>
          <w:rtl/>
        </w:rPr>
        <w:t xml:space="preserve">יתן להצביע על שורה </w:t>
      </w:r>
      <w:r>
        <w:rPr>
          <w:rFonts w:cs="David"/>
          <w:rtl/>
        </w:rPr>
        <w:t>א</w:t>
      </w:r>
      <w:r>
        <w:rPr>
          <w:rFonts w:cs="David" w:hint="cs"/>
          <w:rtl/>
        </w:rPr>
        <w:t xml:space="preserve">רוכה </w:t>
      </w:r>
      <w:r>
        <w:rPr>
          <w:rFonts w:cs="David"/>
          <w:rtl/>
        </w:rPr>
        <w:t>ש</w:t>
      </w:r>
      <w:r>
        <w:rPr>
          <w:rFonts w:cs="David" w:hint="cs"/>
          <w:rtl/>
        </w:rPr>
        <w:t xml:space="preserve">ל </w:t>
      </w:r>
      <w:r>
        <w:rPr>
          <w:rFonts w:cs="David"/>
          <w:rtl/>
        </w:rPr>
        <w:t>פ</w:t>
      </w:r>
      <w:r>
        <w:rPr>
          <w:rFonts w:cs="David" w:hint="cs"/>
          <w:rtl/>
        </w:rPr>
        <w:t>גמים, סתירות ותמיהות בגרסתו</w:t>
      </w:r>
      <w:r>
        <w:rPr>
          <w:rFonts w:cs="David"/>
          <w:rtl/>
        </w:rPr>
        <w:t xml:space="preserve">. </w:t>
      </w:r>
      <w:r>
        <w:rPr>
          <w:rFonts w:cs="David" w:hint="cs"/>
          <w:rtl/>
        </w:rPr>
        <w:t xml:space="preserve">אכן, </w:t>
      </w:r>
      <w:r>
        <w:rPr>
          <w:rFonts w:cs="David"/>
          <w:rtl/>
        </w:rPr>
        <w:t>מ</w:t>
      </w:r>
      <w:r>
        <w:rPr>
          <w:rFonts w:cs="David" w:hint="cs"/>
          <w:rtl/>
        </w:rPr>
        <w:t xml:space="preserve">טבע הדברים, </w:t>
      </w:r>
      <w:r>
        <w:rPr>
          <w:rFonts w:cs="David"/>
          <w:rtl/>
        </w:rPr>
        <w:t>א</w:t>
      </w:r>
      <w:r>
        <w:rPr>
          <w:rFonts w:cs="David" w:hint="cs"/>
          <w:rtl/>
        </w:rPr>
        <w:t xml:space="preserve">ין לך כמעט עדות שהיא ללא מתום, </w:t>
      </w:r>
      <w:r>
        <w:rPr>
          <w:rFonts w:cs="David"/>
          <w:rtl/>
        </w:rPr>
        <w:t>ע</w:t>
      </w:r>
      <w:r>
        <w:rPr>
          <w:rFonts w:cs="David" w:hint="cs"/>
          <w:rtl/>
        </w:rPr>
        <w:t xml:space="preserve">ל אחת כמה וכמה עדותם של קרבנות לעבירות מין ומה עוד שעסקינן בילד שהיה בן 7 בעת האירועים הנטענים. </w:t>
      </w:r>
      <w:r>
        <w:rPr>
          <w:rFonts w:cs="David"/>
          <w:rtl/>
        </w:rPr>
        <w:t>ש</w:t>
      </w:r>
      <w:r>
        <w:rPr>
          <w:rFonts w:cs="David" w:hint="cs"/>
          <w:rtl/>
        </w:rPr>
        <w:t xml:space="preserve">מתי דברים אלו נגד עיני, </w:t>
      </w:r>
      <w:r>
        <w:rPr>
          <w:rFonts w:cs="David"/>
          <w:rtl/>
        </w:rPr>
        <w:t>א</w:t>
      </w:r>
      <w:r>
        <w:rPr>
          <w:rFonts w:cs="David" w:hint="cs"/>
          <w:rtl/>
        </w:rPr>
        <w:t>ך נוכח</w:t>
      </w:r>
      <w:r>
        <w:rPr>
          <w:rFonts w:cs="David"/>
          <w:rtl/>
        </w:rPr>
        <w:t xml:space="preserve"> </w:t>
      </w:r>
      <w:r>
        <w:rPr>
          <w:rFonts w:cs="David" w:hint="cs"/>
          <w:rtl/>
        </w:rPr>
        <w:t xml:space="preserve">הסממנים עליהם אעמוד להלן, איני סבור כי ניתן להסתמך על עדותו של הקטין, כשלעצמה, כבסיס להרשעה. </w:t>
      </w:r>
    </w:p>
    <w:p w14:paraId="03FF9B27" w14:textId="77777777" w:rsidR="00A27DBC" w:rsidRDefault="00A27DBC">
      <w:pPr>
        <w:spacing w:line="360" w:lineRule="auto"/>
        <w:ind w:left="663"/>
        <w:jc w:val="both"/>
        <w:rPr>
          <w:rFonts w:cs="David"/>
          <w:rtl/>
        </w:rPr>
      </w:pPr>
    </w:p>
    <w:p w14:paraId="7FEFD982" w14:textId="77777777" w:rsidR="00A27DBC" w:rsidRDefault="00A27DBC">
      <w:pPr>
        <w:spacing w:line="360" w:lineRule="auto"/>
        <w:ind w:left="663" w:hanging="720"/>
        <w:jc w:val="both"/>
        <w:rPr>
          <w:rFonts w:cs="David"/>
          <w:rtl/>
        </w:rPr>
      </w:pPr>
      <w:r>
        <w:rPr>
          <w:rFonts w:cs="David"/>
          <w:rtl/>
        </w:rPr>
        <w:t>4.</w:t>
      </w:r>
      <w:r>
        <w:rPr>
          <w:rFonts w:cs="David"/>
          <w:rtl/>
        </w:rPr>
        <w:tab/>
        <w:t>ש</w:t>
      </w:r>
      <w:r>
        <w:rPr>
          <w:rFonts w:cs="David" w:hint="cs"/>
          <w:rtl/>
        </w:rPr>
        <w:t xml:space="preserve">ורה של מורים </w:t>
      </w:r>
      <w:r>
        <w:rPr>
          <w:rFonts w:cs="David"/>
          <w:rtl/>
        </w:rPr>
        <w:t>ו</w:t>
      </w:r>
      <w:r>
        <w:rPr>
          <w:rFonts w:cs="David" w:hint="cs"/>
          <w:rtl/>
        </w:rPr>
        <w:t xml:space="preserve">בעלי תפקידים בבית הספר </w:t>
      </w:r>
      <w:r>
        <w:rPr>
          <w:rFonts w:cs="David"/>
          <w:rtl/>
        </w:rPr>
        <w:t>ה</w:t>
      </w:r>
      <w:r>
        <w:rPr>
          <w:rFonts w:cs="David" w:hint="cs"/>
          <w:rtl/>
        </w:rPr>
        <w:t xml:space="preserve">ופיעה בפנינו ומעדותם מצטיירת תמונה </w:t>
      </w:r>
      <w:r>
        <w:rPr>
          <w:rFonts w:cs="David"/>
          <w:rtl/>
        </w:rPr>
        <w:t>ש</w:t>
      </w:r>
      <w:r>
        <w:rPr>
          <w:rFonts w:cs="David" w:hint="cs"/>
          <w:rtl/>
        </w:rPr>
        <w:t xml:space="preserve">ל קטין בעייתי לא רק בלימודים (הקטין נשאר </w:t>
      </w:r>
      <w:r>
        <w:rPr>
          <w:rFonts w:cs="David"/>
          <w:rtl/>
        </w:rPr>
        <w:t>בכ</w:t>
      </w:r>
      <w:r>
        <w:rPr>
          <w:rFonts w:cs="David" w:hint="cs"/>
          <w:rtl/>
        </w:rPr>
        <w:t>תה א') אלא גם ב</w:t>
      </w:r>
      <w:r>
        <w:rPr>
          <w:rFonts w:cs="David"/>
          <w:rtl/>
        </w:rPr>
        <w:t>הת</w:t>
      </w:r>
      <w:r>
        <w:rPr>
          <w:rFonts w:cs="David" w:hint="cs"/>
          <w:rtl/>
        </w:rPr>
        <w:t>נהגות</w:t>
      </w:r>
      <w:r>
        <w:rPr>
          <w:rFonts w:cs="David"/>
          <w:rtl/>
        </w:rPr>
        <w:t>ו. ל</w:t>
      </w:r>
      <w:r>
        <w:rPr>
          <w:rFonts w:cs="David" w:hint="cs"/>
          <w:rtl/>
        </w:rPr>
        <w:t xml:space="preserve">א מכל </w:t>
      </w:r>
      <w:r>
        <w:rPr>
          <w:rFonts w:cs="David"/>
          <w:rtl/>
        </w:rPr>
        <w:t>הע</w:t>
      </w:r>
      <w:r>
        <w:rPr>
          <w:rFonts w:cs="David" w:hint="cs"/>
          <w:rtl/>
        </w:rPr>
        <w:t>דויות התרשמתי לחיוב</w:t>
      </w:r>
      <w:r>
        <w:rPr>
          <w:rFonts w:cs="David"/>
          <w:rtl/>
        </w:rPr>
        <w:t>. ד</w:t>
      </w:r>
      <w:r>
        <w:rPr>
          <w:rFonts w:cs="David" w:hint="cs"/>
          <w:rtl/>
        </w:rPr>
        <w:t xml:space="preserve">י להזכיר את אפיזודת השירותים שקיבלה מימדים "מיתיים" בדמות </w:t>
      </w:r>
      <w:r>
        <w:rPr>
          <w:rFonts w:cs="David"/>
          <w:rtl/>
        </w:rPr>
        <w:t>המ</w:t>
      </w:r>
      <w:r>
        <w:rPr>
          <w:rFonts w:cs="David" w:hint="cs"/>
          <w:rtl/>
        </w:rPr>
        <w:t>זכר</w:t>
      </w:r>
      <w:r>
        <w:rPr>
          <w:rFonts w:cs="David"/>
          <w:rtl/>
        </w:rPr>
        <w:t xml:space="preserve"> שב</w:t>
      </w:r>
      <w:r>
        <w:rPr>
          <w:rFonts w:cs="David" w:hint="cs"/>
          <w:rtl/>
        </w:rPr>
        <w:t xml:space="preserve">ו </w:t>
      </w:r>
      <w:r>
        <w:rPr>
          <w:rFonts w:cs="David"/>
          <w:rtl/>
        </w:rPr>
        <w:t>נ</w:t>
      </w:r>
      <w:r>
        <w:rPr>
          <w:rFonts w:cs="David" w:hint="cs"/>
          <w:rtl/>
        </w:rPr>
        <w:t xml:space="preserve">רשם שהקטין התנהג בדרך "לא מוסרית" </w:t>
      </w:r>
      <w:r>
        <w:rPr>
          <w:rFonts w:cs="David"/>
          <w:rtl/>
        </w:rPr>
        <w:t>וא</w:t>
      </w:r>
      <w:r>
        <w:rPr>
          <w:rFonts w:cs="David" w:hint="cs"/>
          <w:rtl/>
        </w:rPr>
        <w:t xml:space="preserve">ת </w:t>
      </w:r>
      <w:r>
        <w:rPr>
          <w:rFonts w:cs="David"/>
          <w:rtl/>
        </w:rPr>
        <w:t>ה</w:t>
      </w:r>
      <w:r>
        <w:rPr>
          <w:rFonts w:cs="David" w:hint="cs"/>
          <w:rtl/>
        </w:rPr>
        <w:t>ישיבה המיוחדת שנתכנסה בעניינו של הקטין, בין היתר</w:t>
      </w:r>
      <w:r>
        <w:rPr>
          <w:rFonts w:cs="David"/>
          <w:rtl/>
        </w:rPr>
        <w:t xml:space="preserve">, </w:t>
      </w:r>
      <w:r>
        <w:rPr>
          <w:rFonts w:cs="David" w:hint="cs"/>
          <w:rtl/>
        </w:rPr>
        <w:t xml:space="preserve">בעקבות אותה תקרית, </w:t>
      </w:r>
      <w:r>
        <w:rPr>
          <w:rFonts w:cs="David"/>
          <w:rtl/>
        </w:rPr>
        <w:t>כ</w:t>
      </w:r>
      <w:r>
        <w:rPr>
          <w:rFonts w:cs="David" w:hint="cs"/>
          <w:rtl/>
        </w:rPr>
        <w:t xml:space="preserve">אשר בסופו של יום נתברר שבסך הכל </w:t>
      </w:r>
      <w:r>
        <w:rPr>
          <w:rFonts w:cs="David"/>
          <w:rtl/>
        </w:rPr>
        <w:t>ה</w:t>
      </w:r>
      <w:r>
        <w:rPr>
          <w:rFonts w:cs="David" w:hint="cs"/>
          <w:rtl/>
        </w:rPr>
        <w:t xml:space="preserve">קטין הלך </w:t>
      </w:r>
      <w:r>
        <w:rPr>
          <w:rFonts w:cs="David"/>
          <w:rtl/>
        </w:rPr>
        <w:t>ל</w:t>
      </w:r>
      <w:r>
        <w:rPr>
          <w:rFonts w:cs="David" w:hint="cs"/>
          <w:rtl/>
        </w:rPr>
        <w:t xml:space="preserve">לא רשות </w:t>
      </w:r>
      <w:r>
        <w:rPr>
          <w:rFonts w:cs="David"/>
          <w:rtl/>
        </w:rPr>
        <w:t>ל</w:t>
      </w:r>
      <w:r>
        <w:rPr>
          <w:rFonts w:cs="David" w:hint="cs"/>
          <w:rtl/>
        </w:rPr>
        <w:t>שירותים ב</w:t>
      </w:r>
      <w:r>
        <w:rPr>
          <w:rFonts w:cs="David"/>
          <w:rtl/>
        </w:rPr>
        <w:t>ב</w:t>
      </w:r>
      <w:r>
        <w:rPr>
          <w:rFonts w:cs="David" w:hint="cs"/>
          <w:rtl/>
        </w:rPr>
        <w:t xml:space="preserve">ניין אחר. </w:t>
      </w:r>
    </w:p>
    <w:p w14:paraId="2F784392" w14:textId="77777777" w:rsidR="00A27DBC" w:rsidRDefault="00A27DBC">
      <w:pPr>
        <w:spacing w:line="360" w:lineRule="auto"/>
        <w:ind w:left="663" w:hanging="720"/>
        <w:jc w:val="both"/>
        <w:rPr>
          <w:rFonts w:cs="David"/>
          <w:rtl/>
        </w:rPr>
      </w:pPr>
    </w:p>
    <w:p w14:paraId="33C507D7" w14:textId="77777777" w:rsidR="00A27DBC" w:rsidRDefault="00A27DBC">
      <w:pPr>
        <w:spacing w:line="360" w:lineRule="auto"/>
        <w:ind w:left="663"/>
        <w:jc w:val="both"/>
        <w:rPr>
          <w:rFonts w:cs="David"/>
          <w:rtl/>
        </w:rPr>
      </w:pPr>
      <w:r>
        <w:rPr>
          <w:rFonts w:cs="David"/>
          <w:rtl/>
        </w:rPr>
        <w:t>ע</w:t>
      </w:r>
      <w:r>
        <w:rPr>
          <w:rFonts w:cs="David" w:hint="cs"/>
          <w:rtl/>
        </w:rPr>
        <w:t>ם זאת, לא השתכנעתי כי יש לייחס למורים ולב</w:t>
      </w:r>
      <w:r>
        <w:rPr>
          <w:rFonts w:cs="David"/>
          <w:rtl/>
        </w:rPr>
        <w:t>ע</w:t>
      </w:r>
      <w:r>
        <w:rPr>
          <w:rFonts w:cs="David" w:hint="cs"/>
          <w:rtl/>
        </w:rPr>
        <w:t>לי התפקידים מוטיבצית יתר להגן על הנאשם</w:t>
      </w:r>
      <w:r>
        <w:rPr>
          <w:rFonts w:cs="David"/>
          <w:rtl/>
        </w:rPr>
        <w:t>, ש</w:t>
      </w:r>
      <w:r>
        <w:rPr>
          <w:rFonts w:cs="David" w:hint="cs"/>
          <w:rtl/>
        </w:rPr>
        <w:t xml:space="preserve">הרי הנאשם </w:t>
      </w:r>
      <w:r>
        <w:rPr>
          <w:rFonts w:cs="David"/>
          <w:rtl/>
        </w:rPr>
        <w:t>א</w:t>
      </w:r>
      <w:r>
        <w:rPr>
          <w:rFonts w:cs="David" w:hint="cs"/>
          <w:rtl/>
        </w:rPr>
        <w:t>ינו משתייך ל</w:t>
      </w:r>
      <w:r>
        <w:rPr>
          <w:rFonts w:cs="David"/>
          <w:rtl/>
        </w:rPr>
        <w:t>צ</w:t>
      </w:r>
      <w:r>
        <w:rPr>
          <w:rFonts w:cs="David" w:hint="cs"/>
          <w:rtl/>
        </w:rPr>
        <w:t>וות המורים בבית הספר</w:t>
      </w:r>
      <w:r>
        <w:rPr>
          <w:rFonts w:cs="David"/>
          <w:rtl/>
        </w:rPr>
        <w:t xml:space="preserve">. </w:t>
      </w:r>
      <w:r>
        <w:rPr>
          <w:rFonts w:cs="David" w:hint="cs"/>
          <w:rtl/>
        </w:rPr>
        <w:t xml:space="preserve">המורה א' אמרה לפי תומה, </w:t>
      </w:r>
      <w:r>
        <w:rPr>
          <w:rFonts w:cs="David"/>
          <w:rtl/>
        </w:rPr>
        <w:t>ש</w:t>
      </w:r>
      <w:r>
        <w:rPr>
          <w:rFonts w:cs="David" w:hint="cs"/>
          <w:rtl/>
        </w:rPr>
        <w:t xml:space="preserve">אינה מצדדת לא בנאשם ולא בקטין, </w:t>
      </w:r>
      <w:r>
        <w:rPr>
          <w:rFonts w:cs="David"/>
          <w:rtl/>
        </w:rPr>
        <w:t>ו</w:t>
      </w:r>
      <w:r>
        <w:rPr>
          <w:rFonts w:cs="David" w:hint="cs"/>
          <w:rtl/>
        </w:rPr>
        <w:t xml:space="preserve">המנהל הסביר כי </w:t>
      </w:r>
      <w:r>
        <w:rPr>
          <w:rFonts w:cs="David"/>
          <w:rtl/>
        </w:rPr>
        <w:t>ה</w:t>
      </w:r>
      <w:r>
        <w:rPr>
          <w:rFonts w:cs="David" w:hint="cs"/>
          <w:rtl/>
        </w:rPr>
        <w:t xml:space="preserve">וא נמצא ביחסים טובים </w:t>
      </w:r>
      <w:r>
        <w:rPr>
          <w:rFonts w:cs="David"/>
          <w:rtl/>
        </w:rPr>
        <w:t>ד</w:t>
      </w:r>
      <w:r>
        <w:rPr>
          <w:rFonts w:cs="David" w:hint="cs"/>
          <w:rtl/>
        </w:rPr>
        <w:t xml:space="preserve">ווקא </w:t>
      </w:r>
      <w:r>
        <w:rPr>
          <w:rFonts w:cs="David"/>
          <w:rtl/>
        </w:rPr>
        <w:t>ע</w:t>
      </w:r>
      <w:r>
        <w:rPr>
          <w:rFonts w:cs="David" w:hint="cs"/>
          <w:rtl/>
        </w:rPr>
        <w:t xml:space="preserve">ם </w:t>
      </w:r>
      <w:r>
        <w:rPr>
          <w:rFonts w:cs="David"/>
          <w:rtl/>
        </w:rPr>
        <w:t>מ</w:t>
      </w:r>
      <w:r>
        <w:rPr>
          <w:rFonts w:cs="David" w:hint="cs"/>
          <w:rtl/>
        </w:rPr>
        <w:t xml:space="preserve">שפחתו של הקטין </w:t>
      </w:r>
      <w:r>
        <w:rPr>
          <w:rFonts w:cs="David"/>
          <w:rtl/>
        </w:rPr>
        <w:t>ה</w:t>
      </w:r>
      <w:r>
        <w:rPr>
          <w:rFonts w:cs="David" w:hint="cs"/>
          <w:rtl/>
        </w:rPr>
        <w:t xml:space="preserve">מתגוררת בשכנות, </w:t>
      </w:r>
      <w:r>
        <w:rPr>
          <w:rFonts w:cs="David"/>
          <w:rtl/>
        </w:rPr>
        <w:t>כ</w:t>
      </w:r>
      <w:r>
        <w:rPr>
          <w:rFonts w:cs="David" w:hint="cs"/>
          <w:rtl/>
        </w:rPr>
        <w:t>ך שאם היה לו אינטרס, היה מעדיף להתייצב דווקא לצדו של הקטין החלש ולא לצד הנאשם שאינו מתגורר כלל בכפר</w:t>
      </w:r>
      <w:r>
        <w:rPr>
          <w:rFonts w:cs="David"/>
          <w:rtl/>
        </w:rPr>
        <w:t xml:space="preserve">. </w:t>
      </w:r>
    </w:p>
    <w:p w14:paraId="28CA87BE" w14:textId="77777777" w:rsidR="00A27DBC" w:rsidRDefault="00A27DBC">
      <w:pPr>
        <w:spacing w:line="360" w:lineRule="auto"/>
        <w:ind w:left="663"/>
        <w:jc w:val="both"/>
        <w:rPr>
          <w:rFonts w:cs="David"/>
          <w:rtl/>
        </w:rPr>
      </w:pPr>
    </w:p>
    <w:p w14:paraId="7CC6462F" w14:textId="77777777" w:rsidR="00A27DBC" w:rsidRDefault="00A27DBC">
      <w:pPr>
        <w:spacing w:line="360" w:lineRule="auto"/>
        <w:ind w:left="663"/>
        <w:jc w:val="both"/>
        <w:rPr>
          <w:rFonts w:cs="David"/>
          <w:rtl/>
        </w:rPr>
      </w:pPr>
      <w:r>
        <w:rPr>
          <w:rFonts w:cs="David"/>
          <w:rtl/>
        </w:rPr>
        <w:t>ג</w:t>
      </w:r>
      <w:r>
        <w:rPr>
          <w:rFonts w:cs="David" w:hint="cs"/>
          <w:rtl/>
        </w:rPr>
        <w:t xml:space="preserve">ם אם "נסנן" חלק מהדברים שנאמרו בגנותו של הקטין, </w:t>
      </w:r>
      <w:r>
        <w:rPr>
          <w:rFonts w:cs="David"/>
          <w:rtl/>
        </w:rPr>
        <w:t>מ</w:t>
      </w:r>
      <w:r>
        <w:rPr>
          <w:rFonts w:cs="David" w:hint="cs"/>
          <w:rtl/>
        </w:rPr>
        <w:t xml:space="preserve">תקבלת תמונה של </w:t>
      </w:r>
      <w:r>
        <w:rPr>
          <w:rFonts w:cs="David"/>
          <w:rtl/>
        </w:rPr>
        <w:t>ת</w:t>
      </w:r>
      <w:r>
        <w:rPr>
          <w:rFonts w:cs="David" w:hint="cs"/>
          <w:rtl/>
        </w:rPr>
        <w:t xml:space="preserve">למיד </w:t>
      </w:r>
      <w:r>
        <w:rPr>
          <w:rFonts w:cs="David"/>
          <w:rtl/>
        </w:rPr>
        <w:t>ש</w:t>
      </w:r>
      <w:r>
        <w:rPr>
          <w:rFonts w:cs="David" w:hint="cs"/>
          <w:rtl/>
        </w:rPr>
        <w:t>אינו אהוד, בלשון המעטה, על ידי צוות המורים</w:t>
      </w:r>
      <w:r>
        <w:rPr>
          <w:rFonts w:cs="David"/>
          <w:rtl/>
        </w:rPr>
        <w:t>. ת</w:t>
      </w:r>
      <w:r>
        <w:rPr>
          <w:rFonts w:cs="David" w:hint="cs"/>
          <w:rtl/>
        </w:rPr>
        <w:t xml:space="preserve">למיד </w:t>
      </w:r>
      <w:r>
        <w:rPr>
          <w:rFonts w:cs="David"/>
          <w:rtl/>
        </w:rPr>
        <w:t>שי</w:t>
      </w:r>
      <w:r>
        <w:rPr>
          <w:rFonts w:cs="David" w:hint="cs"/>
          <w:rtl/>
        </w:rPr>
        <w:t xml:space="preserve">דוע </w:t>
      </w:r>
      <w:r>
        <w:rPr>
          <w:rFonts w:cs="David"/>
          <w:rtl/>
        </w:rPr>
        <w:t>כ</w:t>
      </w:r>
      <w:r>
        <w:rPr>
          <w:rFonts w:cs="David" w:hint="cs"/>
          <w:rtl/>
        </w:rPr>
        <w:t>מי ש</w:t>
      </w:r>
      <w:r>
        <w:rPr>
          <w:rFonts w:cs="David"/>
          <w:rtl/>
        </w:rPr>
        <w:t>מ</w:t>
      </w:r>
      <w:r>
        <w:rPr>
          <w:rFonts w:cs="David" w:hint="cs"/>
          <w:rtl/>
        </w:rPr>
        <w:t>שקר בלי להניד עפעף לגבי עניינים שונים הקשורים בהכנת שיעורים או בהתחמקות מבית הספר</w:t>
      </w:r>
      <w:r>
        <w:rPr>
          <w:rFonts w:cs="David"/>
          <w:rtl/>
        </w:rPr>
        <w:t xml:space="preserve">, </w:t>
      </w:r>
      <w:r>
        <w:rPr>
          <w:rFonts w:cs="David" w:hint="cs"/>
          <w:rtl/>
        </w:rPr>
        <w:t xml:space="preserve">תלמיד שמרבה להתלונן, </w:t>
      </w:r>
      <w:r>
        <w:rPr>
          <w:rFonts w:cs="David"/>
          <w:rtl/>
        </w:rPr>
        <w:t>שה</w:t>
      </w:r>
      <w:r>
        <w:rPr>
          <w:rFonts w:cs="David" w:hint="cs"/>
          <w:rtl/>
        </w:rPr>
        <w:t>מנהל הגדיר אותו כדומיננטי בתעלולים של הילדים, ש</w:t>
      </w:r>
      <w:r>
        <w:rPr>
          <w:rFonts w:cs="David"/>
          <w:rtl/>
        </w:rPr>
        <w:t>ה</w:t>
      </w:r>
      <w:r>
        <w:rPr>
          <w:rFonts w:cs="David" w:hint="cs"/>
          <w:rtl/>
        </w:rPr>
        <w:t>מחנך שלו בכתה ג' הגדיר כ"</w:t>
      </w:r>
      <w:r>
        <w:rPr>
          <w:rFonts w:cs="David"/>
          <w:b/>
          <w:bCs/>
          <w:rtl/>
        </w:rPr>
        <w:t>מ</w:t>
      </w:r>
      <w:r>
        <w:rPr>
          <w:rFonts w:cs="David" w:hint="cs"/>
          <w:b/>
          <w:bCs/>
          <w:rtl/>
        </w:rPr>
        <w:t>ופרע</w:t>
      </w:r>
      <w:r>
        <w:rPr>
          <w:rFonts w:cs="David"/>
          <w:rtl/>
        </w:rPr>
        <w:t>", ש</w:t>
      </w:r>
      <w:r>
        <w:rPr>
          <w:rFonts w:cs="David" w:hint="cs"/>
          <w:rtl/>
        </w:rPr>
        <w:t>המחנכת שלו</w:t>
      </w:r>
      <w:r>
        <w:rPr>
          <w:rFonts w:cs="David"/>
          <w:rtl/>
        </w:rPr>
        <w:t xml:space="preserve"> </w:t>
      </w:r>
      <w:r>
        <w:rPr>
          <w:rFonts w:cs="David" w:hint="cs"/>
          <w:rtl/>
        </w:rPr>
        <w:t xml:space="preserve">בכיתות א-ב </w:t>
      </w:r>
      <w:r>
        <w:rPr>
          <w:rFonts w:cs="David"/>
          <w:rtl/>
        </w:rPr>
        <w:t>ה</w:t>
      </w:r>
      <w:r>
        <w:rPr>
          <w:rFonts w:cs="David" w:hint="cs"/>
          <w:rtl/>
        </w:rPr>
        <w:t>גדירה כ"</w:t>
      </w:r>
      <w:r>
        <w:rPr>
          <w:rFonts w:cs="David"/>
          <w:b/>
          <w:bCs/>
          <w:rtl/>
        </w:rPr>
        <w:t>ש</w:t>
      </w:r>
      <w:r>
        <w:rPr>
          <w:rFonts w:cs="David" w:hint="cs"/>
          <w:b/>
          <w:bCs/>
          <w:rtl/>
        </w:rPr>
        <w:t>קרן ומסוכן</w:t>
      </w:r>
      <w:r>
        <w:rPr>
          <w:rFonts w:cs="David"/>
          <w:rtl/>
        </w:rPr>
        <w:t>" (</w:t>
      </w:r>
      <w:r>
        <w:rPr>
          <w:rFonts w:cs="David" w:hint="cs"/>
          <w:rtl/>
        </w:rPr>
        <w:t>שמא לאור טענת הקטין כי סטרה לו, מה שהוכחש על ידה בתוקף)</w:t>
      </w:r>
      <w:r>
        <w:rPr>
          <w:rFonts w:cs="David"/>
          <w:rtl/>
        </w:rPr>
        <w:t xml:space="preserve"> </w:t>
      </w:r>
      <w:r>
        <w:rPr>
          <w:rFonts w:cs="David" w:hint="cs"/>
          <w:rtl/>
        </w:rPr>
        <w:t>ולדברי סגן המנהל "</w:t>
      </w:r>
      <w:r>
        <w:rPr>
          <w:rFonts w:cs="David"/>
          <w:b/>
          <w:bCs/>
          <w:rtl/>
        </w:rPr>
        <w:t>ה</w:t>
      </w:r>
      <w:r>
        <w:rPr>
          <w:rFonts w:cs="David" w:hint="cs"/>
          <w:b/>
          <w:bCs/>
          <w:rtl/>
        </w:rPr>
        <w:t>שקר של המתלונן לא שיגרתי. השק</w:t>
      </w:r>
      <w:r>
        <w:rPr>
          <w:rFonts w:cs="David"/>
          <w:b/>
          <w:bCs/>
          <w:rtl/>
        </w:rPr>
        <w:t xml:space="preserve">ר </w:t>
      </w:r>
      <w:r>
        <w:rPr>
          <w:rFonts w:cs="David" w:hint="cs"/>
          <w:b/>
          <w:bCs/>
          <w:rtl/>
        </w:rPr>
        <w:t>שלו הוא שקר מתמיד. הוא חי על שקר</w:t>
      </w:r>
      <w:r>
        <w:rPr>
          <w:rFonts w:cs="David"/>
          <w:rtl/>
        </w:rPr>
        <w:t>" (</w:t>
      </w:r>
      <w:r>
        <w:rPr>
          <w:rFonts w:cs="David" w:hint="cs"/>
          <w:rtl/>
        </w:rPr>
        <w:t xml:space="preserve">פרוטוקול עמ' 153 ש' 27). </w:t>
      </w:r>
      <w:r>
        <w:rPr>
          <w:rFonts w:cs="David"/>
          <w:rtl/>
        </w:rPr>
        <w:t>ומ</w:t>
      </w:r>
      <w:r>
        <w:rPr>
          <w:rFonts w:cs="David" w:hint="cs"/>
          <w:rtl/>
        </w:rPr>
        <w:t>י לנו להכיר את הקטין יותר מהוריו, שאף הם לא האמינו בתחילה ל</w:t>
      </w:r>
      <w:r>
        <w:rPr>
          <w:rFonts w:cs="David"/>
          <w:rtl/>
        </w:rPr>
        <w:t>מ</w:t>
      </w:r>
      <w:r>
        <w:rPr>
          <w:rFonts w:cs="David" w:hint="cs"/>
          <w:rtl/>
        </w:rPr>
        <w:t xml:space="preserve">ה שסיפר להם אודות הנאשם. </w:t>
      </w:r>
    </w:p>
    <w:p w14:paraId="5D7F61D3" w14:textId="77777777" w:rsidR="00A27DBC" w:rsidRDefault="00A27DBC">
      <w:pPr>
        <w:spacing w:line="360" w:lineRule="auto"/>
        <w:ind w:left="663"/>
        <w:jc w:val="both"/>
        <w:rPr>
          <w:rFonts w:cs="David"/>
          <w:rtl/>
        </w:rPr>
      </w:pPr>
      <w:r>
        <w:rPr>
          <w:rFonts w:cs="David"/>
          <w:rtl/>
        </w:rPr>
        <w:t xml:space="preserve">  </w:t>
      </w:r>
    </w:p>
    <w:p w14:paraId="7AD8B317" w14:textId="77777777" w:rsidR="00A27DBC" w:rsidRDefault="00A27DBC">
      <w:pPr>
        <w:spacing w:line="360" w:lineRule="auto"/>
        <w:ind w:left="663"/>
        <w:jc w:val="both"/>
        <w:rPr>
          <w:rFonts w:cs="David"/>
          <w:rtl/>
        </w:rPr>
      </w:pPr>
      <w:r>
        <w:rPr>
          <w:rFonts w:cs="David" w:hint="cs"/>
          <w:rtl/>
        </w:rPr>
        <w:t>רוצה לומר, ש</w:t>
      </w:r>
      <w:r>
        <w:rPr>
          <w:rFonts w:cs="David"/>
          <w:rtl/>
        </w:rPr>
        <w:t>ב</w:t>
      </w:r>
      <w:r>
        <w:rPr>
          <w:rFonts w:cs="David" w:hint="cs"/>
          <w:rtl/>
        </w:rPr>
        <w:t>קטין בעייתי עסקינן, ש</w:t>
      </w:r>
      <w:r>
        <w:rPr>
          <w:rFonts w:cs="David"/>
          <w:rtl/>
        </w:rPr>
        <w:t>א</w:t>
      </w:r>
      <w:r>
        <w:rPr>
          <w:rFonts w:cs="David" w:hint="cs"/>
          <w:rtl/>
        </w:rPr>
        <w:t>ת דברי</w:t>
      </w:r>
      <w:r>
        <w:rPr>
          <w:rFonts w:cs="David"/>
          <w:rtl/>
        </w:rPr>
        <w:t xml:space="preserve">ו </w:t>
      </w:r>
      <w:r>
        <w:rPr>
          <w:rFonts w:cs="David" w:hint="cs"/>
          <w:rtl/>
        </w:rPr>
        <w:t xml:space="preserve">יש לקבל </w:t>
      </w:r>
      <w:r>
        <w:rPr>
          <w:rFonts w:cs="David"/>
          <w:rtl/>
        </w:rPr>
        <w:t>ב</w:t>
      </w:r>
      <w:r>
        <w:rPr>
          <w:rFonts w:cs="David" w:hint="cs"/>
          <w:rtl/>
        </w:rPr>
        <w:t xml:space="preserve">זהירות </w:t>
      </w:r>
      <w:r>
        <w:rPr>
          <w:rFonts w:cs="David"/>
          <w:rtl/>
        </w:rPr>
        <w:t>ע</w:t>
      </w:r>
      <w:r>
        <w:rPr>
          <w:rFonts w:cs="David" w:hint="cs"/>
          <w:rtl/>
        </w:rPr>
        <w:t>ם יותר מ'קב חומטין'</w:t>
      </w:r>
      <w:r>
        <w:rPr>
          <w:rFonts w:cs="David"/>
          <w:rtl/>
        </w:rPr>
        <w:t>. ל</w:t>
      </w:r>
      <w:r>
        <w:rPr>
          <w:rFonts w:cs="David" w:hint="cs"/>
          <w:rtl/>
        </w:rPr>
        <w:t xml:space="preserve">כן, כאשר הקטין </w:t>
      </w:r>
      <w:r>
        <w:rPr>
          <w:rFonts w:cs="David"/>
          <w:rtl/>
        </w:rPr>
        <w:t>מ</w:t>
      </w:r>
      <w:r>
        <w:rPr>
          <w:rFonts w:cs="David" w:hint="cs"/>
          <w:rtl/>
        </w:rPr>
        <w:t>גן על גרסתו בכך שהוא אומר לחוקר ולאביו שאם אינם מאמינים לו שי</w:t>
      </w:r>
      <w:r>
        <w:rPr>
          <w:rFonts w:cs="David"/>
          <w:rtl/>
        </w:rPr>
        <w:t>צ</w:t>
      </w:r>
      <w:r>
        <w:rPr>
          <w:rFonts w:cs="David" w:hint="cs"/>
          <w:rtl/>
        </w:rPr>
        <w:t xml:space="preserve">יבו </w:t>
      </w:r>
      <w:r>
        <w:rPr>
          <w:rFonts w:cs="David"/>
          <w:rtl/>
        </w:rPr>
        <w:t>מ</w:t>
      </w:r>
      <w:r>
        <w:rPr>
          <w:rFonts w:cs="David" w:hint="cs"/>
          <w:rtl/>
        </w:rPr>
        <w:t>צלמה, ובבית המשפט הוא אומר שהוא נכון להישבע על הקוראן</w:t>
      </w:r>
      <w:r>
        <w:rPr>
          <w:rFonts w:cs="David"/>
          <w:rtl/>
        </w:rPr>
        <w:t xml:space="preserve"> </w:t>
      </w:r>
      <w:r>
        <w:rPr>
          <w:rFonts w:cs="David" w:hint="cs"/>
          <w:rtl/>
        </w:rPr>
        <w:t>כי אמר את האמת</w:t>
      </w:r>
      <w:r>
        <w:rPr>
          <w:rFonts w:cs="David"/>
          <w:rtl/>
        </w:rPr>
        <w:t xml:space="preserve">, </w:t>
      </w:r>
      <w:r>
        <w:rPr>
          <w:rFonts w:cs="David" w:hint="cs"/>
          <w:rtl/>
        </w:rPr>
        <w:t xml:space="preserve">הדברים יכולים להשתמע לשני פנים </w:t>
      </w:r>
      <w:r>
        <w:rPr>
          <w:rFonts w:cs="David"/>
          <w:rtl/>
        </w:rPr>
        <w:t xml:space="preserve">– </w:t>
      </w:r>
      <w:r>
        <w:rPr>
          <w:rFonts w:cs="David" w:hint="cs"/>
          <w:rtl/>
        </w:rPr>
        <w:t xml:space="preserve">הן </w:t>
      </w:r>
      <w:r>
        <w:rPr>
          <w:rFonts w:cs="David"/>
          <w:rtl/>
        </w:rPr>
        <w:t>כח</w:t>
      </w:r>
      <w:r>
        <w:rPr>
          <w:rFonts w:cs="David" w:hint="cs"/>
          <w:rtl/>
        </w:rPr>
        <w:t xml:space="preserve">יזוק </w:t>
      </w:r>
      <w:r>
        <w:rPr>
          <w:rFonts w:cs="David"/>
          <w:rtl/>
        </w:rPr>
        <w:t>פ</w:t>
      </w:r>
      <w:r>
        <w:rPr>
          <w:rFonts w:cs="David" w:hint="cs"/>
          <w:rtl/>
        </w:rPr>
        <w:t>נימי ל</w:t>
      </w:r>
      <w:r>
        <w:rPr>
          <w:rFonts w:cs="David"/>
          <w:rtl/>
        </w:rPr>
        <w:t>ע</w:t>
      </w:r>
      <w:r>
        <w:rPr>
          <w:rFonts w:cs="David" w:hint="cs"/>
          <w:rtl/>
        </w:rPr>
        <w:t xml:space="preserve">דותו של הקטין אך גם להיפך. </w:t>
      </w:r>
    </w:p>
    <w:p w14:paraId="665B7895" w14:textId="77777777" w:rsidR="00A27DBC" w:rsidRDefault="00A27DBC">
      <w:pPr>
        <w:spacing w:line="360" w:lineRule="auto"/>
        <w:ind w:left="663"/>
        <w:jc w:val="both"/>
        <w:rPr>
          <w:rFonts w:cs="David"/>
          <w:rtl/>
        </w:rPr>
      </w:pPr>
    </w:p>
    <w:p w14:paraId="5E2DD673" w14:textId="77777777" w:rsidR="00A27DBC" w:rsidRDefault="00A27DBC">
      <w:pPr>
        <w:spacing w:line="360" w:lineRule="auto"/>
        <w:ind w:left="663" w:hanging="720"/>
        <w:jc w:val="both"/>
        <w:rPr>
          <w:rFonts w:cs="David"/>
          <w:rtl/>
        </w:rPr>
      </w:pPr>
      <w:r>
        <w:rPr>
          <w:rFonts w:cs="David"/>
          <w:rtl/>
        </w:rPr>
        <w:t>5.</w:t>
      </w:r>
      <w:r>
        <w:rPr>
          <w:rFonts w:cs="David"/>
          <w:rtl/>
        </w:rPr>
        <w:tab/>
        <w:t>ע</w:t>
      </w:r>
      <w:r>
        <w:rPr>
          <w:rFonts w:cs="David" w:hint="cs"/>
          <w:rtl/>
        </w:rPr>
        <w:t xml:space="preserve">ולה מאליה השאלה מה ראה המתלונן לטפול על הנאשם עלילת שווא. </w:t>
      </w:r>
    </w:p>
    <w:p w14:paraId="1F88F051" w14:textId="77777777" w:rsidR="00A27DBC" w:rsidRDefault="00A27DBC">
      <w:pPr>
        <w:spacing w:line="360" w:lineRule="auto"/>
        <w:ind w:left="663" w:hanging="720"/>
        <w:jc w:val="both"/>
        <w:rPr>
          <w:rFonts w:cs="David"/>
          <w:rtl/>
        </w:rPr>
      </w:pPr>
    </w:p>
    <w:p w14:paraId="63781489" w14:textId="77777777" w:rsidR="00A27DBC" w:rsidRDefault="00A27DBC">
      <w:pPr>
        <w:spacing w:line="360" w:lineRule="auto"/>
        <w:ind w:left="663"/>
        <w:jc w:val="both"/>
        <w:rPr>
          <w:rFonts w:cs="David"/>
          <w:rtl/>
        </w:rPr>
      </w:pPr>
      <w:r>
        <w:rPr>
          <w:rFonts w:cs="David"/>
          <w:rtl/>
        </w:rPr>
        <w:t>ד</w:t>
      </w:r>
      <w:r>
        <w:rPr>
          <w:rFonts w:cs="David" w:hint="cs"/>
          <w:rtl/>
        </w:rPr>
        <w:t>רך מחשבתו של קטין אינה תמיד נהירה לנו</w:t>
      </w:r>
      <w:r>
        <w:rPr>
          <w:rFonts w:cs="David"/>
          <w:rtl/>
        </w:rPr>
        <w:t xml:space="preserve"> </w:t>
      </w:r>
      <w:r>
        <w:rPr>
          <w:rFonts w:cs="David" w:hint="cs"/>
          <w:rtl/>
        </w:rPr>
        <w:t xml:space="preserve">וכל מניע הוא בבחינת סברה שקשה להוכיחה. </w:t>
      </w:r>
      <w:r>
        <w:rPr>
          <w:rFonts w:cs="David"/>
          <w:rtl/>
        </w:rPr>
        <w:t>ש</w:t>
      </w:r>
      <w:r>
        <w:rPr>
          <w:rFonts w:cs="David" w:hint="cs"/>
          <w:rtl/>
        </w:rPr>
        <w:t xml:space="preserve">מא </w:t>
      </w:r>
      <w:r>
        <w:rPr>
          <w:rFonts w:cs="David"/>
          <w:rtl/>
        </w:rPr>
        <w:t>נ</w:t>
      </w:r>
      <w:r>
        <w:rPr>
          <w:rFonts w:cs="David" w:hint="cs"/>
          <w:rtl/>
        </w:rPr>
        <w:t>יתן לקשור את הדברים למכלול התנהגותו של ה</w:t>
      </w:r>
      <w:r>
        <w:rPr>
          <w:rFonts w:cs="David"/>
          <w:rtl/>
        </w:rPr>
        <w:t>מ</w:t>
      </w:r>
      <w:r>
        <w:rPr>
          <w:rFonts w:cs="David" w:hint="cs"/>
          <w:rtl/>
        </w:rPr>
        <w:t xml:space="preserve">תלונן </w:t>
      </w:r>
      <w:r>
        <w:rPr>
          <w:rFonts w:cs="David"/>
          <w:rtl/>
        </w:rPr>
        <w:t>ב</w:t>
      </w:r>
      <w:r>
        <w:rPr>
          <w:rFonts w:cs="David" w:hint="cs"/>
          <w:rtl/>
        </w:rPr>
        <w:t>בית הספר</w:t>
      </w:r>
      <w:r>
        <w:rPr>
          <w:rFonts w:cs="David"/>
          <w:rtl/>
        </w:rPr>
        <w:t>. מ</w:t>
      </w:r>
      <w:r>
        <w:rPr>
          <w:rFonts w:cs="David" w:hint="cs"/>
          <w:rtl/>
        </w:rPr>
        <w:t xml:space="preserve">חד, </w:t>
      </w:r>
      <w:r>
        <w:rPr>
          <w:rFonts w:cs="David"/>
          <w:rtl/>
        </w:rPr>
        <w:t>ח</w:t>
      </w:r>
      <w:r>
        <w:rPr>
          <w:rFonts w:cs="David" w:hint="cs"/>
          <w:rtl/>
        </w:rPr>
        <w:t xml:space="preserve">וסר רצונו </w:t>
      </w:r>
      <w:r>
        <w:rPr>
          <w:rFonts w:cs="David"/>
          <w:rtl/>
        </w:rPr>
        <w:t>ש</w:t>
      </w:r>
      <w:r>
        <w:rPr>
          <w:rFonts w:cs="David" w:hint="cs"/>
          <w:rtl/>
        </w:rPr>
        <w:t xml:space="preserve">ל המתלונן </w:t>
      </w:r>
      <w:r>
        <w:rPr>
          <w:rFonts w:cs="David"/>
          <w:rtl/>
        </w:rPr>
        <w:t>ל</w:t>
      </w:r>
      <w:r>
        <w:rPr>
          <w:rFonts w:cs="David" w:hint="cs"/>
          <w:rtl/>
        </w:rPr>
        <w:t>לכת לבית הספר</w:t>
      </w:r>
      <w:r>
        <w:rPr>
          <w:rFonts w:cs="David"/>
          <w:rtl/>
        </w:rPr>
        <w:t xml:space="preserve"> - </w:t>
      </w:r>
      <w:r>
        <w:rPr>
          <w:rFonts w:cs="David" w:hint="cs"/>
          <w:rtl/>
        </w:rPr>
        <w:t xml:space="preserve">האם סיפרה כי בנה אינו </w:t>
      </w:r>
      <w:r>
        <w:rPr>
          <w:rFonts w:cs="David"/>
          <w:rtl/>
        </w:rPr>
        <w:t>א</w:t>
      </w:r>
      <w:r>
        <w:rPr>
          <w:rFonts w:cs="David" w:hint="cs"/>
          <w:rtl/>
        </w:rPr>
        <w:t xml:space="preserve">והב ללכת לבית ספר כי </w:t>
      </w:r>
      <w:r>
        <w:rPr>
          <w:rFonts w:cs="David"/>
          <w:rtl/>
        </w:rPr>
        <w:t>א</w:t>
      </w:r>
      <w:r>
        <w:rPr>
          <w:rFonts w:cs="David" w:hint="cs"/>
          <w:rtl/>
        </w:rPr>
        <w:t xml:space="preserve">ינו יכול </w:t>
      </w:r>
      <w:r>
        <w:rPr>
          <w:rFonts w:cs="David"/>
          <w:rtl/>
        </w:rPr>
        <w:t>ל</w:t>
      </w:r>
      <w:r>
        <w:rPr>
          <w:rFonts w:cs="David" w:hint="cs"/>
          <w:rtl/>
        </w:rPr>
        <w:t>קלוט את החומר</w:t>
      </w:r>
      <w:r>
        <w:rPr>
          <w:rFonts w:cs="David"/>
          <w:rtl/>
        </w:rPr>
        <w:t xml:space="preserve"> </w:t>
      </w:r>
      <w:r>
        <w:rPr>
          <w:rFonts w:cs="David" w:hint="cs"/>
          <w:rtl/>
        </w:rPr>
        <w:t>וכי התלונן תחילה על התנהגותה של המורה א' ורק לאחר מכן התלונן על</w:t>
      </w:r>
      <w:r>
        <w:rPr>
          <w:rFonts w:cs="David"/>
          <w:rtl/>
        </w:rPr>
        <w:t xml:space="preserve"> </w:t>
      </w:r>
      <w:r>
        <w:rPr>
          <w:rFonts w:cs="David" w:hint="cs"/>
          <w:rtl/>
        </w:rPr>
        <w:t>הנאשם (אך בהמשך תיקנה את עצמה וטענה כי קודם התלונן על הנאשם ואח"כ על המורה</w:t>
      </w:r>
      <w:r>
        <w:rPr>
          <w:rFonts w:cs="David"/>
          <w:rtl/>
        </w:rPr>
        <w:t xml:space="preserve">). </w:t>
      </w:r>
      <w:r>
        <w:rPr>
          <w:rFonts w:cs="David" w:hint="cs"/>
          <w:rtl/>
        </w:rPr>
        <w:t xml:space="preserve">מאידך, חששו של המתלונן שיסלקו אותו מבית הספר </w:t>
      </w:r>
      <w:r>
        <w:rPr>
          <w:rFonts w:cs="David"/>
          <w:rtl/>
        </w:rPr>
        <w:t xml:space="preserve">– </w:t>
      </w:r>
      <w:r>
        <w:rPr>
          <w:rFonts w:cs="David" w:hint="cs"/>
          <w:rtl/>
        </w:rPr>
        <w:t xml:space="preserve">האם </w:t>
      </w:r>
      <w:r>
        <w:rPr>
          <w:rFonts w:cs="David"/>
          <w:rtl/>
        </w:rPr>
        <w:t>ה</w:t>
      </w:r>
      <w:r>
        <w:rPr>
          <w:rFonts w:cs="David" w:hint="cs"/>
          <w:rtl/>
        </w:rPr>
        <w:t xml:space="preserve">ביעה </w:t>
      </w:r>
      <w:r>
        <w:rPr>
          <w:rFonts w:cs="David"/>
          <w:rtl/>
        </w:rPr>
        <w:t>ח</w:t>
      </w:r>
      <w:r>
        <w:rPr>
          <w:rFonts w:cs="David" w:hint="cs"/>
          <w:rtl/>
        </w:rPr>
        <w:t xml:space="preserve">שש כי בנה </w:t>
      </w:r>
      <w:r>
        <w:rPr>
          <w:rFonts w:cs="David"/>
          <w:rtl/>
        </w:rPr>
        <w:t>י</w:t>
      </w:r>
      <w:r>
        <w:rPr>
          <w:rFonts w:cs="David" w:hint="cs"/>
          <w:rtl/>
        </w:rPr>
        <w:t>סולק מבית הספר מה שיצריך א</w:t>
      </w:r>
      <w:r>
        <w:rPr>
          <w:rFonts w:cs="David"/>
          <w:rtl/>
        </w:rPr>
        <w:t>ו</w:t>
      </w:r>
      <w:r>
        <w:rPr>
          <w:rFonts w:cs="David" w:hint="cs"/>
          <w:rtl/>
        </w:rPr>
        <w:t xml:space="preserve">תם </w:t>
      </w:r>
      <w:r>
        <w:rPr>
          <w:rFonts w:cs="David"/>
          <w:rtl/>
        </w:rPr>
        <w:t>ל</w:t>
      </w:r>
      <w:r>
        <w:rPr>
          <w:rFonts w:cs="David" w:hint="cs"/>
          <w:rtl/>
        </w:rPr>
        <w:t xml:space="preserve">הוציא כסף עבור הסעתו לבית ספר אחר, מרוחק יותר. </w:t>
      </w:r>
    </w:p>
    <w:p w14:paraId="10B8C60E" w14:textId="77777777" w:rsidR="00A27DBC" w:rsidRDefault="00A27DBC">
      <w:pPr>
        <w:spacing w:line="360" w:lineRule="auto"/>
        <w:ind w:left="663"/>
        <w:jc w:val="both"/>
        <w:rPr>
          <w:rFonts w:cs="David"/>
          <w:rtl/>
        </w:rPr>
      </w:pPr>
    </w:p>
    <w:p w14:paraId="1B92CB59" w14:textId="77777777" w:rsidR="00A27DBC" w:rsidRDefault="00A27DBC">
      <w:pPr>
        <w:spacing w:line="360" w:lineRule="auto"/>
        <w:ind w:left="663"/>
        <w:jc w:val="both"/>
        <w:rPr>
          <w:rFonts w:cs="David"/>
          <w:rtl/>
        </w:rPr>
      </w:pPr>
      <w:r>
        <w:rPr>
          <w:rFonts w:cs="David"/>
          <w:rtl/>
        </w:rPr>
        <w:t>א</w:t>
      </w:r>
      <w:r>
        <w:rPr>
          <w:rFonts w:cs="David" w:hint="cs"/>
          <w:rtl/>
        </w:rPr>
        <w:t xml:space="preserve">פשרות אחרת היא, שבעוד המתלונן חשש מהמורים שהפעילו עליו את סמכותם, הוא </w:t>
      </w:r>
      <w:r>
        <w:rPr>
          <w:rFonts w:cs="David"/>
          <w:rtl/>
        </w:rPr>
        <w:t>ז</w:t>
      </w:r>
      <w:r>
        <w:rPr>
          <w:rFonts w:cs="David" w:hint="cs"/>
          <w:rtl/>
        </w:rPr>
        <w:t xml:space="preserve">יהה </w:t>
      </w:r>
      <w:r>
        <w:rPr>
          <w:rFonts w:cs="David"/>
          <w:rtl/>
        </w:rPr>
        <w:t>א</w:t>
      </w:r>
      <w:r>
        <w:rPr>
          <w:rFonts w:cs="David" w:hint="cs"/>
          <w:rtl/>
        </w:rPr>
        <w:t xml:space="preserve">צל הנאשם "נקודת </w:t>
      </w:r>
      <w:r>
        <w:rPr>
          <w:rFonts w:cs="David"/>
          <w:rtl/>
        </w:rPr>
        <w:t>ח</w:t>
      </w:r>
      <w:r>
        <w:rPr>
          <w:rFonts w:cs="David" w:hint="cs"/>
          <w:rtl/>
        </w:rPr>
        <w:t>ולשה</w:t>
      </w:r>
      <w:r>
        <w:rPr>
          <w:rFonts w:cs="David"/>
          <w:rtl/>
        </w:rPr>
        <w:t xml:space="preserve">" </w:t>
      </w:r>
      <w:r>
        <w:rPr>
          <w:rFonts w:cs="David" w:hint="cs"/>
          <w:rtl/>
        </w:rPr>
        <w:t>בשל התנצלותו של הנאשם בפניו</w:t>
      </w:r>
      <w:r>
        <w:rPr>
          <w:rFonts w:cs="David"/>
          <w:rtl/>
        </w:rPr>
        <w:t>. ע</w:t>
      </w:r>
      <w:r>
        <w:rPr>
          <w:rFonts w:cs="David" w:hint="cs"/>
          <w:rtl/>
        </w:rPr>
        <w:t>ל כך נעמוד בהמשך</w:t>
      </w:r>
      <w:r>
        <w:rPr>
          <w:rFonts w:cs="David"/>
          <w:rtl/>
        </w:rPr>
        <w:t xml:space="preserve">, </w:t>
      </w:r>
      <w:r>
        <w:rPr>
          <w:rFonts w:cs="David" w:hint="cs"/>
          <w:rtl/>
        </w:rPr>
        <w:t>כאשר נ</w:t>
      </w:r>
      <w:r>
        <w:rPr>
          <w:rFonts w:cs="David"/>
          <w:rtl/>
        </w:rPr>
        <w:t>ע</w:t>
      </w:r>
      <w:r>
        <w:rPr>
          <w:rFonts w:cs="David" w:hint="cs"/>
          <w:rtl/>
        </w:rPr>
        <w:t xml:space="preserve">מוד על </w:t>
      </w:r>
      <w:r>
        <w:rPr>
          <w:rFonts w:cs="David"/>
          <w:rtl/>
        </w:rPr>
        <w:t>ג</w:t>
      </w:r>
      <w:r>
        <w:rPr>
          <w:rFonts w:cs="David" w:hint="cs"/>
          <w:rtl/>
        </w:rPr>
        <w:t>רסתו של הנאשם</w:t>
      </w:r>
      <w:r>
        <w:rPr>
          <w:rFonts w:cs="David"/>
          <w:rtl/>
        </w:rPr>
        <w:t xml:space="preserve">. </w:t>
      </w:r>
    </w:p>
    <w:p w14:paraId="698FDB03" w14:textId="77777777" w:rsidR="00A27DBC" w:rsidRDefault="00A27DBC">
      <w:pPr>
        <w:spacing w:line="360" w:lineRule="auto"/>
        <w:ind w:left="663"/>
        <w:jc w:val="both"/>
        <w:rPr>
          <w:rFonts w:cs="David"/>
          <w:rtl/>
        </w:rPr>
      </w:pPr>
    </w:p>
    <w:p w14:paraId="4ED1FF72" w14:textId="77777777" w:rsidR="00A27DBC" w:rsidRDefault="00A27DBC">
      <w:pPr>
        <w:spacing w:line="360" w:lineRule="auto"/>
        <w:ind w:left="663" w:hanging="720"/>
        <w:jc w:val="both"/>
        <w:rPr>
          <w:rFonts w:cs="David"/>
          <w:rtl/>
        </w:rPr>
      </w:pPr>
      <w:r>
        <w:rPr>
          <w:rFonts w:cs="David"/>
          <w:rtl/>
        </w:rPr>
        <w:t>6.</w:t>
      </w:r>
      <w:r>
        <w:rPr>
          <w:rFonts w:cs="David"/>
          <w:rtl/>
        </w:rPr>
        <w:tab/>
        <w:t>נ</w:t>
      </w:r>
      <w:r>
        <w:rPr>
          <w:rFonts w:cs="David" w:hint="cs"/>
          <w:rtl/>
        </w:rPr>
        <w:t xml:space="preserve">בחן </w:t>
      </w:r>
      <w:r>
        <w:rPr>
          <w:rFonts w:cs="David"/>
          <w:rtl/>
        </w:rPr>
        <w:t>א</w:t>
      </w:r>
      <w:r>
        <w:rPr>
          <w:rFonts w:cs="David" w:hint="cs"/>
          <w:rtl/>
        </w:rPr>
        <w:t xml:space="preserve">ת </w:t>
      </w:r>
      <w:r>
        <w:rPr>
          <w:rFonts w:cs="David"/>
          <w:rtl/>
        </w:rPr>
        <w:t>ה</w:t>
      </w:r>
      <w:r>
        <w:rPr>
          <w:rFonts w:cs="David" w:hint="cs"/>
          <w:rtl/>
        </w:rPr>
        <w:t>גיונ</w:t>
      </w:r>
      <w:r>
        <w:rPr>
          <w:rFonts w:cs="David"/>
          <w:rtl/>
        </w:rPr>
        <w:t>ה</w:t>
      </w:r>
      <w:r>
        <w:rPr>
          <w:rFonts w:cs="David" w:hint="cs"/>
          <w:rtl/>
        </w:rPr>
        <w:t xml:space="preserve"> הפנימי של גרסת ה</w:t>
      </w:r>
      <w:r>
        <w:rPr>
          <w:rFonts w:cs="David"/>
          <w:rtl/>
        </w:rPr>
        <w:t>מ</w:t>
      </w:r>
      <w:r>
        <w:rPr>
          <w:rFonts w:cs="David" w:hint="cs"/>
          <w:rtl/>
        </w:rPr>
        <w:t xml:space="preserve">תלונן. </w:t>
      </w:r>
    </w:p>
    <w:p w14:paraId="69418DD5" w14:textId="77777777" w:rsidR="00A27DBC" w:rsidRDefault="00A27DBC">
      <w:pPr>
        <w:spacing w:line="360" w:lineRule="auto"/>
        <w:ind w:left="663" w:hanging="720"/>
        <w:jc w:val="both"/>
        <w:rPr>
          <w:rFonts w:cs="David"/>
          <w:rtl/>
        </w:rPr>
      </w:pPr>
    </w:p>
    <w:p w14:paraId="12EB00EB" w14:textId="77777777" w:rsidR="00A27DBC" w:rsidRDefault="00A27DBC">
      <w:pPr>
        <w:spacing w:line="360" w:lineRule="auto"/>
        <w:ind w:left="663"/>
        <w:jc w:val="both"/>
        <w:rPr>
          <w:rFonts w:cs="David"/>
          <w:rtl/>
        </w:rPr>
      </w:pPr>
      <w:r>
        <w:rPr>
          <w:rFonts w:cs="David"/>
          <w:rtl/>
        </w:rPr>
        <w:t>ל</w:t>
      </w:r>
      <w:r>
        <w:rPr>
          <w:rFonts w:cs="David" w:hint="cs"/>
          <w:rtl/>
        </w:rPr>
        <w:t>דברי</w:t>
      </w:r>
      <w:r>
        <w:rPr>
          <w:rFonts w:cs="David"/>
          <w:rtl/>
        </w:rPr>
        <w:t xml:space="preserve"> </w:t>
      </w:r>
      <w:r>
        <w:rPr>
          <w:rFonts w:cs="David" w:hint="cs"/>
          <w:rtl/>
        </w:rPr>
        <w:t xml:space="preserve">המתלונן, </w:t>
      </w:r>
      <w:r>
        <w:rPr>
          <w:rFonts w:cs="David"/>
          <w:rtl/>
        </w:rPr>
        <w:t>ה</w:t>
      </w:r>
      <w:r>
        <w:rPr>
          <w:rFonts w:cs="David" w:hint="cs"/>
          <w:rtl/>
        </w:rPr>
        <w:t xml:space="preserve">נאשם ביצע בו מעשה מגונה כבר בפגישה הראשונה, כאשר הוא, אמו ואחותו הקטנה הגיעו למשרד השירות הפסיכולוגי לצורך אבחון. מנקודת ראותו של הנאשם, קשה להלום כי היה מהין </w:t>
      </w:r>
      <w:r>
        <w:rPr>
          <w:rFonts w:cs="David"/>
          <w:rtl/>
        </w:rPr>
        <w:t>ל</w:t>
      </w:r>
      <w:r>
        <w:rPr>
          <w:rFonts w:cs="David" w:hint="cs"/>
          <w:rtl/>
        </w:rPr>
        <w:t>עשות מעשה שכזה בפגישה הראשונה, טרם יצר עם הקטין ולו קשר ראשוני</w:t>
      </w:r>
      <w:r>
        <w:rPr>
          <w:rFonts w:cs="David"/>
          <w:rtl/>
        </w:rPr>
        <w:t>. א</w:t>
      </w:r>
      <w:r>
        <w:rPr>
          <w:rFonts w:cs="David" w:hint="cs"/>
          <w:rtl/>
        </w:rPr>
        <w:t xml:space="preserve">ם אנו מקבלים </w:t>
      </w:r>
      <w:r>
        <w:rPr>
          <w:rFonts w:cs="David"/>
          <w:rtl/>
        </w:rPr>
        <w:t>ג</w:t>
      </w:r>
      <w:r>
        <w:rPr>
          <w:rFonts w:cs="David" w:hint="cs"/>
          <w:rtl/>
        </w:rPr>
        <w:t xml:space="preserve">רסתו של המתלונן, </w:t>
      </w:r>
      <w:r>
        <w:rPr>
          <w:rFonts w:cs="David"/>
          <w:rtl/>
        </w:rPr>
        <w:t>א</w:t>
      </w:r>
      <w:r>
        <w:rPr>
          <w:rFonts w:cs="David" w:hint="cs"/>
          <w:rtl/>
        </w:rPr>
        <w:t xml:space="preserve">זי </w:t>
      </w:r>
      <w:r>
        <w:rPr>
          <w:rFonts w:cs="David"/>
          <w:rtl/>
        </w:rPr>
        <w:t>ש</w:t>
      </w:r>
      <w:r>
        <w:rPr>
          <w:rFonts w:cs="David" w:hint="cs"/>
          <w:rtl/>
        </w:rPr>
        <w:t>לא כדברי חברתי בחוות דעתה, אין מדובר במעשים שנעשו בהדרגה</w:t>
      </w:r>
      <w:r>
        <w:rPr>
          <w:rFonts w:cs="David"/>
          <w:rtl/>
        </w:rPr>
        <w:t xml:space="preserve">, </w:t>
      </w:r>
      <w:r>
        <w:rPr>
          <w:rFonts w:cs="David" w:hint="cs"/>
          <w:rtl/>
        </w:rPr>
        <w:t>אלא ב"התנפלות" של הנאשם על הקטין, כמעט דקות ספורות לאחר המפגש הראשוני ביניהם</w:t>
      </w:r>
      <w:r>
        <w:rPr>
          <w:rFonts w:cs="David"/>
          <w:rtl/>
        </w:rPr>
        <w:t xml:space="preserve">, </w:t>
      </w:r>
      <w:r>
        <w:rPr>
          <w:rFonts w:cs="David" w:hint="cs"/>
          <w:rtl/>
        </w:rPr>
        <w:t xml:space="preserve">בחדר עם </w:t>
      </w:r>
      <w:r>
        <w:rPr>
          <w:rFonts w:cs="David"/>
          <w:rtl/>
        </w:rPr>
        <w:t>ד</w:t>
      </w:r>
      <w:r>
        <w:rPr>
          <w:rFonts w:cs="David" w:hint="cs"/>
          <w:rtl/>
        </w:rPr>
        <w:t>לת הזזה שאינה ננעלת. חברתי הצביעה על כך שיש חדרים אחרים בשירות הפסיכולוגי שניתן לנעול אותם, אך הקטין לא טען בעדותו שהנאשם העביר אותו לחדר אחר.</w:t>
      </w:r>
      <w:r>
        <w:rPr>
          <w:rFonts w:cs="David"/>
          <w:rtl/>
        </w:rPr>
        <w:t xml:space="preserve"> </w:t>
      </w:r>
    </w:p>
    <w:p w14:paraId="5C8EF75C" w14:textId="77777777" w:rsidR="00A27DBC" w:rsidRDefault="00A27DBC">
      <w:pPr>
        <w:spacing w:line="360" w:lineRule="auto"/>
        <w:ind w:left="663"/>
        <w:jc w:val="both"/>
        <w:rPr>
          <w:rFonts w:cs="David"/>
          <w:rtl/>
        </w:rPr>
      </w:pPr>
    </w:p>
    <w:p w14:paraId="73B462E7" w14:textId="77777777" w:rsidR="00A27DBC" w:rsidRDefault="00A27DBC">
      <w:pPr>
        <w:spacing w:line="360" w:lineRule="auto"/>
        <w:ind w:left="663"/>
        <w:jc w:val="both"/>
        <w:rPr>
          <w:rFonts w:cs="David"/>
          <w:rtl/>
        </w:rPr>
      </w:pPr>
      <w:r>
        <w:rPr>
          <w:rFonts w:cs="David" w:hint="cs"/>
          <w:rtl/>
        </w:rPr>
        <w:t xml:space="preserve">לכך יש להוסיף, כי </w:t>
      </w:r>
      <w:r>
        <w:rPr>
          <w:rFonts w:cs="David"/>
          <w:rtl/>
        </w:rPr>
        <w:t>ה</w:t>
      </w:r>
      <w:r>
        <w:rPr>
          <w:rFonts w:cs="David" w:hint="cs"/>
          <w:rtl/>
        </w:rPr>
        <w:t xml:space="preserve">אם </w:t>
      </w:r>
      <w:r>
        <w:rPr>
          <w:rFonts w:cs="David"/>
          <w:rtl/>
        </w:rPr>
        <w:t>ה</w:t>
      </w:r>
      <w:r>
        <w:rPr>
          <w:rFonts w:cs="David" w:hint="cs"/>
          <w:rtl/>
        </w:rPr>
        <w:t xml:space="preserve">ייתה עלולה לחזור בכל רגע מקופ"ח, ולאחר שחזרה </w:t>
      </w:r>
      <w:r>
        <w:rPr>
          <w:rFonts w:cs="David"/>
          <w:rtl/>
        </w:rPr>
        <w:t>הי</w:t>
      </w:r>
      <w:r>
        <w:rPr>
          <w:rFonts w:cs="David" w:hint="cs"/>
          <w:rtl/>
        </w:rPr>
        <w:t>א ה</w:t>
      </w:r>
      <w:r>
        <w:rPr>
          <w:rFonts w:cs="David"/>
          <w:rtl/>
        </w:rPr>
        <w:t>מ</w:t>
      </w:r>
      <w:r>
        <w:rPr>
          <w:rFonts w:cs="David" w:hint="cs"/>
          <w:rtl/>
        </w:rPr>
        <w:t xml:space="preserve">תינה ליד הדלת </w:t>
      </w:r>
      <w:r>
        <w:rPr>
          <w:rFonts w:cs="David"/>
          <w:b/>
          <w:bCs/>
          <w:rtl/>
        </w:rPr>
        <w:t>ה</w:t>
      </w:r>
      <w:r>
        <w:rPr>
          <w:rFonts w:cs="David" w:hint="cs"/>
          <w:b/>
          <w:bCs/>
          <w:rtl/>
        </w:rPr>
        <w:t xml:space="preserve">פתוחה </w:t>
      </w:r>
      <w:r>
        <w:rPr>
          <w:rFonts w:cs="David"/>
          <w:rtl/>
        </w:rPr>
        <w:t>(</w:t>
      </w:r>
      <w:r>
        <w:rPr>
          <w:rFonts w:cs="David" w:hint="cs"/>
          <w:rtl/>
        </w:rPr>
        <w:t>בהמשך חזרה בה וטענה שאינה זוכרת אם הדלת הייתה פתוח</w:t>
      </w:r>
      <w:r>
        <w:rPr>
          <w:rFonts w:cs="David"/>
          <w:rtl/>
        </w:rPr>
        <w:t>ה)</w:t>
      </w:r>
      <w:r>
        <w:rPr>
          <w:rFonts w:cs="David"/>
          <w:b/>
          <w:bCs/>
          <w:rtl/>
        </w:rPr>
        <w:t xml:space="preserve"> </w:t>
      </w:r>
      <w:r>
        <w:rPr>
          <w:rFonts w:cs="David"/>
          <w:rtl/>
        </w:rPr>
        <w:t>וא</w:t>
      </w:r>
      <w:r>
        <w:rPr>
          <w:rFonts w:cs="David" w:hint="cs"/>
          <w:rtl/>
        </w:rPr>
        <w:t>ף נכנסה לחדר כדי לשאול עוד כמה זמן תארך הבחינה</w:t>
      </w:r>
      <w:r>
        <w:rPr>
          <w:rFonts w:cs="David"/>
          <w:rtl/>
        </w:rPr>
        <w:t xml:space="preserve"> </w:t>
      </w:r>
      <w:r>
        <w:rPr>
          <w:rFonts w:cs="David" w:hint="cs"/>
          <w:rtl/>
        </w:rPr>
        <w:t xml:space="preserve">של המתלונן. </w:t>
      </w:r>
      <w:r>
        <w:rPr>
          <w:rFonts w:cs="David"/>
          <w:rtl/>
        </w:rPr>
        <w:t>נ</w:t>
      </w:r>
      <w:r>
        <w:rPr>
          <w:rFonts w:cs="David" w:hint="cs"/>
          <w:rtl/>
        </w:rPr>
        <w:t xml:space="preserve">זכור כי </w:t>
      </w:r>
      <w:r>
        <w:rPr>
          <w:rFonts w:cs="David"/>
          <w:rtl/>
        </w:rPr>
        <w:t xml:space="preserve"> </w:t>
      </w:r>
      <w:r>
        <w:rPr>
          <w:rFonts w:cs="David" w:hint="cs"/>
          <w:rtl/>
        </w:rPr>
        <w:t xml:space="preserve">כל אותה עת, </w:t>
      </w:r>
      <w:r>
        <w:rPr>
          <w:rFonts w:cs="David"/>
          <w:rtl/>
        </w:rPr>
        <w:t>ה</w:t>
      </w:r>
      <w:r>
        <w:rPr>
          <w:rFonts w:cs="David" w:hint="cs"/>
          <w:rtl/>
        </w:rPr>
        <w:t xml:space="preserve">קטין השלים מבחן "וקסלר" שארך כשעה, </w:t>
      </w:r>
      <w:r>
        <w:rPr>
          <w:rFonts w:cs="David"/>
          <w:rtl/>
        </w:rPr>
        <w:t>כ</w:t>
      </w:r>
      <w:r>
        <w:rPr>
          <w:rFonts w:cs="David" w:hint="cs"/>
          <w:rtl/>
        </w:rPr>
        <w:t>ך שתמיהה היא מתי הספיק הנאשם לעשות את שמיוחס לו</w:t>
      </w:r>
      <w:r>
        <w:rPr>
          <w:rFonts w:cs="David"/>
          <w:rtl/>
        </w:rPr>
        <w:t xml:space="preserve">. </w:t>
      </w:r>
      <w:r>
        <w:rPr>
          <w:rFonts w:cs="David" w:hint="cs"/>
          <w:rtl/>
        </w:rPr>
        <w:t>עוד נספר, כי כ</w:t>
      </w:r>
      <w:r>
        <w:rPr>
          <w:rFonts w:cs="David"/>
          <w:rtl/>
        </w:rPr>
        <w:t>א</w:t>
      </w:r>
      <w:r>
        <w:rPr>
          <w:rFonts w:cs="David" w:hint="cs"/>
          <w:rtl/>
        </w:rPr>
        <w:t xml:space="preserve">שר האם יצאה עם בנה </w:t>
      </w:r>
      <w:r>
        <w:rPr>
          <w:rFonts w:cs="David"/>
          <w:rtl/>
        </w:rPr>
        <w:t>בת</w:t>
      </w:r>
      <w:r>
        <w:rPr>
          <w:rFonts w:cs="David" w:hint="cs"/>
          <w:rtl/>
        </w:rPr>
        <w:t>ום המבחן בשירות הפסיכולוגי, היא לא הבחינה בשום דבר חריג בהתנהגותו</w:t>
      </w:r>
      <w:r>
        <w:rPr>
          <w:rFonts w:cs="David"/>
          <w:rtl/>
        </w:rPr>
        <w:t xml:space="preserve">.  </w:t>
      </w:r>
    </w:p>
    <w:p w14:paraId="6A4339FE" w14:textId="77777777" w:rsidR="00A27DBC" w:rsidRDefault="00A27DBC">
      <w:pPr>
        <w:spacing w:line="360" w:lineRule="auto"/>
        <w:ind w:left="663"/>
        <w:jc w:val="both"/>
        <w:rPr>
          <w:rFonts w:cs="David"/>
          <w:rtl/>
        </w:rPr>
      </w:pPr>
    </w:p>
    <w:p w14:paraId="3014ABB4" w14:textId="77777777" w:rsidR="00A27DBC" w:rsidRDefault="00A27DBC">
      <w:pPr>
        <w:spacing w:line="360" w:lineRule="auto"/>
        <w:ind w:left="663" w:hanging="720"/>
        <w:jc w:val="both"/>
        <w:rPr>
          <w:rFonts w:cs="David" w:hint="cs"/>
          <w:rtl/>
        </w:rPr>
      </w:pPr>
      <w:r>
        <w:rPr>
          <w:rFonts w:cs="David"/>
          <w:rtl/>
        </w:rPr>
        <w:t>7.</w:t>
      </w:r>
      <w:r>
        <w:rPr>
          <w:rFonts w:cs="David"/>
          <w:rtl/>
        </w:rPr>
        <w:tab/>
        <w:t>ה</w:t>
      </w:r>
      <w:r>
        <w:rPr>
          <w:rFonts w:cs="David" w:hint="cs"/>
          <w:rtl/>
        </w:rPr>
        <w:t>נאשם, שלדבריו חמל על ה</w:t>
      </w:r>
      <w:r>
        <w:rPr>
          <w:rFonts w:cs="David"/>
          <w:rtl/>
        </w:rPr>
        <w:t>מ</w:t>
      </w:r>
      <w:r>
        <w:rPr>
          <w:rFonts w:cs="David" w:hint="cs"/>
          <w:rtl/>
        </w:rPr>
        <w:t xml:space="preserve">תלונן, </w:t>
      </w:r>
      <w:r>
        <w:rPr>
          <w:rFonts w:cs="David"/>
          <w:rtl/>
        </w:rPr>
        <w:t>ו</w:t>
      </w:r>
      <w:r>
        <w:rPr>
          <w:rFonts w:cs="David" w:hint="cs"/>
          <w:rtl/>
        </w:rPr>
        <w:t>ידע כי אביו ישב בכלא שנים רבות, הזמין את האב לבצע עבודה כלשהי בביתו</w:t>
      </w:r>
      <w:r>
        <w:rPr>
          <w:rFonts w:cs="David"/>
          <w:rtl/>
        </w:rPr>
        <w:t xml:space="preserve"> </w:t>
      </w:r>
      <w:r>
        <w:rPr>
          <w:rFonts w:cs="David" w:hint="cs"/>
          <w:rtl/>
        </w:rPr>
        <w:t xml:space="preserve">תמורת תשלום. </w:t>
      </w:r>
      <w:r>
        <w:rPr>
          <w:rFonts w:cs="David"/>
          <w:rtl/>
        </w:rPr>
        <w:t>ה</w:t>
      </w:r>
      <w:r>
        <w:rPr>
          <w:rFonts w:cs="David" w:hint="cs"/>
          <w:rtl/>
        </w:rPr>
        <w:t>אב הגיע לבית הנאשם עם הקטין ו</w:t>
      </w:r>
      <w:r>
        <w:rPr>
          <w:rFonts w:cs="David"/>
          <w:rtl/>
        </w:rPr>
        <w:t>ע</w:t>
      </w:r>
      <w:r>
        <w:rPr>
          <w:rFonts w:cs="David" w:hint="cs"/>
          <w:rtl/>
        </w:rPr>
        <w:t xml:space="preserve">ם </w:t>
      </w:r>
      <w:r>
        <w:rPr>
          <w:rFonts w:cs="David"/>
          <w:rtl/>
        </w:rPr>
        <w:t>א</w:t>
      </w:r>
      <w:r>
        <w:rPr>
          <w:rFonts w:cs="David" w:hint="cs"/>
          <w:rtl/>
        </w:rPr>
        <w:t>חיו</w:t>
      </w:r>
      <w:r>
        <w:rPr>
          <w:rFonts w:cs="David"/>
          <w:rtl/>
        </w:rPr>
        <w:t xml:space="preserve"> </w:t>
      </w:r>
      <w:r>
        <w:rPr>
          <w:rFonts w:cs="David" w:hint="cs"/>
          <w:rtl/>
        </w:rPr>
        <w:t xml:space="preserve">הגדול וביצע את העבודה משך מספר שעות. </w:t>
      </w:r>
    </w:p>
    <w:p w14:paraId="240BD77B" w14:textId="77777777" w:rsidR="00A27DBC" w:rsidRDefault="00A27DBC">
      <w:pPr>
        <w:spacing w:line="360" w:lineRule="auto"/>
        <w:ind w:left="663" w:hanging="720"/>
        <w:jc w:val="both"/>
        <w:rPr>
          <w:rFonts w:cs="David" w:hint="cs"/>
          <w:rtl/>
        </w:rPr>
      </w:pPr>
    </w:p>
    <w:p w14:paraId="75566146" w14:textId="77777777" w:rsidR="00A27DBC" w:rsidRDefault="00A27DBC">
      <w:pPr>
        <w:spacing w:line="360" w:lineRule="auto"/>
        <w:ind w:left="663"/>
        <w:jc w:val="both"/>
        <w:rPr>
          <w:rFonts w:cs="David"/>
          <w:rtl/>
        </w:rPr>
      </w:pPr>
      <w:r>
        <w:rPr>
          <w:rFonts w:cs="David"/>
          <w:rtl/>
        </w:rPr>
        <w:t>א</w:t>
      </w:r>
      <w:r>
        <w:rPr>
          <w:rFonts w:cs="David" w:hint="cs"/>
          <w:rtl/>
        </w:rPr>
        <w:t>ם הנאשם ביצע מעשים מגונים בקטין, ניתן היה להניח, שיימנע ככל שניתן ממפגש עם האב והקטין יחדיו, שהרי בכך הוא נטל סיכון שהקטין יספר לאביו את ש</w:t>
      </w:r>
      <w:r>
        <w:rPr>
          <w:rFonts w:cs="David"/>
          <w:rtl/>
        </w:rPr>
        <w:t>ה</w:t>
      </w:r>
      <w:r>
        <w:rPr>
          <w:rFonts w:cs="David" w:hint="cs"/>
          <w:rtl/>
        </w:rPr>
        <w:t xml:space="preserve">נאשם עשה לו. </w:t>
      </w:r>
      <w:r>
        <w:rPr>
          <w:rFonts w:cs="David"/>
          <w:rtl/>
        </w:rPr>
        <w:t>ל</w:t>
      </w:r>
      <w:r>
        <w:rPr>
          <w:rFonts w:cs="David" w:hint="cs"/>
          <w:rtl/>
        </w:rPr>
        <w:t xml:space="preserve">א למותר לציין כי כאשר הקטין פגש את הנאשם בביתו, שעה שהתלווה לאביו, לא ניכרה אצלו כל התנהגות חריגה, והוא לא דחק באביו, שישב ושתה קפה עם הנאשם, לחזור חזרה הבייתה.  </w:t>
      </w:r>
    </w:p>
    <w:p w14:paraId="0DDEA13C" w14:textId="77777777" w:rsidR="00A27DBC" w:rsidRDefault="00A27DBC">
      <w:pPr>
        <w:spacing w:line="360" w:lineRule="auto"/>
        <w:ind w:left="663" w:hanging="720"/>
        <w:jc w:val="both"/>
        <w:rPr>
          <w:rFonts w:cs="David"/>
          <w:rtl/>
        </w:rPr>
      </w:pPr>
    </w:p>
    <w:p w14:paraId="30DC365E" w14:textId="77777777" w:rsidR="00A27DBC" w:rsidRDefault="00A27DBC">
      <w:pPr>
        <w:spacing w:line="360" w:lineRule="auto"/>
        <w:ind w:left="663"/>
        <w:jc w:val="both"/>
        <w:rPr>
          <w:rFonts w:cs="David"/>
          <w:rtl/>
        </w:rPr>
      </w:pPr>
      <w:r>
        <w:rPr>
          <w:rFonts w:cs="David"/>
          <w:rtl/>
        </w:rPr>
        <w:t>ה</w:t>
      </w:r>
      <w:r>
        <w:rPr>
          <w:rFonts w:cs="David" w:hint="cs"/>
          <w:rtl/>
        </w:rPr>
        <w:t xml:space="preserve">נאשם סיפר כי האב ביצע את העבודות בביתו בתקופת החורף, בתחילת שנת 2004, לאחר שלושה מפגשים שלו עם הקטין. </w:t>
      </w:r>
      <w:r>
        <w:rPr>
          <w:rFonts w:cs="David"/>
          <w:rtl/>
        </w:rPr>
        <w:t>ה</w:t>
      </w:r>
      <w:r>
        <w:rPr>
          <w:rFonts w:cs="David" w:hint="cs"/>
          <w:rtl/>
        </w:rPr>
        <w:t>אב לא זכר בעדותו מתי עבד בבית</w:t>
      </w:r>
      <w:r>
        <w:rPr>
          <w:rFonts w:cs="David"/>
          <w:rtl/>
        </w:rPr>
        <w:t>ו</w:t>
      </w:r>
      <w:r>
        <w:rPr>
          <w:rFonts w:cs="David" w:hint="cs"/>
          <w:rtl/>
        </w:rPr>
        <w:t xml:space="preserve"> של הנאשם, אך ל</w:t>
      </w:r>
      <w:r>
        <w:rPr>
          <w:rFonts w:cs="David"/>
          <w:rtl/>
        </w:rPr>
        <w:t>א</w:t>
      </w:r>
      <w:r>
        <w:rPr>
          <w:rFonts w:cs="David" w:hint="cs"/>
          <w:rtl/>
        </w:rPr>
        <w:t xml:space="preserve"> שלל את האפשרות שמדובר בחורף 2004, דהיינו, מספר חודשים לאחר תחילת המפגשים של הנאשם והקטין, ולא </w:t>
      </w:r>
      <w:r>
        <w:rPr>
          <w:rFonts w:cs="David"/>
          <w:rtl/>
        </w:rPr>
        <w:t>מ</w:t>
      </w:r>
      <w:r>
        <w:rPr>
          <w:rFonts w:cs="David" w:hint="cs"/>
          <w:rtl/>
        </w:rPr>
        <w:t>ייד לאחר המפגש הראשון בשירות הפסיכולוגי, כפי שעשוי להשתמע מעדותו של הקטין</w:t>
      </w:r>
      <w:r>
        <w:rPr>
          <w:rFonts w:cs="David"/>
          <w:rtl/>
        </w:rPr>
        <w:t>. י</w:t>
      </w:r>
      <w:r>
        <w:rPr>
          <w:rFonts w:cs="David" w:hint="cs"/>
          <w:rtl/>
        </w:rPr>
        <w:t xml:space="preserve">ש בכך לפגום בתזה </w:t>
      </w:r>
      <w:r>
        <w:rPr>
          <w:rFonts w:cs="David"/>
          <w:rtl/>
        </w:rPr>
        <w:t>ל</w:t>
      </w:r>
      <w:r>
        <w:rPr>
          <w:rFonts w:cs="David" w:hint="cs"/>
          <w:rtl/>
        </w:rPr>
        <w:t xml:space="preserve">פיה </w:t>
      </w:r>
      <w:r>
        <w:rPr>
          <w:rFonts w:cs="David"/>
          <w:rtl/>
        </w:rPr>
        <w:t>ב</w:t>
      </w:r>
      <w:r>
        <w:rPr>
          <w:rFonts w:cs="David" w:hint="cs"/>
          <w:rtl/>
        </w:rPr>
        <w:t xml:space="preserve">אותו שלב עדיין לא חלחלה להבנתו של הקטין התובנה כי </w:t>
      </w:r>
      <w:r>
        <w:rPr>
          <w:rFonts w:cs="David"/>
          <w:rtl/>
        </w:rPr>
        <w:t>ה</w:t>
      </w:r>
      <w:r>
        <w:rPr>
          <w:rFonts w:cs="David" w:hint="cs"/>
          <w:rtl/>
        </w:rPr>
        <w:t xml:space="preserve">נאשם עושה בו </w:t>
      </w:r>
      <w:r>
        <w:rPr>
          <w:rFonts w:cs="David"/>
          <w:rtl/>
        </w:rPr>
        <w:t>מ</w:t>
      </w:r>
      <w:r>
        <w:rPr>
          <w:rFonts w:cs="David" w:hint="cs"/>
          <w:rtl/>
        </w:rPr>
        <w:t>עשים אסורים</w:t>
      </w:r>
      <w:r>
        <w:rPr>
          <w:rFonts w:cs="David"/>
          <w:rtl/>
        </w:rPr>
        <w:t xml:space="preserve"> - </w:t>
      </w:r>
      <w:r>
        <w:rPr>
          <w:rFonts w:cs="David" w:hint="cs"/>
          <w:rtl/>
        </w:rPr>
        <w:t>סעיף 25 לפסק דינה של חברתי השופטת הורוביץ.</w:t>
      </w:r>
    </w:p>
    <w:p w14:paraId="0B1E7723" w14:textId="77777777" w:rsidR="00A27DBC" w:rsidRDefault="00A27DBC">
      <w:pPr>
        <w:spacing w:line="360" w:lineRule="auto"/>
        <w:ind w:left="663"/>
        <w:jc w:val="both"/>
        <w:rPr>
          <w:rFonts w:cs="David"/>
          <w:rtl/>
        </w:rPr>
      </w:pPr>
    </w:p>
    <w:p w14:paraId="2ACD3C07" w14:textId="77777777" w:rsidR="00A27DBC" w:rsidRDefault="00A27DBC">
      <w:pPr>
        <w:spacing w:line="360" w:lineRule="auto"/>
        <w:ind w:left="663"/>
        <w:jc w:val="both"/>
        <w:rPr>
          <w:rFonts w:cs="David"/>
          <w:rtl/>
        </w:rPr>
      </w:pPr>
      <w:r>
        <w:rPr>
          <w:rFonts w:cs="David"/>
          <w:rtl/>
        </w:rPr>
        <w:t>ל</w:t>
      </w:r>
      <w:r>
        <w:rPr>
          <w:rFonts w:cs="David" w:hint="cs"/>
          <w:rtl/>
        </w:rPr>
        <w:t xml:space="preserve">כך </w:t>
      </w:r>
      <w:r>
        <w:rPr>
          <w:rFonts w:cs="David"/>
          <w:rtl/>
        </w:rPr>
        <w:t>נ</w:t>
      </w:r>
      <w:r>
        <w:rPr>
          <w:rFonts w:cs="David" w:hint="cs"/>
          <w:rtl/>
        </w:rPr>
        <w:t>וסיף</w:t>
      </w:r>
      <w:r>
        <w:rPr>
          <w:rFonts w:cs="David"/>
          <w:rtl/>
        </w:rPr>
        <w:t xml:space="preserve">, </w:t>
      </w:r>
      <w:r>
        <w:rPr>
          <w:rFonts w:cs="David" w:hint="cs"/>
          <w:rtl/>
        </w:rPr>
        <w:t xml:space="preserve">שהקטין אישר </w:t>
      </w:r>
      <w:r>
        <w:rPr>
          <w:rFonts w:cs="David"/>
          <w:rtl/>
        </w:rPr>
        <w:t>ל</w:t>
      </w:r>
      <w:r>
        <w:rPr>
          <w:rFonts w:cs="David" w:hint="cs"/>
          <w:rtl/>
        </w:rPr>
        <w:t xml:space="preserve">חוקר הילדים </w:t>
      </w:r>
      <w:r>
        <w:rPr>
          <w:rFonts w:cs="David"/>
          <w:rtl/>
        </w:rPr>
        <w:t>כ</w:t>
      </w:r>
      <w:r>
        <w:rPr>
          <w:rFonts w:cs="David" w:hint="cs"/>
          <w:rtl/>
        </w:rPr>
        <w:t xml:space="preserve">י </w:t>
      </w:r>
      <w:r>
        <w:rPr>
          <w:rFonts w:cs="David"/>
          <w:rtl/>
        </w:rPr>
        <w:t>ה</w:t>
      </w:r>
      <w:r>
        <w:rPr>
          <w:rFonts w:cs="David" w:hint="cs"/>
          <w:rtl/>
        </w:rPr>
        <w:t>נאשם לא אמר לו שלא לספר לאף אחד</w:t>
      </w:r>
      <w:r>
        <w:rPr>
          <w:rFonts w:cs="David"/>
          <w:rtl/>
        </w:rPr>
        <w:t xml:space="preserve">. </w:t>
      </w:r>
      <w:r>
        <w:rPr>
          <w:rFonts w:cs="David" w:hint="cs"/>
          <w:rtl/>
        </w:rPr>
        <w:t xml:space="preserve">נסיון החיים בעבירות כגון דא, שהעבריין המבצע זממו בקטין, מתרה בו שלא לספר לאחרים. לא כך במקרה שלפנינו, ולא רק זאת, אלא שהנאשם אף גרם לכך שהאב ובנו ישהו עמו יחדיו, מה שאינו עולה בקנה אחד עם נסיון הסתרה של מגעים אסורים. </w:t>
      </w:r>
    </w:p>
    <w:p w14:paraId="1E84A8DE" w14:textId="77777777" w:rsidR="00A27DBC" w:rsidRDefault="00A27DBC">
      <w:pPr>
        <w:spacing w:line="360" w:lineRule="auto"/>
        <w:ind w:left="663" w:hanging="720"/>
        <w:jc w:val="both"/>
        <w:rPr>
          <w:rFonts w:cs="David"/>
          <w:rtl/>
        </w:rPr>
      </w:pPr>
    </w:p>
    <w:p w14:paraId="624F1BB2" w14:textId="77777777" w:rsidR="00A27DBC" w:rsidRDefault="00A27DBC">
      <w:pPr>
        <w:spacing w:line="360" w:lineRule="auto"/>
        <w:ind w:left="663" w:hanging="720"/>
        <w:jc w:val="both"/>
        <w:rPr>
          <w:rFonts w:cs="David"/>
          <w:rtl/>
        </w:rPr>
      </w:pPr>
      <w:r>
        <w:rPr>
          <w:rFonts w:cs="David"/>
          <w:rtl/>
        </w:rPr>
        <w:t>8.</w:t>
      </w:r>
      <w:r>
        <w:rPr>
          <w:rFonts w:cs="David"/>
          <w:rtl/>
        </w:rPr>
        <w:tab/>
        <w:t>ז</w:t>
      </w:r>
      <w:r>
        <w:rPr>
          <w:rFonts w:cs="David" w:hint="cs"/>
          <w:rtl/>
        </w:rPr>
        <w:t xml:space="preserve">מן רב הוקדש לשאלה אם היה לנאשם מפתח לספריה אם לאו. </w:t>
      </w:r>
      <w:r>
        <w:rPr>
          <w:rFonts w:cs="David"/>
          <w:rtl/>
        </w:rPr>
        <w:t>אנ</w:t>
      </w:r>
      <w:r>
        <w:rPr>
          <w:rFonts w:cs="David" w:hint="cs"/>
          <w:rtl/>
        </w:rPr>
        <w:t xml:space="preserve">י נכון להתעלם </w:t>
      </w:r>
      <w:r>
        <w:rPr>
          <w:rFonts w:cs="David"/>
          <w:rtl/>
        </w:rPr>
        <w:t>מ</w:t>
      </w:r>
      <w:r>
        <w:rPr>
          <w:rFonts w:cs="David" w:hint="cs"/>
          <w:rtl/>
        </w:rPr>
        <w:t xml:space="preserve">עדותו המוגזמת-משהו של </w:t>
      </w:r>
      <w:r>
        <w:rPr>
          <w:rFonts w:cs="David"/>
          <w:rtl/>
        </w:rPr>
        <w:t>ס</w:t>
      </w:r>
      <w:r>
        <w:rPr>
          <w:rFonts w:cs="David" w:hint="cs"/>
          <w:rtl/>
        </w:rPr>
        <w:t xml:space="preserve">גן המנהל, לפיה רק הוא </w:t>
      </w:r>
      <w:r>
        <w:rPr>
          <w:rFonts w:cs="David"/>
          <w:rtl/>
        </w:rPr>
        <w:t>פ</w:t>
      </w:r>
      <w:r>
        <w:rPr>
          <w:rFonts w:cs="David" w:hint="cs"/>
          <w:rtl/>
        </w:rPr>
        <w:t xml:space="preserve">תח </w:t>
      </w:r>
      <w:r>
        <w:rPr>
          <w:rFonts w:cs="David"/>
          <w:rtl/>
        </w:rPr>
        <w:t>א</w:t>
      </w:r>
      <w:r>
        <w:rPr>
          <w:rFonts w:cs="David" w:hint="cs"/>
          <w:rtl/>
        </w:rPr>
        <w:t>ת הספריה לבקשתו של הנאשם</w:t>
      </w:r>
      <w:r>
        <w:rPr>
          <w:rFonts w:cs="David"/>
          <w:rtl/>
        </w:rPr>
        <w:t>, ו</w:t>
      </w:r>
      <w:r>
        <w:rPr>
          <w:rFonts w:cs="David" w:hint="cs"/>
          <w:rtl/>
        </w:rPr>
        <w:t xml:space="preserve">לאחר </w:t>
      </w:r>
      <w:r>
        <w:rPr>
          <w:rFonts w:cs="David"/>
          <w:rtl/>
        </w:rPr>
        <w:t>ש</w:t>
      </w:r>
      <w:r>
        <w:rPr>
          <w:rFonts w:cs="David" w:hint="cs"/>
          <w:rtl/>
        </w:rPr>
        <w:t>הנאשם סיים ענייניו בספריה נעל אחריו</w:t>
      </w:r>
      <w:r>
        <w:rPr>
          <w:rFonts w:cs="David"/>
          <w:rtl/>
        </w:rPr>
        <w:t xml:space="preserve"> </w:t>
      </w:r>
      <w:r>
        <w:rPr>
          <w:rFonts w:cs="David" w:hint="cs"/>
          <w:rtl/>
        </w:rPr>
        <w:t>את הדלת</w:t>
      </w:r>
      <w:r>
        <w:rPr>
          <w:rFonts w:cs="David"/>
          <w:rtl/>
        </w:rPr>
        <w:t>. ב</w:t>
      </w:r>
      <w:r>
        <w:rPr>
          <w:rFonts w:cs="David" w:hint="cs"/>
          <w:rtl/>
        </w:rPr>
        <w:t>תמצית, ממכלול העדויות שנשמעו בנושא זה, ע</w:t>
      </w:r>
      <w:r>
        <w:rPr>
          <w:rFonts w:cs="David"/>
          <w:rtl/>
        </w:rPr>
        <w:t>ו</w:t>
      </w:r>
      <w:r>
        <w:rPr>
          <w:rFonts w:cs="David" w:hint="cs"/>
          <w:rtl/>
        </w:rPr>
        <w:t xml:space="preserve">לה כי </w:t>
      </w:r>
      <w:r>
        <w:rPr>
          <w:rFonts w:cs="David"/>
          <w:rtl/>
        </w:rPr>
        <w:t>ב</w:t>
      </w:r>
      <w:r>
        <w:rPr>
          <w:rFonts w:cs="David" w:hint="cs"/>
          <w:rtl/>
        </w:rPr>
        <w:t xml:space="preserve">דרך כלל </w:t>
      </w:r>
      <w:r>
        <w:rPr>
          <w:rFonts w:cs="David"/>
          <w:rtl/>
        </w:rPr>
        <w:t>ה</w:t>
      </w:r>
      <w:r>
        <w:rPr>
          <w:rFonts w:cs="David" w:hint="cs"/>
          <w:rtl/>
        </w:rPr>
        <w:t>ספריה הייתה סגורה, אך השרת היה פותח א</w:t>
      </w:r>
      <w:r>
        <w:rPr>
          <w:rFonts w:cs="David"/>
          <w:rtl/>
        </w:rPr>
        <w:t>ו</w:t>
      </w:r>
      <w:r>
        <w:rPr>
          <w:rFonts w:cs="David" w:hint="cs"/>
          <w:rtl/>
        </w:rPr>
        <w:t xml:space="preserve">תה, אם </w:t>
      </w:r>
      <w:r>
        <w:rPr>
          <w:rFonts w:cs="David"/>
          <w:rtl/>
        </w:rPr>
        <w:t>ל</w:t>
      </w:r>
      <w:r>
        <w:rPr>
          <w:rFonts w:cs="David" w:hint="cs"/>
          <w:rtl/>
        </w:rPr>
        <w:t xml:space="preserve">בקשת הנאשם </w:t>
      </w:r>
      <w:r>
        <w:rPr>
          <w:rFonts w:cs="David"/>
          <w:rtl/>
        </w:rPr>
        <w:t>ו</w:t>
      </w:r>
      <w:r>
        <w:rPr>
          <w:rFonts w:cs="David" w:hint="cs"/>
          <w:rtl/>
        </w:rPr>
        <w:t xml:space="preserve">אם </w:t>
      </w:r>
      <w:r>
        <w:rPr>
          <w:rFonts w:cs="David"/>
          <w:rtl/>
        </w:rPr>
        <w:t>ל</w:t>
      </w:r>
      <w:r>
        <w:rPr>
          <w:rFonts w:cs="David" w:hint="cs"/>
          <w:rtl/>
        </w:rPr>
        <w:t>בקשת מ</w:t>
      </w:r>
      <w:r>
        <w:rPr>
          <w:rFonts w:cs="David"/>
          <w:rtl/>
        </w:rPr>
        <w:t>ו</w:t>
      </w:r>
      <w:r>
        <w:rPr>
          <w:rFonts w:cs="David" w:hint="cs"/>
          <w:rtl/>
        </w:rPr>
        <w:t xml:space="preserve">רים </w:t>
      </w:r>
      <w:r>
        <w:rPr>
          <w:rFonts w:cs="David"/>
          <w:rtl/>
        </w:rPr>
        <w:t>ש</w:t>
      </w:r>
      <w:r>
        <w:rPr>
          <w:rFonts w:cs="David" w:hint="cs"/>
          <w:rtl/>
        </w:rPr>
        <w:t>השתמשו בספריה</w:t>
      </w:r>
      <w:r>
        <w:rPr>
          <w:rFonts w:cs="David"/>
          <w:rtl/>
        </w:rPr>
        <w:t xml:space="preserve"> </w:t>
      </w:r>
      <w:r>
        <w:rPr>
          <w:rFonts w:cs="David" w:hint="cs"/>
          <w:rtl/>
        </w:rPr>
        <w:t>למתן שיעורי עזר (עדותה של המורה פ'</w:t>
      </w:r>
      <w:r>
        <w:rPr>
          <w:rFonts w:cs="David"/>
          <w:rtl/>
        </w:rPr>
        <w:t xml:space="preserve">). </w:t>
      </w:r>
      <w:r>
        <w:rPr>
          <w:rFonts w:cs="David" w:hint="cs"/>
          <w:rtl/>
        </w:rPr>
        <w:t>אין כל סיבה להניח שהשרת השאיר את המפתח אצל הנאשם</w:t>
      </w:r>
      <w:r>
        <w:rPr>
          <w:rFonts w:cs="David"/>
          <w:rtl/>
        </w:rPr>
        <w:t xml:space="preserve">, </w:t>
      </w:r>
      <w:r>
        <w:rPr>
          <w:rFonts w:cs="David" w:hint="cs"/>
          <w:rtl/>
        </w:rPr>
        <w:t xml:space="preserve">ולכן הנאשם לא יכול היה </w:t>
      </w:r>
      <w:r>
        <w:rPr>
          <w:rFonts w:cs="David"/>
          <w:rtl/>
        </w:rPr>
        <w:t>ל</w:t>
      </w:r>
      <w:r>
        <w:rPr>
          <w:rFonts w:cs="David" w:hint="cs"/>
          <w:rtl/>
        </w:rPr>
        <w:t>נעול את הספריה מ</w:t>
      </w:r>
      <w:r>
        <w:rPr>
          <w:rFonts w:cs="David"/>
          <w:rtl/>
        </w:rPr>
        <w:t>ב</w:t>
      </w:r>
      <w:r>
        <w:rPr>
          <w:rFonts w:cs="David" w:hint="cs"/>
          <w:rtl/>
        </w:rPr>
        <w:t>פנים</w:t>
      </w:r>
      <w:r>
        <w:rPr>
          <w:rFonts w:cs="David"/>
          <w:rtl/>
        </w:rPr>
        <w:t xml:space="preserve">. </w:t>
      </w:r>
      <w:r>
        <w:rPr>
          <w:rFonts w:cs="David" w:hint="cs"/>
          <w:rtl/>
        </w:rPr>
        <w:t xml:space="preserve">גם אין כל סיבה להניח שהנאשם </w:t>
      </w:r>
      <w:r>
        <w:rPr>
          <w:rFonts w:cs="David"/>
          <w:rtl/>
        </w:rPr>
        <w:t>נ</w:t>
      </w:r>
      <w:r>
        <w:rPr>
          <w:rFonts w:cs="David" w:hint="cs"/>
          <w:rtl/>
        </w:rPr>
        <w:t>על א</w:t>
      </w:r>
      <w:r>
        <w:rPr>
          <w:rFonts w:cs="David"/>
          <w:rtl/>
        </w:rPr>
        <w:t>ת</w:t>
      </w:r>
      <w:r>
        <w:rPr>
          <w:rFonts w:cs="David" w:hint="cs"/>
          <w:rtl/>
        </w:rPr>
        <w:t xml:space="preserve"> דלת הספריה, מאחר ש</w:t>
      </w:r>
      <w:r>
        <w:rPr>
          <w:rFonts w:cs="David"/>
          <w:rtl/>
        </w:rPr>
        <w:t>הי</w:t>
      </w:r>
      <w:r>
        <w:rPr>
          <w:rFonts w:cs="David" w:hint="cs"/>
          <w:rtl/>
        </w:rPr>
        <w:t xml:space="preserve">לדים-הספרנים </w:t>
      </w:r>
      <w:r>
        <w:rPr>
          <w:rFonts w:cs="David"/>
          <w:rtl/>
        </w:rPr>
        <w:t>מ</w:t>
      </w:r>
      <w:r>
        <w:rPr>
          <w:rFonts w:cs="David" w:hint="cs"/>
          <w:rtl/>
        </w:rPr>
        <w:t xml:space="preserve">כתה ו', </w:t>
      </w:r>
      <w:r>
        <w:rPr>
          <w:rFonts w:cs="David"/>
          <w:rtl/>
        </w:rPr>
        <w:t>ה</w:t>
      </w:r>
      <w:r>
        <w:rPr>
          <w:rFonts w:cs="David" w:hint="cs"/>
          <w:rtl/>
        </w:rPr>
        <w:t xml:space="preserve">יו נכנסים </w:t>
      </w:r>
      <w:r>
        <w:rPr>
          <w:rFonts w:cs="David"/>
          <w:rtl/>
        </w:rPr>
        <w:t>ל</w:t>
      </w:r>
      <w:r>
        <w:rPr>
          <w:rFonts w:cs="David" w:hint="cs"/>
          <w:rtl/>
        </w:rPr>
        <w:t xml:space="preserve">ספריה </w:t>
      </w:r>
      <w:r>
        <w:rPr>
          <w:rFonts w:cs="David"/>
          <w:rtl/>
        </w:rPr>
        <w:t>מ</w:t>
      </w:r>
      <w:r>
        <w:rPr>
          <w:rFonts w:cs="David" w:hint="cs"/>
          <w:rtl/>
        </w:rPr>
        <w:t>עת לעת, ו</w:t>
      </w:r>
      <w:r>
        <w:rPr>
          <w:rFonts w:cs="David"/>
          <w:rtl/>
        </w:rPr>
        <w:t>מ</w:t>
      </w:r>
      <w:r>
        <w:rPr>
          <w:rFonts w:cs="David" w:hint="cs"/>
          <w:rtl/>
        </w:rPr>
        <w:t xml:space="preserve">אחר שבספריה </w:t>
      </w:r>
      <w:r>
        <w:rPr>
          <w:rFonts w:cs="David"/>
          <w:rtl/>
        </w:rPr>
        <w:t>ה</w:t>
      </w:r>
      <w:r>
        <w:rPr>
          <w:rFonts w:cs="David" w:hint="cs"/>
          <w:rtl/>
        </w:rPr>
        <w:t xml:space="preserve">תקיימו גם שיעורי עזר. </w:t>
      </w:r>
    </w:p>
    <w:p w14:paraId="0FE66DB5" w14:textId="77777777" w:rsidR="00A27DBC" w:rsidRDefault="00A27DBC">
      <w:pPr>
        <w:spacing w:line="360" w:lineRule="auto"/>
        <w:ind w:left="663"/>
        <w:jc w:val="both"/>
        <w:rPr>
          <w:rFonts w:cs="David"/>
          <w:rtl/>
        </w:rPr>
      </w:pPr>
    </w:p>
    <w:p w14:paraId="160B7DC4" w14:textId="77777777" w:rsidR="00A27DBC" w:rsidRDefault="00A27DBC">
      <w:pPr>
        <w:spacing w:line="360" w:lineRule="auto"/>
        <w:ind w:left="663"/>
        <w:jc w:val="both"/>
        <w:rPr>
          <w:rFonts w:cs="David"/>
          <w:rtl/>
        </w:rPr>
      </w:pPr>
      <w:r>
        <w:rPr>
          <w:rFonts w:cs="David"/>
          <w:rtl/>
        </w:rPr>
        <w:t>ע</w:t>
      </w:r>
      <w:r>
        <w:rPr>
          <w:rFonts w:cs="David" w:hint="cs"/>
          <w:rtl/>
        </w:rPr>
        <w:t>וד אציין, בניגוד לדברי חברתי, כי בשפה הערבית כמו בשפה העברית, ניתן להבחין בין המילה "סגר" (סכר בערבית) לבין המילה "נעל" (ע'לק או</w:t>
      </w:r>
      <w:r>
        <w:rPr>
          <w:rFonts w:cs="David"/>
          <w:rtl/>
        </w:rPr>
        <w:t xml:space="preserve"> ק</w:t>
      </w:r>
      <w:r>
        <w:rPr>
          <w:rFonts w:cs="David" w:hint="cs"/>
          <w:rtl/>
        </w:rPr>
        <w:t>פל בערבית), אם כי, כמו בעברית, יכול הדובר ל</w:t>
      </w:r>
      <w:r>
        <w:rPr>
          <w:rFonts w:cs="David"/>
          <w:rtl/>
        </w:rPr>
        <w:t>ו</w:t>
      </w:r>
      <w:r>
        <w:rPr>
          <w:rFonts w:cs="David" w:hint="cs"/>
          <w:rtl/>
        </w:rPr>
        <w:t xml:space="preserve">מר לתומו </w:t>
      </w:r>
      <w:r>
        <w:rPr>
          <w:rFonts w:cs="David"/>
          <w:rtl/>
        </w:rPr>
        <w:t>"</w:t>
      </w:r>
      <w:r>
        <w:rPr>
          <w:rFonts w:cs="David" w:hint="cs"/>
          <w:rtl/>
        </w:rPr>
        <w:t>סגר</w:t>
      </w:r>
      <w:r>
        <w:rPr>
          <w:rFonts w:cs="David"/>
          <w:rtl/>
        </w:rPr>
        <w:t xml:space="preserve"> </w:t>
      </w:r>
      <w:r>
        <w:rPr>
          <w:rFonts w:cs="David" w:hint="cs"/>
          <w:rtl/>
        </w:rPr>
        <w:t>את הדלת</w:t>
      </w:r>
      <w:r>
        <w:rPr>
          <w:rFonts w:cs="David"/>
          <w:rtl/>
        </w:rPr>
        <w:t xml:space="preserve">" </w:t>
      </w:r>
      <w:r>
        <w:rPr>
          <w:rFonts w:cs="David" w:hint="cs"/>
          <w:rtl/>
        </w:rPr>
        <w:t xml:space="preserve">כשהוא מתכוון למילה "נעל". </w:t>
      </w:r>
      <w:r>
        <w:rPr>
          <w:rFonts w:cs="David"/>
          <w:rtl/>
        </w:rPr>
        <w:t>המ</w:t>
      </w:r>
      <w:r>
        <w:rPr>
          <w:rFonts w:cs="David" w:hint="cs"/>
          <w:rtl/>
        </w:rPr>
        <w:t>תלונן</w:t>
      </w:r>
      <w:r>
        <w:rPr>
          <w:rFonts w:cs="David"/>
          <w:rtl/>
        </w:rPr>
        <w:t xml:space="preserve"> </w:t>
      </w:r>
      <w:r>
        <w:rPr>
          <w:rFonts w:cs="David" w:hint="cs"/>
          <w:rtl/>
        </w:rPr>
        <w:t xml:space="preserve">הבחין בין </w:t>
      </w:r>
      <w:r>
        <w:rPr>
          <w:rFonts w:cs="David"/>
          <w:rtl/>
        </w:rPr>
        <w:t>ש</w:t>
      </w:r>
      <w:r>
        <w:rPr>
          <w:rFonts w:cs="David" w:hint="cs"/>
          <w:rtl/>
        </w:rPr>
        <w:t xml:space="preserve">ני המונחים, </w:t>
      </w:r>
      <w:r>
        <w:rPr>
          <w:rFonts w:cs="David"/>
          <w:rtl/>
        </w:rPr>
        <w:t>ו</w:t>
      </w:r>
      <w:r>
        <w:rPr>
          <w:rFonts w:cs="David" w:hint="cs"/>
          <w:rtl/>
        </w:rPr>
        <w:t xml:space="preserve">בעדותו לחוקר אמר כי הנאשם נעל את הדלת של חדר האחות עם מפתח (שורה 285) </w:t>
      </w:r>
      <w:r>
        <w:rPr>
          <w:rFonts w:cs="David"/>
          <w:rtl/>
        </w:rPr>
        <w:t>ו</w:t>
      </w:r>
      <w:r>
        <w:rPr>
          <w:rFonts w:cs="David" w:hint="cs"/>
          <w:rtl/>
        </w:rPr>
        <w:t xml:space="preserve">כי הדלת של הספריה הייתה סגורה (ת/1 שורה 725). בעדותו בבית המשפט סיפר המתלונן </w:t>
      </w:r>
      <w:r>
        <w:rPr>
          <w:rFonts w:cs="David"/>
          <w:rtl/>
        </w:rPr>
        <w:t>ש</w:t>
      </w:r>
      <w:r>
        <w:rPr>
          <w:rFonts w:cs="David" w:hint="cs"/>
          <w:rtl/>
        </w:rPr>
        <w:t xml:space="preserve">הנאשם נעל את הספריה. </w:t>
      </w:r>
    </w:p>
    <w:p w14:paraId="51E486D8" w14:textId="77777777" w:rsidR="00A27DBC" w:rsidRDefault="00A27DBC">
      <w:pPr>
        <w:spacing w:line="360" w:lineRule="auto"/>
        <w:ind w:left="663"/>
        <w:jc w:val="both"/>
        <w:rPr>
          <w:rFonts w:cs="David"/>
          <w:rtl/>
        </w:rPr>
      </w:pPr>
    </w:p>
    <w:p w14:paraId="4715E09D" w14:textId="77777777" w:rsidR="00A27DBC" w:rsidRDefault="00A27DBC">
      <w:pPr>
        <w:spacing w:line="360" w:lineRule="auto"/>
        <w:ind w:left="663"/>
        <w:jc w:val="both"/>
        <w:rPr>
          <w:rFonts w:cs="David"/>
          <w:rtl/>
        </w:rPr>
      </w:pPr>
      <w:r>
        <w:rPr>
          <w:rFonts w:cs="David"/>
          <w:rtl/>
        </w:rPr>
        <w:t>ה</w:t>
      </w:r>
      <w:r>
        <w:rPr>
          <w:rFonts w:cs="David" w:hint="cs"/>
          <w:rtl/>
        </w:rPr>
        <w:t>נאשם עמד בתוקף על כך שלא נעל אף פעם את הספריה ו</w:t>
      </w:r>
      <w:r>
        <w:rPr>
          <w:rFonts w:cs="David"/>
          <w:rtl/>
        </w:rPr>
        <w:t>מ</w:t>
      </w:r>
      <w:r>
        <w:rPr>
          <w:rFonts w:cs="David" w:hint="cs"/>
          <w:rtl/>
        </w:rPr>
        <w:t xml:space="preserve">נגד, </w:t>
      </w:r>
      <w:r>
        <w:rPr>
          <w:rFonts w:cs="David"/>
          <w:rtl/>
        </w:rPr>
        <w:t>א</w:t>
      </w:r>
      <w:r>
        <w:rPr>
          <w:rFonts w:cs="David" w:hint="cs"/>
          <w:rtl/>
        </w:rPr>
        <w:t>ישר בפה מלא כי את חדר האחות נהג לנעול</w:t>
      </w:r>
      <w:r>
        <w:rPr>
          <w:rFonts w:cs="David"/>
          <w:rtl/>
        </w:rPr>
        <w:t xml:space="preserve">. </w:t>
      </w:r>
      <w:r>
        <w:rPr>
          <w:rFonts w:cs="David" w:hint="cs"/>
          <w:rtl/>
        </w:rPr>
        <w:t xml:space="preserve">חברתי זוקפת </w:t>
      </w:r>
      <w:r>
        <w:rPr>
          <w:rFonts w:cs="David"/>
          <w:rtl/>
        </w:rPr>
        <w:t>ז</w:t>
      </w:r>
      <w:r>
        <w:rPr>
          <w:rFonts w:cs="David" w:hint="cs"/>
          <w:rtl/>
        </w:rPr>
        <w:t xml:space="preserve">את </w:t>
      </w:r>
      <w:r>
        <w:rPr>
          <w:rFonts w:cs="David"/>
          <w:rtl/>
        </w:rPr>
        <w:t>ל</w:t>
      </w:r>
      <w:r>
        <w:rPr>
          <w:rFonts w:cs="David" w:hint="cs"/>
          <w:rtl/>
        </w:rPr>
        <w:t>חובתו של הנאשם</w:t>
      </w:r>
      <w:r>
        <w:rPr>
          <w:rFonts w:cs="David"/>
          <w:rtl/>
        </w:rPr>
        <w:t xml:space="preserve">: </w:t>
      </w:r>
      <w:r>
        <w:rPr>
          <w:rFonts w:cs="David" w:hint="cs"/>
          <w:rtl/>
        </w:rPr>
        <w:t xml:space="preserve">מדוע את דלת האחות נעל ואת דלת הספריה לא נעל, </w:t>
      </w:r>
      <w:r>
        <w:rPr>
          <w:rFonts w:cs="David"/>
          <w:rtl/>
        </w:rPr>
        <w:t>ש</w:t>
      </w:r>
      <w:r>
        <w:rPr>
          <w:rFonts w:cs="David" w:hint="cs"/>
          <w:rtl/>
        </w:rPr>
        <w:t xml:space="preserve">הרי בשני המקומות נכנסים תלמידים ומפריעים? אלא שלטעמי, </w:t>
      </w:r>
      <w:r>
        <w:rPr>
          <w:rFonts w:cs="David"/>
          <w:rtl/>
        </w:rPr>
        <w:t>י</w:t>
      </w:r>
      <w:r>
        <w:rPr>
          <w:rFonts w:cs="David" w:hint="cs"/>
          <w:rtl/>
        </w:rPr>
        <w:t xml:space="preserve">ש לזקוף אמירה זאת לזכותו של הנאשם, שאם רצה </w:t>
      </w:r>
      <w:r>
        <w:rPr>
          <w:rFonts w:cs="David"/>
          <w:rtl/>
        </w:rPr>
        <w:t>ל</w:t>
      </w:r>
      <w:r>
        <w:rPr>
          <w:rFonts w:cs="David" w:hint="cs"/>
          <w:rtl/>
        </w:rPr>
        <w:t xml:space="preserve">שקר, יכול היה להכחיש כי נהג לנעול את חדר האחות. </w:t>
      </w:r>
    </w:p>
    <w:p w14:paraId="2D56C034" w14:textId="77777777" w:rsidR="00A27DBC" w:rsidRDefault="00A27DBC">
      <w:pPr>
        <w:spacing w:line="360" w:lineRule="auto"/>
        <w:ind w:left="663"/>
        <w:jc w:val="both"/>
        <w:rPr>
          <w:rFonts w:cs="David"/>
          <w:rtl/>
        </w:rPr>
      </w:pPr>
    </w:p>
    <w:p w14:paraId="74184435" w14:textId="77777777" w:rsidR="00A27DBC" w:rsidRDefault="00A27DBC">
      <w:pPr>
        <w:spacing w:line="360" w:lineRule="auto"/>
        <w:ind w:left="663"/>
        <w:jc w:val="both"/>
        <w:rPr>
          <w:rFonts w:cs="David"/>
          <w:rtl/>
        </w:rPr>
      </w:pPr>
      <w:r>
        <w:rPr>
          <w:rFonts w:cs="David"/>
          <w:rtl/>
        </w:rPr>
        <w:t>מ</w:t>
      </w:r>
      <w:r>
        <w:rPr>
          <w:rFonts w:cs="David" w:hint="cs"/>
          <w:rtl/>
        </w:rPr>
        <w:t xml:space="preserve">כל מקום, </w:t>
      </w:r>
      <w:r>
        <w:rPr>
          <w:rFonts w:cs="David"/>
          <w:rtl/>
        </w:rPr>
        <w:t>ה</w:t>
      </w:r>
      <w:r>
        <w:rPr>
          <w:rFonts w:cs="David" w:hint="cs"/>
          <w:rtl/>
        </w:rPr>
        <w:t xml:space="preserve">נאשם נתן הסבר הגיוני </w:t>
      </w:r>
      <w:r>
        <w:rPr>
          <w:rFonts w:cs="David"/>
          <w:rtl/>
        </w:rPr>
        <w:t>ל</w:t>
      </w:r>
      <w:r>
        <w:rPr>
          <w:rFonts w:cs="David" w:hint="cs"/>
          <w:rtl/>
        </w:rPr>
        <w:t xml:space="preserve">כך בהסבירו כי </w:t>
      </w:r>
      <w:r>
        <w:rPr>
          <w:rFonts w:cs="David"/>
          <w:rtl/>
        </w:rPr>
        <w:t>ב</w:t>
      </w:r>
      <w:r>
        <w:rPr>
          <w:rFonts w:cs="David" w:hint="cs"/>
          <w:rtl/>
        </w:rPr>
        <w:t xml:space="preserve">של מיקום חדר האחות </w:t>
      </w:r>
      <w:r>
        <w:rPr>
          <w:rFonts w:cs="David"/>
          <w:rtl/>
        </w:rPr>
        <w:t>ב</w:t>
      </w:r>
      <w:r>
        <w:rPr>
          <w:rFonts w:cs="David" w:hint="cs"/>
          <w:rtl/>
        </w:rPr>
        <w:t>מסדרון</w:t>
      </w:r>
      <w:r>
        <w:rPr>
          <w:rFonts w:cs="David"/>
          <w:rtl/>
        </w:rPr>
        <w:t xml:space="preserve"> </w:t>
      </w:r>
      <w:r>
        <w:rPr>
          <w:rFonts w:cs="David" w:hint="cs"/>
          <w:rtl/>
        </w:rPr>
        <w:t xml:space="preserve">ליד הכיתה, </w:t>
      </w:r>
      <w:r>
        <w:rPr>
          <w:rFonts w:cs="David"/>
          <w:rtl/>
        </w:rPr>
        <w:t>ת</w:t>
      </w:r>
      <w:r>
        <w:rPr>
          <w:rFonts w:cs="David" w:hint="cs"/>
          <w:rtl/>
        </w:rPr>
        <w:t xml:space="preserve">למידים היו מתפרצים לחדר האחות בתכיפות. לכן, על מנת להימנע מהפרעות </w:t>
      </w:r>
      <w:r>
        <w:rPr>
          <w:rFonts w:cs="David"/>
          <w:rtl/>
        </w:rPr>
        <w:t>ו</w:t>
      </w:r>
      <w:r>
        <w:rPr>
          <w:rFonts w:cs="David" w:hint="cs"/>
          <w:rtl/>
        </w:rPr>
        <w:t xml:space="preserve">לשמור על פרטיות התלמידים, נהג </w:t>
      </w:r>
      <w:r>
        <w:rPr>
          <w:rFonts w:cs="David"/>
          <w:rtl/>
        </w:rPr>
        <w:t>ל</w:t>
      </w:r>
      <w:r>
        <w:rPr>
          <w:rFonts w:cs="David" w:hint="cs"/>
          <w:rtl/>
        </w:rPr>
        <w:t>נעול את חדר האחות.</w:t>
      </w:r>
      <w:r>
        <w:rPr>
          <w:rFonts w:cs="David"/>
          <w:rtl/>
        </w:rPr>
        <w:t xml:space="preserve"> </w:t>
      </w:r>
      <w:r>
        <w:rPr>
          <w:rFonts w:cs="David" w:hint="cs"/>
          <w:rtl/>
        </w:rPr>
        <w:t xml:space="preserve">זאת, לעומת הספריה, שהמפתח היה </w:t>
      </w:r>
      <w:r>
        <w:rPr>
          <w:rFonts w:cs="David"/>
          <w:rtl/>
        </w:rPr>
        <w:t>מ</w:t>
      </w:r>
      <w:r>
        <w:rPr>
          <w:rFonts w:cs="David" w:hint="cs"/>
          <w:rtl/>
        </w:rPr>
        <w:t xml:space="preserve">מילא </w:t>
      </w:r>
      <w:r>
        <w:rPr>
          <w:rFonts w:cs="David"/>
          <w:rtl/>
        </w:rPr>
        <w:t>ב</w:t>
      </w:r>
      <w:r>
        <w:rPr>
          <w:rFonts w:cs="David" w:hint="cs"/>
          <w:rtl/>
        </w:rPr>
        <w:t>רשות ה</w:t>
      </w:r>
      <w:r>
        <w:rPr>
          <w:rFonts w:cs="David"/>
          <w:rtl/>
        </w:rPr>
        <w:t>ש</w:t>
      </w:r>
      <w:r>
        <w:rPr>
          <w:rFonts w:cs="David" w:hint="cs"/>
          <w:rtl/>
        </w:rPr>
        <w:t xml:space="preserve">רת, </w:t>
      </w:r>
      <w:r>
        <w:rPr>
          <w:rFonts w:cs="David"/>
          <w:rtl/>
        </w:rPr>
        <w:t>ו</w:t>
      </w:r>
      <w:r>
        <w:rPr>
          <w:rFonts w:cs="David" w:hint="cs"/>
          <w:rtl/>
        </w:rPr>
        <w:t xml:space="preserve">ההפרעות מצד התלמידים היו בתכיפות קטנה יותר.  </w:t>
      </w:r>
    </w:p>
    <w:p w14:paraId="61FDA3BB" w14:textId="77777777" w:rsidR="00A27DBC" w:rsidRDefault="00A27DBC">
      <w:pPr>
        <w:spacing w:line="360" w:lineRule="auto"/>
        <w:ind w:left="663"/>
        <w:jc w:val="both"/>
        <w:rPr>
          <w:rFonts w:cs="David"/>
          <w:rtl/>
        </w:rPr>
      </w:pPr>
    </w:p>
    <w:p w14:paraId="5A7F2E26" w14:textId="77777777" w:rsidR="00A27DBC" w:rsidRDefault="00A27DBC">
      <w:pPr>
        <w:spacing w:line="360" w:lineRule="auto"/>
        <w:ind w:left="663" w:hanging="720"/>
        <w:jc w:val="both"/>
        <w:rPr>
          <w:rFonts w:cs="David"/>
          <w:rtl/>
        </w:rPr>
      </w:pPr>
      <w:r>
        <w:rPr>
          <w:rFonts w:cs="David"/>
          <w:rtl/>
        </w:rPr>
        <w:t>9.</w:t>
      </w:r>
      <w:r>
        <w:rPr>
          <w:rFonts w:cs="David"/>
          <w:rtl/>
        </w:rPr>
        <w:tab/>
        <w:t>המ</w:t>
      </w:r>
      <w:r>
        <w:rPr>
          <w:rFonts w:cs="David" w:hint="cs"/>
          <w:rtl/>
        </w:rPr>
        <w:t xml:space="preserve">תלונן </w:t>
      </w:r>
      <w:r>
        <w:rPr>
          <w:rFonts w:cs="David"/>
          <w:rtl/>
        </w:rPr>
        <w:t>ס</w:t>
      </w:r>
      <w:r>
        <w:rPr>
          <w:rFonts w:cs="David" w:hint="cs"/>
          <w:rtl/>
        </w:rPr>
        <w:t>יפר שהנאשם הציע לקלח אותו במשרד השירות הפסיכולוגי</w:t>
      </w:r>
      <w:r>
        <w:rPr>
          <w:rFonts w:cs="David"/>
          <w:rtl/>
        </w:rPr>
        <w:t xml:space="preserve">. </w:t>
      </w:r>
      <w:r>
        <w:rPr>
          <w:rFonts w:cs="David" w:hint="cs"/>
          <w:rtl/>
        </w:rPr>
        <w:t xml:space="preserve">הנאשם טען כי אמר לקטין לרחוץ ידיים ולקנח את אפו, אך </w:t>
      </w:r>
      <w:r>
        <w:rPr>
          <w:rFonts w:cs="David"/>
          <w:rtl/>
        </w:rPr>
        <w:t>של</w:t>
      </w:r>
      <w:r>
        <w:rPr>
          <w:rFonts w:cs="David" w:hint="cs"/>
          <w:rtl/>
        </w:rPr>
        <w:t xml:space="preserve">א </w:t>
      </w:r>
      <w:r>
        <w:rPr>
          <w:rFonts w:cs="David"/>
          <w:rtl/>
        </w:rPr>
        <w:t>כ</w:t>
      </w:r>
      <w:r>
        <w:rPr>
          <w:rFonts w:cs="David" w:hint="cs"/>
          <w:rtl/>
        </w:rPr>
        <w:t>גרסתו של הקטין</w:t>
      </w:r>
      <w:r>
        <w:rPr>
          <w:rFonts w:cs="David"/>
          <w:rtl/>
        </w:rPr>
        <w:t xml:space="preserve">, </w:t>
      </w:r>
      <w:r>
        <w:rPr>
          <w:rFonts w:cs="David" w:hint="cs"/>
          <w:rtl/>
        </w:rPr>
        <w:t xml:space="preserve">לא הציע ולא </w:t>
      </w:r>
      <w:r>
        <w:rPr>
          <w:rFonts w:cs="David"/>
          <w:rtl/>
        </w:rPr>
        <w:t>י</w:t>
      </w:r>
      <w:r>
        <w:rPr>
          <w:rFonts w:cs="David" w:hint="cs"/>
          <w:rtl/>
        </w:rPr>
        <w:t xml:space="preserve">כול היה להציע </w:t>
      </w:r>
      <w:r>
        <w:rPr>
          <w:rFonts w:cs="David"/>
          <w:rtl/>
        </w:rPr>
        <w:t>ל</w:t>
      </w:r>
      <w:r>
        <w:rPr>
          <w:rFonts w:cs="David" w:hint="cs"/>
          <w:rtl/>
        </w:rPr>
        <w:t xml:space="preserve">ו להתקלח במשרד השירות הפסיכולוגי, </w:t>
      </w:r>
      <w:r>
        <w:rPr>
          <w:rFonts w:cs="David"/>
          <w:rtl/>
        </w:rPr>
        <w:t>מ</w:t>
      </w:r>
      <w:r>
        <w:rPr>
          <w:rFonts w:cs="David" w:hint="cs"/>
          <w:rtl/>
        </w:rPr>
        <w:t xml:space="preserve">אחר שלא </w:t>
      </w:r>
      <w:r>
        <w:rPr>
          <w:rFonts w:cs="David"/>
          <w:rtl/>
        </w:rPr>
        <w:t>ה</w:t>
      </w:r>
      <w:r>
        <w:rPr>
          <w:rFonts w:cs="David" w:hint="cs"/>
          <w:rtl/>
        </w:rPr>
        <w:t>יה רשאי להוצ</w:t>
      </w:r>
      <w:r>
        <w:rPr>
          <w:rFonts w:cs="David"/>
          <w:rtl/>
        </w:rPr>
        <w:t>י</w:t>
      </w:r>
      <w:r>
        <w:rPr>
          <w:rFonts w:cs="David" w:hint="cs"/>
          <w:rtl/>
        </w:rPr>
        <w:t xml:space="preserve">א מישהו מבית הספר בלי ידיעת ההורים או המנהל. </w:t>
      </w:r>
    </w:p>
    <w:p w14:paraId="5C1A5340" w14:textId="77777777" w:rsidR="00A27DBC" w:rsidRDefault="00A27DBC">
      <w:pPr>
        <w:spacing w:line="360" w:lineRule="auto"/>
        <w:ind w:left="663" w:hanging="720"/>
        <w:jc w:val="both"/>
        <w:rPr>
          <w:rFonts w:cs="David"/>
          <w:rtl/>
        </w:rPr>
      </w:pPr>
    </w:p>
    <w:p w14:paraId="78F8AA38" w14:textId="77777777" w:rsidR="00A27DBC" w:rsidRDefault="00A27DBC">
      <w:pPr>
        <w:spacing w:line="360" w:lineRule="auto"/>
        <w:ind w:left="663"/>
        <w:jc w:val="both"/>
        <w:rPr>
          <w:rFonts w:cs="David"/>
          <w:rtl/>
        </w:rPr>
      </w:pPr>
      <w:r>
        <w:rPr>
          <w:rFonts w:cs="David" w:hint="cs"/>
          <w:rtl/>
        </w:rPr>
        <w:t>בניגוד לדעתה של חברתי, איני סבור כי ניתן להשוות בין הוצאת הקטין משיעור והבאתו ל</w:t>
      </w:r>
      <w:r>
        <w:rPr>
          <w:rFonts w:cs="David"/>
          <w:rtl/>
        </w:rPr>
        <w:t>ס</w:t>
      </w:r>
      <w:r>
        <w:rPr>
          <w:rFonts w:cs="David" w:hint="cs"/>
          <w:rtl/>
        </w:rPr>
        <w:t>פריה או ל</w:t>
      </w:r>
      <w:r>
        <w:rPr>
          <w:rFonts w:cs="David"/>
          <w:rtl/>
        </w:rPr>
        <w:t>ח</w:t>
      </w:r>
      <w:r>
        <w:rPr>
          <w:rFonts w:cs="David" w:hint="cs"/>
          <w:rtl/>
        </w:rPr>
        <w:t>דר האחות</w:t>
      </w:r>
      <w:r>
        <w:rPr>
          <w:rFonts w:cs="David"/>
          <w:rtl/>
        </w:rPr>
        <w:t xml:space="preserve"> </w:t>
      </w:r>
      <w:r>
        <w:rPr>
          <w:rFonts w:cs="David" w:hint="cs"/>
          <w:rtl/>
        </w:rPr>
        <w:t xml:space="preserve">או לחדר המורים, </w:t>
      </w:r>
      <w:r>
        <w:rPr>
          <w:rFonts w:cs="David"/>
          <w:rtl/>
        </w:rPr>
        <w:t>לב</w:t>
      </w:r>
      <w:r>
        <w:rPr>
          <w:rFonts w:cs="David" w:hint="cs"/>
          <w:rtl/>
        </w:rPr>
        <w:t xml:space="preserve">ין </w:t>
      </w:r>
      <w:r>
        <w:rPr>
          <w:rFonts w:cs="David"/>
          <w:rtl/>
        </w:rPr>
        <w:t>ה</w:t>
      </w:r>
      <w:r>
        <w:rPr>
          <w:rFonts w:cs="David" w:hint="cs"/>
          <w:rtl/>
        </w:rPr>
        <w:t>וצאתו אל מחוץ לתחומי בית הספר, שלא בידיעתו של המנהל או מי מצוות המורים</w:t>
      </w:r>
      <w:r>
        <w:rPr>
          <w:rFonts w:cs="David"/>
          <w:rtl/>
        </w:rPr>
        <w:t xml:space="preserve">, </w:t>
      </w:r>
      <w:r>
        <w:rPr>
          <w:rFonts w:cs="David" w:hint="cs"/>
          <w:rtl/>
        </w:rPr>
        <w:t>על הסיכון והאחריות הכרוכים בכך</w:t>
      </w:r>
      <w:r>
        <w:rPr>
          <w:rFonts w:cs="David"/>
          <w:rtl/>
        </w:rPr>
        <w:t xml:space="preserve">. </w:t>
      </w:r>
      <w:r>
        <w:rPr>
          <w:rFonts w:cs="David" w:hint="cs"/>
          <w:rtl/>
        </w:rPr>
        <w:t xml:space="preserve">לא נטען, והמנהל והמורים אף לא נשאלו על כך, שהנאשם הוציא אי פעם מי מהתלמידים </w:t>
      </w:r>
      <w:r>
        <w:rPr>
          <w:rFonts w:cs="David"/>
          <w:rtl/>
        </w:rPr>
        <w:t>ה</w:t>
      </w:r>
      <w:r>
        <w:rPr>
          <w:rFonts w:cs="David" w:hint="cs"/>
          <w:rtl/>
        </w:rPr>
        <w:t xml:space="preserve">אחרים </w:t>
      </w:r>
      <w:r>
        <w:rPr>
          <w:rFonts w:cs="David"/>
          <w:rtl/>
        </w:rPr>
        <w:t>א</w:t>
      </w:r>
      <w:r>
        <w:rPr>
          <w:rFonts w:cs="David" w:hint="cs"/>
          <w:rtl/>
        </w:rPr>
        <w:t xml:space="preserve">ל </w:t>
      </w:r>
      <w:r>
        <w:rPr>
          <w:rFonts w:cs="David"/>
          <w:rtl/>
        </w:rPr>
        <w:t>מ</w:t>
      </w:r>
      <w:r>
        <w:rPr>
          <w:rFonts w:cs="David" w:hint="cs"/>
          <w:rtl/>
        </w:rPr>
        <w:t>שרדי השירות הפסיכולוגי ש</w:t>
      </w:r>
      <w:r>
        <w:rPr>
          <w:rFonts w:cs="David"/>
          <w:rtl/>
        </w:rPr>
        <w:t>מ</w:t>
      </w:r>
      <w:r>
        <w:rPr>
          <w:rFonts w:cs="David" w:hint="cs"/>
          <w:rtl/>
        </w:rPr>
        <w:t xml:space="preserve">חוץ לכתלי בית הספר על דעת עצמו, ללא אישור מראש, </w:t>
      </w:r>
      <w:r>
        <w:rPr>
          <w:rFonts w:cs="David"/>
          <w:rtl/>
        </w:rPr>
        <w:t>א</w:t>
      </w:r>
      <w:r>
        <w:rPr>
          <w:rFonts w:cs="David" w:hint="cs"/>
          <w:rtl/>
        </w:rPr>
        <w:t xml:space="preserve">ו מבלי שהילד הובא אליו על ידי </w:t>
      </w:r>
      <w:r>
        <w:rPr>
          <w:rFonts w:cs="David"/>
          <w:rtl/>
        </w:rPr>
        <w:t>ה</w:t>
      </w:r>
      <w:r>
        <w:rPr>
          <w:rFonts w:cs="David" w:hint="cs"/>
          <w:rtl/>
        </w:rPr>
        <w:t xml:space="preserve">הורים עצמם. </w:t>
      </w:r>
      <w:r>
        <w:rPr>
          <w:rFonts w:cs="David"/>
          <w:rtl/>
        </w:rPr>
        <w:t xml:space="preserve"> </w:t>
      </w:r>
    </w:p>
    <w:p w14:paraId="76A71CBA" w14:textId="77777777" w:rsidR="00A27DBC" w:rsidRDefault="00A27DBC">
      <w:pPr>
        <w:spacing w:line="360" w:lineRule="auto"/>
        <w:ind w:left="663"/>
        <w:jc w:val="both"/>
        <w:rPr>
          <w:rFonts w:cs="David"/>
          <w:rtl/>
        </w:rPr>
      </w:pPr>
      <w:r>
        <w:rPr>
          <w:rFonts w:cs="David"/>
          <w:rtl/>
        </w:rPr>
        <w:t>ב</w:t>
      </w:r>
      <w:r>
        <w:rPr>
          <w:rFonts w:cs="David" w:hint="cs"/>
          <w:rtl/>
        </w:rPr>
        <w:t xml:space="preserve">הקשר לכך, דומה שהנאשם לא תכנן או פעל במיוחד כדי להיפגש עם הקטין במקום בו ניתן לסגור או לנעול את הדלת, וגם התביעה לא טענה כך. הנאשם נפגש עם הקטין באופן רנדומלי, </w:t>
      </w:r>
      <w:r>
        <w:rPr>
          <w:rFonts w:cs="David"/>
          <w:rtl/>
        </w:rPr>
        <w:t>א</w:t>
      </w:r>
      <w:r>
        <w:rPr>
          <w:rFonts w:cs="David" w:hint="cs"/>
          <w:rtl/>
        </w:rPr>
        <w:t xml:space="preserve">ם </w:t>
      </w:r>
      <w:r>
        <w:rPr>
          <w:rFonts w:cs="David"/>
          <w:rtl/>
        </w:rPr>
        <w:t>ב</w:t>
      </w:r>
      <w:r>
        <w:rPr>
          <w:rFonts w:cs="David" w:hint="cs"/>
          <w:rtl/>
        </w:rPr>
        <w:t xml:space="preserve">ספריה, </w:t>
      </w:r>
      <w:r>
        <w:rPr>
          <w:rFonts w:cs="David"/>
          <w:rtl/>
        </w:rPr>
        <w:t>א</w:t>
      </w:r>
      <w:r>
        <w:rPr>
          <w:rFonts w:cs="David" w:hint="cs"/>
          <w:rtl/>
        </w:rPr>
        <w:t xml:space="preserve">ם בחדר האחות ואם </w:t>
      </w:r>
      <w:r>
        <w:rPr>
          <w:rFonts w:cs="David"/>
          <w:rtl/>
        </w:rPr>
        <w:t>ב</w:t>
      </w:r>
      <w:r>
        <w:rPr>
          <w:rFonts w:cs="David" w:hint="cs"/>
          <w:rtl/>
        </w:rPr>
        <w:t>חדר המורים (</w:t>
      </w:r>
      <w:r>
        <w:rPr>
          <w:rFonts w:cs="David"/>
          <w:rtl/>
        </w:rPr>
        <w:t>ו</w:t>
      </w:r>
      <w:r>
        <w:rPr>
          <w:rFonts w:cs="David" w:hint="cs"/>
          <w:rtl/>
        </w:rPr>
        <w:t xml:space="preserve">ראה </w:t>
      </w:r>
      <w:r>
        <w:rPr>
          <w:rFonts w:cs="David"/>
          <w:rtl/>
        </w:rPr>
        <w:t>ע</w:t>
      </w:r>
      <w:r>
        <w:rPr>
          <w:rFonts w:cs="David" w:hint="cs"/>
          <w:rtl/>
        </w:rPr>
        <w:t xml:space="preserve">דותו של </w:t>
      </w:r>
      <w:r>
        <w:rPr>
          <w:rFonts w:cs="David"/>
          <w:rtl/>
        </w:rPr>
        <w:t>ה</w:t>
      </w:r>
      <w:r>
        <w:rPr>
          <w:rFonts w:cs="David" w:hint="cs"/>
          <w:rtl/>
        </w:rPr>
        <w:t>מורה כ'</w:t>
      </w:r>
      <w:r>
        <w:rPr>
          <w:rFonts w:cs="David"/>
          <w:rtl/>
        </w:rPr>
        <w:t xml:space="preserve">, </w:t>
      </w:r>
      <w:r>
        <w:rPr>
          <w:rFonts w:cs="David" w:hint="cs"/>
          <w:rtl/>
        </w:rPr>
        <w:t xml:space="preserve">שסיפר כי </w:t>
      </w:r>
      <w:r>
        <w:rPr>
          <w:rFonts w:cs="David"/>
          <w:rtl/>
        </w:rPr>
        <w:t>ר</w:t>
      </w:r>
      <w:r>
        <w:rPr>
          <w:rFonts w:cs="David" w:hint="cs"/>
          <w:rtl/>
        </w:rPr>
        <w:t xml:space="preserve">אה את השניים יושבים בחדר המורים ולא הבחין במשהו חריג). אילו זמם הנאשם לגבי הקטין, יכולים היינו לצפות כי יכוון מעשיו כך שיתאפשר לו לשהות עמו </w:t>
      </w:r>
      <w:r>
        <w:rPr>
          <w:rFonts w:cs="David"/>
          <w:rtl/>
        </w:rPr>
        <w:t>כ</w:t>
      </w:r>
      <w:r>
        <w:rPr>
          <w:rFonts w:cs="David" w:hint="cs"/>
          <w:rtl/>
        </w:rPr>
        <w:t xml:space="preserve">מה שיותר </w:t>
      </w:r>
      <w:r>
        <w:rPr>
          <w:rFonts w:cs="David"/>
          <w:rtl/>
        </w:rPr>
        <w:t>ב</w:t>
      </w:r>
      <w:r>
        <w:rPr>
          <w:rFonts w:cs="David" w:hint="cs"/>
          <w:rtl/>
        </w:rPr>
        <w:t xml:space="preserve">חדר האחות, שם </w:t>
      </w:r>
      <w:r>
        <w:rPr>
          <w:rFonts w:cs="David"/>
          <w:rtl/>
        </w:rPr>
        <w:t>נ</w:t>
      </w:r>
      <w:r>
        <w:rPr>
          <w:rFonts w:cs="David" w:hint="cs"/>
          <w:rtl/>
        </w:rPr>
        <w:t xml:space="preserve">הג לנעול את הדלת. </w:t>
      </w:r>
    </w:p>
    <w:p w14:paraId="04060B7A" w14:textId="77777777" w:rsidR="00A27DBC" w:rsidRDefault="00A27DBC">
      <w:pPr>
        <w:spacing w:line="360" w:lineRule="auto"/>
        <w:ind w:left="663"/>
        <w:jc w:val="both"/>
        <w:rPr>
          <w:rFonts w:cs="David"/>
          <w:rtl/>
        </w:rPr>
      </w:pPr>
    </w:p>
    <w:p w14:paraId="76F2FD31" w14:textId="77777777" w:rsidR="00A27DBC" w:rsidRDefault="00A27DBC">
      <w:pPr>
        <w:spacing w:line="360" w:lineRule="auto"/>
        <w:ind w:left="663" w:hanging="720"/>
        <w:jc w:val="both"/>
        <w:rPr>
          <w:rFonts w:cs="David" w:hint="cs"/>
          <w:rtl/>
        </w:rPr>
      </w:pPr>
      <w:r>
        <w:rPr>
          <w:rFonts w:cs="David"/>
          <w:rtl/>
        </w:rPr>
        <w:t>10.</w:t>
      </w:r>
      <w:r>
        <w:rPr>
          <w:rFonts w:cs="David"/>
          <w:rtl/>
        </w:rPr>
        <w:tab/>
        <w:t>המ</w:t>
      </w:r>
      <w:r>
        <w:rPr>
          <w:rFonts w:cs="David" w:hint="cs"/>
          <w:rtl/>
        </w:rPr>
        <w:t xml:space="preserve">תלונן </w:t>
      </w:r>
      <w:r>
        <w:rPr>
          <w:rFonts w:cs="David"/>
          <w:rtl/>
        </w:rPr>
        <w:t>ה</w:t>
      </w:r>
      <w:r>
        <w:rPr>
          <w:rFonts w:cs="David" w:hint="cs"/>
          <w:rtl/>
        </w:rPr>
        <w:t xml:space="preserve">שיב </w:t>
      </w:r>
      <w:r>
        <w:rPr>
          <w:rFonts w:cs="David"/>
          <w:rtl/>
        </w:rPr>
        <w:t>ב</w:t>
      </w:r>
      <w:r>
        <w:rPr>
          <w:rFonts w:cs="David" w:hint="cs"/>
          <w:rtl/>
        </w:rPr>
        <w:t xml:space="preserve">מהלך עדותו פעמים מספר, </w:t>
      </w:r>
      <w:r>
        <w:rPr>
          <w:rFonts w:cs="David"/>
          <w:rtl/>
        </w:rPr>
        <w:t>ת</w:t>
      </w:r>
      <w:r>
        <w:rPr>
          <w:rFonts w:cs="David" w:hint="cs"/>
          <w:rtl/>
        </w:rPr>
        <w:t>שובות לא נכונות</w:t>
      </w:r>
      <w:r>
        <w:rPr>
          <w:rFonts w:cs="David"/>
          <w:rtl/>
        </w:rPr>
        <w:t xml:space="preserve">, </w:t>
      </w:r>
      <w:r>
        <w:rPr>
          <w:rFonts w:cs="David" w:hint="cs"/>
          <w:rtl/>
        </w:rPr>
        <w:t>וכאשר נשאל שוב, חזר בו</w:t>
      </w:r>
      <w:r>
        <w:rPr>
          <w:rFonts w:cs="David"/>
          <w:rtl/>
        </w:rPr>
        <w:t xml:space="preserve"> </w:t>
      </w:r>
      <w:r>
        <w:rPr>
          <w:rFonts w:cs="David" w:hint="cs"/>
          <w:rtl/>
        </w:rPr>
        <w:t>מדבריו</w:t>
      </w:r>
      <w:r>
        <w:rPr>
          <w:rFonts w:cs="David"/>
          <w:rtl/>
        </w:rPr>
        <w:t xml:space="preserve">. </w:t>
      </w:r>
      <w:r>
        <w:rPr>
          <w:rFonts w:cs="David" w:hint="cs"/>
          <w:rtl/>
        </w:rPr>
        <w:t xml:space="preserve">כך לדוגמה, אמר תחילה שאחותו אף פעם לא </w:t>
      </w:r>
      <w:r>
        <w:rPr>
          <w:rFonts w:cs="David"/>
          <w:rtl/>
        </w:rPr>
        <w:t>ה</w:t>
      </w:r>
      <w:r>
        <w:rPr>
          <w:rFonts w:cs="David" w:hint="cs"/>
          <w:rtl/>
        </w:rPr>
        <w:t>ייתה ע</w:t>
      </w:r>
      <w:r>
        <w:rPr>
          <w:rFonts w:cs="David"/>
          <w:rtl/>
        </w:rPr>
        <w:t>מ</w:t>
      </w:r>
      <w:r>
        <w:rPr>
          <w:rFonts w:cs="David" w:hint="cs"/>
          <w:rtl/>
        </w:rPr>
        <w:t xml:space="preserve">ו </w:t>
      </w:r>
      <w:r>
        <w:rPr>
          <w:rFonts w:cs="David"/>
          <w:rtl/>
        </w:rPr>
        <w:t>ב</w:t>
      </w:r>
      <w:r>
        <w:rPr>
          <w:rFonts w:cs="David" w:hint="cs"/>
          <w:rtl/>
        </w:rPr>
        <w:t xml:space="preserve">משרדי השירות הפסיכולוגי, אך אח"כ אישר שהייתה שם יחד איתו ועם אמו. </w:t>
      </w:r>
      <w:r>
        <w:rPr>
          <w:rFonts w:cs="David"/>
          <w:rtl/>
        </w:rPr>
        <w:t>ד</w:t>
      </w:r>
      <w:r>
        <w:rPr>
          <w:rFonts w:cs="David" w:hint="cs"/>
          <w:rtl/>
        </w:rPr>
        <w:t>וגמה נוספת: ה</w:t>
      </w:r>
      <w:r>
        <w:rPr>
          <w:rFonts w:cs="David"/>
          <w:rtl/>
        </w:rPr>
        <w:t>מ</w:t>
      </w:r>
      <w:r>
        <w:rPr>
          <w:rFonts w:cs="David" w:hint="cs"/>
          <w:rtl/>
        </w:rPr>
        <w:t xml:space="preserve">תלונן </w:t>
      </w:r>
      <w:r>
        <w:rPr>
          <w:rFonts w:cs="David"/>
          <w:rtl/>
        </w:rPr>
        <w:t>א</w:t>
      </w:r>
      <w:r>
        <w:rPr>
          <w:rFonts w:cs="David" w:hint="cs"/>
          <w:rtl/>
        </w:rPr>
        <w:t xml:space="preserve">מר תחילה כי לא ידע מדוע לקחו אותו לחוקר הילדים אך אח"כ אישר כי אביו </w:t>
      </w:r>
      <w:r>
        <w:rPr>
          <w:rFonts w:cs="David"/>
          <w:rtl/>
        </w:rPr>
        <w:t>ס</w:t>
      </w:r>
      <w:r>
        <w:rPr>
          <w:rFonts w:cs="David" w:hint="cs"/>
          <w:rtl/>
        </w:rPr>
        <w:t xml:space="preserve">יפר </w:t>
      </w:r>
      <w:r>
        <w:rPr>
          <w:rFonts w:cs="David"/>
          <w:rtl/>
        </w:rPr>
        <w:t>ל</w:t>
      </w:r>
      <w:r>
        <w:rPr>
          <w:rFonts w:cs="David" w:hint="cs"/>
          <w:rtl/>
        </w:rPr>
        <w:t xml:space="preserve">ו שהולכים לחקירה בעניינו של הנאשם. דוגמה נוספת: </w:t>
      </w:r>
      <w:r>
        <w:rPr>
          <w:rFonts w:cs="David"/>
          <w:rtl/>
        </w:rPr>
        <w:t>ה</w:t>
      </w:r>
      <w:r>
        <w:rPr>
          <w:rFonts w:cs="David" w:hint="cs"/>
          <w:rtl/>
        </w:rPr>
        <w:t xml:space="preserve">קטין הכחיש כי לאחר התקרית בשירותים, המנהל ראה אותו בחצר </w:t>
      </w:r>
      <w:r>
        <w:rPr>
          <w:rFonts w:cs="David"/>
          <w:rtl/>
        </w:rPr>
        <w:t>וב</w:t>
      </w:r>
      <w:r>
        <w:rPr>
          <w:rFonts w:cs="David" w:hint="cs"/>
          <w:rtl/>
        </w:rPr>
        <w:t>יקש מכ</w:t>
      </w:r>
      <w:r>
        <w:rPr>
          <w:rFonts w:cs="David"/>
          <w:rtl/>
        </w:rPr>
        <w:t>ל</w:t>
      </w:r>
      <w:r>
        <w:rPr>
          <w:rFonts w:cs="David" w:hint="cs"/>
          <w:rtl/>
        </w:rPr>
        <w:t xml:space="preserve"> הנוכחים </w:t>
      </w:r>
      <w:r>
        <w:rPr>
          <w:rFonts w:cs="David"/>
          <w:rtl/>
        </w:rPr>
        <w:t>ל</w:t>
      </w:r>
      <w:r>
        <w:rPr>
          <w:rFonts w:cs="David" w:hint="cs"/>
          <w:rtl/>
        </w:rPr>
        <w:t xml:space="preserve">הגיע אליו למשרד, כפי שאירע בפועל. </w:t>
      </w:r>
      <w:r>
        <w:rPr>
          <w:rFonts w:cs="David"/>
          <w:rtl/>
        </w:rPr>
        <w:t xml:space="preserve">. </w:t>
      </w:r>
    </w:p>
    <w:p w14:paraId="62E831A4" w14:textId="77777777" w:rsidR="00A27DBC" w:rsidRDefault="00A27DBC">
      <w:pPr>
        <w:spacing w:line="360" w:lineRule="auto"/>
        <w:ind w:left="663" w:hanging="720"/>
        <w:jc w:val="both"/>
        <w:rPr>
          <w:rFonts w:cs="David" w:hint="cs"/>
          <w:rtl/>
        </w:rPr>
      </w:pPr>
    </w:p>
    <w:p w14:paraId="00C54FB3" w14:textId="77777777" w:rsidR="00A27DBC" w:rsidRDefault="00A27DBC">
      <w:pPr>
        <w:spacing w:line="360" w:lineRule="auto"/>
        <w:ind w:left="663"/>
        <w:jc w:val="both"/>
        <w:rPr>
          <w:rFonts w:cs="David"/>
          <w:rtl/>
        </w:rPr>
      </w:pPr>
      <w:r>
        <w:rPr>
          <w:rFonts w:cs="David" w:hint="cs"/>
          <w:rtl/>
        </w:rPr>
        <w:t xml:space="preserve">עם זאת, ברי כי חלק מהתשובות הלא נכונות ניתן לייחס לכך, שככל שהחקירה הנגדית התקדמה, הקטין כבר </w:t>
      </w:r>
      <w:r>
        <w:rPr>
          <w:rFonts w:cs="David"/>
          <w:rtl/>
        </w:rPr>
        <w:t>ה</w:t>
      </w:r>
      <w:r>
        <w:rPr>
          <w:rFonts w:cs="David" w:hint="cs"/>
          <w:rtl/>
        </w:rPr>
        <w:t xml:space="preserve">יה </w:t>
      </w:r>
      <w:r>
        <w:rPr>
          <w:rFonts w:cs="David"/>
          <w:rtl/>
        </w:rPr>
        <w:t>מ</w:t>
      </w:r>
      <w:r>
        <w:rPr>
          <w:rFonts w:cs="David" w:hint="cs"/>
          <w:rtl/>
        </w:rPr>
        <w:t>ותש ומבולבל</w:t>
      </w:r>
      <w:r>
        <w:rPr>
          <w:rFonts w:cs="David"/>
          <w:rtl/>
        </w:rPr>
        <w:t>-</w:t>
      </w:r>
      <w:r>
        <w:rPr>
          <w:rFonts w:cs="David" w:hint="cs"/>
          <w:rtl/>
        </w:rPr>
        <w:t>משהו</w:t>
      </w:r>
      <w:r>
        <w:rPr>
          <w:rFonts w:cs="David"/>
          <w:rtl/>
        </w:rPr>
        <w:t xml:space="preserve">. </w:t>
      </w:r>
    </w:p>
    <w:p w14:paraId="2C8F47D1" w14:textId="77777777" w:rsidR="00A27DBC" w:rsidRDefault="00A27DBC">
      <w:pPr>
        <w:spacing w:line="360" w:lineRule="auto"/>
        <w:ind w:left="663"/>
        <w:jc w:val="both"/>
        <w:rPr>
          <w:rFonts w:cs="David"/>
          <w:rtl/>
        </w:rPr>
      </w:pPr>
    </w:p>
    <w:p w14:paraId="0FC2E2D7" w14:textId="77777777" w:rsidR="00A27DBC" w:rsidRDefault="00A27DBC">
      <w:pPr>
        <w:spacing w:line="360" w:lineRule="auto"/>
        <w:ind w:left="663" w:hanging="720"/>
        <w:jc w:val="both"/>
        <w:rPr>
          <w:rFonts w:cs="David"/>
          <w:rtl/>
        </w:rPr>
      </w:pPr>
      <w:r>
        <w:rPr>
          <w:rFonts w:cs="David"/>
          <w:rtl/>
        </w:rPr>
        <w:t>11.</w:t>
      </w:r>
      <w:r>
        <w:rPr>
          <w:rFonts w:cs="David"/>
          <w:rtl/>
        </w:rPr>
        <w:tab/>
      </w:r>
      <w:r>
        <w:rPr>
          <w:rFonts w:cs="David" w:hint="cs"/>
          <w:rtl/>
        </w:rPr>
        <w:t xml:space="preserve">לצד כל אלו, אצביע בהינף קולמוס על שורה של פגמים וסתירות שיש בהן כדי לכרסם עוד יותר בגרסתו של המתלונן. </w:t>
      </w:r>
    </w:p>
    <w:p w14:paraId="4284FCC7" w14:textId="77777777" w:rsidR="00A27DBC" w:rsidRDefault="00A27DBC">
      <w:pPr>
        <w:spacing w:line="360" w:lineRule="auto"/>
        <w:ind w:left="663" w:hanging="720"/>
        <w:jc w:val="both"/>
        <w:rPr>
          <w:rFonts w:cs="David"/>
          <w:rtl/>
        </w:rPr>
      </w:pPr>
    </w:p>
    <w:p w14:paraId="02E23600" w14:textId="77777777" w:rsidR="00A27DBC" w:rsidRDefault="00A27DBC">
      <w:pPr>
        <w:spacing w:line="360" w:lineRule="auto"/>
        <w:ind w:left="663"/>
        <w:jc w:val="both"/>
        <w:rPr>
          <w:rFonts w:cs="David"/>
          <w:rtl/>
        </w:rPr>
      </w:pPr>
      <w:r>
        <w:rPr>
          <w:rFonts w:cs="David"/>
          <w:rtl/>
        </w:rPr>
        <w:t>( - ) ל</w:t>
      </w:r>
      <w:r>
        <w:rPr>
          <w:rFonts w:cs="David" w:hint="cs"/>
          <w:rtl/>
        </w:rPr>
        <w:t>דברי אמו של ה</w:t>
      </w:r>
      <w:r>
        <w:rPr>
          <w:rFonts w:cs="David"/>
          <w:rtl/>
        </w:rPr>
        <w:t>מ</w:t>
      </w:r>
      <w:r>
        <w:rPr>
          <w:rFonts w:cs="David" w:hint="cs"/>
          <w:rtl/>
        </w:rPr>
        <w:t xml:space="preserve">תלונן, </w:t>
      </w:r>
      <w:r>
        <w:rPr>
          <w:rFonts w:cs="David"/>
          <w:rtl/>
        </w:rPr>
        <w:t>ה</w:t>
      </w:r>
      <w:r>
        <w:rPr>
          <w:rFonts w:cs="David" w:hint="cs"/>
          <w:rtl/>
        </w:rPr>
        <w:t>וא סיפר לה ש</w:t>
      </w:r>
      <w:r>
        <w:rPr>
          <w:rFonts w:cs="David"/>
          <w:rtl/>
        </w:rPr>
        <w:t>ה</w:t>
      </w:r>
      <w:r>
        <w:rPr>
          <w:rFonts w:cs="David" w:hint="cs"/>
          <w:rtl/>
        </w:rPr>
        <w:t xml:space="preserve">נאשם השכיב אותו על המיטה </w:t>
      </w:r>
      <w:r>
        <w:rPr>
          <w:rFonts w:cs="David"/>
          <w:rtl/>
        </w:rPr>
        <w:t>ב</w:t>
      </w:r>
      <w:r>
        <w:rPr>
          <w:rFonts w:cs="David" w:hint="cs"/>
          <w:rtl/>
        </w:rPr>
        <w:t xml:space="preserve">חדר האחות, </w:t>
      </w:r>
      <w:r>
        <w:rPr>
          <w:rFonts w:cs="David"/>
          <w:rtl/>
        </w:rPr>
        <w:t>ב</w:t>
      </w:r>
      <w:r>
        <w:rPr>
          <w:rFonts w:cs="David" w:hint="cs"/>
          <w:rtl/>
        </w:rPr>
        <w:t>עוד ש</w:t>
      </w:r>
      <w:r>
        <w:rPr>
          <w:rFonts w:cs="David"/>
          <w:rtl/>
        </w:rPr>
        <w:t>המ</w:t>
      </w:r>
      <w:r>
        <w:rPr>
          <w:rFonts w:cs="David" w:hint="cs"/>
          <w:rtl/>
        </w:rPr>
        <w:t xml:space="preserve">תלונן עמד בתוקף על כך, שהנאשם השכיב אותו על הרצפה. </w:t>
      </w:r>
    </w:p>
    <w:p w14:paraId="3B3E55BF" w14:textId="77777777" w:rsidR="00A27DBC" w:rsidRDefault="00A27DBC">
      <w:pPr>
        <w:spacing w:line="360" w:lineRule="auto"/>
        <w:ind w:left="663"/>
        <w:jc w:val="both"/>
        <w:rPr>
          <w:rFonts w:cs="David"/>
          <w:rtl/>
        </w:rPr>
      </w:pPr>
    </w:p>
    <w:p w14:paraId="616C5F9F" w14:textId="77777777" w:rsidR="00A27DBC" w:rsidRDefault="00A27DBC">
      <w:pPr>
        <w:spacing w:line="360" w:lineRule="auto"/>
        <w:ind w:left="663"/>
        <w:jc w:val="both"/>
        <w:rPr>
          <w:rFonts w:cs="David"/>
          <w:rtl/>
        </w:rPr>
      </w:pPr>
      <w:r>
        <w:rPr>
          <w:rFonts w:cs="David" w:hint="cs"/>
          <w:rtl/>
        </w:rPr>
        <w:t xml:space="preserve">( - ) המתלונן </w:t>
      </w:r>
      <w:r>
        <w:rPr>
          <w:rFonts w:cs="David"/>
          <w:rtl/>
        </w:rPr>
        <w:t>ס</w:t>
      </w:r>
      <w:r>
        <w:rPr>
          <w:rFonts w:cs="David" w:hint="cs"/>
          <w:rtl/>
        </w:rPr>
        <w:t>יפר את הדברים לאחיו</w:t>
      </w:r>
      <w:r>
        <w:rPr>
          <w:rFonts w:cs="David"/>
          <w:rtl/>
        </w:rPr>
        <w:t xml:space="preserve"> </w:t>
      </w:r>
      <w:r>
        <w:rPr>
          <w:rFonts w:cs="David" w:hint="cs"/>
          <w:rtl/>
        </w:rPr>
        <w:t>הגדולים</w:t>
      </w:r>
      <w:r>
        <w:rPr>
          <w:rFonts w:cs="David"/>
          <w:rtl/>
        </w:rPr>
        <w:t xml:space="preserve"> </w:t>
      </w:r>
      <w:r>
        <w:rPr>
          <w:rFonts w:cs="David" w:hint="cs"/>
          <w:rtl/>
        </w:rPr>
        <w:t xml:space="preserve">שכבר אינם קטינים, אך אלו לא נחקרו </w:t>
      </w:r>
      <w:r>
        <w:rPr>
          <w:rFonts w:cs="David"/>
          <w:rtl/>
        </w:rPr>
        <w:t>ע</w:t>
      </w:r>
      <w:r>
        <w:rPr>
          <w:rFonts w:cs="David" w:hint="cs"/>
          <w:rtl/>
        </w:rPr>
        <w:t xml:space="preserve">ל ידי המשטרה </w:t>
      </w:r>
      <w:r>
        <w:rPr>
          <w:rFonts w:cs="David"/>
          <w:rtl/>
        </w:rPr>
        <w:t>ו</w:t>
      </w:r>
      <w:r>
        <w:rPr>
          <w:rFonts w:cs="David" w:hint="cs"/>
          <w:rtl/>
        </w:rPr>
        <w:t>לא הובאו לעדות.</w:t>
      </w:r>
      <w:r>
        <w:rPr>
          <w:rFonts w:cs="David"/>
          <w:rtl/>
        </w:rPr>
        <w:t xml:space="preserve"> </w:t>
      </w:r>
    </w:p>
    <w:p w14:paraId="159D4270" w14:textId="77777777" w:rsidR="00A27DBC" w:rsidRDefault="00A27DBC">
      <w:pPr>
        <w:spacing w:line="360" w:lineRule="auto"/>
        <w:ind w:left="663"/>
        <w:jc w:val="both"/>
        <w:rPr>
          <w:rFonts w:cs="David"/>
          <w:rtl/>
        </w:rPr>
      </w:pPr>
    </w:p>
    <w:p w14:paraId="4D0A76D6" w14:textId="77777777" w:rsidR="00A27DBC" w:rsidRDefault="00A27DBC">
      <w:pPr>
        <w:spacing w:line="360" w:lineRule="auto"/>
        <w:ind w:left="663"/>
        <w:jc w:val="both"/>
        <w:rPr>
          <w:rFonts w:cs="David"/>
          <w:rtl/>
        </w:rPr>
      </w:pPr>
      <w:r>
        <w:rPr>
          <w:rFonts w:cs="David"/>
          <w:rtl/>
        </w:rPr>
        <w:t>( - ) המ</w:t>
      </w:r>
      <w:r>
        <w:rPr>
          <w:rFonts w:cs="David" w:hint="cs"/>
          <w:rtl/>
        </w:rPr>
        <w:t xml:space="preserve">תלונן </w:t>
      </w:r>
      <w:r>
        <w:rPr>
          <w:rFonts w:cs="David"/>
          <w:rtl/>
        </w:rPr>
        <w:t>ט</w:t>
      </w:r>
      <w:r>
        <w:rPr>
          <w:rFonts w:cs="David" w:hint="cs"/>
          <w:rtl/>
        </w:rPr>
        <w:t xml:space="preserve">ען בתוקף כי הנאשם לא איפשר לו לסיים את המבחן </w:t>
      </w:r>
      <w:r>
        <w:rPr>
          <w:rFonts w:cs="David"/>
          <w:rtl/>
        </w:rPr>
        <w:t>ב</w:t>
      </w:r>
      <w:r>
        <w:rPr>
          <w:rFonts w:cs="David" w:hint="cs"/>
          <w:rtl/>
        </w:rPr>
        <w:t xml:space="preserve">שירות הפסיכולוגי </w:t>
      </w:r>
      <w:r>
        <w:rPr>
          <w:rFonts w:cs="David"/>
          <w:rtl/>
        </w:rPr>
        <w:t>א</w:t>
      </w:r>
      <w:r>
        <w:rPr>
          <w:rFonts w:cs="David" w:hint="cs"/>
          <w:rtl/>
        </w:rPr>
        <w:t xml:space="preserve">ך </w:t>
      </w:r>
      <w:r>
        <w:rPr>
          <w:rFonts w:cs="David"/>
          <w:rtl/>
        </w:rPr>
        <w:t>ה</w:t>
      </w:r>
      <w:r>
        <w:rPr>
          <w:rFonts w:cs="David" w:hint="cs"/>
          <w:rtl/>
        </w:rPr>
        <w:t xml:space="preserve">ניח לאחותו לסיים את המבחן, </w:t>
      </w:r>
      <w:r>
        <w:rPr>
          <w:rFonts w:cs="David"/>
          <w:rtl/>
        </w:rPr>
        <w:t>ב</w:t>
      </w:r>
      <w:r>
        <w:rPr>
          <w:rFonts w:cs="David" w:hint="cs"/>
          <w:rtl/>
        </w:rPr>
        <w:t>עוד ש</w:t>
      </w:r>
      <w:r>
        <w:rPr>
          <w:rFonts w:cs="David"/>
          <w:rtl/>
        </w:rPr>
        <w:t>א</w:t>
      </w:r>
      <w:r>
        <w:rPr>
          <w:rFonts w:cs="David" w:hint="cs"/>
          <w:rtl/>
        </w:rPr>
        <w:t xml:space="preserve">ין חולק כי </w:t>
      </w:r>
      <w:r>
        <w:rPr>
          <w:rFonts w:cs="David"/>
          <w:rtl/>
        </w:rPr>
        <w:t>נ</w:t>
      </w:r>
      <w:r>
        <w:rPr>
          <w:rFonts w:cs="David" w:hint="cs"/>
          <w:rtl/>
        </w:rPr>
        <w:t>עשה מבחן</w:t>
      </w:r>
      <w:r>
        <w:rPr>
          <w:rFonts w:cs="David"/>
          <w:rtl/>
        </w:rPr>
        <w:t xml:space="preserve"> "</w:t>
      </w:r>
      <w:r>
        <w:rPr>
          <w:rFonts w:cs="David" w:hint="cs"/>
          <w:rtl/>
        </w:rPr>
        <w:t xml:space="preserve">וקסלר" זהה </w:t>
      </w:r>
      <w:r>
        <w:rPr>
          <w:rFonts w:cs="David"/>
          <w:rtl/>
        </w:rPr>
        <w:t>ל</w:t>
      </w:r>
      <w:r>
        <w:rPr>
          <w:rFonts w:cs="David" w:hint="cs"/>
          <w:rtl/>
        </w:rPr>
        <w:t xml:space="preserve">שניהם באותו יום. </w:t>
      </w:r>
    </w:p>
    <w:p w14:paraId="257DD9C5" w14:textId="77777777" w:rsidR="00A27DBC" w:rsidRDefault="00A27DBC">
      <w:pPr>
        <w:spacing w:line="360" w:lineRule="auto"/>
        <w:ind w:left="663"/>
        <w:jc w:val="both"/>
        <w:rPr>
          <w:rFonts w:cs="David"/>
          <w:rtl/>
        </w:rPr>
      </w:pPr>
    </w:p>
    <w:p w14:paraId="68180EDD" w14:textId="77777777" w:rsidR="00A27DBC" w:rsidRDefault="00A27DBC">
      <w:pPr>
        <w:spacing w:line="360" w:lineRule="auto"/>
        <w:ind w:left="663"/>
        <w:jc w:val="both"/>
        <w:rPr>
          <w:rFonts w:cs="David" w:hint="cs"/>
          <w:rtl/>
        </w:rPr>
      </w:pPr>
      <w:r>
        <w:rPr>
          <w:rFonts w:cs="David"/>
          <w:rtl/>
        </w:rPr>
        <w:t xml:space="preserve">( - ) </w:t>
      </w:r>
      <w:r>
        <w:rPr>
          <w:rFonts w:cs="David" w:hint="cs"/>
          <w:rtl/>
        </w:rPr>
        <w:t xml:space="preserve">חוקר הילדים ביקש מההורים שלא לשוחח עם בנם </w:t>
      </w:r>
      <w:r>
        <w:rPr>
          <w:rFonts w:cs="David"/>
          <w:rtl/>
        </w:rPr>
        <w:t>א</w:t>
      </w:r>
      <w:r>
        <w:rPr>
          <w:rFonts w:cs="David" w:hint="cs"/>
          <w:rtl/>
        </w:rPr>
        <w:t>ודות החקירה,</w:t>
      </w:r>
      <w:r>
        <w:rPr>
          <w:rFonts w:cs="David"/>
          <w:rtl/>
        </w:rPr>
        <w:t xml:space="preserve"> </w:t>
      </w:r>
      <w:r>
        <w:rPr>
          <w:rFonts w:cs="David" w:hint="cs"/>
          <w:rtl/>
        </w:rPr>
        <w:t xml:space="preserve">אך כאשר נשאל המתלונן על ידי החוקר מדוע הגיע אליו, </w:t>
      </w:r>
      <w:r>
        <w:rPr>
          <w:rFonts w:cs="David"/>
          <w:rtl/>
        </w:rPr>
        <w:t>ה</w:t>
      </w:r>
      <w:r>
        <w:rPr>
          <w:rFonts w:cs="David" w:hint="cs"/>
          <w:rtl/>
        </w:rPr>
        <w:t>שיב מייד כי הגיע בגלל הנאשם (ת/1 ש' 68).</w:t>
      </w:r>
    </w:p>
    <w:p w14:paraId="7DFF2C3E" w14:textId="77777777" w:rsidR="00A27DBC" w:rsidRDefault="00A27DBC">
      <w:pPr>
        <w:spacing w:line="360" w:lineRule="auto"/>
        <w:ind w:left="663"/>
        <w:jc w:val="both"/>
        <w:rPr>
          <w:rFonts w:cs="David"/>
          <w:rtl/>
        </w:rPr>
      </w:pPr>
    </w:p>
    <w:p w14:paraId="41513F4F" w14:textId="77777777" w:rsidR="00A27DBC" w:rsidRDefault="00A27DBC">
      <w:pPr>
        <w:spacing w:line="360" w:lineRule="auto"/>
        <w:ind w:left="663"/>
        <w:jc w:val="both"/>
        <w:rPr>
          <w:rFonts w:cs="David"/>
          <w:rtl/>
        </w:rPr>
      </w:pPr>
      <w:r>
        <w:rPr>
          <w:rFonts w:cs="David" w:hint="cs"/>
          <w:rtl/>
        </w:rPr>
        <w:t xml:space="preserve">( - ) </w:t>
      </w:r>
      <w:r>
        <w:rPr>
          <w:rFonts w:cs="David"/>
          <w:rtl/>
        </w:rPr>
        <w:t>ח</w:t>
      </w:r>
      <w:r>
        <w:rPr>
          <w:rFonts w:cs="David" w:hint="cs"/>
          <w:rtl/>
        </w:rPr>
        <w:t xml:space="preserve">וקר הילדים </w:t>
      </w:r>
      <w:r>
        <w:rPr>
          <w:rFonts w:cs="David"/>
          <w:rtl/>
        </w:rPr>
        <w:t>ש</w:t>
      </w:r>
      <w:r>
        <w:rPr>
          <w:rFonts w:cs="David" w:hint="cs"/>
          <w:rtl/>
        </w:rPr>
        <w:t xml:space="preserve">אל את המתלונן </w:t>
      </w:r>
      <w:r>
        <w:rPr>
          <w:rFonts w:cs="David"/>
          <w:rtl/>
        </w:rPr>
        <w:t>א</w:t>
      </w:r>
      <w:r>
        <w:rPr>
          <w:rFonts w:cs="David" w:hint="cs"/>
          <w:rtl/>
        </w:rPr>
        <w:t>ם סיפר את הדברים למישהו ו</w:t>
      </w:r>
      <w:r>
        <w:rPr>
          <w:rFonts w:cs="David"/>
          <w:rtl/>
        </w:rPr>
        <w:t>נ</w:t>
      </w:r>
      <w:r>
        <w:rPr>
          <w:rFonts w:cs="David" w:hint="cs"/>
          <w:rtl/>
        </w:rPr>
        <w:t>ענה על ידו מ</w:t>
      </w:r>
      <w:r>
        <w:rPr>
          <w:rFonts w:cs="David"/>
          <w:rtl/>
        </w:rPr>
        <w:t>ס</w:t>
      </w:r>
      <w:r>
        <w:rPr>
          <w:rFonts w:cs="David" w:hint="cs"/>
          <w:rtl/>
        </w:rPr>
        <w:t>פר פעמים בשלילה</w:t>
      </w:r>
      <w:r>
        <w:rPr>
          <w:rFonts w:cs="David"/>
          <w:rtl/>
        </w:rPr>
        <w:t>, ו</w:t>
      </w:r>
      <w:r>
        <w:rPr>
          <w:rFonts w:cs="David" w:hint="cs"/>
          <w:rtl/>
        </w:rPr>
        <w:t xml:space="preserve">רק בהמשך אישר </w:t>
      </w:r>
      <w:r>
        <w:rPr>
          <w:rFonts w:cs="David"/>
          <w:rtl/>
        </w:rPr>
        <w:t>ה</w:t>
      </w:r>
      <w:r>
        <w:rPr>
          <w:rFonts w:cs="David" w:hint="cs"/>
          <w:rtl/>
        </w:rPr>
        <w:t xml:space="preserve">מתלונן כי </w:t>
      </w:r>
      <w:r>
        <w:rPr>
          <w:rFonts w:cs="David"/>
          <w:rtl/>
        </w:rPr>
        <w:t>ס</w:t>
      </w:r>
      <w:r>
        <w:rPr>
          <w:rFonts w:cs="David" w:hint="cs"/>
          <w:rtl/>
        </w:rPr>
        <w:t>יפר להוריו ולאחיו</w:t>
      </w:r>
      <w:r>
        <w:rPr>
          <w:rFonts w:cs="David"/>
          <w:rtl/>
        </w:rPr>
        <w:t xml:space="preserve"> (</w:t>
      </w:r>
      <w:r>
        <w:rPr>
          <w:rFonts w:cs="David" w:hint="cs"/>
          <w:rtl/>
        </w:rPr>
        <w:t>ת/1 ש' 795 ואילך).</w:t>
      </w:r>
      <w:r>
        <w:rPr>
          <w:rFonts w:cs="David"/>
          <w:rtl/>
        </w:rPr>
        <w:t xml:space="preserve"> </w:t>
      </w:r>
    </w:p>
    <w:p w14:paraId="64F68C0B" w14:textId="77777777" w:rsidR="00A27DBC" w:rsidRDefault="00A27DBC">
      <w:pPr>
        <w:spacing w:line="360" w:lineRule="auto"/>
        <w:ind w:left="663"/>
        <w:jc w:val="both"/>
        <w:rPr>
          <w:rFonts w:cs="David"/>
          <w:rtl/>
        </w:rPr>
      </w:pPr>
    </w:p>
    <w:p w14:paraId="616773BC" w14:textId="77777777" w:rsidR="00A27DBC" w:rsidRDefault="00A27DBC">
      <w:pPr>
        <w:spacing w:line="360" w:lineRule="auto"/>
        <w:ind w:left="663"/>
        <w:jc w:val="both"/>
        <w:rPr>
          <w:rFonts w:cs="David"/>
          <w:rtl/>
        </w:rPr>
      </w:pPr>
      <w:r>
        <w:rPr>
          <w:rFonts w:cs="David"/>
          <w:rtl/>
        </w:rPr>
        <w:t xml:space="preserve">( - ) </w:t>
      </w:r>
      <w:r>
        <w:rPr>
          <w:rFonts w:cs="David" w:hint="cs"/>
          <w:rtl/>
        </w:rPr>
        <w:t>למתלונן היו מספר הזדמנויות לגול את האבן מעל ליבו</w:t>
      </w:r>
      <w:r>
        <w:rPr>
          <w:rFonts w:cs="David"/>
          <w:rtl/>
        </w:rPr>
        <w:t xml:space="preserve"> </w:t>
      </w:r>
      <w:r>
        <w:rPr>
          <w:rFonts w:cs="David" w:hint="cs"/>
          <w:rtl/>
        </w:rPr>
        <w:t>אך הוא כבש את תלונתו</w:t>
      </w:r>
      <w:r>
        <w:rPr>
          <w:rFonts w:cs="David"/>
          <w:rtl/>
        </w:rPr>
        <w:t xml:space="preserve">. </w:t>
      </w:r>
      <w:r>
        <w:rPr>
          <w:rFonts w:cs="David" w:hint="cs"/>
          <w:rtl/>
        </w:rPr>
        <w:t>ה</w:t>
      </w:r>
      <w:r>
        <w:rPr>
          <w:rFonts w:cs="David"/>
          <w:rtl/>
        </w:rPr>
        <w:t>מ</w:t>
      </w:r>
      <w:r>
        <w:rPr>
          <w:rFonts w:cs="David" w:hint="cs"/>
          <w:rtl/>
        </w:rPr>
        <w:t xml:space="preserve">תלונן </w:t>
      </w:r>
      <w:r>
        <w:rPr>
          <w:rFonts w:cs="David"/>
          <w:rtl/>
        </w:rPr>
        <w:t>ל</w:t>
      </w:r>
      <w:r>
        <w:rPr>
          <w:rFonts w:cs="David" w:hint="cs"/>
          <w:rtl/>
        </w:rPr>
        <w:t xml:space="preserve">א סיפר דבר </w:t>
      </w:r>
      <w:r>
        <w:rPr>
          <w:rFonts w:cs="David" w:hint="cs"/>
          <w:b/>
          <w:bCs/>
          <w:rtl/>
        </w:rPr>
        <w:t>לאביו</w:t>
      </w:r>
      <w:r>
        <w:rPr>
          <w:rFonts w:cs="David" w:hint="cs"/>
          <w:rtl/>
        </w:rPr>
        <w:t xml:space="preserve"> בדרך לביתו של הנאשם ובחזרה</w:t>
      </w:r>
      <w:r>
        <w:rPr>
          <w:rFonts w:cs="David"/>
          <w:rtl/>
        </w:rPr>
        <w:t xml:space="preserve">, </w:t>
      </w:r>
      <w:r>
        <w:rPr>
          <w:rFonts w:cs="David" w:hint="cs"/>
          <w:rtl/>
        </w:rPr>
        <w:t xml:space="preserve">למרות שלדבריו אביו שואל אותו מה קורה בבית ספר </w:t>
      </w:r>
      <w:r>
        <w:rPr>
          <w:rFonts w:cs="David"/>
          <w:rtl/>
        </w:rPr>
        <w:t>וה</w:t>
      </w:r>
      <w:r>
        <w:rPr>
          <w:rFonts w:cs="David" w:hint="cs"/>
          <w:rtl/>
        </w:rPr>
        <w:t>וא מספר לו על כל דבר</w:t>
      </w:r>
      <w:r>
        <w:rPr>
          <w:rFonts w:cs="David"/>
          <w:rtl/>
        </w:rPr>
        <w:t>. ה</w:t>
      </w:r>
      <w:r>
        <w:rPr>
          <w:rFonts w:cs="David" w:hint="cs"/>
          <w:rtl/>
        </w:rPr>
        <w:t xml:space="preserve">קטין נשאל </w:t>
      </w:r>
      <w:r>
        <w:rPr>
          <w:rFonts w:cs="David"/>
          <w:rtl/>
        </w:rPr>
        <w:t>ע</w:t>
      </w:r>
      <w:r>
        <w:rPr>
          <w:rFonts w:cs="David" w:hint="cs"/>
          <w:rtl/>
        </w:rPr>
        <w:t xml:space="preserve">ל ידי </w:t>
      </w:r>
      <w:r>
        <w:rPr>
          <w:rFonts w:cs="David"/>
          <w:b/>
          <w:bCs/>
          <w:rtl/>
        </w:rPr>
        <w:t>א</w:t>
      </w:r>
      <w:r>
        <w:rPr>
          <w:rFonts w:cs="David" w:hint="cs"/>
          <w:b/>
          <w:bCs/>
          <w:rtl/>
        </w:rPr>
        <w:t>מו</w:t>
      </w:r>
      <w:r>
        <w:rPr>
          <w:rFonts w:cs="David" w:hint="cs"/>
          <w:rtl/>
        </w:rPr>
        <w:t xml:space="preserve"> מה הוא עושה אצל הנאשם</w:t>
      </w:r>
      <w:r>
        <w:rPr>
          <w:rFonts w:cs="David"/>
          <w:rtl/>
        </w:rPr>
        <w:t xml:space="preserve"> </w:t>
      </w:r>
      <w:r>
        <w:rPr>
          <w:rFonts w:cs="David" w:hint="cs"/>
          <w:rtl/>
        </w:rPr>
        <w:t xml:space="preserve">והשיב לה שהנאשם מלמד אותו לצייר. זאת, </w:t>
      </w:r>
      <w:r>
        <w:rPr>
          <w:rFonts w:cs="David"/>
          <w:rtl/>
        </w:rPr>
        <w:t>ל</w:t>
      </w:r>
      <w:r>
        <w:rPr>
          <w:rFonts w:cs="David" w:hint="cs"/>
          <w:rtl/>
        </w:rPr>
        <w:t xml:space="preserve">מרות שלדבריו הוא נוהג לספר הכל לאמו, </w:t>
      </w:r>
      <w:r>
        <w:rPr>
          <w:rFonts w:cs="David"/>
          <w:rtl/>
        </w:rPr>
        <w:t>וג</w:t>
      </w:r>
      <w:r>
        <w:rPr>
          <w:rFonts w:cs="David" w:hint="cs"/>
          <w:rtl/>
        </w:rPr>
        <w:t>ם אם מישהו מרביץ לו</w:t>
      </w:r>
      <w:r>
        <w:rPr>
          <w:rFonts w:cs="David"/>
          <w:rtl/>
        </w:rPr>
        <w:t xml:space="preserve"> </w:t>
      </w:r>
      <w:r>
        <w:rPr>
          <w:rFonts w:cs="David" w:hint="cs"/>
          <w:rtl/>
        </w:rPr>
        <w:t xml:space="preserve">הוא מספר לאם. המתלונן </w:t>
      </w:r>
      <w:r>
        <w:rPr>
          <w:rFonts w:cs="David"/>
          <w:rtl/>
        </w:rPr>
        <w:t>נ</w:t>
      </w:r>
      <w:r>
        <w:rPr>
          <w:rFonts w:cs="David" w:hint="cs"/>
          <w:rtl/>
        </w:rPr>
        <w:t xml:space="preserve">שאל על ידי </w:t>
      </w:r>
      <w:r>
        <w:rPr>
          <w:rFonts w:cs="David"/>
          <w:rtl/>
        </w:rPr>
        <w:t>ה</w:t>
      </w:r>
      <w:r>
        <w:rPr>
          <w:rFonts w:cs="David" w:hint="cs"/>
          <w:rtl/>
        </w:rPr>
        <w:t xml:space="preserve">מחנכת </w:t>
      </w:r>
      <w:r>
        <w:rPr>
          <w:rFonts w:cs="David" w:hint="cs"/>
          <w:b/>
          <w:bCs/>
          <w:rtl/>
        </w:rPr>
        <w:t>א'</w:t>
      </w:r>
      <w:r>
        <w:rPr>
          <w:rFonts w:cs="David" w:hint="cs"/>
          <w:rtl/>
        </w:rPr>
        <w:t xml:space="preserve"> מה הוא עושה אצל הנאשם והשיב לה ש</w:t>
      </w:r>
      <w:r>
        <w:rPr>
          <w:rFonts w:cs="David"/>
          <w:rtl/>
        </w:rPr>
        <w:t>ה</w:t>
      </w:r>
      <w:r>
        <w:rPr>
          <w:rFonts w:cs="David" w:hint="cs"/>
          <w:rtl/>
        </w:rPr>
        <w:t xml:space="preserve">נאשם </w:t>
      </w:r>
      <w:r>
        <w:rPr>
          <w:rFonts w:cs="David"/>
          <w:rtl/>
        </w:rPr>
        <w:t>ש</w:t>
      </w:r>
      <w:r>
        <w:rPr>
          <w:rFonts w:cs="David" w:hint="cs"/>
          <w:rtl/>
        </w:rPr>
        <w:t>ואל אותו שאלות ומצייר ציורים</w:t>
      </w:r>
      <w:r>
        <w:rPr>
          <w:rFonts w:cs="David"/>
          <w:rtl/>
        </w:rPr>
        <w:t xml:space="preserve">. </w:t>
      </w:r>
      <w:r>
        <w:rPr>
          <w:rFonts w:cs="David" w:hint="cs"/>
          <w:rtl/>
        </w:rPr>
        <w:t>ל</w:t>
      </w:r>
      <w:r>
        <w:rPr>
          <w:rFonts w:cs="David"/>
          <w:rtl/>
        </w:rPr>
        <w:t>ד</w:t>
      </w:r>
      <w:r>
        <w:rPr>
          <w:rFonts w:cs="David" w:hint="cs"/>
          <w:rtl/>
        </w:rPr>
        <w:t>בריה, הקטין אף אמר לה פעם שהנאשם חמוד</w:t>
      </w:r>
      <w:r>
        <w:rPr>
          <w:rFonts w:cs="David"/>
          <w:rtl/>
        </w:rPr>
        <w:t>.</w:t>
      </w:r>
    </w:p>
    <w:p w14:paraId="58CFE928" w14:textId="77777777" w:rsidR="00A27DBC" w:rsidRDefault="00A27DBC">
      <w:pPr>
        <w:spacing w:line="360" w:lineRule="auto"/>
        <w:ind w:left="663"/>
        <w:jc w:val="both"/>
        <w:rPr>
          <w:rFonts w:cs="David"/>
          <w:rtl/>
        </w:rPr>
      </w:pPr>
    </w:p>
    <w:p w14:paraId="3B309905" w14:textId="77777777" w:rsidR="00A27DBC" w:rsidRDefault="00A27DBC">
      <w:pPr>
        <w:spacing w:line="360" w:lineRule="auto"/>
        <w:ind w:left="663"/>
        <w:jc w:val="both"/>
        <w:rPr>
          <w:rFonts w:cs="David"/>
          <w:rtl/>
        </w:rPr>
      </w:pPr>
      <w:r>
        <w:rPr>
          <w:rFonts w:cs="David"/>
          <w:rtl/>
        </w:rPr>
        <w:t xml:space="preserve">( - ) </w:t>
      </w:r>
      <w:r>
        <w:rPr>
          <w:rFonts w:cs="David" w:hint="cs"/>
          <w:rtl/>
        </w:rPr>
        <w:t>המתלונן ס</w:t>
      </w:r>
      <w:r>
        <w:rPr>
          <w:rFonts w:cs="David"/>
          <w:rtl/>
        </w:rPr>
        <w:t>י</w:t>
      </w:r>
      <w:r>
        <w:rPr>
          <w:rFonts w:cs="David" w:hint="cs"/>
          <w:rtl/>
        </w:rPr>
        <w:t xml:space="preserve">פר את שעשה בו הנאשם, </w:t>
      </w:r>
      <w:r>
        <w:rPr>
          <w:rFonts w:cs="David"/>
          <w:rtl/>
        </w:rPr>
        <w:t>ה</w:t>
      </w:r>
      <w:r>
        <w:rPr>
          <w:rFonts w:cs="David" w:hint="cs"/>
          <w:rtl/>
        </w:rPr>
        <w:t>ן ל</w:t>
      </w:r>
      <w:r>
        <w:rPr>
          <w:rFonts w:cs="David"/>
          <w:rtl/>
        </w:rPr>
        <w:t>פ</w:t>
      </w:r>
      <w:r>
        <w:rPr>
          <w:rFonts w:cs="David" w:hint="cs"/>
          <w:rtl/>
        </w:rPr>
        <w:t>קיד הסעד ול</w:t>
      </w:r>
      <w:r>
        <w:rPr>
          <w:rFonts w:cs="David"/>
          <w:rtl/>
        </w:rPr>
        <w:t>מ</w:t>
      </w:r>
      <w:r>
        <w:rPr>
          <w:rFonts w:cs="David" w:hint="cs"/>
          <w:rtl/>
        </w:rPr>
        <w:t xml:space="preserve">נהל מחלקת החינוך במועצה המקומית, הן בפני </w:t>
      </w:r>
      <w:r>
        <w:rPr>
          <w:rFonts w:cs="David"/>
          <w:rtl/>
        </w:rPr>
        <w:t>ח</w:t>
      </w:r>
      <w:r>
        <w:rPr>
          <w:rFonts w:cs="David" w:hint="cs"/>
          <w:rtl/>
        </w:rPr>
        <w:t xml:space="preserve">וקר </w:t>
      </w:r>
      <w:r>
        <w:rPr>
          <w:rFonts w:cs="David"/>
          <w:rtl/>
        </w:rPr>
        <w:t>ה</w:t>
      </w:r>
      <w:r>
        <w:rPr>
          <w:rFonts w:cs="David" w:hint="cs"/>
          <w:rtl/>
        </w:rPr>
        <w:t xml:space="preserve">ילדים </w:t>
      </w:r>
      <w:r>
        <w:rPr>
          <w:rFonts w:cs="David"/>
          <w:rtl/>
        </w:rPr>
        <w:t>(א</w:t>
      </w:r>
      <w:r>
        <w:rPr>
          <w:rFonts w:cs="David" w:hint="cs"/>
          <w:rtl/>
        </w:rPr>
        <w:t xml:space="preserve">צלו </w:t>
      </w:r>
      <w:r>
        <w:rPr>
          <w:rFonts w:cs="David"/>
          <w:rtl/>
        </w:rPr>
        <w:t>נ</w:t>
      </w:r>
      <w:r>
        <w:rPr>
          <w:rFonts w:cs="David" w:hint="cs"/>
          <w:rtl/>
        </w:rPr>
        <w:t>חקר כחודש לאחר שסיפר להוריו ולאחר שכבר תוחקר כאמור</w:t>
      </w:r>
      <w:r>
        <w:rPr>
          <w:rFonts w:cs="David"/>
          <w:rtl/>
        </w:rPr>
        <w:t>), ו</w:t>
      </w:r>
      <w:r>
        <w:rPr>
          <w:rFonts w:cs="David" w:hint="cs"/>
          <w:rtl/>
        </w:rPr>
        <w:t>הן בבית המשפט</w:t>
      </w:r>
      <w:r>
        <w:rPr>
          <w:rFonts w:cs="David"/>
          <w:rtl/>
        </w:rPr>
        <w:t xml:space="preserve">. </w:t>
      </w:r>
      <w:r>
        <w:rPr>
          <w:rFonts w:cs="David" w:hint="cs"/>
          <w:rtl/>
        </w:rPr>
        <w:t xml:space="preserve">בפני כל אלו, מסר המתלונן את עדותו </w:t>
      </w:r>
      <w:r>
        <w:rPr>
          <w:rFonts w:cs="David"/>
          <w:rtl/>
        </w:rPr>
        <w:t>ב</w:t>
      </w:r>
      <w:r>
        <w:rPr>
          <w:rFonts w:cs="David" w:hint="cs"/>
          <w:rtl/>
        </w:rPr>
        <w:t>דרך רגועה ושלווה</w:t>
      </w:r>
      <w:r>
        <w:rPr>
          <w:rFonts w:cs="David"/>
          <w:rtl/>
        </w:rPr>
        <w:t>. ג</w:t>
      </w:r>
      <w:r>
        <w:rPr>
          <w:rFonts w:cs="David" w:hint="cs"/>
          <w:rtl/>
        </w:rPr>
        <w:t xml:space="preserve">ם את התפרצות הבכי בתום עדותו, כאשר נתבקש להדגים </w:t>
      </w:r>
      <w:r>
        <w:rPr>
          <w:rFonts w:cs="David"/>
          <w:rtl/>
        </w:rPr>
        <w:t>ב</w:t>
      </w:r>
      <w:r>
        <w:rPr>
          <w:rFonts w:cs="David" w:hint="cs"/>
          <w:rtl/>
        </w:rPr>
        <w:t xml:space="preserve">חיק אמו </w:t>
      </w:r>
      <w:r>
        <w:rPr>
          <w:rFonts w:cs="David"/>
          <w:rtl/>
        </w:rPr>
        <w:t>א</w:t>
      </w:r>
      <w:r>
        <w:rPr>
          <w:rFonts w:cs="David" w:hint="cs"/>
          <w:rtl/>
        </w:rPr>
        <w:t>ת ש</w:t>
      </w:r>
      <w:r>
        <w:rPr>
          <w:rFonts w:cs="David"/>
          <w:rtl/>
        </w:rPr>
        <w:t>ע</w:t>
      </w:r>
      <w:r>
        <w:rPr>
          <w:rFonts w:cs="David" w:hint="cs"/>
          <w:rtl/>
        </w:rPr>
        <w:t>שה לו הנאשם</w:t>
      </w:r>
      <w:r>
        <w:rPr>
          <w:rFonts w:cs="David"/>
          <w:rtl/>
        </w:rPr>
        <w:t xml:space="preserve">, </w:t>
      </w:r>
      <w:r>
        <w:rPr>
          <w:rFonts w:cs="David" w:hint="cs"/>
          <w:rtl/>
        </w:rPr>
        <w:t>הסביר ה</w:t>
      </w:r>
      <w:r>
        <w:rPr>
          <w:rFonts w:cs="David"/>
          <w:rtl/>
        </w:rPr>
        <w:t>מ</w:t>
      </w:r>
      <w:r>
        <w:rPr>
          <w:rFonts w:cs="David" w:hint="cs"/>
          <w:rtl/>
        </w:rPr>
        <w:t xml:space="preserve">תלונן </w:t>
      </w:r>
      <w:r>
        <w:rPr>
          <w:rFonts w:cs="David"/>
          <w:rtl/>
        </w:rPr>
        <w:t>ב</w:t>
      </w:r>
      <w:r>
        <w:rPr>
          <w:rFonts w:cs="David" w:hint="cs"/>
          <w:rtl/>
        </w:rPr>
        <w:t>כך, שהסניגור עלב בו באומרו ש</w:t>
      </w:r>
      <w:r>
        <w:rPr>
          <w:rFonts w:cs="David"/>
          <w:rtl/>
        </w:rPr>
        <w:t>ה</w:t>
      </w:r>
      <w:r>
        <w:rPr>
          <w:rFonts w:cs="David" w:hint="cs"/>
          <w:rtl/>
        </w:rPr>
        <w:t xml:space="preserve">מציא את הדברים כי </w:t>
      </w:r>
      <w:r>
        <w:rPr>
          <w:rFonts w:cs="David"/>
          <w:rtl/>
        </w:rPr>
        <w:t>ל</w:t>
      </w:r>
      <w:r>
        <w:rPr>
          <w:rFonts w:cs="David" w:hint="cs"/>
          <w:rtl/>
        </w:rPr>
        <w:t>א רצה ללכת לבית הספר</w:t>
      </w:r>
      <w:r>
        <w:rPr>
          <w:rFonts w:cs="David"/>
          <w:rtl/>
        </w:rPr>
        <w:t>, ש</w:t>
      </w:r>
      <w:r>
        <w:rPr>
          <w:rFonts w:cs="David" w:hint="cs"/>
          <w:rtl/>
        </w:rPr>
        <w:t xml:space="preserve">הרי </w:t>
      </w:r>
      <w:r>
        <w:rPr>
          <w:rFonts w:cs="David"/>
          <w:rtl/>
        </w:rPr>
        <w:t>א</w:t>
      </w:r>
      <w:r>
        <w:rPr>
          <w:rFonts w:cs="David" w:hint="cs"/>
          <w:rtl/>
        </w:rPr>
        <w:t>ם לא היה רוצה ללכת לבית הספר יכול היה לברוח</w:t>
      </w:r>
      <w:r>
        <w:rPr>
          <w:rFonts w:cs="David"/>
          <w:rtl/>
        </w:rPr>
        <w:t xml:space="preserve">. </w:t>
      </w:r>
    </w:p>
    <w:p w14:paraId="526B2776" w14:textId="77777777" w:rsidR="00A27DBC" w:rsidRDefault="00A27DBC">
      <w:pPr>
        <w:spacing w:line="360" w:lineRule="auto"/>
        <w:ind w:left="663"/>
        <w:jc w:val="both"/>
        <w:rPr>
          <w:rFonts w:cs="David" w:hint="cs"/>
          <w:rtl/>
        </w:rPr>
      </w:pPr>
      <w:r>
        <w:rPr>
          <w:rFonts w:cs="David" w:hint="cs"/>
          <w:rtl/>
        </w:rPr>
        <w:t xml:space="preserve">מכל מקום, </w:t>
      </w:r>
      <w:r>
        <w:rPr>
          <w:rFonts w:cs="David"/>
          <w:rtl/>
        </w:rPr>
        <w:t>א</w:t>
      </w:r>
      <w:r>
        <w:rPr>
          <w:rFonts w:cs="David" w:hint="cs"/>
          <w:rtl/>
        </w:rPr>
        <w:t>ין חולק כי לכל אורך הדרך</w:t>
      </w:r>
      <w:r>
        <w:rPr>
          <w:rFonts w:cs="David"/>
          <w:rtl/>
        </w:rPr>
        <w:t xml:space="preserve">, </w:t>
      </w:r>
      <w:r>
        <w:rPr>
          <w:rFonts w:cs="David" w:hint="cs"/>
          <w:rtl/>
        </w:rPr>
        <w:t xml:space="preserve">מלפני </w:t>
      </w:r>
      <w:r>
        <w:rPr>
          <w:rFonts w:cs="David"/>
          <w:rtl/>
        </w:rPr>
        <w:t>ש</w:t>
      </w:r>
      <w:r>
        <w:rPr>
          <w:rFonts w:cs="David" w:hint="cs"/>
          <w:rtl/>
        </w:rPr>
        <w:t>לב החשיפה ו</w:t>
      </w:r>
      <w:r>
        <w:rPr>
          <w:rFonts w:cs="David"/>
          <w:rtl/>
        </w:rPr>
        <w:t>ע</w:t>
      </w:r>
      <w:r>
        <w:rPr>
          <w:rFonts w:cs="David" w:hint="cs"/>
          <w:rtl/>
        </w:rPr>
        <w:t xml:space="preserve">ד </w:t>
      </w:r>
      <w:r>
        <w:rPr>
          <w:rFonts w:cs="David"/>
          <w:rtl/>
        </w:rPr>
        <w:t>ל</w:t>
      </w:r>
      <w:r>
        <w:rPr>
          <w:rFonts w:cs="David" w:hint="cs"/>
          <w:rtl/>
        </w:rPr>
        <w:t xml:space="preserve">אחריה, לא אובחנה כל התנהגות רגשית או התנהגותית חריגה אצל המתלונן. </w:t>
      </w:r>
    </w:p>
    <w:p w14:paraId="73D5C11E" w14:textId="77777777" w:rsidR="00A27DBC" w:rsidRDefault="00A27DBC">
      <w:pPr>
        <w:spacing w:line="360" w:lineRule="auto"/>
        <w:ind w:left="663"/>
        <w:jc w:val="both"/>
        <w:rPr>
          <w:rFonts w:cs="David"/>
          <w:rtl/>
        </w:rPr>
      </w:pPr>
    </w:p>
    <w:p w14:paraId="6A5E8146" w14:textId="77777777" w:rsidR="00A27DBC" w:rsidRDefault="00A27DBC">
      <w:pPr>
        <w:spacing w:line="360" w:lineRule="auto"/>
        <w:ind w:left="663"/>
        <w:jc w:val="both"/>
        <w:rPr>
          <w:rFonts w:cs="David"/>
          <w:rtl/>
        </w:rPr>
      </w:pPr>
      <w:r>
        <w:rPr>
          <w:rFonts w:cs="David" w:hint="cs"/>
          <w:rtl/>
        </w:rPr>
        <w:t xml:space="preserve">כל אלו, בגדר סתירות, פרכות ותמיהות קטנות כשלעצמן, אך במצטבר, ועל רקע הדברים עליהם עמדנו לעיל, מביאים למסקנה שאין לסמוך הרשעתו של הנאשם </w:t>
      </w:r>
      <w:r>
        <w:rPr>
          <w:rFonts w:cs="David"/>
          <w:rtl/>
        </w:rPr>
        <w:t>ע</w:t>
      </w:r>
      <w:r>
        <w:rPr>
          <w:rFonts w:cs="David" w:hint="cs"/>
          <w:rtl/>
        </w:rPr>
        <w:t xml:space="preserve">ל סמך עדותו </w:t>
      </w:r>
      <w:r>
        <w:rPr>
          <w:rFonts w:cs="David"/>
          <w:rtl/>
        </w:rPr>
        <w:t>ה</w:t>
      </w:r>
      <w:r>
        <w:rPr>
          <w:rFonts w:cs="David" w:hint="cs"/>
          <w:rtl/>
        </w:rPr>
        <w:t xml:space="preserve">יחידה </w:t>
      </w:r>
      <w:r>
        <w:rPr>
          <w:rFonts w:cs="David"/>
          <w:rtl/>
        </w:rPr>
        <w:t>ש</w:t>
      </w:r>
      <w:r>
        <w:rPr>
          <w:rFonts w:cs="David" w:hint="cs"/>
          <w:rtl/>
        </w:rPr>
        <w:t>ל ה</w:t>
      </w:r>
      <w:r>
        <w:rPr>
          <w:rFonts w:cs="David"/>
          <w:rtl/>
        </w:rPr>
        <w:t>מ</w:t>
      </w:r>
      <w:r>
        <w:rPr>
          <w:rFonts w:cs="David" w:hint="cs"/>
          <w:rtl/>
        </w:rPr>
        <w:t xml:space="preserve">תלונן. </w:t>
      </w:r>
      <w:r>
        <w:rPr>
          <w:rFonts w:cs="David"/>
          <w:rtl/>
        </w:rPr>
        <w:t xml:space="preserve"> </w:t>
      </w:r>
    </w:p>
    <w:p w14:paraId="4692517E" w14:textId="77777777" w:rsidR="00A27DBC" w:rsidRDefault="00A27DBC">
      <w:pPr>
        <w:spacing w:line="360" w:lineRule="auto"/>
        <w:ind w:left="663"/>
        <w:jc w:val="both"/>
        <w:rPr>
          <w:rFonts w:cs="David"/>
          <w:rtl/>
        </w:rPr>
      </w:pPr>
      <w:r>
        <w:rPr>
          <w:rFonts w:cs="David"/>
          <w:rtl/>
        </w:rPr>
        <w:t>ב</w:t>
      </w:r>
      <w:r>
        <w:rPr>
          <w:rFonts w:cs="David" w:hint="cs"/>
          <w:rtl/>
        </w:rPr>
        <w:t>נקודה זו אנו מגיעים</w:t>
      </w:r>
      <w:r>
        <w:rPr>
          <w:rFonts w:cs="David"/>
          <w:rtl/>
        </w:rPr>
        <w:t xml:space="preserve"> ל</w:t>
      </w:r>
      <w:r>
        <w:rPr>
          <w:rFonts w:cs="David" w:hint="cs"/>
          <w:rtl/>
        </w:rPr>
        <w:t>שאלה, שלטעמי היא העיקרית בתיק שלפנינ</w:t>
      </w:r>
      <w:r>
        <w:rPr>
          <w:rFonts w:cs="David"/>
          <w:rtl/>
        </w:rPr>
        <w:t>ו</w:t>
      </w:r>
      <w:r>
        <w:rPr>
          <w:rFonts w:cs="David" w:hint="cs"/>
          <w:rtl/>
        </w:rPr>
        <w:t xml:space="preserve"> </w:t>
      </w:r>
      <w:r>
        <w:rPr>
          <w:rFonts w:cs="David"/>
          <w:rtl/>
        </w:rPr>
        <w:t xml:space="preserve"> – </w:t>
      </w:r>
      <w:r>
        <w:rPr>
          <w:rFonts w:cs="David" w:hint="cs"/>
          <w:rtl/>
        </w:rPr>
        <w:t xml:space="preserve">האם בדברי הנאשם עצמו, בבית המשפט ובמשטרה, </w:t>
      </w:r>
      <w:r>
        <w:rPr>
          <w:rFonts w:cs="David"/>
          <w:rtl/>
        </w:rPr>
        <w:t>א</w:t>
      </w:r>
      <w:r>
        <w:rPr>
          <w:rFonts w:cs="David" w:hint="cs"/>
          <w:rtl/>
        </w:rPr>
        <w:t>ין משום סיוע או חיזוק ו</w:t>
      </w:r>
      <w:r>
        <w:rPr>
          <w:rFonts w:cs="David"/>
          <w:rtl/>
        </w:rPr>
        <w:t>ש</w:t>
      </w:r>
      <w:r>
        <w:rPr>
          <w:rFonts w:cs="David" w:hint="cs"/>
          <w:rtl/>
        </w:rPr>
        <w:t xml:space="preserve">מא אף </w:t>
      </w:r>
      <w:r>
        <w:rPr>
          <w:rFonts w:cs="David"/>
          <w:rtl/>
        </w:rPr>
        <w:t>ר</w:t>
      </w:r>
      <w:r>
        <w:rPr>
          <w:rFonts w:cs="David" w:hint="cs"/>
          <w:rtl/>
        </w:rPr>
        <w:t>אשית הודאה בגרסתו של הקטין</w:t>
      </w:r>
      <w:r>
        <w:rPr>
          <w:rFonts w:cs="David"/>
          <w:rtl/>
        </w:rPr>
        <w:t xml:space="preserve">? </w:t>
      </w:r>
    </w:p>
    <w:p w14:paraId="764D1A4C" w14:textId="77777777" w:rsidR="00A27DBC" w:rsidRDefault="00A27DBC">
      <w:pPr>
        <w:spacing w:line="360" w:lineRule="auto"/>
        <w:ind w:left="663"/>
        <w:jc w:val="both"/>
        <w:rPr>
          <w:rFonts w:cs="David"/>
          <w:u w:val="single"/>
          <w:rtl/>
        </w:rPr>
      </w:pPr>
    </w:p>
    <w:p w14:paraId="06F6D969" w14:textId="77777777" w:rsidR="00A27DBC" w:rsidRDefault="00A27DBC">
      <w:pPr>
        <w:spacing w:line="360" w:lineRule="auto"/>
        <w:ind w:left="663"/>
        <w:jc w:val="both"/>
        <w:rPr>
          <w:rFonts w:cs="David"/>
          <w:b/>
          <w:bCs/>
          <w:u w:val="single"/>
          <w:rtl/>
        </w:rPr>
      </w:pPr>
      <w:r>
        <w:rPr>
          <w:rFonts w:cs="David"/>
          <w:b/>
          <w:bCs/>
          <w:u w:val="single"/>
          <w:rtl/>
        </w:rPr>
        <w:t>ג</w:t>
      </w:r>
      <w:r>
        <w:rPr>
          <w:rFonts w:cs="David" w:hint="cs"/>
          <w:b/>
          <w:bCs/>
          <w:u w:val="single"/>
          <w:rtl/>
        </w:rPr>
        <w:t>רסת הנאשם, הודעתו במשטרה ועדותו בבית המשפט</w:t>
      </w:r>
    </w:p>
    <w:p w14:paraId="46FF581A" w14:textId="77777777" w:rsidR="00A27DBC" w:rsidRDefault="00A27DBC">
      <w:pPr>
        <w:spacing w:line="360" w:lineRule="auto"/>
        <w:ind w:left="663"/>
        <w:jc w:val="both"/>
        <w:rPr>
          <w:rFonts w:cs="David"/>
          <w:rtl/>
        </w:rPr>
      </w:pPr>
    </w:p>
    <w:p w14:paraId="4CE3B7CF" w14:textId="77777777" w:rsidR="00A27DBC" w:rsidRDefault="00A27DBC">
      <w:pPr>
        <w:spacing w:line="360" w:lineRule="auto"/>
        <w:ind w:left="663" w:hanging="720"/>
        <w:jc w:val="both"/>
        <w:rPr>
          <w:rFonts w:cs="David"/>
          <w:rtl/>
        </w:rPr>
      </w:pPr>
      <w:r>
        <w:rPr>
          <w:rFonts w:cs="David"/>
          <w:rtl/>
        </w:rPr>
        <w:t>12.</w:t>
      </w:r>
      <w:r>
        <w:rPr>
          <w:rFonts w:cs="David"/>
          <w:rtl/>
        </w:rPr>
        <w:tab/>
        <w:t>ה</w:t>
      </w:r>
      <w:r>
        <w:rPr>
          <w:rFonts w:cs="David" w:hint="cs"/>
          <w:rtl/>
        </w:rPr>
        <w:t>נאשם</w:t>
      </w:r>
      <w:r>
        <w:rPr>
          <w:rFonts w:cs="David"/>
          <w:rtl/>
        </w:rPr>
        <w:t xml:space="preserve"> ב</w:t>
      </w:r>
      <w:r>
        <w:rPr>
          <w:rFonts w:cs="David" w:hint="cs"/>
          <w:rtl/>
        </w:rPr>
        <w:t>ן 45</w:t>
      </w:r>
      <w:r>
        <w:rPr>
          <w:rFonts w:cs="David"/>
          <w:rtl/>
        </w:rPr>
        <w:t xml:space="preserve">, </w:t>
      </w:r>
      <w:r>
        <w:rPr>
          <w:rFonts w:cs="David" w:hint="cs"/>
          <w:rtl/>
        </w:rPr>
        <w:t xml:space="preserve">נשוי ואב לשני ילדים, </w:t>
      </w:r>
      <w:r>
        <w:rPr>
          <w:rFonts w:cs="David"/>
          <w:rtl/>
        </w:rPr>
        <w:t>ב</w:t>
      </w:r>
      <w:r>
        <w:rPr>
          <w:rFonts w:cs="David" w:hint="cs"/>
          <w:rtl/>
        </w:rPr>
        <w:t xml:space="preserve">על רשיון לעסוק בפסיכולוגיה ומומחה בפסיכולוגיה חינוכית, </w:t>
      </w:r>
      <w:r>
        <w:rPr>
          <w:rFonts w:cs="David"/>
          <w:rtl/>
        </w:rPr>
        <w:t>ר</w:t>
      </w:r>
      <w:r>
        <w:rPr>
          <w:rFonts w:cs="David" w:hint="cs"/>
          <w:rtl/>
        </w:rPr>
        <w:t>כש תאר</w:t>
      </w:r>
      <w:r>
        <w:rPr>
          <w:rFonts w:cs="David"/>
          <w:rtl/>
        </w:rPr>
        <w:t>י</w:t>
      </w:r>
      <w:r>
        <w:rPr>
          <w:rFonts w:cs="David" w:hint="cs"/>
          <w:rtl/>
        </w:rPr>
        <w:t>ם</w:t>
      </w:r>
      <w:r>
        <w:rPr>
          <w:rFonts w:cs="David"/>
          <w:rtl/>
        </w:rPr>
        <w:t xml:space="preserve"> </w:t>
      </w:r>
      <w:r>
        <w:rPr>
          <w:rFonts w:cs="David" w:hint="cs"/>
          <w:rtl/>
        </w:rPr>
        <w:t>בתיאולוגיה ובפסיכולוגיה בעת שהותו בארה"ב</w:t>
      </w:r>
      <w:r>
        <w:rPr>
          <w:rFonts w:cs="David"/>
          <w:rtl/>
        </w:rPr>
        <w:t>. ל</w:t>
      </w:r>
      <w:r>
        <w:rPr>
          <w:rFonts w:cs="David" w:hint="cs"/>
          <w:rtl/>
        </w:rPr>
        <w:t xml:space="preserve">דבריו, </w:t>
      </w:r>
      <w:r>
        <w:rPr>
          <w:rFonts w:cs="David"/>
          <w:rtl/>
        </w:rPr>
        <w:t>ב</w:t>
      </w:r>
      <w:r>
        <w:rPr>
          <w:rFonts w:cs="David" w:hint="cs"/>
          <w:rtl/>
        </w:rPr>
        <w:t xml:space="preserve">מהלך השנים עבד עם מאות ילדים ונערים </w:t>
      </w:r>
      <w:r>
        <w:rPr>
          <w:rFonts w:cs="David"/>
          <w:rtl/>
        </w:rPr>
        <w:t>כ</w:t>
      </w:r>
      <w:r>
        <w:rPr>
          <w:rFonts w:cs="David" w:hint="cs"/>
          <w:rtl/>
        </w:rPr>
        <w:t xml:space="preserve">מנהל השירות הפסיכולוגי במספר יישובים, </w:t>
      </w:r>
      <w:r>
        <w:rPr>
          <w:rFonts w:cs="David"/>
          <w:rtl/>
        </w:rPr>
        <w:t>כ</w:t>
      </w:r>
      <w:r>
        <w:rPr>
          <w:rFonts w:cs="David" w:hint="cs"/>
          <w:rtl/>
        </w:rPr>
        <w:t>פסיכולוג במחלקת ילדים ונוער בבי"ח הסקוטי-אנגלי</w:t>
      </w:r>
      <w:r>
        <w:rPr>
          <w:rFonts w:cs="David"/>
          <w:rtl/>
        </w:rPr>
        <w:t xml:space="preserve">, </w:t>
      </w:r>
      <w:r>
        <w:rPr>
          <w:rFonts w:cs="David" w:hint="cs"/>
          <w:rtl/>
        </w:rPr>
        <w:t xml:space="preserve">וכמתנדב במספר מקומות. </w:t>
      </w:r>
    </w:p>
    <w:p w14:paraId="570F5C49" w14:textId="77777777" w:rsidR="00A27DBC" w:rsidRDefault="00A27DBC">
      <w:pPr>
        <w:spacing w:line="360" w:lineRule="auto"/>
        <w:ind w:left="663" w:hanging="720"/>
        <w:jc w:val="both"/>
        <w:rPr>
          <w:rFonts w:cs="David"/>
          <w:rtl/>
        </w:rPr>
      </w:pPr>
    </w:p>
    <w:p w14:paraId="03543F6E" w14:textId="77777777" w:rsidR="00A27DBC" w:rsidRDefault="00A27DBC">
      <w:pPr>
        <w:spacing w:line="360" w:lineRule="auto"/>
        <w:ind w:left="663"/>
        <w:jc w:val="both"/>
        <w:rPr>
          <w:rFonts w:cs="David"/>
          <w:rtl/>
        </w:rPr>
      </w:pPr>
      <w:r>
        <w:rPr>
          <w:rFonts w:cs="David"/>
          <w:rtl/>
        </w:rPr>
        <w:t>א</w:t>
      </w:r>
      <w:r>
        <w:rPr>
          <w:rFonts w:cs="David" w:hint="cs"/>
          <w:rtl/>
        </w:rPr>
        <w:t xml:space="preserve">ציג </w:t>
      </w:r>
      <w:r>
        <w:rPr>
          <w:rFonts w:cs="David"/>
          <w:rtl/>
        </w:rPr>
        <w:t>ל</w:t>
      </w:r>
      <w:r>
        <w:rPr>
          <w:rFonts w:cs="David" w:hint="cs"/>
          <w:rtl/>
        </w:rPr>
        <w:t xml:space="preserve">הלן </w:t>
      </w:r>
      <w:r>
        <w:rPr>
          <w:rFonts w:cs="David"/>
          <w:rtl/>
        </w:rPr>
        <w:t>א</w:t>
      </w:r>
      <w:r>
        <w:rPr>
          <w:rFonts w:cs="David" w:hint="cs"/>
          <w:rtl/>
        </w:rPr>
        <w:t xml:space="preserve">ת </w:t>
      </w:r>
      <w:r>
        <w:rPr>
          <w:rFonts w:cs="David"/>
          <w:rtl/>
        </w:rPr>
        <w:t>ה</w:t>
      </w:r>
      <w:r>
        <w:rPr>
          <w:rFonts w:cs="David" w:hint="cs"/>
          <w:rtl/>
        </w:rPr>
        <w:t>גרסה של</w:t>
      </w:r>
      <w:r>
        <w:rPr>
          <w:rFonts w:cs="David"/>
          <w:rtl/>
        </w:rPr>
        <w:t xml:space="preserve"> </w:t>
      </w:r>
      <w:r>
        <w:rPr>
          <w:rFonts w:cs="David" w:hint="cs"/>
          <w:rtl/>
        </w:rPr>
        <w:t>הנאשם כפי שעל</w:t>
      </w:r>
      <w:r>
        <w:rPr>
          <w:rFonts w:cs="David"/>
          <w:rtl/>
        </w:rPr>
        <w:t>תה</w:t>
      </w:r>
      <w:r>
        <w:rPr>
          <w:rFonts w:cs="David" w:hint="cs"/>
          <w:rtl/>
        </w:rPr>
        <w:t xml:space="preserve"> בעדותו, וכפי שניסה להעביר </w:t>
      </w:r>
      <w:r>
        <w:rPr>
          <w:rFonts w:cs="David"/>
          <w:rtl/>
        </w:rPr>
        <w:t>ו</w:t>
      </w:r>
      <w:r>
        <w:rPr>
          <w:rFonts w:cs="David" w:hint="cs"/>
          <w:rtl/>
        </w:rPr>
        <w:t xml:space="preserve">להבהיר </w:t>
      </w:r>
      <w:r>
        <w:rPr>
          <w:rFonts w:cs="David"/>
          <w:rtl/>
        </w:rPr>
        <w:t>א</w:t>
      </w:r>
      <w:r>
        <w:rPr>
          <w:rFonts w:cs="David" w:hint="cs"/>
          <w:rtl/>
        </w:rPr>
        <w:t>ת הדברים</w:t>
      </w:r>
      <w:r>
        <w:rPr>
          <w:rFonts w:cs="David"/>
          <w:rtl/>
        </w:rPr>
        <w:t xml:space="preserve"> - ב</w:t>
      </w:r>
      <w:r>
        <w:rPr>
          <w:rFonts w:cs="David" w:hint="cs"/>
          <w:rtl/>
        </w:rPr>
        <w:t>דרך מאוד לא מוצלחת כפי שנראה בהמשך</w:t>
      </w:r>
      <w:r>
        <w:rPr>
          <w:rFonts w:cs="David"/>
          <w:rtl/>
        </w:rPr>
        <w:t xml:space="preserve"> - ל</w:t>
      </w:r>
      <w:r>
        <w:rPr>
          <w:rFonts w:cs="David" w:hint="cs"/>
          <w:rtl/>
        </w:rPr>
        <w:t xml:space="preserve">חוקרת שגבתה </w:t>
      </w:r>
      <w:r>
        <w:rPr>
          <w:rFonts w:cs="David"/>
          <w:rtl/>
        </w:rPr>
        <w:t>א</w:t>
      </w:r>
      <w:r>
        <w:rPr>
          <w:rFonts w:cs="David" w:hint="cs"/>
          <w:rtl/>
        </w:rPr>
        <w:t xml:space="preserve">ת </w:t>
      </w:r>
      <w:r>
        <w:rPr>
          <w:rFonts w:cs="David"/>
          <w:rtl/>
        </w:rPr>
        <w:t>ה</w:t>
      </w:r>
      <w:r>
        <w:rPr>
          <w:rFonts w:cs="David" w:hint="cs"/>
          <w:rtl/>
        </w:rPr>
        <w:t xml:space="preserve">ודעתו </w:t>
      </w:r>
      <w:r>
        <w:rPr>
          <w:rFonts w:cs="David"/>
          <w:rtl/>
        </w:rPr>
        <w:t>ב</w:t>
      </w:r>
      <w:r>
        <w:rPr>
          <w:rFonts w:cs="David" w:hint="cs"/>
          <w:rtl/>
        </w:rPr>
        <w:t>משטרה.</w:t>
      </w:r>
    </w:p>
    <w:p w14:paraId="52120972" w14:textId="77777777" w:rsidR="00A27DBC" w:rsidRDefault="00A27DBC">
      <w:pPr>
        <w:spacing w:line="360" w:lineRule="auto"/>
        <w:ind w:left="663"/>
        <w:jc w:val="both"/>
        <w:rPr>
          <w:rFonts w:cs="David"/>
          <w:rtl/>
        </w:rPr>
      </w:pPr>
    </w:p>
    <w:p w14:paraId="190133E2" w14:textId="77777777" w:rsidR="00A27DBC" w:rsidRDefault="00A27DBC">
      <w:pPr>
        <w:spacing w:line="360" w:lineRule="auto"/>
        <w:ind w:left="663" w:hanging="720"/>
        <w:jc w:val="both"/>
        <w:rPr>
          <w:rFonts w:cs="David"/>
          <w:rtl/>
        </w:rPr>
      </w:pPr>
      <w:r>
        <w:rPr>
          <w:rFonts w:cs="David"/>
          <w:rtl/>
        </w:rPr>
        <w:t>13.</w:t>
      </w:r>
      <w:r>
        <w:rPr>
          <w:rFonts w:cs="David"/>
          <w:rtl/>
        </w:rPr>
        <w:tab/>
        <w:t>ב</w:t>
      </w:r>
      <w:r>
        <w:rPr>
          <w:rFonts w:cs="David" w:hint="cs"/>
          <w:rtl/>
        </w:rPr>
        <w:t xml:space="preserve">ליבו של הנאשם </w:t>
      </w:r>
      <w:r>
        <w:rPr>
          <w:rFonts w:cs="David"/>
          <w:rtl/>
        </w:rPr>
        <w:t>ה</w:t>
      </w:r>
      <w:r>
        <w:rPr>
          <w:rFonts w:cs="David" w:hint="cs"/>
          <w:rtl/>
        </w:rPr>
        <w:t xml:space="preserve">תעורר </w:t>
      </w:r>
      <w:r>
        <w:rPr>
          <w:rFonts w:cs="David"/>
          <w:rtl/>
        </w:rPr>
        <w:t>ה</w:t>
      </w:r>
      <w:r>
        <w:rPr>
          <w:rFonts w:cs="David" w:hint="cs"/>
          <w:rtl/>
        </w:rPr>
        <w:t>חשד, שמא ה</w:t>
      </w:r>
      <w:r>
        <w:rPr>
          <w:rFonts w:cs="David"/>
          <w:rtl/>
        </w:rPr>
        <w:t>מ</w:t>
      </w:r>
      <w:r>
        <w:rPr>
          <w:rFonts w:cs="David" w:hint="cs"/>
          <w:rtl/>
        </w:rPr>
        <w:t xml:space="preserve">תלונן </w:t>
      </w:r>
      <w:r>
        <w:rPr>
          <w:rFonts w:cs="David"/>
          <w:rtl/>
        </w:rPr>
        <w:t>נ</w:t>
      </w:r>
      <w:r>
        <w:rPr>
          <w:rFonts w:cs="David" w:hint="cs"/>
          <w:rtl/>
        </w:rPr>
        <w:t>פל קרבן להתעללות מינית</w:t>
      </w:r>
      <w:r>
        <w:rPr>
          <w:rFonts w:cs="David"/>
          <w:rtl/>
        </w:rPr>
        <w:t xml:space="preserve"> </w:t>
      </w:r>
      <w:r>
        <w:rPr>
          <w:rFonts w:cs="David" w:hint="cs"/>
          <w:rtl/>
        </w:rPr>
        <w:t xml:space="preserve">מצד ילדים אחרים, </w:t>
      </w:r>
      <w:r>
        <w:rPr>
          <w:rFonts w:cs="David"/>
          <w:rtl/>
        </w:rPr>
        <w:t>א</w:t>
      </w:r>
      <w:r>
        <w:rPr>
          <w:rFonts w:cs="David" w:hint="cs"/>
          <w:rtl/>
        </w:rPr>
        <w:t xml:space="preserve">ו </w:t>
      </w:r>
      <w:r>
        <w:rPr>
          <w:rFonts w:cs="David"/>
          <w:rtl/>
        </w:rPr>
        <w:t>ש</w:t>
      </w:r>
      <w:r>
        <w:rPr>
          <w:rFonts w:cs="David" w:hint="cs"/>
          <w:rtl/>
        </w:rPr>
        <w:t>היה שותף ב</w:t>
      </w:r>
      <w:r>
        <w:rPr>
          <w:rFonts w:cs="David"/>
          <w:rtl/>
        </w:rPr>
        <w:t>א</w:t>
      </w:r>
      <w:r>
        <w:rPr>
          <w:rFonts w:cs="David" w:hint="cs"/>
          <w:rtl/>
        </w:rPr>
        <w:t>ירוע בעל גוון מיני. זאת, מאחר ש</w:t>
      </w:r>
      <w:r>
        <w:rPr>
          <w:rFonts w:cs="David"/>
          <w:rtl/>
        </w:rPr>
        <w:t>כ</w:t>
      </w:r>
      <w:r>
        <w:rPr>
          <w:rFonts w:cs="David" w:hint="cs"/>
          <w:rtl/>
        </w:rPr>
        <w:t xml:space="preserve">בר בפגישה הראשונה בשירות הפסיכולוגי, כאשר נוכח </w:t>
      </w:r>
      <w:r>
        <w:rPr>
          <w:rFonts w:cs="David"/>
          <w:rtl/>
        </w:rPr>
        <w:t>ה</w:t>
      </w:r>
      <w:r>
        <w:rPr>
          <w:rFonts w:cs="David" w:hint="cs"/>
          <w:rtl/>
        </w:rPr>
        <w:t xml:space="preserve">נאשם </w:t>
      </w:r>
      <w:r>
        <w:rPr>
          <w:rFonts w:cs="David"/>
          <w:rtl/>
        </w:rPr>
        <w:t>לר</w:t>
      </w:r>
      <w:r>
        <w:rPr>
          <w:rFonts w:cs="David" w:hint="cs"/>
          <w:rtl/>
        </w:rPr>
        <w:t xml:space="preserve">אות </w:t>
      </w:r>
      <w:r>
        <w:rPr>
          <w:rFonts w:cs="David"/>
          <w:rtl/>
        </w:rPr>
        <w:t>ש</w:t>
      </w:r>
      <w:r>
        <w:rPr>
          <w:rFonts w:cs="David" w:hint="cs"/>
          <w:rtl/>
        </w:rPr>
        <w:t xml:space="preserve">הקטין "נתקע" במבחן וקסלר, ביקש לדובב אותו כדי לסייע לו להיפתח, </w:t>
      </w:r>
      <w:r>
        <w:rPr>
          <w:rFonts w:cs="David"/>
          <w:rtl/>
        </w:rPr>
        <w:t>ו</w:t>
      </w:r>
      <w:r>
        <w:rPr>
          <w:rFonts w:cs="David" w:hint="cs"/>
          <w:rtl/>
        </w:rPr>
        <w:t xml:space="preserve">אז סיפר לו </w:t>
      </w:r>
      <w:r>
        <w:rPr>
          <w:rFonts w:cs="David"/>
          <w:rtl/>
        </w:rPr>
        <w:t>ה</w:t>
      </w:r>
      <w:r>
        <w:rPr>
          <w:rFonts w:cs="David" w:hint="cs"/>
          <w:rtl/>
        </w:rPr>
        <w:t xml:space="preserve">קטין משהו על כך שילדים עשו לו "טאב", מונח </w:t>
      </w:r>
      <w:r>
        <w:rPr>
          <w:rFonts w:cs="David"/>
          <w:rtl/>
        </w:rPr>
        <w:t>ה</w:t>
      </w:r>
      <w:r>
        <w:rPr>
          <w:rFonts w:cs="David" w:hint="cs"/>
          <w:rtl/>
        </w:rPr>
        <w:t xml:space="preserve">מציין נפילה על מישהו, מונח </w:t>
      </w:r>
      <w:r>
        <w:rPr>
          <w:rFonts w:cs="David"/>
          <w:rtl/>
        </w:rPr>
        <w:t>ש</w:t>
      </w:r>
      <w:r>
        <w:rPr>
          <w:rFonts w:cs="David" w:hint="cs"/>
          <w:rtl/>
        </w:rPr>
        <w:t>לא היה נהיר לנאשם, אך בהקשר שבו נאמר על ידי הקטין, ניתן היה ל</w:t>
      </w:r>
      <w:r>
        <w:rPr>
          <w:rFonts w:cs="David"/>
          <w:rtl/>
        </w:rPr>
        <w:t>ח</w:t>
      </w:r>
      <w:r>
        <w:rPr>
          <w:rFonts w:cs="David" w:hint="cs"/>
          <w:rtl/>
        </w:rPr>
        <w:t xml:space="preserve">שוד כי באירוע מיני מדובר. </w:t>
      </w:r>
      <w:r>
        <w:rPr>
          <w:rFonts w:cs="David"/>
          <w:rtl/>
        </w:rPr>
        <w:t>ה</w:t>
      </w:r>
      <w:r>
        <w:rPr>
          <w:rFonts w:cs="David" w:hint="cs"/>
          <w:rtl/>
        </w:rPr>
        <w:t xml:space="preserve">נאשם הסביר, כי </w:t>
      </w:r>
      <w:r>
        <w:rPr>
          <w:rFonts w:cs="David"/>
          <w:rtl/>
        </w:rPr>
        <w:t>ה</w:t>
      </w:r>
      <w:r>
        <w:rPr>
          <w:rFonts w:cs="David" w:hint="cs"/>
          <w:rtl/>
        </w:rPr>
        <w:t>מילה "טאב" כשלעצמה אינה מילה בעלת תוכן מיני, אך מאחר שהקטין סיפר שהיה עם חבורת ילדים ועשו לו "טאב", התעורר חש</w:t>
      </w:r>
      <w:r>
        <w:rPr>
          <w:rFonts w:cs="David"/>
          <w:rtl/>
        </w:rPr>
        <w:t>ש</w:t>
      </w:r>
      <w:r>
        <w:rPr>
          <w:rFonts w:cs="David" w:hint="cs"/>
          <w:rtl/>
        </w:rPr>
        <w:t xml:space="preserve">ו </w:t>
      </w:r>
      <w:r>
        <w:rPr>
          <w:rFonts w:cs="David"/>
          <w:rtl/>
        </w:rPr>
        <w:t>כ</w:t>
      </w:r>
      <w:r>
        <w:rPr>
          <w:rFonts w:cs="David" w:hint="cs"/>
          <w:rtl/>
        </w:rPr>
        <w:t xml:space="preserve">י מדובר </w:t>
      </w:r>
      <w:r>
        <w:rPr>
          <w:rFonts w:cs="David"/>
          <w:rtl/>
        </w:rPr>
        <w:t>במ</w:t>
      </w:r>
      <w:r>
        <w:rPr>
          <w:rFonts w:cs="David" w:hint="cs"/>
          <w:rtl/>
        </w:rPr>
        <w:t>עשה מיני, והוא ניסה לברר עם הקטין</w:t>
      </w:r>
      <w:r>
        <w:rPr>
          <w:rFonts w:cs="David"/>
          <w:rtl/>
        </w:rPr>
        <w:t xml:space="preserve">, </w:t>
      </w:r>
      <w:r>
        <w:rPr>
          <w:rFonts w:cs="David" w:hint="cs"/>
          <w:rtl/>
        </w:rPr>
        <w:t>או להבין בצורה טובה יותר</w:t>
      </w:r>
      <w:r>
        <w:rPr>
          <w:rFonts w:cs="David"/>
          <w:rtl/>
        </w:rPr>
        <w:t xml:space="preserve">, </w:t>
      </w:r>
      <w:r>
        <w:rPr>
          <w:rFonts w:cs="David" w:hint="cs"/>
          <w:rtl/>
        </w:rPr>
        <w:t>אם היה מדובר במשחק או במעשה בעל גוון מיני</w:t>
      </w:r>
      <w:r>
        <w:rPr>
          <w:rFonts w:cs="David"/>
          <w:rtl/>
        </w:rPr>
        <w:t>.</w:t>
      </w:r>
      <w:r>
        <w:rPr>
          <w:rFonts w:cs="David" w:hint="cs"/>
          <w:rtl/>
        </w:rPr>
        <w:t xml:space="preserve"> מאחר שיכולתו הוורבלית של הקטין מוגבלת-משהו, הוא </w:t>
      </w:r>
      <w:r>
        <w:rPr>
          <w:rFonts w:cs="David"/>
          <w:rtl/>
        </w:rPr>
        <w:t>ב</w:t>
      </w:r>
      <w:r>
        <w:rPr>
          <w:rFonts w:cs="David" w:hint="cs"/>
          <w:rtl/>
        </w:rPr>
        <w:t>יקש מ</w:t>
      </w:r>
      <w:r>
        <w:rPr>
          <w:rFonts w:cs="David"/>
          <w:rtl/>
        </w:rPr>
        <w:t>מ</w:t>
      </w:r>
      <w:r>
        <w:rPr>
          <w:rFonts w:cs="David" w:hint="cs"/>
          <w:rtl/>
        </w:rPr>
        <w:t xml:space="preserve">נו להדגים בפניו </w:t>
      </w:r>
      <w:r>
        <w:rPr>
          <w:rFonts w:cs="David"/>
          <w:rtl/>
        </w:rPr>
        <w:t xml:space="preserve"> </w:t>
      </w:r>
      <w:r>
        <w:rPr>
          <w:rFonts w:cs="David" w:hint="cs"/>
          <w:rtl/>
        </w:rPr>
        <w:t xml:space="preserve">מה קרה. הקטין </w:t>
      </w:r>
      <w:r>
        <w:rPr>
          <w:rFonts w:cs="David"/>
          <w:rtl/>
        </w:rPr>
        <w:t>כ</w:t>
      </w:r>
      <w:r>
        <w:rPr>
          <w:rFonts w:cs="David" w:hint="cs"/>
          <w:rtl/>
        </w:rPr>
        <w:t xml:space="preserve">רע על ברכיו על הרצפה, </w:t>
      </w:r>
      <w:r>
        <w:rPr>
          <w:rFonts w:cs="David"/>
          <w:rtl/>
        </w:rPr>
        <w:t>ו</w:t>
      </w:r>
      <w:r>
        <w:rPr>
          <w:rFonts w:cs="David" w:hint="cs"/>
          <w:rtl/>
        </w:rPr>
        <w:t xml:space="preserve">אז הנאשם התכופף וכרע על ברכיו לידו כדי להבין טוב יותר במה מדובר. או-אז, הבין הנאשם מיד שהוא חצה איזה גבול מקצועי, או שחרג מהגבולות המקובלים, </w:t>
      </w:r>
      <w:r>
        <w:rPr>
          <w:rFonts w:cs="David"/>
          <w:rtl/>
        </w:rPr>
        <w:t>מ</w:t>
      </w:r>
      <w:r>
        <w:rPr>
          <w:rFonts w:cs="David" w:hint="cs"/>
          <w:rtl/>
        </w:rPr>
        <w:t xml:space="preserve">אחר שלתנוחה כזו של כריעה יש משמעות מינית, </w:t>
      </w:r>
      <w:r>
        <w:rPr>
          <w:rFonts w:cs="David"/>
          <w:rtl/>
        </w:rPr>
        <w:t>ו</w:t>
      </w:r>
      <w:r>
        <w:rPr>
          <w:rFonts w:cs="David" w:hint="cs"/>
          <w:rtl/>
        </w:rPr>
        <w:t xml:space="preserve">לכן קם מיד והתנצל בפני הקטין. </w:t>
      </w:r>
    </w:p>
    <w:p w14:paraId="5E302AEF" w14:textId="77777777" w:rsidR="00A27DBC" w:rsidRDefault="00A27DBC">
      <w:pPr>
        <w:spacing w:line="360" w:lineRule="auto"/>
        <w:ind w:left="663"/>
        <w:jc w:val="both"/>
        <w:rPr>
          <w:rFonts w:cs="David"/>
          <w:rtl/>
        </w:rPr>
      </w:pPr>
    </w:p>
    <w:p w14:paraId="78EBF7C0" w14:textId="77777777" w:rsidR="00A27DBC" w:rsidRDefault="00A27DBC">
      <w:pPr>
        <w:spacing w:line="360" w:lineRule="auto"/>
        <w:ind w:left="663"/>
        <w:jc w:val="both"/>
        <w:rPr>
          <w:rFonts w:cs="David"/>
          <w:rtl/>
        </w:rPr>
      </w:pPr>
      <w:r>
        <w:rPr>
          <w:rFonts w:cs="David"/>
          <w:rtl/>
        </w:rPr>
        <w:t>ת</w:t>
      </w:r>
      <w:r>
        <w:rPr>
          <w:rFonts w:cs="David" w:hint="cs"/>
          <w:rtl/>
        </w:rPr>
        <w:t xml:space="preserve">גובתו של הנאשם היתה למעשה תגובת יתר, </w:t>
      </w:r>
      <w:r>
        <w:rPr>
          <w:rFonts w:cs="David"/>
          <w:rtl/>
        </w:rPr>
        <w:t>שה</w:t>
      </w:r>
      <w:r>
        <w:rPr>
          <w:rFonts w:cs="David" w:hint="cs"/>
          <w:rtl/>
        </w:rPr>
        <w:t xml:space="preserve">רי לא עשה דבר לקטין. אלא שדוקא בגלל התנצלותו של הנאשם בפני הקטין, קלט </w:t>
      </w:r>
      <w:r>
        <w:rPr>
          <w:rFonts w:cs="David"/>
          <w:rtl/>
        </w:rPr>
        <w:t>ז</w:t>
      </w:r>
      <w:r>
        <w:rPr>
          <w:rFonts w:cs="David" w:hint="cs"/>
          <w:rtl/>
        </w:rPr>
        <w:t xml:space="preserve">ה בחושיו </w:t>
      </w:r>
      <w:r>
        <w:rPr>
          <w:rFonts w:cs="David"/>
          <w:rtl/>
        </w:rPr>
        <w:t>ש</w:t>
      </w:r>
      <w:r>
        <w:rPr>
          <w:rFonts w:cs="David" w:hint="cs"/>
          <w:rtl/>
        </w:rPr>
        <w:t xml:space="preserve">הנאשם עשה משהו לא בסדר. ולכן, כאשר באחת הפגישות ניסה הנאשם שוב לדובב את הקטין לגבי "הטאב", הטיח בו הקטין "רק אתה עשית לי את זה". </w:t>
      </w:r>
    </w:p>
    <w:p w14:paraId="0F8C744B" w14:textId="77777777" w:rsidR="00A27DBC" w:rsidRDefault="00A27DBC">
      <w:pPr>
        <w:spacing w:line="360" w:lineRule="auto"/>
        <w:ind w:left="663"/>
        <w:jc w:val="both"/>
        <w:rPr>
          <w:rFonts w:cs="David"/>
          <w:rtl/>
        </w:rPr>
      </w:pPr>
    </w:p>
    <w:p w14:paraId="1A561852" w14:textId="77777777" w:rsidR="00A27DBC" w:rsidRDefault="00A27DBC">
      <w:pPr>
        <w:spacing w:line="360" w:lineRule="auto"/>
        <w:ind w:left="663"/>
        <w:jc w:val="both"/>
        <w:rPr>
          <w:rFonts w:cs="David"/>
          <w:rtl/>
        </w:rPr>
      </w:pPr>
      <w:r>
        <w:rPr>
          <w:rFonts w:cs="David"/>
          <w:rtl/>
        </w:rPr>
        <w:t>ו</w:t>
      </w:r>
      <w:r>
        <w:rPr>
          <w:rFonts w:cs="David" w:hint="cs"/>
          <w:rtl/>
        </w:rPr>
        <w:t>כפי שהתבטא הנאשם בעדותו ב</w:t>
      </w:r>
      <w:r>
        <w:rPr>
          <w:rFonts w:cs="David"/>
          <w:rtl/>
        </w:rPr>
        <w:t>ב</w:t>
      </w:r>
      <w:r>
        <w:rPr>
          <w:rFonts w:cs="David" w:hint="cs"/>
          <w:rtl/>
        </w:rPr>
        <w:t xml:space="preserve">ית המשפט </w:t>
      </w:r>
      <w:r>
        <w:rPr>
          <w:rFonts w:cs="David"/>
          <w:rtl/>
        </w:rPr>
        <w:t>"</w:t>
      </w:r>
      <w:r>
        <w:rPr>
          <w:rFonts w:cs="David"/>
          <w:b/>
          <w:bCs/>
          <w:rtl/>
        </w:rPr>
        <w:t>א</w:t>
      </w:r>
      <w:r>
        <w:rPr>
          <w:rFonts w:cs="David" w:hint="cs"/>
          <w:b/>
          <w:bCs/>
          <w:rtl/>
        </w:rPr>
        <w:t>ני מודה ש</w:t>
      </w:r>
      <w:r>
        <w:rPr>
          <w:rFonts w:cs="David"/>
          <w:b/>
          <w:bCs/>
          <w:rtl/>
        </w:rPr>
        <w:t>ע</w:t>
      </w:r>
      <w:r>
        <w:rPr>
          <w:rFonts w:cs="David" w:hint="cs"/>
          <w:b/>
          <w:bCs/>
          <w:rtl/>
        </w:rPr>
        <w:t xml:space="preserve">שיתי טעות מקצועית להדגים </w:t>
      </w:r>
      <w:r>
        <w:rPr>
          <w:rFonts w:cs="David"/>
          <w:b/>
          <w:bCs/>
          <w:rtl/>
        </w:rPr>
        <w:t>א</w:t>
      </w:r>
      <w:r>
        <w:rPr>
          <w:rFonts w:cs="David" w:hint="cs"/>
          <w:b/>
          <w:bCs/>
          <w:rtl/>
        </w:rPr>
        <w:t xml:space="preserve">ת זה </w:t>
      </w:r>
      <w:r>
        <w:rPr>
          <w:rFonts w:cs="David"/>
          <w:b/>
          <w:bCs/>
          <w:rtl/>
        </w:rPr>
        <w:t>א</w:t>
      </w:r>
      <w:r>
        <w:rPr>
          <w:rFonts w:cs="David" w:hint="cs"/>
          <w:b/>
          <w:bCs/>
          <w:rtl/>
        </w:rPr>
        <w:t>בל זה לא נותן את הזכות להרוס לי את החיים</w:t>
      </w:r>
      <w:r>
        <w:rPr>
          <w:rFonts w:cs="David"/>
          <w:rtl/>
        </w:rPr>
        <w:t>" (</w:t>
      </w:r>
      <w:r>
        <w:rPr>
          <w:rFonts w:cs="David" w:hint="cs"/>
          <w:rtl/>
        </w:rPr>
        <w:t xml:space="preserve">עמ' 136 ש' 18). </w:t>
      </w:r>
      <w:r>
        <w:rPr>
          <w:rFonts w:cs="David"/>
          <w:rtl/>
        </w:rPr>
        <w:t>א</w:t>
      </w:r>
      <w:r>
        <w:rPr>
          <w:rFonts w:cs="David" w:hint="cs"/>
          <w:rtl/>
        </w:rPr>
        <w:t xml:space="preserve">ם אנו מקבלים את גירסתו של הנאשם, הרי שאירוע מינורי קיבל מימדים מיתיים. </w:t>
      </w:r>
    </w:p>
    <w:p w14:paraId="73EFC8AB" w14:textId="77777777" w:rsidR="00A27DBC" w:rsidRDefault="00A27DBC">
      <w:pPr>
        <w:spacing w:line="360" w:lineRule="auto"/>
        <w:ind w:left="663"/>
        <w:jc w:val="both"/>
        <w:rPr>
          <w:rFonts w:cs="David"/>
          <w:rtl/>
        </w:rPr>
      </w:pPr>
    </w:p>
    <w:p w14:paraId="50F241E1" w14:textId="77777777" w:rsidR="00A27DBC" w:rsidRDefault="00A27DBC">
      <w:pPr>
        <w:spacing w:line="360" w:lineRule="auto"/>
        <w:ind w:left="663" w:hanging="720"/>
        <w:jc w:val="both"/>
        <w:rPr>
          <w:rFonts w:cs="David"/>
          <w:rtl/>
        </w:rPr>
      </w:pPr>
      <w:r>
        <w:rPr>
          <w:rFonts w:cs="David"/>
          <w:rtl/>
        </w:rPr>
        <w:t>14.</w:t>
      </w:r>
      <w:r>
        <w:rPr>
          <w:rFonts w:cs="David"/>
          <w:rtl/>
        </w:rPr>
        <w:tab/>
        <w:t>ח</w:t>
      </w:r>
      <w:r>
        <w:rPr>
          <w:rFonts w:cs="David" w:hint="cs"/>
          <w:rtl/>
        </w:rPr>
        <w:t xml:space="preserve">ברתי, השופטת הורוביץ, הביעה תמיהתה הכיצד לא דיווח הנאשם על כך שהקטין עבר התעללות מינית, או שלא העלה את הנושא בפני אחרים. לטעמי, אין בתמיהה זו ממש. דיווח על חשד לעבירת מין שנעשתה בקטין "מקפיץ" </w:t>
      </w:r>
      <w:r>
        <w:rPr>
          <w:rFonts w:cs="David"/>
          <w:rtl/>
        </w:rPr>
        <w:t>מ</w:t>
      </w:r>
      <w:r>
        <w:rPr>
          <w:rFonts w:cs="David" w:hint="cs"/>
          <w:rtl/>
        </w:rPr>
        <w:t xml:space="preserve">יד </w:t>
      </w:r>
      <w:r>
        <w:rPr>
          <w:rFonts w:cs="David"/>
          <w:rtl/>
        </w:rPr>
        <w:t>א</w:t>
      </w:r>
      <w:r>
        <w:rPr>
          <w:rFonts w:cs="David" w:hint="cs"/>
          <w:rtl/>
        </w:rPr>
        <w:t>ת המערכת, מכניס לפעולה פ</w:t>
      </w:r>
      <w:r>
        <w:rPr>
          <w:rFonts w:cs="David"/>
          <w:rtl/>
        </w:rPr>
        <w:t>ק</w:t>
      </w:r>
      <w:r>
        <w:rPr>
          <w:rFonts w:cs="David" w:hint="cs"/>
          <w:rtl/>
        </w:rPr>
        <w:t>ידי סעד</w:t>
      </w:r>
      <w:r>
        <w:rPr>
          <w:rFonts w:cs="David"/>
          <w:rtl/>
        </w:rPr>
        <w:t xml:space="preserve"> </w:t>
      </w:r>
      <w:r>
        <w:rPr>
          <w:rFonts w:cs="David" w:hint="cs"/>
          <w:rtl/>
        </w:rPr>
        <w:t xml:space="preserve">וגורמים נוספים ועלולות להיות לו השלכות מרחיקות לכת. </w:t>
      </w:r>
      <w:r>
        <w:rPr>
          <w:rFonts w:cs="David"/>
          <w:rtl/>
        </w:rPr>
        <w:t>ל</w:t>
      </w:r>
      <w:r>
        <w:rPr>
          <w:rFonts w:cs="David" w:hint="cs"/>
          <w:rtl/>
        </w:rPr>
        <w:t>כן, אך טבעי הדבר, שפסיכולוג או עו"ס, ינסו לברר לעצמם מה מקור חשדם להתעללות מינית,</w:t>
      </w:r>
      <w:r>
        <w:rPr>
          <w:rFonts w:cs="David"/>
          <w:rtl/>
        </w:rPr>
        <w:t xml:space="preserve"> </w:t>
      </w:r>
      <w:r>
        <w:rPr>
          <w:rFonts w:cs="David" w:hint="cs"/>
          <w:rtl/>
        </w:rPr>
        <w:t xml:space="preserve">טרם שידווחו על חשד כאמור. </w:t>
      </w:r>
      <w:r>
        <w:rPr>
          <w:rFonts w:cs="David"/>
          <w:rtl/>
        </w:rPr>
        <w:t>ה</w:t>
      </w:r>
      <w:r>
        <w:rPr>
          <w:rFonts w:cs="David" w:hint="cs"/>
          <w:rtl/>
        </w:rPr>
        <w:t>נאשם לא היה בטוח שהבין כהלכה את הקטין, והוא ניסה להבין מדברי הקטין למה התכוו</w:t>
      </w:r>
      <w:r>
        <w:rPr>
          <w:rFonts w:cs="David"/>
          <w:rtl/>
        </w:rPr>
        <w:t>ן</w:t>
      </w:r>
      <w:r>
        <w:rPr>
          <w:rFonts w:cs="David" w:hint="cs"/>
          <w:rtl/>
        </w:rPr>
        <w:t xml:space="preserve">, וגם בפגישות שלאחר מכן, ניסה לדובב את הקטין להסביר את כוונתו. </w:t>
      </w:r>
      <w:r>
        <w:rPr>
          <w:rFonts w:cs="David"/>
          <w:rtl/>
        </w:rPr>
        <w:t>ל</w:t>
      </w:r>
      <w:r>
        <w:rPr>
          <w:rFonts w:cs="David" w:hint="cs"/>
          <w:rtl/>
        </w:rPr>
        <w:t xml:space="preserve">א היה ברור לנאשם אם הקטין אכן נפל </w:t>
      </w:r>
      <w:r>
        <w:rPr>
          <w:rFonts w:cs="David"/>
          <w:rtl/>
        </w:rPr>
        <w:t>ק</w:t>
      </w:r>
      <w:r>
        <w:rPr>
          <w:rFonts w:cs="David" w:hint="cs"/>
          <w:rtl/>
        </w:rPr>
        <w:t xml:space="preserve">רבן להתעללות מינית </w:t>
      </w:r>
      <w:r>
        <w:rPr>
          <w:rFonts w:cs="David"/>
          <w:rtl/>
        </w:rPr>
        <w:t>א</w:t>
      </w:r>
      <w:r>
        <w:rPr>
          <w:rFonts w:cs="David" w:hint="cs"/>
          <w:rtl/>
        </w:rPr>
        <w:t xml:space="preserve">ו לאירוע מיני כלשהו, </w:t>
      </w:r>
      <w:r>
        <w:rPr>
          <w:rFonts w:cs="David"/>
          <w:rtl/>
        </w:rPr>
        <w:t>ו</w:t>
      </w:r>
      <w:r>
        <w:rPr>
          <w:rFonts w:cs="David" w:hint="cs"/>
          <w:rtl/>
        </w:rPr>
        <w:t xml:space="preserve">כפי שציין </w:t>
      </w:r>
      <w:r>
        <w:rPr>
          <w:rFonts w:cs="David"/>
          <w:rtl/>
        </w:rPr>
        <w:t>ב</w:t>
      </w:r>
      <w:r>
        <w:rPr>
          <w:rFonts w:cs="David" w:hint="cs"/>
          <w:rtl/>
        </w:rPr>
        <w:t xml:space="preserve">עדותו, </w:t>
      </w:r>
      <w:r>
        <w:rPr>
          <w:rFonts w:cs="David"/>
          <w:rtl/>
        </w:rPr>
        <w:t>ה</w:t>
      </w:r>
      <w:r>
        <w:rPr>
          <w:rFonts w:cs="David" w:hint="cs"/>
          <w:rtl/>
        </w:rPr>
        <w:t>קטין איננו ורבלי במיוחד וקשה לדובב אותו</w:t>
      </w:r>
      <w:r>
        <w:rPr>
          <w:rFonts w:cs="David"/>
          <w:rtl/>
        </w:rPr>
        <w:t xml:space="preserve">. </w:t>
      </w:r>
      <w:r>
        <w:rPr>
          <w:rFonts w:cs="David" w:hint="cs"/>
          <w:rtl/>
        </w:rPr>
        <w:t>הנאשם אישר כי ברגיל</w:t>
      </w:r>
      <w:r>
        <w:rPr>
          <w:rFonts w:cs="David"/>
          <w:rtl/>
        </w:rPr>
        <w:t xml:space="preserve">, </w:t>
      </w:r>
      <w:r>
        <w:rPr>
          <w:rFonts w:cs="David" w:hint="cs"/>
          <w:rtl/>
        </w:rPr>
        <w:t xml:space="preserve">כאשר יש בסיס לחשד להתעללות מינית, </w:t>
      </w:r>
      <w:r>
        <w:rPr>
          <w:rFonts w:cs="David"/>
          <w:rtl/>
        </w:rPr>
        <w:t>ה</w:t>
      </w:r>
      <w:r>
        <w:rPr>
          <w:rFonts w:cs="David" w:hint="cs"/>
          <w:rtl/>
        </w:rPr>
        <w:t xml:space="preserve">וא נוהג לרשום </w:t>
      </w:r>
      <w:r>
        <w:rPr>
          <w:rFonts w:cs="David"/>
          <w:rtl/>
        </w:rPr>
        <w:t>ז</w:t>
      </w:r>
      <w:r>
        <w:rPr>
          <w:rFonts w:cs="David" w:hint="cs"/>
          <w:rtl/>
        </w:rPr>
        <w:t>את ברישומיו. מאחר ש</w:t>
      </w:r>
      <w:r>
        <w:rPr>
          <w:rFonts w:cs="David"/>
          <w:rtl/>
        </w:rPr>
        <w:t>ל</w:t>
      </w:r>
      <w:r>
        <w:rPr>
          <w:rFonts w:cs="David" w:hint="cs"/>
          <w:rtl/>
        </w:rPr>
        <w:t xml:space="preserve">גבי המתלונן </w:t>
      </w:r>
      <w:r>
        <w:rPr>
          <w:rFonts w:cs="David"/>
          <w:rtl/>
        </w:rPr>
        <w:t>ל</w:t>
      </w:r>
      <w:r>
        <w:rPr>
          <w:rFonts w:cs="David" w:hint="cs"/>
          <w:rtl/>
        </w:rPr>
        <w:t xml:space="preserve">א היה לו מספיק מידע והוא לא יכול היה להבין "איך קרה מה קרה ועם מי" הוא לא רשם את הדברים ולא מצא לערב חוקר ילדים או פקיד סעד, </w:t>
      </w:r>
      <w:r>
        <w:rPr>
          <w:rFonts w:cs="David"/>
          <w:rtl/>
        </w:rPr>
        <w:t>מ</w:t>
      </w:r>
      <w:r>
        <w:rPr>
          <w:rFonts w:cs="David" w:hint="cs"/>
          <w:rtl/>
        </w:rPr>
        <w:t xml:space="preserve">ה עוד, שעל הקטין לא ניכרו </w:t>
      </w:r>
      <w:r>
        <w:rPr>
          <w:rFonts w:cs="David"/>
          <w:rtl/>
        </w:rPr>
        <w:t>ס</w:t>
      </w:r>
      <w:r>
        <w:rPr>
          <w:rFonts w:cs="David" w:hint="cs"/>
          <w:rtl/>
        </w:rPr>
        <w:t>ימני חרדה או מצוקה</w:t>
      </w:r>
      <w:r>
        <w:rPr>
          <w:rFonts w:cs="David"/>
          <w:rtl/>
        </w:rPr>
        <w:t>.</w:t>
      </w:r>
      <w:r>
        <w:rPr>
          <w:rFonts w:cs="David" w:hint="cs"/>
          <w:rtl/>
        </w:rPr>
        <w:t xml:space="preserve"> במצב דברים זה, אין לזקוף לחובתו של הנאשם, ש</w:t>
      </w:r>
      <w:r>
        <w:rPr>
          <w:rFonts w:cs="David"/>
          <w:rtl/>
        </w:rPr>
        <w:t>ל</w:t>
      </w:r>
      <w:r>
        <w:rPr>
          <w:rFonts w:cs="David" w:hint="cs"/>
          <w:rtl/>
        </w:rPr>
        <w:t xml:space="preserve">א מצא לנכון לדווח על משהו שהוא עצמו לא היה בטוח אודותיו. </w:t>
      </w:r>
    </w:p>
    <w:p w14:paraId="78D63505" w14:textId="77777777" w:rsidR="00A27DBC" w:rsidRDefault="00A27DBC">
      <w:pPr>
        <w:spacing w:line="360" w:lineRule="auto"/>
        <w:ind w:left="663"/>
        <w:jc w:val="both"/>
        <w:rPr>
          <w:rFonts w:cs="David"/>
          <w:rtl/>
        </w:rPr>
      </w:pPr>
    </w:p>
    <w:p w14:paraId="4CBCEA51" w14:textId="77777777" w:rsidR="00A27DBC" w:rsidRDefault="00A27DBC">
      <w:pPr>
        <w:spacing w:line="360" w:lineRule="auto"/>
        <w:ind w:left="663" w:hanging="630"/>
        <w:jc w:val="both"/>
        <w:rPr>
          <w:rFonts w:cs="David"/>
          <w:rtl/>
        </w:rPr>
      </w:pPr>
      <w:r>
        <w:rPr>
          <w:rFonts w:cs="David"/>
          <w:rtl/>
        </w:rPr>
        <w:t>15.</w:t>
      </w:r>
      <w:r>
        <w:rPr>
          <w:rFonts w:cs="David"/>
          <w:rtl/>
        </w:rPr>
        <w:tab/>
        <w:t>ה</w:t>
      </w:r>
      <w:r>
        <w:rPr>
          <w:rFonts w:cs="David" w:hint="cs"/>
          <w:rtl/>
        </w:rPr>
        <w:t xml:space="preserve">קשתה התובעת על הנאשם, מדוע כאשר הקטין הטיח בו "אתה עשית לי את זה" לא דיווח על כך. </w:t>
      </w:r>
    </w:p>
    <w:p w14:paraId="0675F5AE" w14:textId="77777777" w:rsidR="00A27DBC" w:rsidRDefault="00A27DBC">
      <w:pPr>
        <w:spacing w:line="360" w:lineRule="auto"/>
        <w:ind w:left="663" w:hanging="630"/>
        <w:jc w:val="both"/>
        <w:rPr>
          <w:rFonts w:cs="David"/>
          <w:rtl/>
        </w:rPr>
      </w:pPr>
    </w:p>
    <w:p w14:paraId="765EB5ED" w14:textId="77777777" w:rsidR="00A27DBC" w:rsidRDefault="00A27DBC">
      <w:pPr>
        <w:spacing w:line="360" w:lineRule="auto"/>
        <w:ind w:left="663"/>
        <w:jc w:val="both"/>
        <w:rPr>
          <w:rFonts w:cs="David"/>
          <w:rtl/>
        </w:rPr>
      </w:pPr>
      <w:r>
        <w:rPr>
          <w:rFonts w:cs="David"/>
          <w:rtl/>
        </w:rPr>
        <w:t>ל</w:t>
      </w:r>
      <w:r>
        <w:rPr>
          <w:rFonts w:cs="David" w:hint="cs"/>
          <w:rtl/>
        </w:rPr>
        <w:t>טעמי, אין לזקוף זאת לחובת הנאשם. הנאשם חש שהוא לא היה בסדר בהתנהגותו עם הקטין, וכמי שהיה רדוף רגשי אשמה</w:t>
      </w:r>
      <w:r>
        <w:rPr>
          <w:rFonts w:cs="David"/>
          <w:rtl/>
        </w:rPr>
        <w:t xml:space="preserve"> </w:t>
      </w:r>
      <w:r>
        <w:rPr>
          <w:rFonts w:cs="David" w:hint="cs"/>
          <w:rtl/>
        </w:rPr>
        <w:t>והתייסר</w:t>
      </w:r>
      <w:r>
        <w:rPr>
          <w:rFonts w:cs="David"/>
          <w:rtl/>
        </w:rPr>
        <w:t xml:space="preserve"> </w:t>
      </w:r>
      <w:r>
        <w:rPr>
          <w:rFonts w:cs="David" w:hint="cs"/>
          <w:rtl/>
        </w:rPr>
        <w:t xml:space="preserve">על כך, תרם בעצמו להאדרת </w:t>
      </w:r>
      <w:r>
        <w:rPr>
          <w:rFonts w:cs="David"/>
          <w:rtl/>
        </w:rPr>
        <w:t>הא</w:t>
      </w:r>
      <w:r>
        <w:rPr>
          <w:rFonts w:cs="David" w:hint="cs"/>
          <w:rtl/>
        </w:rPr>
        <w:t>ירוע בו כרע לצד המתלונן</w:t>
      </w:r>
      <w:r>
        <w:rPr>
          <w:rFonts w:cs="David"/>
          <w:rtl/>
        </w:rPr>
        <w:t xml:space="preserve"> (</w:t>
      </w:r>
      <w:r>
        <w:rPr>
          <w:rFonts w:cs="David" w:hint="cs"/>
          <w:rtl/>
        </w:rPr>
        <w:t xml:space="preserve">כשלעצמי, </w:t>
      </w:r>
      <w:r>
        <w:rPr>
          <w:rFonts w:cs="David"/>
          <w:rtl/>
        </w:rPr>
        <w:t>א</w:t>
      </w:r>
      <w:r>
        <w:rPr>
          <w:rFonts w:cs="David" w:hint="cs"/>
          <w:rtl/>
        </w:rPr>
        <w:t xml:space="preserve">ף </w:t>
      </w:r>
      <w:r>
        <w:rPr>
          <w:rFonts w:cs="David"/>
          <w:rtl/>
        </w:rPr>
        <w:t>א</w:t>
      </w:r>
      <w:r>
        <w:rPr>
          <w:rFonts w:cs="David" w:hint="cs"/>
          <w:rtl/>
        </w:rPr>
        <w:t xml:space="preserve">יני שולל </w:t>
      </w:r>
      <w:r>
        <w:rPr>
          <w:rFonts w:cs="David"/>
          <w:rtl/>
        </w:rPr>
        <w:t>ש</w:t>
      </w:r>
      <w:r>
        <w:rPr>
          <w:rFonts w:cs="David" w:hint="cs"/>
          <w:rtl/>
        </w:rPr>
        <w:t>מא כרע הנאשם מעל המתלונן, אך חשש לספר זאת גם בבית המשפט, כדי להרחיק עצמו מהאשמות כלפיו</w:t>
      </w:r>
      <w:r>
        <w:rPr>
          <w:rFonts w:cs="David"/>
          <w:rtl/>
        </w:rPr>
        <w:t>). ה</w:t>
      </w:r>
      <w:r>
        <w:rPr>
          <w:rFonts w:cs="David" w:hint="cs"/>
          <w:rtl/>
        </w:rPr>
        <w:t>יה זה אך טבעי מצ</w:t>
      </w:r>
      <w:r>
        <w:rPr>
          <w:rFonts w:cs="David"/>
          <w:rtl/>
        </w:rPr>
        <w:t>ד</w:t>
      </w:r>
      <w:r>
        <w:rPr>
          <w:rFonts w:cs="David" w:hint="cs"/>
          <w:rtl/>
        </w:rPr>
        <w:t xml:space="preserve"> הנאשם </w:t>
      </w:r>
      <w:r>
        <w:rPr>
          <w:rFonts w:cs="David"/>
          <w:rtl/>
        </w:rPr>
        <w:t>ל</w:t>
      </w:r>
      <w:r>
        <w:rPr>
          <w:rFonts w:cs="David" w:hint="cs"/>
          <w:rtl/>
        </w:rPr>
        <w:t>חשוש שהקטין עלול לסבך אותו</w:t>
      </w:r>
      <w:r>
        <w:rPr>
          <w:rFonts w:cs="David"/>
          <w:rtl/>
        </w:rPr>
        <w:t xml:space="preserve"> </w:t>
      </w:r>
      <w:r>
        <w:rPr>
          <w:rFonts w:cs="David" w:hint="cs"/>
          <w:rtl/>
        </w:rPr>
        <w:t xml:space="preserve">לאחר שהטיח בו "אתה עשית לי", </w:t>
      </w:r>
      <w:r>
        <w:rPr>
          <w:rFonts w:cs="David"/>
          <w:rtl/>
        </w:rPr>
        <w:t>כ</w:t>
      </w:r>
      <w:r>
        <w:rPr>
          <w:rFonts w:cs="David" w:hint="cs"/>
          <w:rtl/>
        </w:rPr>
        <w:t>פי שאכן קרה</w:t>
      </w:r>
      <w:r>
        <w:rPr>
          <w:rFonts w:cs="David"/>
          <w:rtl/>
        </w:rPr>
        <w:t>. ה</w:t>
      </w:r>
      <w:r>
        <w:rPr>
          <w:rFonts w:cs="David" w:hint="cs"/>
          <w:rtl/>
        </w:rPr>
        <w:t xml:space="preserve">תרשמתי שהנאשם מייסר ומלקה את עצמו, כי הבין שעשה מעשה שאינו בסדר, מעשה שטרד את מנוחתו, ונראה שהקטין </w:t>
      </w:r>
      <w:r>
        <w:rPr>
          <w:rFonts w:cs="David"/>
          <w:rtl/>
        </w:rPr>
        <w:t>ה</w:t>
      </w:r>
      <w:r>
        <w:rPr>
          <w:rFonts w:cs="David" w:hint="cs"/>
          <w:rtl/>
        </w:rPr>
        <w:t xml:space="preserve">בחין בכך ושמא בשל כך ייחס לנאשם את שייחס. אך אפילו כרע הנאשם לשנייה מעל המתלונן, בעת שזה הדגים בפניו, לא במעשה מגונה עסקינן. </w:t>
      </w:r>
    </w:p>
    <w:p w14:paraId="2A763B43" w14:textId="77777777" w:rsidR="00A27DBC" w:rsidRDefault="00A27DBC">
      <w:pPr>
        <w:spacing w:line="360" w:lineRule="auto"/>
        <w:ind w:left="663"/>
        <w:jc w:val="both"/>
        <w:rPr>
          <w:rFonts w:cs="David"/>
          <w:rtl/>
        </w:rPr>
      </w:pPr>
    </w:p>
    <w:p w14:paraId="14CC3E0D" w14:textId="77777777" w:rsidR="00A27DBC" w:rsidRDefault="00A27DBC">
      <w:pPr>
        <w:spacing w:line="360" w:lineRule="auto"/>
        <w:ind w:left="663"/>
        <w:jc w:val="both"/>
        <w:rPr>
          <w:rFonts w:cs="David"/>
          <w:rtl/>
        </w:rPr>
      </w:pPr>
      <w:r>
        <w:rPr>
          <w:rFonts w:cs="David"/>
          <w:rtl/>
        </w:rPr>
        <w:t>ו</w:t>
      </w:r>
      <w:r>
        <w:rPr>
          <w:rFonts w:cs="David" w:hint="cs"/>
          <w:rtl/>
        </w:rPr>
        <w:t xml:space="preserve">דוק: </w:t>
      </w:r>
      <w:r>
        <w:rPr>
          <w:rFonts w:cs="David"/>
          <w:rtl/>
        </w:rPr>
        <w:t>ל</w:t>
      </w:r>
      <w:r>
        <w:rPr>
          <w:rFonts w:cs="David" w:hint="cs"/>
          <w:rtl/>
        </w:rPr>
        <w:t xml:space="preserve">א נעלם מעיני כי בדקויות עסקינן, </w:t>
      </w:r>
      <w:r>
        <w:rPr>
          <w:rFonts w:cs="David"/>
          <w:rtl/>
        </w:rPr>
        <w:t>א</w:t>
      </w:r>
      <w:r>
        <w:rPr>
          <w:rFonts w:cs="David" w:hint="cs"/>
          <w:rtl/>
        </w:rPr>
        <w:t xml:space="preserve">ך </w:t>
      </w:r>
      <w:r>
        <w:rPr>
          <w:rFonts w:cs="David"/>
          <w:rtl/>
        </w:rPr>
        <w:t>י</w:t>
      </w:r>
      <w:r>
        <w:rPr>
          <w:rFonts w:cs="David" w:hint="cs"/>
          <w:rtl/>
        </w:rPr>
        <w:t>ש ו</w:t>
      </w:r>
      <w:r>
        <w:rPr>
          <w:rFonts w:cs="David"/>
          <w:rtl/>
        </w:rPr>
        <w:t>ה</w:t>
      </w:r>
      <w:r>
        <w:rPr>
          <w:rFonts w:cs="David" w:hint="cs"/>
          <w:rtl/>
        </w:rPr>
        <w:t>תנהגות המצביעה על אש</w:t>
      </w:r>
      <w:r>
        <w:rPr>
          <w:rFonts w:cs="David"/>
          <w:rtl/>
        </w:rPr>
        <w:t>ם</w:t>
      </w:r>
      <w:r>
        <w:rPr>
          <w:rFonts w:cs="David" w:hint="cs"/>
          <w:rtl/>
        </w:rPr>
        <w:t xml:space="preserve"> אינה אלא </w:t>
      </w:r>
      <w:r>
        <w:rPr>
          <w:rFonts w:cs="David"/>
          <w:rtl/>
        </w:rPr>
        <w:t>ה</w:t>
      </w:r>
      <w:r>
        <w:rPr>
          <w:rFonts w:cs="David" w:hint="cs"/>
          <w:rtl/>
        </w:rPr>
        <w:t xml:space="preserve">תייסרות פנימית </w:t>
      </w:r>
      <w:r>
        <w:rPr>
          <w:rFonts w:cs="David"/>
          <w:rtl/>
        </w:rPr>
        <w:t>א</w:t>
      </w:r>
      <w:r>
        <w:rPr>
          <w:rFonts w:cs="David" w:hint="cs"/>
          <w:rtl/>
        </w:rPr>
        <w:t xml:space="preserve">ו הלקאה עצמית </w:t>
      </w:r>
      <w:r>
        <w:rPr>
          <w:rFonts w:cs="David"/>
          <w:rtl/>
        </w:rPr>
        <w:t>ש</w:t>
      </w:r>
      <w:r>
        <w:rPr>
          <w:rFonts w:cs="David" w:hint="cs"/>
          <w:rtl/>
        </w:rPr>
        <w:t>נקלטת על ידי הסובבים כביטויי אשמה</w:t>
      </w:r>
      <w:r>
        <w:rPr>
          <w:rFonts w:cs="David"/>
          <w:rtl/>
        </w:rPr>
        <w:t xml:space="preserve"> (</w:t>
      </w:r>
      <w:r>
        <w:rPr>
          <w:rFonts w:cs="David" w:hint="cs"/>
          <w:rtl/>
        </w:rPr>
        <w:t>אשים נפשי בכפי ואפנה את הקורא ל</w:t>
      </w:r>
      <w:r>
        <w:rPr>
          <w:rFonts w:cs="David"/>
          <w:rtl/>
        </w:rPr>
        <w:t>ה</w:t>
      </w:r>
      <w:r>
        <w:rPr>
          <w:rFonts w:cs="David" w:hint="cs"/>
          <w:rtl/>
        </w:rPr>
        <w:t>תנהגותו של האח דימטרי בספרו של דוסטוייבסקי "האחים קרמזוב"</w:t>
      </w:r>
      <w:r>
        <w:rPr>
          <w:rFonts w:cs="David"/>
          <w:rtl/>
        </w:rPr>
        <w:t>. ס</w:t>
      </w:r>
      <w:r>
        <w:rPr>
          <w:rFonts w:cs="David" w:hint="cs"/>
          <w:rtl/>
        </w:rPr>
        <w:t xml:space="preserve">ערת הנפש שהוא גילה בחקירתו </w:t>
      </w:r>
      <w:r>
        <w:rPr>
          <w:rFonts w:cs="David"/>
          <w:rtl/>
        </w:rPr>
        <w:t>ו</w:t>
      </w:r>
      <w:r>
        <w:rPr>
          <w:rFonts w:cs="David" w:hint="cs"/>
          <w:rtl/>
        </w:rPr>
        <w:t xml:space="preserve">במהלך משפטו </w:t>
      </w:r>
      <w:r>
        <w:rPr>
          <w:rFonts w:cs="David"/>
          <w:rtl/>
        </w:rPr>
        <w:t>ע</w:t>
      </w:r>
      <w:r>
        <w:rPr>
          <w:rFonts w:cs="David" w:hint="cs"/>
          <w:rtl/>
        </w:rPr>
        <w:t xml:space="preserve">ל ביטוייה החיצוניים נתפסה כביטויי אשמה </w:t>
      </w:r>
      <w:r>
        <w:rPr>
          <w:rFonts w:cs="David"/>
          <w:rtl/>
        </w:rPr>
        <w:t>ו</w:t>
      </w:r>
      <w:r>
        <w:rPr>
          <w:rFonts w:cs="David" w:hint="cs"/>
          <w:rtl/>
        </w:rPr>
        <w:t xml:space="preserve">הוא הורשע ברצח אביו, </w:t>
      </w:r>
      <w:r>
        <w:rPr>
          <w:rFonts w:cs="David"/>
          <w:rtl/>
        </w:rPr>
        <w:t>ל</w:t>
      </w:r>
      <w:r>
        <w:rPr>
          <w:rFonts w:cs="David" w:hint="cs"/>
          <w:rtl/>
        </w:rPr>
        <w:t>מרות ש</w:t>
      </w:r>
      <w:r>
        <w:rPr>
          <w:rFonts w:cs="David"/>
          <w:rtl/>
        </w:rPr>
        <w:t>ה</w:t>
      </w:r>
      <w:r>
        <w:rPr>
          <w:rFonts w:cs="David" w:hint="cs"/>
          <w:rtl/>
        </w:rPr>
        <w:t>רוצח היה אח אחר</w:t>
      </w:r>
      <w:r>
        <w:rPr>
          <w:rStyle w:val="mw-headline"/>
          <w:rFonts w:cs="David"/>
          <w:rtl/>
        </w:rPr>
        <w:t xml:space="preserve"> </w:t>
      </w:r>
      <w:r>
        <w:rPr>
          <w:rFonts w:cs="David"/>
          <w:rtl/>
        </w:rPr>
        <w:t xml:space="preserve">– </w:t>
      </w:r>
      <w:r>
        <w:rPr>
          <w:rFonts w:cs="David" w:hint="cs"/>
          <w:rtl/>
        </w:rPr>
        <w:t xml:space="preserve">שולמית </w:t>
      </w:r>
      <w:r>
        <w:rPr>
          <w:rFonts w:cs="David"/>
          <w:rtl/>
        </w:rPr>
        <w:t xml:space="preserve"> </w:t>
      </w:r>
      <w:hyperlink r:id="rId27" w:history="1">
        <w:r w:rsidR="00D84360" w:rsidRPr="00D84360">
          <w:rPr>
            <w:rStyle w:val="Hyperlink"/>
            <w:rFonts w:cs="David" w:hint="eastAsia"/>
            <w:rtl/>
          </w:rPr>
          <w:t>אלמוג</w:t>
        </w:r>
        <w:r w:rsidR="00D84360" w:rsidRPr="00D84360">
          <w:rPr>
            <w:rStyle w:val="Hyperlink"/>
            <w:rFonts w:cs="David"/>
            <w:rtl/>
          </w:rPr>
          <w:t xml:space="preserve"> "ספרות לצד משפט </w:t>
        </w:r>
      </w:hyperlink>
      <w:r>
        <w:rPr>
          <w:rFonts w:cs="David" w:hint="cs"/>
          <w:rtl/>
        </w:rPr>
        <w:t xml:space="preserve"> : הודעה תודעה אמת" </w:t>
      </w:r>
      <w:r>
        <w:rPr>
          <w:rFonts w:cs="David"/>
          <w:b/>
          <w:bCs/>
          <w:rtl/>
        </w:rPr>
        <w:t>מ</w:t>
      </w:r>
      <w:r>
        <w:rPr>
          <w:rFonts w:cs="David" w:hint="cs"/>
          <w:b/>
          <w:bCs/>
          <w:rtl/>
        </w:rPr>
        <w:t>חקרי משפט</w:t>
      </w:r>
      <w:r>
        <w:rPr>
          <w:rFonts w:cs="David"/>
          <w:rtl/>
        </w:rPr>
        <w:t xml:space="preserve"> </w:t>
      </w:r>
      <w:r>
        <w:rPr>
          <w:rFonts w:cs="David" w:hint="cs"/>
          <w:rtl/>
        </w:rPr>
        <w:t>יז (תשס"ב-2001) 297, עמ' 331-318</w:t>
      </w:r>
      <w:r>
        <w:rPr>
          <w:rFonts w:cs="David"/>
          <w:rtl/>
        </w:rPr>
        <w:t xml:space="preserve">) </w:t>
      </w:r>
    </w:p>
    <w:p w14:paraId="7A7541D9" w14:textId="77777777" w:rsidR="00A27DBC" w:rsidRDefault="00A27DBC">
      <w:pPr>
        <w:spacing w:line="360" w:lineRule="auto"/>
        <w:ind w:left="663"/>
        <w:jc w:val="both"/>
        <w:rPr>
          <w:rFonts w:cs="David"/>
          <w:rtl/>
        </w:rPr>
      </w:pPr>
      <w:r>
        <w:rPr>
          <w:rFonts w:cs="David"/>
          <w:rtl/>
        </w:rPr>
        <w:t xml:space="preserve"> </w:t>
      </w:r>
    </w:p>
    <w:p w14:paraId="7F6C2CD2" w14:textId="77777777" w:rsidR="00A27DBC" w:rsidRDefault="00A27DBC">
      <w:pPr>
        <w:spacing w:line="360" w:lineRule="auto"/>
        <w:ind w:left="663" w:hanging="720"/>
        <w:jc w:val="both"/>
        <w:rPr>
          <w:rFonts w:cs="David" w:hint="cs"/>
          <w:rtl/>
        </w:rPr>
      </w:pPr>
      <w:r>
        <w:rPr>
          <w:rFonts w:cs="David"/>
          <w:rtl/>
        </w:rPr>
        <w:t>16.</w:t>
      </w:r>
      <w:r>
        <w:rPr>
          <w:rFonts w:cs="David"/>
          <w:rtl/>
        </w:rPr>
        <w:tab/>
        <w:t>ה</w:t>
      </w:r>
      <w:r>
        <w:rPr>
          <w:rFonts w:cs="David" w:hint="cs"/>
          <w:rtl/>
        </w:rPr>
        <w:t xml:space="preserve">נאשם נחקר פעם </w:t>
      </w:r>
      <w:r>
        <w:rPr>
          <w:rFonts w:cs="David"/>
          <w:b/>
          <w:bCs/>
          <w:rtl/>
        </w:rPr>
        <w:t>א</w:t>
      </w:r>
      <w:r>
        <w:rPr>
          <w:rFonts w:cs="David" w:hint="cs"/>
          <w:b/>
          <w:bCs/>
          <w:rtl/>
        </w:rPr>
        <w:t>חת</w:t>
      </w:r>
      <w:r>
        <w:rPr>
          <w:rFonts w:cs="David"/>
          <w:rtl/>
        </w:rPr>
        <w:t xml:space="preserve"> </w:t>
      </w:r>
      <w:r>
        <w:rPr>
          <w:rFonts w:cs="David" w:hint="cs"/>
          <w:rtl/>
        </w:rPr>
        <w:t>בלבד</w:t>
      </w:r>
      <w:r>
        <w:rPr>
          <w:rFonts w:cs="David"/>
          <w:rtl/>
        </w:rPr>
        <w:t>, ע</w:t>
      </w:r>
      <w:r>
        <w:rPr>
          <w:rFonts w:cs="David" w:hint="cs"/>
          <w:rtl/>
        </w:rPr>
        <w:t xml:space="preserve">ל ידי החוקרת דינה טרפון, </w:t>
      </w:r>
      <w:r>
        <w:rPr>
          <w:rFonts w:cs="David"/>
          <w:rtl/>
        </w:rPr>
        <w:t>ו</w:t>
      </w:r>
      <w:r>
        <w:rPr>
          <w:rFonts w:cs="David" w:hint="cs"/>
          <w:rtl/>
        </w:rPr>
        <w:t xml:space="preserve">אין חולק כי שיתף פעולה בחקירתו והסכים לחיפוש בשירות הפסיכולוגי ללא צו חיפוש. </w:t>
      </w:r>
    </w:p>
    <w:p w14:paraId="74007264" w14:textId="77777777" w:rsidR="00A27DBC" w:rsidRDefault="00A27DBC">
      <w:pPr>
        <w:spacing w:line="360" w:lineRule="auto"/>
        <w:ind w:left="663" w:hanging="720"/>
        <w:jc w:val="both"/>
        <w:rPr>
          <w:rFonts w:cs="David"/>
          <w:rtl/>
        </w:rPr>
      </w:pPr>
    </w:p>
    <w:p w14:paraId="50315B24" w14:textId="77777777" w:rsidR="00A27DBC" w:rsidRDefault="00A27DBC">
      <w:pPr>
        <w:spacing w:line="360" w:lineRule="auto"/>
        <w:ind w:left="663"/>
        <w:jc w:val="both"/>
        <w:rPr>
          <w:rFonts w:cs="David" w:hint="cs"/>
          <w:rtl/>
        </w:rPr>
      </w:pPr>
      <w:r>
        <w:rPr>
          <w:rFonts w:cs="David"/>
          <w:rtl/>
        </w:rPr>
        <w:t>ה</w:t>
      </w:r>
      <w:r>
        <w:rPr>
          <w:rFonts w:cs="David" w:hint="cs"/>
          <w:rtl/>
        </w:rPr>
        <w:t xml:space="preserve">נאשם </w:t>
      </w:r>
      <w:r>
        <w:rPr>
          <w:rFonts w:cs="David"/>
          <w:rtl/>
        </w:rPr>
        <w:t>ז</w:t>
      </w:r>
      <w:r>
        <w:rPr>
          <w:rFonts w:cs="David" w:hint="cs"/>
          <w:rtl/>
        </w:rPr>
        <w:t>ומן ל</w:t>
      </w:r>
      <w:r>
        <w:rPr>
          <w:rFonts w:cs="David"/>
          <w:rtl/>
        </w:rPr>
        <w:t>ח</w:t>
      </w:r>
      <w:r>
        <w:rPr>
          <w:rFonts w:cs="David" w:hint="cs"/>
          <w:rtl/>
        </w:rPr>
        <w:t xml:space="preserve">קירה </w:t>
      </w:r>
      <w:r>
        <w:rPr>
          <w:rFonts w:cs="David"/>
          <w:rtl/>
        </w:rPr>
        <w:t>כ</w:t>
      </w:r>
      <w:r>
        <w:rPr>
          <w:rFonts w:cs="David" w:hint="cs"/>
          <w:rtl/>
        </w:rPr>
        <w:t xml:space="preserve">שנה לאחר המעשים המיוחסים לו, </w:t>
      </w:r>
      <w:r>
        <w:rPr>
          <w:rFonts w:cs="David"/>
          <w:rtl/>
        </w:rPr>
        <w:t>מ</w:t>
      </w:r>
      <w:r>
        <w:rPr>
          <w:rFonts w:cs="David" w:hint="cs"/>
          <w:rtl/>
        </w:rPr>
        <w:t xml:space="preserve">בלי שנאמר לו </w:t>
      </w:r>
      <w:r>
        <w:rPr>
          <w:rFonts w:cs="David"/>
          <w:rtl/>
        </w:rPr>
        <w:t>מ</w:t>
      </w:r>
      <w:r>
        <w:rPr>
          <w:rFonts w:cs="David" w:hint="cs"/>
          <w:rtl/>
        </w:rPr>
        <w:t>דוע ו</w:t>
      </w:r>
      <w:r>
        <w:rPr>
          <w:rFonts w:cs="David"/>
          <w:rtl/>
        </w:rPr>
        <w:t>ע</w:t>
      </w:r>
      <w:r>
        <w:rPr>
          <w:rFonts w:cs="David" w:hint="cs"/>
          <w:rtl/>
        </w:rPr>
        <w:t>ל מה</w:t>
      </w:r>
      <w:r>
        <w:rPr>
          <w:rFonts w:cs="David"/>
          <w:rtl/>
        </w:rPr>
        <w:t xml:space="preserve">, </w:t>
      </w:r>
      <w:r>
        <w:rPr>
          <w:rFonts w:cs="David" w:hint="cs"/>
          <w:rtl/>
        </w:rPr>
        <w:t xml:space="preserve">ועם תחילת גביית ההודעה הוזהר כי הוא חשוד בבצוע מעשים מגונים בקטין. </w:t>
      </w:r>
      <w:r>
        <w:rPr>
          <w:rFonts w:cs="David"/>
          <w:rtl/>
        </w:rPr>
        <w:t>א</w:t>
      </w:r>
      <w:r>
        <w:rPr>
          <w:rFonts w:cs="David" w:hint="cs"/>
          <w:rtl/>
        </w:rPr>
        <w:t xml:space="preserve">יני מסכים עם חברתי, </w:t>
      </w:r>
      <w:r>
        <w:rPr>
          <w:rFonts w:cs="David"/>
          <w:rtl/>
        </w:rPr>
        <w:t>שד</w:t>
      </w:r>
      <w:r>
        <w:rPr>
          <w:rFonts w:cs="David" w:hint="cs"/>
          <w:rtl/>
        </w:rPr>
        <w:t xml:space="preserve">חתה את </w:t>
      </w:r>
      <w:r>
        <w:rPr>
          <w:rFonts w:cs="David"/>
          <w:rtl/>
        </w:rPr>
        <w:t>ט</w:t>
      </w:r>
      <w:r>
        <w:rPr>
          <w:rFonts w:cs="David" w:hint="cs"/>
          <w:rtl/>
        </w:rPr>
        <w:t xml:space="preserve">רוניית הנאשם על כך שלא נאמר לו שהוא יכול להתייעץ עם עורך דין. </w:t>
      </w:r>
      <w:r>
        <w:rPr>
          <w:rFonts w:cs="David"/>
          <w:rtl/>
        </w:rPr>
        <w:t>אי</w:t>
      </w:r>
      <w:r>
        <w:rPr>
          <w:rFonts w:cs="David" w:hint="cs"/>
          <w:rtl/>
        </w:rPr>
        <w:t xml:space="preserve">ן חולק, </w:t>
      </w:r>
      <w:r>
        <w:rPr>
          <w:rFonts w:cs="David"/>
          <w:rtl/>
        </w:rPr>
        <w:t>ש</w:t>
      </w:r>
      <w:r>
        <w:rPr>
          <w:rFonts w:cs="David" w:hint="cs"/>
          <w:rtl/>
        </w:rPr>
        <w:t xml:space="preserve">החוקרת טרפון </w:t>
      </w:r>
      <w:r>
        <w:rPr>
          <w:rFonts w:cs="David" w:hint="cs"/>
          <w:b/>
          <w:bCs/>
          <w:rtl/>
        </w:rPr>
        <w:t>לא</w:t>
      </w:r>
      <w:r>
        <w:rPr>
          <w:rFonts w:cs="David" w:hint="cs"/>
          <w:rtl/>
        </w:rPr>
        <w:t xml:space="preserve"> הודיעה לנאשם על זכותו להיוועץ עם עורך דין, כפי שעולה </w:t>
      </w:r>
      <w:r>
        <w:rPr>
          <w:rFonts w:cs="David"/>
          <w:rtl/>
        </w:rPr>
        <w:t>מ</w:t>
      </w:r>
      <w:r>
        <w:rPr>
          <w:rFonts w:cs="David" w:hint="cs"/>
          <w:rtl/>
        </w:rPr>
        <w:t xml:space="preserve">תוכן האזהרה שנרשמה </w:t>
      </w:r>
      <w:r>
        <w:rPr>
          <w:rFonts w:cs="David"/>
          <w:rtl/>
        </w:rPr>
        <w:t>ב</w:t>
      </w:r>
      <w:r>
        <w:rPr>
          <w:rFonts w:cs="David" w:hint="cs"/>
          <w:rtl/>
        </w:rPr>
        <w:t xml:space="preserve">פתח ההודעה (ת/4). ברם, </w:t>
      </w:r>
      <w:r>
        <w:rPr>
          <w:rFonts w:cs="David"/>
          <w:rtl/>
        </w:rPr>
        <w:t>מ</w:t>
      </w:r>
      <w:r>
        <w:rPr>
          <w:rFonts w:cs="David" w:hint="cs"/>
          <w:rtl/>
        </w:rPr>
        <w:t xml:space="preserve">אחר שלא הועלתה על ידי ההגנה טענה נוסח הלכת </w:t>
      </w:r>
      <w:hyperlink r:id="rId28" w:history="1">
        <w:r w:rsidR="00042EBE" w:rsidRPr="00042EBE">
          <w:rPr>
            <w:rStyle w:val="Hyperlink"/>
            <w:rFonts w:cs="David" w:hint="eastAsia"/>
            <w:rtl/>
          </w:rPr>
          <w:t>ע</w:t>
        </w:r>
        <w:r w:rsidR="00042EBE" w:rsidRPr="00042EBE">
          <w:rPr>
            <w:rStyle w:val="Hyperlink"/>
            <w:rFonts w:cs="David"/>
            <w:rtl/>
          </w:rPr>
          <w:t xml:space="preserve">"פ 5121/91 </w:t>
        </w:r>
      </w:hyperlink>
      <w:r>
        <w:rPr>
          <w:rFonts w:cs="David" w:hint="cs"/>
          <w:rtl/>
        </w:rPr>
        <w:t xml:space="preserve"> </w:t>
      </w:r>
      <w:r>
        <w:rPr>
          <w:rFonts w:cs="David"/>
          <w:b/>
          <w:bCs/>
          <w:rtl/>
        </w:rPr>
        <w:t>ט</w:t>
      </w:r>
      <w:r>
        <w:rPr>
          <w:rFonts w:cs="David" w:hint="cs"/>
          <w:b/>
          <w:bCs/>
          <w:rtl/>
        </w:rPr>
        <w:t>ור' יששכרוב נ' התובע הצבאי הראשי</w:t>
      </w:r>
      <w:r>
        <w:rPr>
          <w:rFonts w:cs="David"/>
          <w:rtl/>
        </w:rPr>
        <w:t xml:space="preserve"> (</w:t>
      </w:r>
      <w:r>
        <w:rPr>
          <w:rFonts w:cs="David" w:hint="cs"/>
          <w:rtl/>
        </w:rPr>
        <w:t xml:space="preserve">פורסם בנבו, 4.5.2006) </w:t>
      </w:r>
      <w:r>
        <w:rPr>
          <w:rFonts w:cs="David"/>
          <w:rtl/>
        </w:rPr>
        <w:t>א</w:t>
      </w:r>
      <w:r>
        <w:rPr>
          <w:rFonts w:cs="David" w:hint="cs"/>
          <w:rtl/>
        </w:rPr>
        <w:t>יני רואה להתייחס ל</w:t>
      </w:r>
      <w:r>
        <w:rPr>
          <w:rFonts w:cs="David"/>
          <w:rtl/>
        </w:rPr>
        <w:t>נ</w:t>
      </w:r>
      <w:r>
        <w:rPr>
          <w:rFonts w:cs="David" w:hint="cs"/>
          <w:rtl/>
        </w:rPr>
        <w:t xml:space="preserve">קודה זו. </w:t>
      </w:r>
    </w:p>
    <w:p w14:paraId="108254D0" w14:textId="77777777" w:rsidR="00A27DBC" w:rsidRDefault="00A27DBC">
      <w:pPr>
        <w:spacing w:line="360" w:lineRule="auto"/>
        <w:ind w:left="663"/>
        <w:jc w:val="both"/>
        <w:rPr>
          <w:rFonts w:cs="David" w:hint="cs"/>
          <w:rtl/>
        </w:rPr>
      </w:pPr>
    </w:p>
    <w:p w14:paraId="72FC7624" w14:textId="77777777" w:rsidR="00A27DBC" w:rsidRDefault="00A27DBC">
      <w:pPr>
        <w:spacing w:line="360" w:lineRule="auto"/>
        <w:ind w:left="663"/>
        <w:jc w:val="both"/>
        <w:rPr>
          <w:rFonts w:cs="David"/>
          <w:rtl/>
        </w:rPr>
      </w:pPr>
      <w:r>
        <w:rPr>
          <w:rFonts w:cs="David"/>
          <w:rtl/>
        </w:rPr>
        <w:t>מ</w:t>
      </w:r>
      <w:r>
        <w:rPr>
          <w:rFonts w:cs="David" w:hint="cs"/>
          <w:rtl/>
        </w:rPr>
        <w:t>טבע הדברים, יש להניח כי הנאשם, אדם שלא הסתבך מימיו עם רשויות החוק, היה המום מהאשמה שהוטחה בו. על רקע זה</w:t>
      </w:r>
      <w:r>
        <w:rPr>
          <w:rFonts w:cs="David"/>
          <w:rtl/>
        </w:rPr>
        <w:t xml:space="preserve">, </w:t>
      </w:r>
      <w:r>
        <w:rPr>
          <w:rFonts w:cs="David" w:hint="cs"/>
          <w:rtl/>
        </w:rPr>
        <w:t>ועל רקע הגירסה של הנאשם, גרסה של דקויות, יש לקרוא בזהירות את הודעתו במשטרה</w:t>
      </w:r>
      <w:r>
        <w:rPr>
          <w:rFonts w:cs="David"/>
          <w:rtl/>
        </w:rPr>
        <w:t xml:space="preserve"> ו</w:t>
      </w:r>
      <w:r>
        <w:rPr>
          <w:rFonts w:cs="David" w:hint="cs"/>
          <w:rtl/>
        </w:rPr>
        <w:t>לבחון אם יש בה משום ראשית הוד</w:t>
      </w:r>
      <w:r>
        <w:rPr>
          <w:rFonts w:cs="David"/>
          <w:rtl/>
        </w:rPr>
        <w:t>אה</w:t>
      </w:r>
      <w:r>
        <w:rPr>
          <w:rFonts w:cs="David" w:hint="cs"/>
          <w:rtl/>
        </w:rPr>
        <w:t>, ולמ</w:t>
      </w:r>
      <w:r>
        <w:rPr>
          <w:rFonts w:cs="David"/>
          <w:rtl/>
        </w:rPr>
        <w:t>יצ</w:t>
      </w:r>
      <w:r>
        <w:rPr>
          <w:rFonts w:cs="David" w:hint="cs"/>
          <w:rtl/>
        </w:rPr>
        <w:t>ער, סיוע או חיזוק לעדותו של הקטין.</w:t>
      </w:r>
    </w:p>
    <w:p w14:paraId="5A4D4753" w14:textId="77777777" w:rsidR="00A27DBC" w:rsidRDefault="00A27DBC">
      <w:pPr>
        <w:spacing w:line="360" w:lineRule="auto"/>
        <w:ind w:left="663"/>
        <w:jc w:val="both"/>
        <w:rPr>
          <w:rFonts w:cs="David"/>
          <w:rtl/>
        </w:rPr>
      </w:pPr>
    </w:p>
    <w:p w14:paraId="61B62BEB" w14:textId="77777777" w:rsidR="00A27DBC" w:rsidRDefault="00A27DBC">
      <w:pPr>
        <w:spacing w:line="360" w:lineRule="auto"/>
        <w:ind w:left="663" w:hanging="720"/>
        <w:jc w:val="both"/>
        <w:rPr>
          <w:rFonts w:cs="David" w:hint="cs"/>
          <w:rtl/>
        </w:rPr>
      </w:pPr>
      <w:r>
        <w:rPr>
          <w:rFonts w:cs="David"/>
          <w:rtl/>
        </w:rPr>
        <w:t>17.</w:t>
      </w:r>
      <w:r>
        <w:rPr>
          <w:rFonts w:cs="David"/>
          <w:rtl/>
        </w:rPr>
        <w:tab/>
        <w:t>א</w:t>
      </w:r>
      <w:r>
        <w:rPr>
          <w:rFonts w:cs="David" w:hint="cs"/>
          <w:rtl/>
        </w:rPr>
        <w:t xml:space="preserve">קדים ואומר שיש בהודעתו של הנאשם </w:t>
      </w:r>
      <w:r>
        <w:rPr>
          <w:rFonts w:cs="David"/>
          <w:rtl/>
        </w:rPr>
        <w:t>ש</w:t>
      </w:r>
      <w:r>
        <w:rPr>
          <w:rFonts w:cs="David" w:hint="cs"/>
          <w:rtl/>
        </w:rPr>
        <w:t xml:space="preserve">תי </w:t>
      </w:r>
      <w:r>
        <w:rPr>
          <w:rFonts w:cs="David"/>
          <w:rtl/>
        </w:rPr>
        <w:t>א</w:t>
      </w:r>
      <w:r>
        <w:rPr>
          <w:rFonts w:cs="David" w:hint="cs"/>
          <w:rtl/>
        </w:rPr>
        <w:t>מירות שמסבכות אותו (</w:t>
      </w:r>
      <w:r>
        <w:rPr>
          <w:rFonts w:cs="David"/>
          <w:rtl/>
        </w:rPr>
        <w:t>ה</w:t>
      </w:r>
      <w:r>
        <w:rPr>
          <w:rFonts w:cs="David" w:hint="cs"/>
          <w:rtl/>
        </w:rPr>
        <w:t xml:space="preserve">סניגור </w:t>
      </w:r>
      <w:r>
        <w:rPr>
          <w:rFonts w:cs="David"/>
          <w:rtl/>
        </w:rPr>
        <w:t>ב</w:t>
      </w:r>
      <w:r>
        <w:rPr>
          <w:rFonts w:cs="David" w:hint="cs"/>
          <w:rtl/>
        </w:rPr>
        <w:t xml:space="preserve">חר בסיכומיו </w:t>
      </w:r>
      <w:r>
        <w:rPr>
          <w:rFonts w:cs="David"/>
          <w:rtl/>
        </w:rPr>
        <w:t>ל</w:t>
      </w:r>
      <w:r>
        <w:rPr>
          <w:rFonts w:cs="David" w:hint="cs"/>
          <w:rtl/>
        </w:rPr>
        <w:t>טמון ראשו בחול ו</w:t>
      </w:r>
      <w:r>
        <w:rPr>
          <w:rFonts w:cs="David"/>
          <w:rtl/>
        </w:rPr>
        <w:t>ל</w:t>
      </w:r>
      <w:r>
        <w:rPr>
          <w:rFonts w:cs="David" w:hint="cs"/>
          <w:rtl/>
        </w:rPr>
        <w:t xml:space="preserve">א להתמודד עם </w:t>
      </w:r>
      <w:r>
        <w:rPr>
          <w:rFonts w:cs="David"/>
          <w:rtl/>
        </w:rPr>
        <w:t>א</w:t>
      </w:r>
      <w:r>
        <w:rPr>
          <w:rFonts w:cs="David" w:hint="cs"/>
          <w:rtl/>
        </w:rPr>
        <w:t>מירות אלו, למרות חשיבות</w:t>
      </w:r>
      <w:r>
        <w:rPr>
          <w:rFonts w:cs="David"/>
          <w:rtl/>
        </w:rPr>
        <w:t>ן</w:t>
      </w:r>
      <w:r>
        <w:rPr>
          <w:rFonts w:cs="David" w:hint="cs"/>
          <w:rtl/>
        </w:rPr>
        <w:t xml:space="preserve">). </w:t>
      </w:r>
      <w:r>
        <w:rPr>
          <w:rFonts w:cs="David"/>
          <w:rtl/>
        </w:rPr>
        <w:t>נ</w:t>
      </w:r>
      <w:r>
        <w:rPr>
          <w:rFonts w:cs="David" w:hint="cs"/>
          <w:rtl/>
        </w:rPr>
        <w:t xml:space="preserve">עמוד להלן על אותן אמירות, ונבחן אם למרות </w:t>
      </w:r>
      <w:r>
        <w:rPr>
          <w:rFonts w:cs="David"/>
          <w:rtl/>
        </w:rPr>
        <w:t>ת</w:t>
      </w:r>
      <w:r>
        <w:rPr>
          <w:rFonts w:cs="David" w:hint="cs"/>
          <w:rtl/>
        </w:rPr>
        <w:t xml:space="preserve">וכנם, </w:t>
      </w:r>
      <w:r>
        <w:rPr>
          <w:rFonts w:cs="David"/>
          <w:rtl/>
        </w:rPr>
        <w:t>נ</w:t>
      </w:r>
      <w:r>
        <w:rPr>
          <w:rFonts w:cs="David" w:hint="cs"/>
          <w:rtl/>
        </w:rPr>
        <w:t>יתן לקבל את גירסתו של הנאשם.</w:t>
      </w:r>
      <w:r>
        <w:rPr>
          <w:rFonts w:cs="David"/>
          <w:rtl/>
        </w:rPr>
        <w:t xml:space="preserve">  </w:t>
      </w:r>
    </w:p>
    <w:p w14:paraId="24BFBE60" w14:textId="77777777" w:rsidR="00A27DBC" w:rsidRDefault="00A27DBC">
      <w:pPr>
        <w:spacing w:line="360" w:lineRule="auto"/>
        <w:ind w:left="663" w:hanging="720"/>
        <w:jc w:val="both"/>
        <w:rPr>
          <w:rFonts w:cs="David" w:hint="cs"/>
          <w:rtl/>
        </w:rPr>
      </w:pPr>
    </w:p>
    <w:p w14:paraId="6AF720D8" w14:textId="77777777" w:rsidR="00A27DBC" w:rsidRDefault="00A27DBC">
      <w:pPr>
        <w:spacing w:line="360" w:lineRule="auto"/>
        <w:ind w:left="663"/>
        <w:jc w:val="both"/>
        <w:rPr>
          <w:rFonts w:cs="David"/>
          <w:rtl/>
        </w:rPr>
      </w:pPr>
      <w:r>
        <w:rPr>
          <w:rFonts w:cs="David" w:hint="cs"/>
          <w:rtl/>
        </w:rPr>
        <w:t>שנינו ולמדנו כי "חיים ומוות ביד הלשון". דווקא בשל חשיבותה של כל מילה ו</w:t>
      </w:r>
      <w:r>
        <w:rPr>
          <w:rFonts w:cs="David"/>
          <w:rtl/>
        </w:rPr>
        <w:t>פ</w:t>
      </w:r>
      <w:r>
        <w:rPr>
          <w:rFonts w:cs="David" w:hint="cs"/>
          <w:rtl/>
        </w:rPr>
        <w:t xml:space="preserve">סיק </w:t>
      </w:r>
      <w:r>
        <w:rPr>
          <w:rFonts w:cs="David"/>
          <w:rtl/>
        </w:rPr>
        <w:t>ב</w:t>
      </w:r>
      <w:r>
        <w:rPr>
          <w:rFonts w:cs="David" w:hint="cs"/>
          <w:rtl/>
        </w:rPr>
        <w:t xml:space="preserve">חקירה כה רגישה ועדינה </w:t>
      </w:r>
      <w:r>
        <w:rPr>
          <w:rFonts w:cs="David"/>
          <w:rtl/>
        </w:rPr>
        <w:t>ב</w:t>
      </w:r>
      <w:r>
        <w:rPr>
          <w:rFonts w:cs="David" w:hint="cs"/>
          <w:rtl/>
        </w:rPr>
        <w:t xml:space="preserve">עבירות </w:t>
      </w:r>
      <w:r>
        <w:rPr>
          <w:rFonts w:cs="David"/>
          <w:rtl/>
        </w:rPr>
        <w:t>כ</w:t>
      </w:r>
      <w:r>
        <w:rPr>
          <w:rFonts w:cs="David" w:hint="cs"/>
          <w:rtl/>
        </w:rPr>
        <w:t xml:space="preserve">גון דא, כאשר הנאשם </w:t>
      </w:r>
      <w:r>
        <w:rPr>
          <w:rFonts w:cs="David"/>
          <w:rtl/>
        </w:rPr>
        <w:t>מ</w:t>
      </w:r>
      <w:r>
        <w:rPr>
          <w:rFonts w:cs="David" w:hint="cs"/>
          <w:rtl/>
        </w:rPr>
        <w:t xml:space="preserve">וצא עצמו </w:t>
      </w:r>
      <w:r>
        <w:rPr>
          <w:rFonts w:cs="David"/>
          <w:rtl/>
        </w:rPr>
        <w:t>ל</w:t>
      </w:r>
      <w:r>
        <w:rPr>
          <w:rFonts w:cs="David" w:hint="cs"/>
          <w:rtl/>
        </w:rPr>
        <w:t xml:space="preserve">פתע </w:t>
      </w:r>
      <w:r>
        <w:rPr>
          <w:rFonts w:cs="David"/>
          <w:rtl/>
        </w:rPr>
        <w:t>ב</w:t>
      </w:r>
      <w:r>
        <w:rPr>
          <w:rFonts w:cs="David" w:hint="cs"/>
          <w:rtl/>
        </w:rPr>
        <w:t>סיטואציה כה מאיימת, יש להצר על כך שהחקירה לא הוקלטה/הוסרטה, אף אם אין חובה לעשות כן, לאור התוספת ל</w:t>
      </w:r>
      <w:hyperlink r:id="rId29" w:history="1">
        <w:r w:rsidR="00D84360" w:rsidRPr="00D84360">
          <w:rPr>
            <w:rStyle w:val="Hyperlink"/>
            <w:rFonts w:cs="David" w:hint="eastAsia"/>
            <w:rtl/>
          </w:rPr>
          <w:t>חוק</w:t>
        </w:r>
        <w:r w:rsidR="00D84360" w:rsidRPr="00D84360">
          <w:rPr>
            <w:rStyle w:val="Hyperlink"/>
            <w:rFonts w:cs="David"/>
            <w:rtl/>
          </w:rPr>
          <w:t xml:space="preserve"> סדר הדין הפלילי (חקירת חשודים)</w:t>
        </w:r>
      </w:hyperlink>
      <w:r>
        <w:rPr>
          <w:rFonts w:cs="David" w:hint="cs"/>
          <w:rtl/>
        </w:rPr>
        <w:t xml:space="preserve">, התשס"ב-2002. מכל מקום, לא נותר לנו אלא להפוך באותן שורות </w:t>
      </w:r>
      <w:r>
        <w:rPr>
          <w:rFonts w:cs="David"/>
          <w:rtl/>
        </w:rPr>
        <w:t>ו</w:t>
      </w:r>
      <w:r>
        <w:rPr>
          <w:rFonts w:cs="David" w:hint="cs"/>
          <w:rtl/>
        </w:rPr>
        <w:t>באותן מילים</w:t>
      </w:r>
      <w:r>
        <w:rPr>
          <w:rFonts w:cs="David"/>
          <w:rtl/>
        </w:rPr>
        <w:t>, ש</w:t>
      </w:r>
      <w:r>
        <w:rPr>
          <w:rFonts w:cs="David" w:hint="cs"/>
          <w:rtl/>
        </w:rPr>
        <w:t>יש בהן לכאורה כדי לסבך את הנאשם, מתוך הנחה שהדברים נרשמו במדוייק "צו לצו קו לקו"</w:t>
      </w:r>
      <w:r>
        <w:rPr>
          <w:rFonts w:cs="David"/>
          <w:rtl/>
        </w:rPr>
        <w:t xml:space="preserve">. </w:t>
      </w:r>
    </w:p>
    <w:p w14:paraId="25B3F29C" w14:textId="77777777" w:rsidR="00A27DBC" w:rsidRDefault="00A27DBC">
      <w:pPr>
        <w:spacing w:line="360" w:lineRule="auto"/>
        <w:ind w:left="663"/>
        <w:jc w:val="both"/>
        <w:rPr>
          <w:rFonts w:cs="David"/>
          <w:rtl/>
        </w:rPr>
      </w:pPr>
    </w:p>
    <w:p w14:paraId="036F1322" w14:textId="77777777" w:rsidR="00A27DBC" w:rsidRDefault="00A27DBC">
      <w:pPr>
        <w:spacing w:line="360" w:lineRule="auto"/>
        <w:ind w:left="663" w:hanging="720"/>
        <w:jc w:val="both"/>
        <w:rPr>
          <w:rFonts w:cs="David"/>
          <w:rtl/>
        </w:rPr>
      </w:pPr>
      <w:r>
        <w:rPr>
          <w:rFonts w:cs="David"/>
          <w:rtl/>
        </w:rPr>
        <w:t>18.</w:t>
      </w:r>
      <w:r>
        <w:rPr>
          <w:rFonts w:cs="David"/>
          <w:rtl/>
        </w:rPr>
        <w:tab/>
        <w:t>מ</w:t>
      </w:r>
      <w:r>
        <w:rPr>
          <w:rFonts w:cs="David" w:hint="cs"/>
          <w:rtl/>
        </w:rPr>
        <w:t>ייד לאחר שהחוקרת טרפון הטיחה בנאשם את החשדות כנגדו והזהירה אותו (</w:t>
      </w:r>
      <w:r>
        <w:rPr>
          <w:rFonts w:cs="David"/>
          <w:rtl/>
        </w:rPr>
        <w:t>א</w:t>
      </w:r>
      <w:r>
        <w:rPr>
          <w:rFonts w:cs="David" w:hint="cs"/>
          <w:rtl/>
        </w:rPr>
        <w:t>ך לא אמרה לו ש</w:t>
      </w:r>
      <w:r>
        <w:rPr>
          <w:rFonts w:cs="David"/>
          <w:rtl/>
        </w:rPr>
        <w:t>ה</w:t>
      </w:r>
      <w:r>
        <w:rPr>
          <w:rFonts w:cs="David" w:hint="cs"/>
          <w:rtl/>
        </w:rPr>
        <w:t xml:space="preserve">וא רשאי להתייעץ עם עו"ד), </w:t>
      </w:r>
      <w:r>
        <w:rPr>
          <w:rFonts w:cs="David"/>
          <w:rtl/>
        </w:rPr>
        <w:t>נ</w:t>
      </w:r>
      <w:r>
        <w:rPr>
          <w:rFonts w:cs="David" w:hint="cs"/>
          <w:rtl/>
        </w:rPr>
        <w:t xml:space="preserve">רשמה תגובתו של הנאשם </w:t>
      </w:r>
      <w:r>
        <w:rPr>
          <w:rFonts w:cs="David"/>
          <w:rtl/>
        </w:rPr>
        <w:t>ל</w:t>
      </w:r>
      <w:r>
        <w:rPr>
          <w:rFonts w:cs="David" w:hint="cs"/>
          <w:rtl/>
        </w:rPr>
        <w:t>אורך 17 שורות</w:t>
      </w:r>
      <w:r>
        <w:rPr>
          <w:rFonts w:cs="David"/>
          <w:rtl/>
        </w:rPr>
        <w:t xml:space="preserve">, </w:t>
      </w:r>
      <w:r>
        <w:rPr>
          <w:rFonts w:cs="David" w:hint="cs"/>
          <w:rtl/>
        </w:rPr>
        <w:t xml:space="preserve">ולדבריו, ניסה בבת אחת לפרוס </w:t>
      </w:r>
      <w:r>
        <w:rPr>
          <w:rFonts w:cs="David"/>
          <w:rtl/>
        </w:rPr>
        <w:t>ב</w:t>
      </w:r>
      <w:r>
        <w:rPr>
          <w:rFonts w:cs="David" w:hint="cs"/>
          <w:rtl/>
        </w:rPr>
        <w:t>פניה את הסיפור. מייד בתחילת ה</w:t>
      </w:r>
      <w:r>
        <w:rPr>
          <w:rFonts w:cs="David"/>
          <w:rtl/>
        </w:rPr>
        <w:t>ה</w:t>
      </w:r>
      <w:r>
        <w:rPr>
          <w:rFonts w:cs="David" w:hint="cs"/>
          <w:rtl/>
        </w:rPr>
        <w:t>ודעה (ת/4) ב</w:t>
      </w:r>
      <w:r>
        <w:rPr>
          <w:rFonts w:cs="David"/>
          <w:rtl/>
        </w:rPr>
        <w:t>ש</w:t>
      </w:r>
      <w:r>
        <w:rPr>
          <w:rFonts w:cs="David" w:hint="cs"/>
          <w:rtl/>
        </w:rPr>
        <w:t>ורה 2 אומר הנאשם: "</w:t>
      </w:r>
      <w:r>
        <w:rPr>
          <w:rFonts w:cs="David"/>
          <w:b/>
          <w:bCs/>
          <w:rtl/>
        </w:rPr>
        <w:t>א</w:t>
      </w:r>
      <w:r>
        <w:rPr>
          <w:rFonts w:cs="David" w:hint="cs"/>
          <w:b/>
          <w:bCs/>
          <w:rtl/>
        </w:rPr>
        <w:t xml:space="preserve">ין לי מניעים מיניים ולא היו לי מניעים מיניים. </w:t>
      </w:r>
      <w:r>
        <w:rPr>
          <w:rFonts w:cs="David"/>
          <w:b/>
          <w:bCs/>
          <w:u w:val="single"/>
          <w:rtl/>
        </w:rPr>
        <w:t>ה</w:t>
      </w:r>
      <w:r>
        <w:rPr>
          <w:rFonts w:cs="David" w:hint="cs"/>
          <w:b/>
          <w:bCs/>
          <w:u w:val="single"/>
          <w:rtl/>
        </w:rPr>
        <w:t>יתה תגובה פי</w:t>
      </w:r>
      <w:r>
        <w:rPr>
          <w:rFonts w:cs="David"/>
          <w:b/>
          <w:bCs/>
          <w:u w:val="single"/>
          <w:rtl/>
        </w:rPr>
        <w:t>זי</w:t>
      </w:r>
      <w:r>
        <w:rPr>
          <w:rFonts w:cs="David" w:hint="cs"/>
          <w:b/>
          <w:bCs/>
          <w:u w:val="single"/>
          <w:rtl/>
        </w:rPr>
        <w:t>ת עם הילד</w:t>
      </w:r>
      <w:r>
        <w:rPr>
          <w:rFonts w:cs="David"/>
          <w:b/>
          <w:bCs/>
          <w:rtl/>
        </w:rPr>
        <w:t xml:space="preserve"> </w:t>
      </w:r>
      <w:r>
        <w:rPr>
          <w:rFonts w:cs="David" w:hint="cs"/>
          <w:b/>
          <w:bCs/>
          <w:rtl/>
        </w:rPr>
        <w:t>נתתי לו לשבת על הברך שלי כמו לבן שלי אחרי ששאלתי אותו אם הוא רוצה. כנראה התערבבה אצלי המקצועיות עם הרצון שלי לתת לו אהבה מאחר והאם סיפרה שהיה חסר לו אבא בבית הרבה שנים</w:t>
      </w:r>
      <w:r>
        <w:rPr>
          <w:rFonts w:cs="David"/>
          <w:rtl/>
        </w:rPr>
        <w:t>" (</w:t>
      </w:r>
      <w:r>
        <w:rPr>
          <w:rFonts w:cs="David" w:hint="cs"/>
          <w:rtl/>
        </w:rPr>
        <w:t xml:space="preserve">הדגשה שלי </w:t>
      </w:r>
      <w:r>
        <w:rPr>
          <w:rFonts w:cs="David"/>
          <w:rtl/>
        </w:rPr>
        <w:t xml:space="preserve">– </w:t>
      </w:r>
      <w:r>
        <w:rPr>
          <w:rFonts w:cs="David" w:hint="cs"/>
          <w:rtl/>
        </w:rPr>
        <w:t>י.ע.)</w:t>
      </w:r>
      <w:r>
        <w:rPr>
          <w:rFonts w:cs="David"/>
          <w:rtl/>
        </w:rPr>
        <w:t xml:space="preserve">. </w:t>
      </w:r>
    </w:p>
    <w:p w14:paraId="573DA544" w14:textId="77777777" w:rsidR="00A27DBC" w:rsidRDefault="00A27DBC">
      <w:pPr>
        <w:spacing w:line="360" w:lineRule="auto"/>
        <w:ind w:left="663"/>
        <w:jc w:val="both"/>
        <w:rPr>
          <w:rFonts w:cs="David"/>
          <w:rtl/>
        </w:rPr>
      </w:pPr>
    </w:p>
    <w:p w14:paraId="72F9F818" w14:textId="77777777" w:rsidR="00A27DBC" w:rsidRDefault="00A27DBC">
      <w:pPr>
        <w:spacing w:line="360" w:lineRule="auto"/>
        <w:ind w:left="663"/>
        <w:jc w:val="both"/>
        <w:rPr>
          <w:rFonts w:cs="David"/>
          <w:rtl/>
        </w:rPr>
      </w:pPr>
      <w:r>
        <w:rPr>
          <w:rFonts w:cs="David"/>
          <w:rtl/>
        </w:rPr>
        <w:t>ב</w:t>
      </w:r>
      <w:r>
        <w:rPr>
          <w:rFonts w:cs="David" w:hint="cs"/>
          <w:rtl/>
        </w:rPr>
        <w:t>עדותו בבית המשפט ה</w:t>
      </w:r>
      <w:r>
        <w:rPr>
          <w:rFonts w:cs="David"/>
          <w:rtl/>
        </w:rPr>
        <w:t>ת</w:t>
      </w:r>
      <w:r>
        <w:rPr>
          <w:rFonts w:cs="David" w:hint="cs"/>
          <w:rtl/>
        </w:rPr>
        <w:t>חלחל הנאשם למשמע הטענה ש</w:t>
      </w:r>
      <w:r>
        <w:rPr>
          <w:rFonts w:cs="David"/>
          <w:rtl/>
        </w:rPr>
        <w:t>ב</w:t>
      </w:r>
      <w:r>
        <w:rPr>
          <w:rFonts w:cs="David" w:hint="cs"/>
          <w:rtl/>
        </w:rPr>
        <w:t>מילים "</w:t>
      </w:r>
      <w:r>
        <w:rPr>
          <w:rFonts w:cs="David"/>
          <w:rtl/>
        </w:rPr>
        <w:t>ה</w:t>
      </w:r>
      <w:r>
        <w:rPr>
          <w:rFonts w:cs="David" w:hint="cs"/>
          <w:rtl/>
        </w:rPr>
        <w:t>יתה תגובה פיזית עם הילד</w:t>
      </w:r>
      <w:r>
        <w:rPr>
          <w:rFonts w:cs="David"/>
          <w:rtl/>
        </w:rPr>
        <w:t>" הת</w:t>
      </w:r>
      <w:r>
        <w:rPr>
          <w:rFonts w:cs="David" w:hint="cs"/>
          <w:rtl/>
        </w:rPr>
        <w:t xml:space="preserve">כוון </w:t>
      </w:r>
      <w:r>
        <w:rPr>
          <w:rFonts w:cs="David"/>
          <w:rtl/>
        </w:rPr>
        <w:t>ש</w:t>
      </w:r>
      <w:r>
        <w:rPr>
          <w:rFonts w:cs="David" w:hint="cs"/>
          <w:rtl/>
        </w:rPr>
        <w:t xml:space="preserve">הייתה לו </w:t>
      </w:r>
      <w:r>
        <w:rPr>
          <w:rFonts w:cs="David"/>
          <w:rtl/>
        </w:rPr>
        <w:t>ז</w:t>
      </w:r>
      <w:r>
        <w:rPr>
          <w:rFonts w:cs="David" w:hint="cs"/>
          <w:rtl/>
        </w:rPr>
        <w:t>קפה</w:t>
      </w:r>
      <w:r>
        <w:rPr>
          <w:rFonts w:cs="David"/>
          <w:rtl/>
        </w:rPr>
        <w:t xml:space="preserve"> </w:t>
      </w:r>
      <w:r>
        <w:rPr>
          <w:rFonts w:cs="David" w:hint="cs"/>
          <w:rtl/>
        </w:rPr>
        <w:t>או עוררות מינית</w:t>
      </w:r>
      <w:r>
        <w:rPr>
          <w:rFonts w:cs="David"/>
          <w:rtl/>
        </w:rPr>
        <w:t>, ו</w:t>
      </w:r>
      <w:r>
        <w:rPr>
          <w:rFonts w:cs="David" w:hint="cs"/>
          <w:rtl/>
        </w:rPr>
        <w:t xml:space="preserve">הסביר כי </w:t>
      </w:r>
      <w:r>
        <w:rPr>
          <w:rFonts w:cs="David"/>
          <w:rtl/>
        </w:rPr>
        <w:t>נ</w:t>
      </w:r>
      <w:r>
        <w:rPr>
          <w:rFonts w:cs="David" w:hint="cs"/>
          <w:rtl/>
        </w:rPr>
        <w:t xml:space="preserve">תכוון </w:t>
      </w:r>
      <w:r>
        <w:rPr>
          <w:rFonts w:cs="David"/>
          <w:rtl/>
        </w:rPr>
        <w:t>ל</w:t>
      </w:r>
      <w:r>
        <w:rPr>
          <w:rFonts w:cs="David" w:hint="cs"/>
          <w:rtl/>
        </w:rPr>
        <w:t xml:space="preserve">ומר, </w:t>
      </w:r>
      <w:r>
        <w:rPr>
          <w:rFonts w:cs="David"/>
          <w:rtl/>
        </w:rPr>
        <w:t>ש</w:t>
      </w:r>
      <w:r>
        <w:rPr>
          <w:rFonts w:cs="David" w:hint="cs"/>
          <w:rtl/>
        </w:rPr>
        <w:t xml:space="preserve">עצם </w:t>
      </w:r>
      <w:r>
        <w:rPr>
          <w:rFonts w:cs="David"/>
          <w:rtl/>
        </w:rPr>
        <w:t>ה</w:t>
      </w:r>
      <w:r>
        <w:rPr>
          <w:rFonts w:cs="David" w:hint="cs"/>
          <w:rtl/>
        </w:rPr>
        <w:t xml:space="preserve">ישיבה </w:t>
      </w:r>
      <w:r>
        <w:rPr>
          <w:rFonts w:cs="David"/>
          <w:rtl/>
        </w:rPr>
        <w:t>ש</w:t>
      </w:r>
      <w:r>
        <w:rPr>
          <w:rFonts w:cs="David" w:hint="cs"/>
          <w:rtl/>
        </w:rPr>
        <w:t xml:space="preserve">ל הקטין </w:t>
      </w:r>
      <w:r>
        <w:rPr>
          <w:rFonts w:cs="David"/>
          <w:rtl/>
        </w:rPr>
        <w:t>ע</w:t>
      </w:r>
      <w:r>
        <w:rPr>
          <w:rFonts w:cs="David" w:hint="cs"/>
          <w:rtl/>
        </w:rPr>
        <w:t>ל הברך היא</w:t>
      </w:r>
      <w:r>
        <w:rPr>
          <w:rFonts w:cs="David"/>
          <w:rtl/>
        </w:rPr>
        <w:t xml:space="preserve"> ה</w:t>
      </w:r>
      <w:r>
        <w:rPr>
          <w:rFonts w:cs="David" w:hint="cs"/>
          <w:rtl/>
        </w:rPr>
        <w:t>תגובה הפיזית</w:t>
      </w:r>
      <w:r>
        <w:rPr>
          <w:rFonts w:cs="David"/>
          <w:rtl/>
        </w:rPr>
        <w:t>, ו</w:t>
      </w:r>
      <w:r>
        <w:rPr>
          <w:rFonts w:cs="David" w:hint="cs"/>
          <w:rtl/>
        </w:rPr>
        <w:t>לכך נ</w:t>
      </w:r>
      <w:r>
        <w:rPr>
          <w:rFonts w:cs="David"/>
          <w:rtl/>
        </w:rPr>
        <w:t>ת</w:t>
      </w:r>
      <w:r>
        <w:rPr>
          <w:rFonts w:cs="David" w:hint="cs"/>
          <w:rtl/>
        </w:rPr>
        <w:t>כוון באמירתו במשטרה</w:t>
      </w:r>
      <w:r>
        <w:rPr>
          <w:rFonts w:cs="David"/>
          <w:rtl/>
        </w:rPr>
        <w:t xml:space="preserve">. </w:t>
      </w:r>
      <w:r>
        <w:rPr>
          <w:rFonts w:cs="David" w:hint="cs"/>
          <w:rtl/>
        </w:rPr>
        <w:t xml:space="preserve">כשלעצמי, לא </w:t>
      </w:r>
      <w:r>
        <w:rPr>
          <w:rFonts w:cs="David"/>
          <w:rtl/>
        </w:rPr>
        <w:t xml:space="preserve"> </w:t>
      </w:r>
      <w:r>
        <w:rPr>
          <w:rFonts w:cs="David" w:hint="cs"/>
          <w:rtl/>
        </w:rPr>
        <w:t>יכולתי שלא לתמ</w:t>
      </w:r>
      <w:r>
        <w:rPr>
          <w:rFonts w:cs="David"/>
          <w:rtl/>
        </w:rPr>
        <w:t>ו</w:t>
      </w:r>
      <w:r>
        <w:rPr>
          <w:rFonts w:cs="David" w:hint="cs"/>
          <w:rtl/>
        </w:rPr>
        <w:t>ה</w:t>
      </w:r>
      <w:r>
        <w:rPr>
          <w:rFonts w:cs="David"/>
          <w:rtl/>
        </w:rPr>
        <w:t xml:space="preserve">, </w:t>
      </w:r>
      <w:r>
        <w:rPr>
          <w:rFonts w:cs="David" w:hint="cs"/>
          <w:rtl/>
        </w:rPr>
        <w:t>הכיצד החוקרת טרפון לא טרחה אפילו לברר עם הנאשם, בעת גביית ההודעה, למה נתכוון במילים אלו</w:t>
      </w:r>
      <w:r>
        <w:rPr>
          <w:rFonts w:cs="David"/>
          <w:rtl/>
        </w:rPr>
        <w:t xml:space="preserve">.  </w:t>
      </w:r>
    </w:p>
    <w:p w14:paraId="7AAF9B1D" w14:textId="77777777" w:rsidR="00A27DBC" w:rsidRDefault="00A27DBC">
      <w:pPr>
        <w:spacing w:line="360" w:lineRule="auto"/>
        <w:ind w:left="663"/>
        <w:jc w:val="both"/>
        <w:rPr>
          <w:rFonts w:cs="David"/>
          <w:rtl/>
        </w:rPr>
      </w:pPr>
    </w:p>
    <w:p w14:paraId="3DDEA50A" w14:textId="77777777" w:rsidR="00A27DBC" w:rsidRDefault="00A27DBC">
      <w:pPr>
        <w:spacing w:line="360" w:lineRule="auto"/>
        <w:ind w:left="663"/>
        <w:jc w:val="both"/>
        <w:rPr>
          <w:rFonts w:cs="David"/>
          <w:rtl/>
        </w:rPr>
      </w:pPr>
      <w:r>
        <w:rPr>
          <w:rFonts w:cs="David"/>
          <w:rtl/>
        </w:rPr>
        <w:t>בס</w:t>
      </w:r>
      <w:r>
        <w:rPr>
          <w:rFonts w:cs="David" w:hint="cs"/>
          <w:rtl/>
        </w:rPr>
        <w:t xml:space="preserve">וף </w:t>
      </w:r>
      <w:r>
        <w:rPr>
          <w:rFonts w:cs="David"/>
          <w:rtl/>
        </w:rPr>
        <w:t>ה</w:t>
      </w:r>
      <w:r>
        <w:rPr>
          <w:rFonts w:cs="David" w:hint="cs"/>
          <w:rtl/>
        </w:rPr>
        <w:t>הודעה</w:t>
      </w:r>
      <w:r>
        <w:rPr>
          <w:rFonts w:cs="David"/>
          <w:rtl/>
        </w:rPr>
        <w:t>, ל</w:t>
      </w:r>
      <w:r>
        <w:rPr>
          <w:rFonts w:cs="David" w:hint="cs"/>
          <w:rtl/>
        </w:rPr>
        <w:t xml:space="preserve">אחר שהנאשם חוזר </w:t>
      </w:r>
      <w:r>
        <w:rPr>
          <w:rFonts w:cs="David"/>
          <w:rtl/>
        </w:rPr>
        <w:t>ו</w:t>
      </w:r>
      <w:r>
        <w:rPr>
          <w:rFonts w:cs="David" w:hint="cs"/>
          <w:rtl/>
        </w:rPr>
        <w:t xml:space="preserve">מסביר שוב את האירוע שבמהלכו התכופף ליד הקטין, </w:t>
      </w:r>
      <w:r>
        <w:rPr>
          <w:rFonts w:cs="David"/>
          <w:rtl/>
        </w:rPr>
        <w:t>א</w:t>
      </w:r>
      <w:r>
        <w:rPr>
          <w:rFonts w:cs="David" w:hint="cs"/>
          <w:rtl/>
        </w:rPr>
        <w:t xml:space="preserve">נו מוצאים את האמירה הבעייתית השניה: </w:t>
      </w:r>
      <w:r>
        <w:rPr>
          <w:rFonts w:cs="David"/>
          <w:rtl/>
        </w:rPr>
        <w:t>"</w:t>
      </w:r>
      <w:r>
        <w:rPr>
          <w:rFonts w:cs="David"/>
          <w:b/>
          <w:bCs/>
          <w:rtl/>
        </w:rPr>
        <w:t>א</w:t>
      </w:r>
      <w:r>
        <w:rPr>
          <w:rFonts w:cs="David" w:hint="cs"/>
          <w:b/>
          <w:bCs/>
          <w:rtl/>
        </w:rPr>
        <w:t xml:space="preserve">מרתי שהראה לי פוזה מסויימת שהיה על הברכיים והראש על הרצפה והשתמש במילה הזאת 'טאב'. ואני התכופפתי עם הברכיים שלי כשהוא היה על הברכיים שלו ברצפה ואני התכופפתי אחריו וקמתי מיד אני לא נגעתי בו. </w:t>
      </w:r>
      <w:r>
        <w:rPr>
          <w:rFonts w:cs="David"/>
          <w:b/>
          <w:bCs/>
          <w:u w:val="single"/>
          <w:rtl/>
        </w:rPr>
        <w:t>ק</w:t>
      </w:r>
      <w:r>
        <w:rPr>
          <w:rFonts w:cs="David" w:hint="cs"/>
          <w:b/>
          <w:bCs/>
          <w:u w:val="single"/>
          <w:rtl/>
        </w:rPr>
        <w:t>בלתי איזה קריזה כזאת</w:t>
      </w:r>
      <w:r>
        <w:rPr>
          <w:rFonts w:cs="David"/>
          <w:b/>
          <w:bCs/>
          <w:rtl/>
        </w:rPr>
        <w:t xml:space="preserve"> </w:t>
      </w:r>
      <w:r>
        <w:rPr>
          <w:rFonts w:cs="David" w:hint="cs"/>
          <w:b/>
          <w:bCs/>
          <w:rtl/>
        </w:rPr>
        <w:t>ואמרתי לו סליחה ולא הייתי צריך לעשות את זה. העובדה שהתכפפתי אחריו זה פוגע בי אישית כל הסיטואציה הזאת. הנסיון שלי לעזור לו בזה כנראה הכוון לא היה נכון</w:t>
      </w:r>
      <w:r>
        <w:rPr>
          <w:rFonts w:cs="David"/>
          <w:rtl/>
        </w:rPr>
        <w:t xml:space="preserve"> " (ת</w:t>
      </w:r>
      <w:r>
        <w:rPr>
          <w:rFonts w:cs="David" w:hint="cs"/>
          <w:rtl/>
        </w:rPr>
        <w:t xml:space="preserve">/4 </w:t>
      </w:r>
      <w:r>
        <w:rPr>
          <w:rFonts w:cs="David"/>
          <w:rtl/>
        </w:rPr>
        <w:t>ש</w:t>
      </w:r>
      <w:r>
        <w:rPr>
          <w:rFonts w:cs="David" w:hint="cs"/>
          <w:rtl/>
        </w:rPr>
        <w:t>'  82-85</w:t>
      </w:r>
      <w:r>
        <w:rPr>
          <w:rFonts w:cs="David"/>
          <w:rtl/>
        </w:rPr>
        <w:t xml:space="preserve"> </w:t>
      </w:r>
      <w:r>
        <w:rPr>
          <w:rFonts w:cs="David" w:hint="cs"/>
          <w:rtl/>
        </w:rPr>
        <w:t xml:space="preserve">הדגשה שלי </w:t>
      </w:r>
      <w:r>
        <w:rPr>
          <w:rFonts w:cs="David"/>
          <w:rtl/>
        </w:rPr>
        <w:t xml:space="preserve">– </w:t>
      </w:r>
      <w:r>
        <w:rPr>
          <w:rFonts w:cs="David" w:hint="cs"/>
          <w:rtl/>
        </w:rPr>
        <w:t>י.ע.)</w:t>
      </w:r>
      <w:r>
        <w:rPr>
          <w:rFonts w:cs="David"/>
          <w:rtl/>
        </w:rPr>
        <w:t>.</w:t>
      </w:r>
    </w:p>
    <w:p w14:paraId="216E5411" w14:textId="77777777" w:rsidR="00A27DBC" w:rsidRDefault="00A27DBC">
      <w:pPr>
        <w:spacing w:line="360" w:lineRule="auto"/>
        <w:ind w:left="663"/>
        <w:jc w:val="both"/>
        <w:rPr>
          <w:rFonts w:cs="David"/>
          <w:rtl/>
        </w:rPr>
      </w:pPr>
    </w:p>
    <w:p w14:paraId="209BC514" w14:textId="77777777" w:rsidR="00A27DBC" w:rsidRDefault="00A27DBC">
      <w:pPr>
        <w:spacing w:line="360" w:lineRule="auto"/>
        <w:ind w:left="663"/>
        <w:jc w:val="both"/>
        <w:rPr>
          <w:rFonts w:cs="David" w:hint="cs"/>
          <w:rtl/>
        </w:rPr>
      </w:pPr>
      <w:r>
        <w:rPr>
          <w:rFonts w:cs="David"/>
          <w:rtl/>
        </w:rPr>
        <w:t>ה</w:t>
      </w:r>
      <w:r>
        <w:rPr>
          <w:rFonts w:cs="David" w:hint="cs"/>
          <w:rtl/>
        </w:rPr>
        <w:t xml:space="preserve">וטרדתי אם בגלל שורות אלו נחרץ דינו של הנאשם לשבט ההרשעה. התובעת טענה כי אין להדרש לפרשנות של הדברים ולהפוך את התיק לתיק סמנטי, אך איני סבור כך. כפי שאמר הנאשם, באופן ספונטני בפנינו, הוא </w:t>
      </w:r>
      <w:r>
        <w:rPr>
          <w:rFonts w:cs="David"/>
          <w:rtl/>
        </w:rPr>
        <w:t>"נ</w:t>
      </w:r>
      <w:r>
        <w:rPr>
          <w:rFonts w:cs="David" w:hint="cs"/>
          <w:rtl/>
        </w:rPr>
        <w:t>פל</w:t>
      </w:r>
      <w:r>
        <w:rPr>
          <w:rFonts w:cs="David"/>
          <w:rtl/>
        </w:rPr>
        <w:t xml:space="preserve">" </w:t>
      </w:r>
      <w:r>
        <w:rPr>
          <w:rFonts w:cs="David" w:hint="cs"/>
          <w:rtl/>
        </w:rPr>
        <w:t xml:space="preserve">בחקירתו במשטרה. התבטאות זו של הנאשם ניתן לזקוף לחובתו, כפי שעשתה חברתי, שראתה בכך פליטת פה של הנאשם. אך ניתן גם לפרש, כפי שהסביר הנאשם, שהתכוון לכך שמספר מילים שלא </w:t>
      </w:r>
      <w:r>
        <w:rPr>
          <w:rFonts w:cs="David"/>
          <w:rtl/>
        </w:rPr>
        <w:t>ב</w:t>
      </w:r>
      <w:r>
        <w:rPr>
          <w:rFonts w:cs="David" w:hint="cs"/>
          <w:rtl/>
        </w:rPr>
        <w:t xml:space="preserve">רר כהלכה בחקירתו, על רקע </w:t>
      </w:r>
      <w:r>
        <w:rPr>
          <w:rFonts w:cs="David"/>
          <w:rtl/>
        </w:rPr>
        <w:t>ה</w:t>
      </w:r>
      <w:r>
        <w:rPr>
          <w:rFonts w:cs="David" w:hint="cs"/>
          <w:rtl/>
        </w:rPr>
        <w:t>לחץ שבו היה נתון</w:t>
      </w:r>
      <w:r>
        <w:rPr>
          <w:rFonts w:cs="David"/>
          <w:rtl/>
        </w:rPr>
        <w:t xml:space="preserve"> </w:t>
      </w:r>
      <w:r>
        <w:rPr>
          <w:rFonts w:cs="David" w:hint="cs"/>
          <w:rtl/>
        </w:rPr>
        <w:t>בעת החקירה</w:t>
      </w:r>
      <w:r>
        <w:rPr>
          <w:rFonts w:cs="David"/>
          <w:rtl/>
        </w:rPr>
        <w:t xml:space="preserve">, </w:t>
      </w:r>
      <w:r>
        <w:rPr>
          <w:rFonts w:cs="David" w:hint="cs"/>
          <w:rtl/>
        </w:rPr>
        <w:t>ובהתחשב בכך שלמרות העברית המצויינת שבפיו הוא חושב באנגלית ובערבית, גרמו להודעתו במשטרה ל</w:t>
      </w:r>
      <w:r>
        <w:rPr>
          <w:rFonts w:cs="David"/>
          <w:rtl/>
        </w:rPr>
        <w:t>ק</w:t>
      </w:r>
      <w:r>
        <w:rPr>
          <w:rFonts w:cs="David" w:hint="cs"/>
          <w:rtl/>
        </w:rPr>
        <w:t>בל משמעות של ר</w:t>
      </w:r>
      <w:r>
        <w:rPr>
          <w:rFonts w:cs="David"/>
          <w:rtl/>
        </w:rPr>
        <w:t>א</w:t>
      </w:r>
      <w:r>
        <w:rPr>
          <w:rFonts w:cs="David" w:hint="cs"/>
          <w:rtl/>
        </w:rPr>
        <w:t>שית הודאה. בנקודה זו, נחזור ו</w:t>
      </w:r>
      <w:r>
        <w:rPr>
          <w:rFonts w:cs="David"/>
          <w:rtl/>
        </w:rPr>
        <w:t>נ</w:t>
      </w:r>
      <w:r>
        <w:rPr>
          <w:rFonts w:cs="David" w:hint="cs"/>
          <w:rtl/>
        </w:rPr>
        <w:t>זכיר כי הנאשם הופתע מהחקירה, נזכיר את רגש האשמה שייסר אותו על כך שכרע לצד הקטין (ושמא מעליו?) ונזכיר כי דברי הקטין "אתה עשית לי את זה" עדיין הדהדו בראשו של הנאשם.</w:t>
      </w:r>
    </w:p>
    <w:p w14:paraId="12E44CE3" w14:textId="77777777" w:rsidR="00A27DBC" w:rsidRDefault="00A27DBC">
      <w:pPr>
        <w:spacing w:line="360" w:lineRule="auto"/>
        <w:ind w:left="663"/>
        <w:jc w:val="both"/>
        <w:rPr>
          <w:rFonts w:cs="David" w:hint="cs"/>
          <w:rtl/>
        </w:rPr>
      </w:pPr>
    </w:p>
    <w:p w14:paraId="5B6651EB" w14:textId="77777777" w:rsidR="00A27DBC" w:rsidRDefault="00A27DBC">
      <w:pPr>
        <w:spacing w:line="360" w:lineRule="auto"/>
        <w:ind w:left="663"/>
        <w:jc w:val="both"/>
        <w:rPr>
          <w:rFonts w:cs="David"/>
          <w:rtl/>
        </w:rPr>
      </w:pPr>
      <w:r>
        <w:rPr>
          <w:rFonts w:cs="David" w:hint="cs"/>
          <w:rtl/>
        </w:rPr>
        <w:t xml:space="preserve">הנאשם נשאל שוב ושוב על מה ולמה הוא מייסר את עצמו אם לא עשה דבר </w:t>
      </w:r>
      <w:r>
        <w:rPr>
          <w:rFonts w:cs="David"/>
          <w:rtl/>
        </w:rPr>
        <w:t>ר</w:t>
      </w:r>
      <w:r>
        <w:rPr>
          <w:rFonts w:cs="David" w:hint="cs"/>
          <w:rtl/>
        </w:rPr>
        <w:t xml:space="preserve">ע </w:t>
      </w:r>
      <w:r>
        <w:rPr>
          <w:rFonts w:cs="David"/>
          <w:rtl/>
        </w:rPr>
        <w:t>ל</w:t>
      </w:r>
      <w:r>
        <w:rPr>
          <w:rFonts w:cs="David" w:hint="cs"/>
          <w:rtl/>
        </w:rPr>
        <w:t xml:space="preserve">קטין. הנאשם הסביר כי הלקה את עצמו על כך, </w:t>
      </w:r>
      <w:r>
        <w:rPr>
          <w:rFonts w:cs="David"/>
          <w:rtl/>
        </w:rPr>
        <w:t>שכ</w:t>
      </w:r>
      <w:r>
        <w:rPr>
          <w:rFonts w:cs="David" w:hint="cs"/>
          <w:rtl/>
        </w:rPr>
        <w:t xml:space="preserve">איש מקצוע לא היה אמור למצוא את עצמו בתנוחה של כריעה על ארבע ליד הקטין שכרע על ארבע. </w:t>
      </w:r>
      <w:r>
        <w:rPr>
          <w:rFonts w:cs="David"/>
          <w:rtl/>
        </w:rPr>
        <w:t>ה</w:t>
      </w:r>
      <w:r>
        <w:rPr>
          <w:rFonts w:cs="David" w:hint="cs"/>
          <w:rtl/>
        </w:rPr>
        <w:t>נאשם נשאל מה לא היה מוסרי בהתנהגותו, מדוע הוא חש שעשה משהו לא מוסרי. הנאשם חזר והסביר כי יש להבדיל בין תמיכה ומתן חיבה ל</w:t>
      </w:r>
      <w:r>
        <w:rPr>
          <w:rFonts w:cs="David"/>
          <w:rtl/>
        </w:rPr>
        <w:t>י</w:t>
      </w:r>
      <w:r>
        <w:rPr>
          <w:rFonts w:cs="David" w:hint="cs"/>
          <w:rtl/>
        </w:rPr>
        <w:t>לד במהלך בביליותרפיה, כך ש</w:t>
      </w:r>
      <w:r>
        <w:rPr>
          <w:rFonts w:cs="David"/>
          <w:rtl/>
        </w:rPr>
        <w:t>ב</w:t>
      </w:r>
      <w:r>
        <w:rPr>
          <w:rFonts w:cs="David" w:hint="cs"/>
          <w:rtl/>
        </w:rPr>
        <w:t xml:space="preserve">עת קריאת הסיפור </w:t>
      </w:r>
      <w:r>
        <w:rPr>
          <w:rFonts w:cs="David"/>
          <w:rtl/>
        </w:rPr>
        <w:t>ה</w:t>
      </w:r>
      <w:r>
        <w:rPr>
          <w:rFonts w:cs="David" w:hint="cs"/>
          <w:rtl/>
        </w:rPr>
        <w:t>וא מושיב א</w:t>
      </w:r>
      <w:r>
        <w:rPr>
          <w:rFonts w:cs="David"/>
          <w:rtl/>
        </w:rPr>
        <w:t>ת</w:t>
      </w:r>
      <w:r>
        <w:rPr>
          <w:rFonts w:cs="David" w:hint="cs"/>
          <w:rtl/>
        </w:rPr>
        <w:t xml:space="preserve"> הילד </w:t>
      </w:r>
      <w:r>
        <w:rPr>
          <w:rFonts w:cs="David"/>
          <w:rtl/>
        </w:rPr>
        <w:t>ע</w:t>
      </w:r>
      <w:r>
        <w:rPr>
          <w:rFonts w:cs="David" w:hint="cs"/>
          <w:rtl/>
        </w:rPr>
        <w:t>ל הברך "אבל זה מרוחק"</w:t>
      </w:r>
      <w:r>
        <w:rPr>
          <w:rFonts w:cs="David"/>
          <w:rtl/>
        </w:rPr>
        <w:t xml:space="preserve"> ו</w:t>
      </w:r>
      <w:r>
        <w:rPr>
          <w:rFonts w:cs="David" w:hint="cs"/>
          <w:rtl/>
        </w:rPr>
        <w:t>ללא קונוטציה מינית</w:t>
      </w:r>
      <w:r>
        <w:rPr>
          <w:rFonts w:cs="David"/>
          <w:rtl/>
        </w:rPr>
        <w:t xml:space="preserve">. </w:t>
      </w:r>
      <w:r>
        <w:rPr>
          <w:rFonts w:cs="David" w:hint="cs"/>
          <w:rtl/>
        </w:rPr>
        <w:t xml:space="preserve">זאת, </w:t>
      </w:r>
      <w:r>
        <w:rPr>
          <w:rFonts w:cs="David"/>
          <w:rtl/>
        </w:rPr>
        <w:t>ל</w:t>
      </w:r>
      <w:r>
        <w:rPr>
          <w:rFonts w:cs="David" w:hint="cs"/>
          <w:rtl/>
        </w:rPr>
        <w:t xml:space="preserve">עומת ההדגמה שעשה לצידו או לידו </w:t>
      </w:r>
      <w:r>
        <w:rPr>
          <w:rFonts w:cs="David"/>
          <w:rtl/>
        </w:rPr>
        <w:t>(</w:t>
      </w:r>
      <w:r>
        <w:rPr>
          <w:rFonts w:cs="David" w:hint="cs"/>
          <w:rtl/>
        </w:rPr>
        <w:t xml:space="preserve">ושמא מעליו? </w:t>
      </w:r>
      <w:r>
        <w:rPr>
          <w:rFonts w:cs="David"/>
          <w:rtl/>
        </w:rPr>
        <w:t xml:space="preserve">– </w:t>
      </w:r>
      <w:r>
        <w:rPr>
          <w:rFonts w:cs="David" w:hint="cs"/>
          <w:rtl/>
        </w:rPr>
        <w:t xml:space="preserve">י.ע.) </w:t>
      </w:r>
      <w:r>
        <w:rPr>
          <w:rFonts w:cs="David"/>
          <w:rtl/>
        </w:rPr>
        <w:t>ש</w:t>
      </w:r>
      <w:r>
        <w:rPr>
          <w:rFonts w:cs="David" w:hint="cs"/>
          <w:rtl/>
        </w:rPr>
        <w:t>ל ה</w:t>
      </w:r>
      <w:r>
        <w:rPr>
          <w:rFonts w:cs="David"/>
          <w:rtl/>
        </w:rPr>
        <w:t>מ</w:t>
      </w:r>
      <w:r>
        <w:rPr>
          <w:rFonts w:cs="David" w:hint="cs"/>
          <w:rtl/>
        </w:rPr>
        <w:t xml:space="preserve">תלונן, כריעה בעלת </w:t>
      </w:r>
      <w:r>
        <w:rPr>
          <w:rFonts w:cs="David"/>
          <w:rtl/>
        </w:rPr>
        <w:t>ק</w:t>
      </w:r>
      <w:r>
        <w:rPr>
          <w:rFonts w:cs="David" w:hint="cs"/>
          <w:rtl/>
        </w:rPr>
        <w:t>ונוטציה מינית</w:t>
      </w:r>
      <w:r>
        <w:rPr>
          <w:rFonts w:cs="David"/>
          <w:rtl/>
        </w:rPr>
        <w:t xml:space="preserve"> </w:t>
      </w:r>
      <w:r>
        <w:rPr>
          <w:rFonts w:cs="David" w:hint="cs"/>
          <w:rtl/>
        </w:rPr>
        <w:t xml:space="preserve">בשל ההקשר המיני של הדברים נוכח סיפורו של הקטין שילדים אחרים עשו לו "טאב", </w:t>
      </w:r>
      <w:r>
        <w:rPr>
          <w:rFonts w:cs="David"/>
          <w:rtl/>
        </w:rPr>
        <w:t>ו</w:t>
      </w:r>
      <w:r>
        <w:rPr>
          <w:rFonts w:cs="David" w:hint="cs"/>
          <w:rtl/>
        </w:rPr>
        <w:t xml:space="preserve">כשעשה זאת, התנער </w:t>
      </w:r>
      <w:r>
        <w:rPr>
          <w:rFonts w:cs="David"/>
          <w:rtl/>
        </w:rPr>
        <w:t>ל</w:t>
      </w:r>
      <w:r>
        <w:rPr>
          <w:rFonts w:cs="David" w:hint="cs"/>
          <w:rtl/>
        </w:rPr>
        <w:t xml:space="preserve">דבריו </w:t>
      </w:r>
      <w:r>
        <w:rPr>
          <w:rFonts w:cs="David"/>
          <w:rtl/>
        </w:rPr>
        <w:t>כ</w:t>
      </w:r>
      <w:r>
        <w:rPr>
          <w:rFonts w:cs="David" w:hint="cs"/>
          <w:rtl/>
        </w:rPr>
        <w:t>עבור שניה, כי חש שעשה טעות</w:t>
      </w:r>
      <w:r>
        <w:rPr>
          <w:rFonts w:cs="David"/>
          <w:rtl/>
        </w:rPr>
        <w:t xml:space="preserve"> </w:t>
      </w:r>
      <w:r>
        <w:rPr>
          <w:rFonts w:cs="David" w:hint="cs"/>
          <w:rtl/>
        </w:rPr>
        <w:t xml:space="preserve">ואף </w:t>
      </w:r>
      <w:r>
        <w:rPr>
          <w:rFonts w:cs="David"/>
          <w:rtl/>
        </w:rPr>
        <w:t>א</w:t>
      </w:r>
      <w:r>
        <w:rPr>
          <w:rFonts w:cs="David" w:hint="cs"/>
          <w:rtl/>
        </w:rPr>
        <w:t>מר זאת לקטין. לדבריו, הוא מייד קם על רגליו</w:t>
      </w:r>
      <w:r>
        <w:rPr>
          <w:rFonts w:cs="David"/>
          <w:rtl/>
        </w:rPr>
        <w:t xml:space="preserve"> "</w:t>
      </w:r>
      <w:r>
        <w:rPr>
          <w:rFonts w:cs="David"/>
          <w:b/>
          <w:bCs/>
          <w:rtl/>
        </w:rPr>
        <w:t>ש</w:t>
      </w:r>
      <w:r>
        <w:rPr>
          <w:rFonts w:cs="David" w:hint="cs"/>
          <w:b/>
          <w:bCs/>
          <w:rtl/>
        </w:rPr>
        <w:t xml:space="preserve">אני מייד </w:t>
      </w:r>
      <w:r>
        <w:rPr>
          <w:rFonts w:cs="David"/>
          <w:b/>
          <w:bCs/>
          <w:rtl/>
        </w:rPr>
        <w:t>ב</w:t>
      </w:r>
      <w:r>
        <w:rPr>
          <w:rFonts w:cs="David" w:hint="cs"/>
          <w:b/>
          <w:bCs/>
          <w:rtl/>
        </w:rPr>
        <w:t xml:space="preserve">תובנה </w:t>
      </w:r>
      <w:r>
        <w:rPr>
          <w:rFonts w:cs="David"/>
          <w:b/>
          <w:bCs/>
          <w:rtl/>
        </w:rPr>
        <w:t>ש</w:t>
      </w:r>
      <w:r>
        <w:rPr>
          <w:rFonts w:cs="David" w:hint="cs"/>
          <w:b/>
          <w:bCs/>
          <w:rtl/>
        </w:rPr>
        <w:t>אני עושה משהו שאיננו במקומו</w:t>
      </w:r>
      <w:r>
        <w:rPr>
          <w:rFonts w:cs="David"/>
          <w:rtl/>
        </w:rPr>
        <w:t>" (</w:t>
      </w:r>
      <w:r>
        <w:rPr>
          <w:rFonts w:cs="David" w:hint="cs"/>
          <w:rtl/>
        </w:rPr>
        <w:t xml:space="preserve">עמ' 127 ש' 16). </w:t>
      </w:r>
      <w:r>
        <w:rPr>
          <w:rFonts w:cs="David"/>
          <w:rtl/>
        </w:rPr>
        <w:t>מ</w:t>
      </w:r>
      <w:r>
        <w:rPr>
          <w:rFonts w:cs="David" w:hint="cs"/>
          <w:rtl/>
        </w:rPr>
        <w:t>כאן ניתן להסביר את התבטאותו</w:t>
      </w:r>
      <w:r>
        <w:rPr>
          <w:rFonts w:cs="David"/>
          <w:rtl/>
        </w:rPr>
        <w:t xml:space="preserve"> ש</w:t>
      </w:r>
      <w:r>
        <w:rPr>
          <w:rFonts w:cs="David" w:hint="cs"/>
          <w:rtl/>
        </w:rPr>
        <w:t>ל הנאשם במשטרה "</w:t>
      </w:r>
      <w:r>
        <w:rPr>
          <w:rFonts w:cs="David"/>
          <w:b/>
          <w:bCs/>
          <w:rtl/>
        </w:rPr>
        <w:t>ק</w:t>
      </w:r>
      <w:r>
        <w:rPr>
          <w:rFonts w:cs="David" w:hint="cs"/>
          <w:b/>
          <w:bCs/>
          <w:rtl/>
        </w:rPr>
        <w:t>בלתי איזה קריזה כזאת</w:t>
      </w:r>
      <w:r>
        <w:rPr>
          <w:rFonts w:cs="David"/>
          <w:rtl/>
        </w:rPr>
        <w:t xml:space="preserve">", </w:t>
      </w:r>
      <w:r>
        <w:rPr>
          <w:rFonts w:cs="David" w:hint="cs"/>
          <w:rtl/>
        </w:rPr>
        <w:t xml:space="preserve">כלומר, מה פתאום  </w:t>
      </w:r>
      <w:r>
        <w:rPr>
          <w:rFonts w:cs="David"/>
          <w:rtl/>
        </w:rPr>
        <w:t>ה</w:t>
      </w:r>
      <w:r>
        <w:rPr>
          <w:rFonts w:cs="David" w:hint="cs"/>
          <w:rtl/>
        </w:rPr>
        <w:t>תכופפתי לידו, מלקה הנאשם את עצמו</w:t>
      </w:r>
      <w:r>
        <w:rPr>
          <w:rFonts w:cs="David"/>
          <w:rtl/>
        </w:rPr>
        <w:t xml:space="preserve">, </w:t>
      </w:r>
      <w:r>
        <w:rPr>
          <w:rFonts w:cs="David" w:hint="cs"/>
          <w:rtl/>
        </w:rPr>
        <w:t>ומסביר כי בחקירה דיבר על כך שזה לא בסדר, לא במבחינ</w:t>
      </w:r>
      <w:r>
        <w:rPr>
          <w:rFonts w:cs="David"/>
          <w:rtl/>
        </w:rPr>
        <w:t xml:space="preserve">ה </w:t>
      </w:r>
      <w:r>
        <w:rPr>
          <w:rFonts w:cs="David" w:hint="cs"/>
          <w:rtl/>
        </w:rPr>
        <w:t>מקצועית ולא מוסרית</w:t>
      </w:r>
      <w:r>
        <w:rPr>
          <w:rFonts w:cs="David"/>
          <w:rtl/>
        </w:rPr>
        <w:t xml:space="preserve">  "</w:t>
      </w:r>
      <w:r>
        <w:rPr>
          <w:rFonts w:cs="David"/>
          <w:b/>
          <w:bCs/>
          <w:rtl/>
        </w:rPr>
        <w:t>נ</w:t>
      </w:r>
      <w:r>
        <w:rPr>
          <w:rFonts w:cs="David" w:hint="cs"/>
          <w:b/>
          <w:bCs/>
          <w:rtl/>
        </w:rPr>
        <w:t>ראה לי לא מקובל ולא מוסרי</w:t>
      </w:r>
      <w:r>
        <w:rPr>
          <w:rFonts w:cs="David"/>
          <w:rtl/>
        </w:rPr>
        <w:t>" (</w:t>
      </w:r>
      <w:r>
        <w:rPr>
          <w:rFonts w:cs="David" w:hint="cs"/>
          <w:rtl/>
        </w:rPr>
        <w:t xml:space="preserve">עמ' 127 ש' 23). כל זאת, מאחר שהכריעה לצד המתלונן הייתה בהקשר המיני שעליו דיבר המתלונן, על פי הבנתו של הנאשם באותה עת.  </w:t>
      </w:r>
    </w:p>
    <w:p w14:paraId="7F6179B6" w14:textId="77777777" w:rsidR="00A27DBC" w:rsidRDefault="00A27DBC">
      <w:pPr>
        <w:spacing w:line="360" w:lineRule="auto"/>
        <w:ind w:left="663"/>
        <w:jc w:val="both"/>
        <w:rPr>
          <w:rFonts w:cs="David"/>
          <w:rtl/>
        </w:rPr>
      </w:pPr>
    </w:p>
    <w:p w14:paraId="5987370C" w14:textId="77777777" w:rsidR="00A27DBC" w:rsidRDefault="00A27DBC">
      <w:pPr>
        <w:spacing w:line="360" w:lineRule="auto"/>
        <w:ind w:left="663"/>
        <w:jc w:val="both"/>
        <w:rPr>
          <w:rFonts w:cs="David" w:hint="cs"/>
          <w:rtl/>
        </w:rPr>
      </w:pPr>
      <w:r>
        <w:rPr>
          <w:rFonts w:cs="David"/>
          <w:rtl/>
        </w:rPr>
        <w:t>ר</w:t>
      </w:r>
      <w:r>
        <w:rPr>
          <w:rFonts w:cs="David" w:hint="cs"/>
          <w:rtl/>
        </w:rPr>
        <w:t>אוי לציין כי פשוטו של מקרא שאת האמירה "</w:t>
      </w:r>
      <w:r>
        <w:rPr>
          <w:rFonts w:cs="David"/>
          <w:b/>
          <w:bCs/>
          <w:rtl/>
        </w:rPr>
        <w:t>ק</w:t>
      </w:r>
      <w:r>
        <w:rPr>
          <w:rFonts w:cs="David" w:hint="cs"/>
          <w:b/>
          <w:bCs/>
          <w:rtl/>
        </w:rPr>
        <w:t>יבלתי איזה קריזה כזאת</w:t>
      </w:r>
      <w:r>
        <w:rPr>
          <w:rFonts w:cs="David"/>
          <w:rtl/>
        </w:rPr>
        <w:t xml:space="preserve">" </w:t>
      </w:r>
      <w:r>
        <w:rPr>
          <w:rFonts w:cs="David" w:hint="cs"/>
          <w:rtl/>
        </w:rPr>
        <w:t>בהודעתו במשטרה, יש לפרש כי נתערפלה דעתו של הנאשם ומשום מה כרע</w:t>
      </w:r>
      <w:r>
        <w:rPr>
          <w:rFonts w:cs="David"/>
          <w:rtl/>
        </w:rPr>
        <w:t xml:space="preserve"> </w:t>
      </w:r>
      <w:r>
        <w:rPr>
          <w:rFonts w:cs="David" w:hint="cs"/>
          <w:rtl/>
        </w:rPr>
        <w:t>ברך ליד הקטין</w:t>
      </w:r>
      <w:r>
        <w:rPr>
          <w:rFonts w:cs="David"/>
          <w:rtl/>
        </w:rPr>
        <w:t xml:space="preserve">, </w:t>
      </w:r>
      <w:r>
        <w:rPr>
          <w:rFonts w:cs="David" w:hint="cs"/>
          <w:rtl/>
        </w:rPr>
        <w:t>מה שלטעמו לא היה ראוי. אלא ש</w:t>
      </w:r>
      <w:r>
        <w:rPr>
          <w:rFonts w:cs="David"/>
          <w:rtl/>
        </w:rPr>
        <w:t>ה</w:t>
      </w:r>
      <w:r>
        <w:rPr>
          <w:rFonts w:cs="David" w:hint="cs"/>
          <w:rtl/>
        </w:rPr>
        <w:t xml:space="preserve">נאשם התעקש בבית המשפט לפרש את הביטוי "קריזה" </w:t>
      </w:r>
      <w:r>
        <w:rPr>
          <w:rFonts w:cs="David"/>
          <w:rtl/>
        </w:rPr>
        <w:t>ד</w:t>
      </w:r>
      <w:r>
        <w:rPr>
          <w:rFonts w:cs="David" w:hint="cs"/>
          <w:rtl/>
        </w:rPr>
        <w:t xml:space="preserve">ווקא </w:t>
      </w:r>
      <w:r>
        <w:rPr>
          <w:rFonts w:cs="David"/>
          <w:rtl/>
        </w:rPr>
        <w:t>כ</w:t>
      </w:r>
      <w:r>
        <w:rPr>
          <w:rFonts w:cs="David" w:hint="cs"/>
          <w:rtl/>
        </w:rPr>
        <w:t>סימן של התעשתות, דהיינו, שכאשר הוא קיבל קריזה, כוונתו לכך שהוא מיד התנער וקם. דומני כי יש בכך להעיד</w:t>
      </w:r>
      <w:r>
        <w:rPr>
          <w:rFonts w:cs="David"/>
          <w:rtl/>
        </w:rPr>
        <w:t xml:space="preserve">, </w:t>
      </w:r>
      <w:r>
        <w:rPr>
          <w:rFonts w:cs="David" w:hint="cs"/>
          <w:rtl/>
        </w:rPr>
        <w:t>בצורה בלתי אמצעית</w:t>
      </w:r>
      <w:r>
        <w:rPr>
          <w:rFonts w:cs="David"/>
          <w:rtl/>
        </w:rPr>
        <w:t xml:space="preserve">, </w:t>
      </w:r>
      <w:r>
        <w:rPr>
          <w:rFonts w:cs="David" w:hint="cs"/>
          <w:rtl/>
        </w:rPr>
        <w:t xml:space="preserve">שהנאשם </w:t>
      </w:r>
      <w:r>
        <w:rPr>
          <w:rFonts w:cs="David"/>
          <w:rtl/>
        </w:rPr>
        <w:t>א</w:t>
      </w:r>
      <w:r>
        <w:rPr>
          <w:rFonts w:cs="David" w:hint="cs"/>
          <w:rtl/>
        </w:rPr>
        <w:t xml:space="preserve">ינו בורר את המינוח או הביטוי הנכון </w:t>
      </w:r>
      <w:r>
        <w:rPr>
          <w:rFonts w:cs="David"/>
          <w:rtl/>
        </w:rPr>
        <w:t>ל</w:t>
      </w:r>
      <w:r>
        <w:rPr>
          <w:rFonts w:cs="David" w:hint="cs"/>
          <w:rtl/>
        </w:rPr>
        <w:t xml:space="preserve">הסביר את עצמו, שהרי דווקא לגרסתו-שלו, יכול היה להסכים שכוונתו הייתה שכרע </w:t>
      </w:r>
      <w:r>
        <w:rPr>
          <w:rFonts w:cs="David"/>
          <w:rtl/>
        </w:rPr>
        <w:t>ב</w:t>
      </w:r>
      <w:r>
        <w:rPr>
          <w:rFonts w:cs="David" w:hint="cs"/>
          <w:rtl/>
        </w:rPr>
        <w:t>רך ליד הקטין בהרף עין וללא מחשבה</w:t>
      </w:r>
      <w:r>
        <w:rPr>
          <w:rFonts w:cs="David"/>
          <w:rtl/>
        </w:rPr>
        <w:t xml:space="preserve">. </w:t>
      </w:r>
    </w:p>
    <w:p w14:paraId="3357B1FC" w14:textId="77777777" w:rsidR="00A27DBC" w:rsidRDefault="00A27DBC">
      <w:pPr>
        <w:spacing w:line="360" w:lineRule="auto"/>
        <w:ind w:left="663"/>
        <w:jc w:val="both"/>
        <w:rPr>
          <w:rFonts w:cs="David" w:hint="cs"/>
          <w:rtl/>
        </w:rPr>
      </w:pPr>
    </w:p>
    <w:p w14:paraId="4653D63B" w14:textId="77777777" w:rsidR="00A27DBC" w:rsidRDefault="00A27DBC">
      <w:pPr>
        <w:spacing w:line="360" w:lineRule="auto"/>
        <w:ind w:left="663" w:hanging="720"/>
        <w:jc w:val="both"/>
        <w:rPr>
          <w:rFonts w:cs="David"/>
          <w:rtl/>
        </w:rPr>
      </w:pPr>
      <w:r>
        <w:rPr>
          <w:rFonts w:cs="David"/>
          <w:rtl/>
        </w:rPr>
        <w:t>19.</w:t>
      </w:r>
      <w:r>
        <w:rPr>
          <w:rFonts w:cs="David"/>
          <w:rtl/>
        </w:rPr>
        <w:tab/>
        <w:t>ל</w:t>
      </w:r>
      <w:r>
        <w:rPr>
          <w:rFonts w:cs="David" w:hint="cs"/>
          <w:rtl/>
        </w:rPr>
        <w:t>א אכחד</w:t>
      </w:r>
      <w:r>
        <w:rPr>
          <w:rFonts w:cs="David"/>
          <w:rtl/>
        </w:rPr>
        <w:t xml:space="preserve">, </w:t>
      </w:r>
      <w:r>
        <w:rPr>
          <w:rFonts w:cs="David" w:hint="cs"/>
          <w:rtl/>
        </w:rPr>
        <w:t xml:space="preserve">שניתן גם ניתן לפרש את הדברים </w:t>
      </w:r>
      <w:r>
        <w:rPr>
          <w:rFonts w:cs="David"/>
          <w:rtl/>
        </w:rPr>
        <w:t>כ</w:t>
      </w:r>
      <w:r>
        <w:rPr>
          <w:rFonts w:cs="David" w:hint="cs"/>
          <w:rtl/>
        </w:rPr>
        <w:t xml:space="preserve">פשוטם, כפי שעשתה </w:t>
      </w:r>
      <w:r>
        <w:rPr>
          <w:rFonts w:cs="David"/>
          <w:rtl/>
        </w:rPr>
        <w:t>ח</w:t>
      </w:r>
      <w:r>
        <w:rPr>
          <w:rFonts w:cs="David" w:hint="cs"/>
          <w:rtl/>
        </w:rPr>
        <w:t>ברתי השופטת הורוביץ</w:t>
      </w:r>
      <w:r>
        <w:rPr>
          <w:rFonts w:cs="David"/>
          <w:rtl/>
        </w:rPr>
        <w:t xml:space="preserve"> </w:t>
      </w:r>
      <w:r>
        <w:rPr>
          <w:rFonts w:cs="David" w:hint="cs"/>
          <w:rtl/>
        </w:rPr>
        <w:t>בחוות דעתה. דהיינו, ש</w:t>
      </w:r>
      <w:r>
        <w:rPr>
          <w:rFonts w:cs="David"/>
          <w:rtl/>
        </w:rPr>
        <w:t>ה</w:t>
      </w:r>
      <w:r>
        <w:rPr>
          <w:rFonts w:cs="David" w:hint="cs"/>
          <w:rtl/>
        </w:rPr>
        <w:t>נאשם נשכב על הקטין ו</w:t>
      </w:r>
      <w:r>
        <w:rPr>
          <w:rFonts w:cs="David"/>
          <w:rtl/>
        </w:rPr>
        <w:t>ב</w:t>
      </w:r>
      <w:r>
        <w:rPr>
          <w:rFonts w:cs="David" w:hint="cs"/>
          <w:rtl/>
        </w:rPr>
        <w:t>יצע בו מעש</w:t>
      </w:r>
      <w:r>
        <w:rPr>
          <w:rFonts w:cs="David"/>
          <w:rtl/>
        </w:rPr>
        <w:t>י</w:t>
      </w:r>
      <w:r>
        <w:rPr>
          <w:rFonts w:cs="David" w:hint="cs"/>
          <w:rtl/>
        </w:rPr>
        <w:t xml:space="preserve">ם מגונים, </w:t>
      </w:r>
      <w:r>
        <w:rPr>
          <w:rFonts w:cs="David"/>
          <w:rtl/>
        </w:rPr>
        <w:t>וכ</w:t>
      </w:r>
      <w:r>
        <w:rPr>
          <w:rFonts w:cs="David" w:hint="cs"/>
          <w:rtl/>
        </w:rPr>
        <w:t xml:space="preserve">אשר הופתע בחקירתו </w:t>
      </w:r>
      <w:r>
        <w:rPr>
          <w:rFonts w:cs="David"/>
          <w:rtl/>
        </w:rPr>
        <w:t>כ</w:t>
      </w:r>
      <w:r>
        <w:rPr>
          <w:rFonts w:cs="David" w:hint="cs"/>
          <w:rtl/>
        </w:rPr>
        <w:t>מעט ו</w:t>
      </w:r>
      <w:r>
        <w:rPr>
          <w:rFonts w:cs="David"/>
          <w:rtl/>
        </w:rPr>
        <w:t>ה</w:t>
      </w:r>
      <w:r>
        <w:rPr>
          <w:rFonts w:cs="David" w:hint="cs"/>
          <w:rtl/>
        </w:rPr>
        <w:t>ודה בכך</w:t>
      </w:r>
      <w:r>
        <w:rPr>
          <w:rFonts w:cs="David"/>
          <w:rtl/>
        </w:rPr>
        <w:t xml:space="preserve">, </w:t>
      </w:r>
      <w:r>
        <w:rPr>
          <w:rFonts w:cs="David" w:hint="cs"/>
          <w:rtl/>
        </w:rPr>
        <w:t>אך ניסה לטשטש את הדברים, וכי לא בדקויות עסקינן, אלא בהתפתלויות כדי להסביר את אמירותיו המפלילות במשטרה</w:t>
      </w:r>
      <w:r>
        <w:rPr>
          <w:rFonts w:cs="David"/>
          <w:rtl/>
        </w:rPr>
        <w:t xml:space="preserve">. </w:t>
      </w:r>
      <w:r>
        <w:rPr>
          <w:rFonts w:cs="David" w:hint="cs"/>
          <w:rtl/>
        </w:rPr>
        <w:t xml:space="preserve">אלא </w:t>
      </w:r>
      <w:r>
        <w:rPr>
          <w:rFonts w:cs="David"/>
          <w:rtl/>
        </w:rPr>
        <w:t>ש</w:t>
      </w:r>
      <w:r>
        <w:rPr>
          <w:rFonts w:cs="David" w:hint="cs"/>
          <w:rtl/>
        </w:rPr>
        <w:t>לכל אורך ההודעה במשטרה חוזר הנאשם על סיפור ה"טאב" ו</w:t>
      </w:r>
      <w:r>
        <w:rPr>
          <w:rFonts w:cs="David"/>
          <w:rtl/>
        </w:rPr>
        <w:t>ל</w:t>
      </w:r>
      <w:r>
        <w:rPr>
          <w:rFonts w:cs="David" w:hint="cs"/>
          <w:rtl/>
        </w:rPr>
        <w:t xml:space="preserve">א כך התרשמתי מרוח הדברים כפי שהנאשם ניסה, כמעט בייאוש ובתסכול, להסביר בעדותו בבית המשפט. </w:t>
      </w:r>
    </w:p>
    <w:p w14:paraId="194E6C6E" w14:textId="77777777" w:rsidR="00A27DBC" w:rsidRDefault="00A27DBC">
      <w:pPr>
        <w:spacing w:line="360" w:lineRule="auto"/>
        <w:ind w:left="663"/>
        <w:jc w:val="both"/>
        <w:rPr>
          <w:rFonts w:cs="David"/>
          <w:rtl/>
        </w:rPr>
      </w:pPr>
    </w:p>
    <w:p w14:paraId="70A26703" w14:textId="77777777" w:rsidR="00A27DBC" w:rsidRDefault="00A27DBC">
      <w:pPr>
        <w:spacing w:line="360" w:lineRule="auto"/>
        <w:ind w:left="663" w:hanging="630"/>
        <w:jc w:val="both"/>
        <w:rPr>
          <w:rFonts w:cs="David"/>
          <w:rtl/>
        </w:rPr>
      </w:pPr>
      <w:r>
        <w:rPr>
          <w:rFonts w:cs="David"/>
          <w:rtl/>
        </w:rPr>
        <w:t>20.</w:t>
      </w:r>
      <w:r>
        <w:rPr>
          <w:rFonts w:cs="David"/>
          <w:rtl/>
        </w:rPr>
        <w:tab/>
        <w:t>ה</w:t>
      </w:r>
      <w:r>
        <w:rPr>
          <w:rFonts w:cs="David" w:hint="cs"/>
          <w:rtl/>
        </w:rPr>
        <w:t>תובעת טענה, כי מאחר שה</w:t>
      </w:r>
      <w:r>
        <w:rPr>
          <w:rFonts w:cs="David"/>
          <w:rtl/>
        </w:rPr>
        <w:t>מ</w:t>
      </w:r>
      <w:r>
        <w:rPr>
          <w:rFonts w:cs="David" w:hint="cs"/>
          <w:rtl/>
        </w:rPr>
        <w:t xml:space="preserve">תלונן </w:t>
      </w:r>
      <w:r>
        <w:rPr>
          <w:rFonts w:cs="David"/>
          <w:rtl/>
        </w:rPr>
        <w:t>ה</w:t>
      </w:r>
      <w:r>
        <w:rPr>
          <w:rFonts w:cs="David" w:hint="cs"/>
          <w:rtl/>
        </w:rPr>
        <w:t xml:space="preserve">וא בן למשפחה קשת יום, ילד שנשאר כיתה, </w:t>
      </w:r>
      <w:r>
        <w:rPr>
          <w:rFonts w:cs="David"/>
          <w:rtl/>
        </w:rPr>
        <w:t>י</w:t>
      </w:r>
      <w:r>
        <w:rPr>
          <w:rFonts w:cs="David" w:hint="cs"/>
          <w:rtl/>
        </w:rPr>
        <w:t xml:space="preserve">לד </w:t>
      </w:r>
      <w:r>
        <w:rPr>
          <w:rFonts w:cs="David"/>
          <w:rtl/>
        </w:rPr>
        <w:t>מ</w:t>
      </w:r>
      <w:r>
        <w:rPr>
          <w:rFonts w:cs="David" w:hint="cs"/>
          <w:rtl/>
        </w:rPr>
        <w:t>וזנח</w:t>
      </w:r>
      <w:r>
        <w:rPr>
          <w:rFonts w:cs="David"/>
          <w:rtl/>
        </w:rPr>
        <w:t xml:space="preserve"> </w:t>
      </w:r>
      <w:r>
        <w:rPr>
          <w:rFonts w:cs="David" w:hint="cs"/>
          <w:rtl/>
        </w:rPr>
        <w:t>ש</w:t>
      </w:r>
      <w:r>
        <w:rPr>
          <w:rFonts w:cs="David"/>
          <w:rtl/>
        </w:rPr>
        <w:t>נ</w:t>
      </w:r>
      <w:r>
        <w:rPr>
          <w:rFonts w:cs="David" w:hint="cs"/>
          <w:rtl/>
        </w:rPr>
        <w:t xml:space="preserve">חשב כעושה צרות בבית הספר, דוקא בשל כך הוא היה טרף קל לנאשם, </w:t>
      </w:r>
      <w:r>
        <w:rPr>
          <w:rFonts w:cs="David"/>
          <w:rtl/>
        </w:rPr>
        <w:t>ש</w:t>
      </w:r>
      <w:r>
        <w:rPr>
          <w:rFonts w:cs="David" w:hint="cs"/>
          <w:rtl/>
        </w:rPr>
        <w:t>ח</w:t>
      </w:r>
      <w:r>
        <w:rPr>
          <w:rFonts w:cs="David"/>
          <w:rtl/>
        </w:rPr>
        <w:t>ש</w:t>
      </w:r>
      <w:r>
        <w:rPr>
          <w:rFonts w:cs="David" w:hint="cs"/>
          <w:rtl/>
        </w:rPr>
        <w:t xml:space="preserve">ב שהוא יכול לעשות בו כרצונו. </w:t>
      </w:r>
    </w:p>
    <w:p w14:paraId="2156E0FE" w14:textId="77777777" w:rsidR="00A27DBC" w:rsidRDefault="00A27DBC">
      <w:pPr>
        <w:spacing w:line="360" w:lineRule="auto"/>
        <w:ind w:left="663" w:hanging="630"/>
        <w:jc w:val="both"/>
        <w:rPr>
          <w:rFonts w:cs="David"/>
          <w:rtl/>
        </w:rPr>
      </w:pPr>
    </w:p>
    <w:p w14:paraId="1D023057" w14:textId="77777777" w:rsidR="00A27DBC" w:rsidRDefault="00A27DBC">
      <w:pPr>
        <w:spacing w:line="360" w:lineRule="auto"/>
        <w:ind w:left="663"/>
        <w:jc w:val="both"/>
        <w:rPr>
          <w:rFonts w:cs="David"/>
          <w:rtl/>
        </w:rPr>
      </w:pPr>
      <w:r>
        <w:rPr>
          <w:rFonts w:cs="David"/>
          <w:rtl/>
        </w:rPr>
        <w:t>ע</w:t>
      </w:r>
      <w:r>
        <w:rPr>
          <w:rFonts w:cs="David" w:hint="cs"/>
          <w:rtl/>
        </w:rPr>
        <w:t xml:space="preserve">ל כך השיב </w:t>
      </w:r>
      <w:r>
        <w:rPr>
          <w:rFonts w:cs="David"/>
          <w:rtl/>
        </w:rPr>
        <w:t>ה</w:t>
      </w:r>
      <w:r>
        <w:rPr>
          <w:rFonts w:cs="David" w:hint="cs"/>
          <w:rtl/>
        </w:rPr>
        <w:t>נאשם, ותשובתו מקובלת עלי, כי הוא עובד ועבד משך שנים עם מאות ילדים של משפחות במצוקה, כולל משפחות ביישוב בו למד המתלונן, ש</w:t>
      </w:r>
      <w:r>
        <w:rPr>
          <w:rFonts w:cs="David"/>
          <w:rtl/>
        </w:rPr>
        <w:t>ב</w:t>
      </w:r>
      <w:r>
        <w:rPr>
          <w:rFonts w:cs="David" w:hint="cs"/>
          <w:rtl/>
        </w:rPr>
        <w:t xml:space="preserve">מצב סוציו-אקונומי קשה יותר </w:t>
      </w:r>
      <w:r>
        <w:rPr>
          <w:rFonts w:cs="David"/>
          <w:rtl/>
        </w:rPr>
        <w:t xml:space="preserve"> </w:t>
      </w:r>
      <w:r>
        <w:rPr>
          <w:rFonts w:cs="David" w:hint="cs"/>
          <w:rtl/>
        </w:rPr>
        <w:t xml:space="preserve">מזה של משפחת המתלונן.  </w:t>
      </w:r>
    </w:p>
    <w:p w14:paraId="780538B1" w14:textId="77777777" w:rsidR="00A27DBC" w:rsidRDefault="00A27DBC">
      <w:pPr>
        <w:spacing w:line="360" w:lineRule="auto"/>
        <w:ind w:left="663"/>
        <w:jc w:val="both"/>
        <w:rPr>
          <w:rFonts w:cs="David"/>
          <w:rtl/>
        </w:rPr>
      </w:pPr>
    </w:p>
    <w:p w14:paraId="7B5CDC40" w14:textId="77777777" w:rsidR="00A27DBC" w:rsidRDefault="00A27DBC">
      <w:pPr>
        <w:spacing w:line="360" w:lineRule="auto"/>
        <w:ind w:left="663" w:hanging="630"/>
        <w:jc w:val="both"/>
        <w:rPr>
          <w:rFonts w:cs="David"/>
          <w:rtl/>
        </w:rPr>
      </w:pPr>
      <w:r>
        <w:rPr>
          <w:rFonts w:cs="David"/>
          <w:rtl/>
        </w:rPr>
        <w:t>21.</w:t>
      </w:r>
      <w:r>
        <w:rPr>
          <w:rFonts w:cs="David"/>
          <w:rtl/>
        </w:rPr>
        <w:tab/>
        <w:t>א</w:t>
      </w:r>
      <w:r>
        <w:rPr>
          <w:rFonts w:cs="David" w:hint="cs"/>
          <w:rtl/>
        </w:rPr>
        <w:t>יני רואה רבותא בכך שהנאשם טיפל ב</w:t>
      </w:r>
      <w:r>
        <w:rPr>
          <w:rFonts w:cs="David"/>
          <w:rtl/>
        </w:rPr>
        <w:t>מ</w:t>
      </w:r>
      <w:r>
        <w:rPr>
          <w:rFonts w:cs="David" w:hint="cs"/>
          <w:rtl/>
        </w:rPr>
        <w:t xml:space="preserve">תלונן-הקטין, </w:t>
      </w:r>
      <w:r>
        <w:rPr>
          <w:rFonts w:cs="David"/>
          <w:rtl/>
        </w:rPr>
        <w:t>כ</w:t>
      </w:r>
      <w:r>
        <w:rPr>
          <w:rFonts w:cs="David" w:hint="cs"/>
          <w:rtl/>
        </w:rPr>
        <w:t>ביכול ללא הסכמתה של אמו. הנאשם הסביר</w:t>
      </w:r>
      <w:r>
        <w:rPr>
          <w:rFonts w:cs="David"/>
          <w:rtl/>
        </w:rPr>
        <w:t xml:space="preserve">, </w:t>
      </w:r>
      <w:r>
        <w:rPr>
          <w:rFonts w:cs="David" w:hint="cs"/>
          <w:rtl/>
        </w:rPr>
        <w:t>שלאחר שערך אבחון של הקטין ושל אחותו, בעקבות פנייתה של הא</w:t>
      </w:r>
      <w:r>
        <w:rPr>
          <w:rFonts w:cs="David"/>
          <w:rtl/>
        </w:rPr>
        <w:t xml:space="preserve">ם, </w:t>
      </w:r>
      <w:r>
        <w:rPr>
          <w:rFonts w:cs="David" w:hint="cs"/>
          <w:rtl/>
        </w:rPr>
        <w:t>היה לו ברור שהא</w:t>
      </w:r>
      <w:r>
        <w:rPr>
          <w:rFonts w:cs="David"/>
          <w:rtl/>
        </w:rPr>
        <w:t xml:space="preserve">ם </w:t>
      </w:r>
      <w:r>
        <w:rPr>
          <w:rFonts w:cs="David" w:hint="cs"/>
          <w:rtl/>
        </w:rPr>
        <w:t>רוצה ומעונינת שימשיך ל</w:t>
      </w:r>
      <w:r>
        <w:rPr>
          <w:rFonts w:cs="David"/>
          <w:rtl/>
        </w:rPr>
        <w:t>י</w:t>
      </w:r>
      <w:r>
        <w:rPr>
          <w:rFonts w:cs="David" w:hint="cs"/>
          <w:rtl/>
        </w:rPr>
        <w:t>תן תמיכה ותגבור לקטין. ל</w:t>
      </w:r>
      <w:r>
        <w:rPr>
          <w:rFonts w:cs="David"/>
          <w:rtl/>
        </w:rPr>
        <w:t>ד</w:t>
      </w:r>
      <w:r>
        <w:rPr>
          <w:rFonts w:cs="David" w:hint="cs"/>
          <w:rtl/>
        </w:rPr>
        <w:t>בריו, גם אמר לה שהוא מפנה את הקטין ואת אחותו לועד</w:t>
      </w:r>
      <w:r>
        <w:rPr>
          <w:rFonts w:cs="David"/>
          <w:rtl/>
        </w:rPr>
        <w:t>ת</w:t>
      </w:r>
      <w:r>
        <w:rPr>
          <w:rFonts w:cs="David" w:hint="cs"/>
          <w:rtl/>
        </w:rPr>
        <w:t xml:space="preserve"> שילוב, </w:t>
      </w:r>
      <w:r>
        <w:rPr>
          <w:rFonts w:cs="David"/>
          <w:rtl/>
        </w:rPr>
        <w:t>א</w:t>
      </w:r>
      <w:r>
        <w:rPr>
          <w:rFonts w:cs="David" w:hint="cs"/>
          <w:rtl/>
        </w:rPr>
        <w:t>ך הא</w:t>
      </w:r>
      <w:r>
        <w:rPr>
          <w:rFonts w:cs="David"/>
          <w:rtl/>
        </w:rPr>
        <w:t xml:space="preserve">ם </w:t>
      </w:r>
      <w:r>
        <w:rPr>
          <w:rFonts w:cs="David" w:hint="cs"/>
          <w:rtl/>
        </w:rPr>
        <w:t>לא הגיעה ל</w:t>
      </w:r>
      <w:r>
        <w:rPr>
          <w:rFonts w:cs="David"/>
          <w:rtl/>
        </w:rPr>
        <w:t>י</w:t>
      </w:r>
      <w:r>
        <w:rPr>
          <w:rFonts w:cs="David" w:hint="cs"/>
          <w:rtl/>
        </w:rPr>
        <w:t>שיבת הועדה ל</w:t>
      </w:r>
      <w:r>
        <w:rPr>
          <w:rFonts w:cs="David"/>
          <w:rtl/>
        </w:rPr>
        <w:t>מ</w:t>
      </w:r>
      <w:r>
        <w:rPr>
          <w:rFonts w:cs="David" w:hint="cs"/>
          <w:rtl/>
        </w:rPr>
        <w:t xml:space="preserve">רות שהוזמנה. מכל מקום, אין חולק שהאמא ידעה כי ילדיה, </w:t>
      </w:r>
      <w:r>
        <w:rPr>
          <w:rFonts w:cs="David"/>
          <w:rtl/>
        </w:rPr>
        <w:t>ה</w:t>
      </w:r>
      <w:r>
        <w:rPr>
          <w:rFonts w:cs="David" w:hint="cs"/>
          <w:rtl/>
        </w:rPr>
        <w:t xml:space="preserve">מתלונן ואחותו, </w:t>
      </w:r>
      <w:r>
        <w:rPr>
          <w:rFonts w:cs="David"/>
          <w:rtl/>
        </w:rPr>
        <w:t>נ</w:t>
      </w:r>
      <w:r>
        <w:rPr>
          <w:rFonts w:cs="David" w:hint="cs"/>
          <w:rtl/>
        </w:rPr>
        <w:t>פגשו עם הנאשם. לכן, גם אם הנאשם לא החתים את הא</w:t>
      </w:r>
      <w:r>
        <w:rPr>
          <w:rFonts w:cs="David"/>
          <w:rtl/>
        </w:rPr>
        <w:t xml:space="preserve">ם </w:t>
      </w:r>
      <w:r>
        <w:rPr>
          <w:rFonts w:cs="David" w:hint="cs"/>
          <w:rtl/>
        </w:rPr>
        <w:t>על טופס פורמלי של הסכמה, אין בכך כדי להעיד, כביכול הנאשם נפגש בסתר עם הקטין ללא ידיעת הוריו</w:t>
      </w:r>
      <w:r>
        <w:rPr>
          <w:rFonts w:cs="David"/>
          <w:rtl/>
        </w:rPr>
        <w:t>. ו</w:t>
      </w:r>
      <w:r>
        <w:rPr>
          <w:rFonts w:cs="David" w:hint="cs"/>
          <w:rtl/>
        </w:rPr>
        <w:t xml:space="preserve">כפי שציין פקיד הסעד, יכול ויתקיימו גם עשרה מפגשים בין תלמיד לפסיכולוג (עמ' 59 ש' 22).  </w:t>
      </w:r>
    </w:p>
    <w:p w14:paraId="347A907E" w14:textId="77777777" w:rsidR="00A27DBC" w:rsidRDefault="00A27DBC">
      <w:pPr>
        <w:spacing w:line="360" w:lineRule="auto"/>
        <w:ind w:left="663"/>
        <w:jc w:val="both"/>
        <w:rPr>
          <w:rFonts w:cs="David"/>
          <w:rtl/>
        </w:rPr>
      </w:pPr>
    </w:p>
    <w:p w14:paraId="5D05F462" w14:textId="77777777" w:rsidR="00A27DBC" w:rsidRDefault="00A27DBC">
      <w:pPr>
        <w:spacing w:line="360" w:lineRule="auto"/>
        <w:ind w:left="663" w:hanging="630"/>
        <w:jc w:val="both"/>
        <w:rPr>
          <w:rFonts w:cs="David"/>
          <w:rtl/>
        </w:rPr>
      </w:pPr>
      <w:r>
        <w:rPr>
          <w:rFonts w:cs="David"/>
          <w:rtl/>
        </w:rPr>
        <w:t>22.</w:t>
      </w:r>
      <w:r>
        <w:rPr>
          <w:rFonts w:cs="David"/>
          <w:rtl/>
        </w:rPr>
        <w:tab/>
        <w:t>ש</w:t>
      </w:r>
      <w:r>
        <w:rPr>
          <w:rFonts w:cs="David" w:hint="cs"/>
          <w:rtl/>
        </w:rPr>
        <w:t>לא כחברתי, איני סבור שהעובדה שהנאשם זכר כי ה</w:t>
      </w:r>
      <w:r>
        <w:rPr>
          <w:rFonts w:cs="David"/>
          <w:rtl/>
        </w:rPr>
        <w:t>מ</w:t>
      </w:r>
      <w:r>
        <w:rPr>
          <w:rFonts w:cs="David" w:hint="cs"/>
          <w:rtl/>
        </w:rPr>
        <w:t xml:space="preserve">תלונן </w:t>
      </w:r>
      <w:r>
        <w:rPr>
          <w:rFonts w:cs="David"/>
          <w:rtl/>
        </w:rPr>
        <w:t>ה</w:t>
      </w:r>
      <w:r>
        <w:rPr>
          <w:rFonts w:cs="David" w:hint="cs"/>
          <w:rtl/>
        </w:rPr>
        <w:t>ציג בפניו בגאווה את בגדיו החדשים, לרבות את החגורה החדשה, מעוררת פליאה. ה</w:t>
      </w:r>
      <w:r>
        <w:rPr>
          <w:rFonts w:cs="David"/>
          <w:rtl/>
        </w:rPr>
        <w:t>מ</w:t>
      </w:r>
      <w:r>
        <w:rPr>
          <w:rFonts w:cs="David" w:hint="cs"/>
          <w:rtl/>
        </w:rPr>
        <w:t xml:space="preserve">תלונן </w:t>
      </w:r>
      <w:r>
        <w:rPr>
          <w:rFonts w:cs="David"/>
          <w:rtl/>
        </w:rPr>
        <w:t>ל</w:t>
      </w:r>
      <w:r>
        <w:rPr>
          <w:rFonts w:cs="David" w:hint="cs"/>
          <w:rtl/>
        </w:rPr>
        <w:t>א היה זר לנאשם, אלא אחד מהילדים שהנאשם התייחס אליהם במיוחד</w:t>
      </w:r>
      <w:r>
        <w:rPr>
          <w:rFonts w:cs="David"/>
          <w:rtl/>
        </w:rPr>
        <w:t xml:space="preserve">, </w:t>
      </w:r>
      <w:r>
        <w:rPr>
          <w:rFonts w:cs="David" w:hint="cs"/>
          <w:rtl/>
        </w:rPr>
        <w:t xml:space="preserve">בשל היותו טעון-טיפוח, והנאשם הסביר כי שמח בשמחתו של הקטין על בגדיו החדשים. </w:t>
      </w:r>
      <w:r>
        <w:rPr>
          <w:rFonts w:cs="David"/>
          <w:rtl/>
        </w:rPr>
        <w:t xml:space="preserve"> </w:t>
      </w:r>
    </w:p>
    <w:p w14:paraId="487D3FCC" w14:textId="77777777" w:rsidR="00A27DBC" w:rsidRDefault="00A27DBC">
      <w:pPr>
        <w:spacing w:line="360" w:lineRule="auto"/>
        <w:ind w:left="663"/>
        <w:jc w:val="both"/>
        <w:rPr>
          <w:rFonts w:cs="David"/>
          <w:rtl/>
        </w:rPr>
      </w:pPr>
    </w:p>
    <w:p w14:paraId="08055A0B" w14:textId="77777777" w:rsidR="00A27DBC" w:rsidRDefault="00A27DBC">
      <w:pPr>
        <w:spacing w:line="360" w:lineRule="auto"/>
        <w:ind w:left="663" w:hanging="630"/>
        <w:jc w:val="both"/>
        <w:rPr>
          <w:rFonts w:cs="David"/>
          <w:rtl/>
        </w:rPr>
      </w:pPr>
      <w:r>
        <w:rPr>
          <w:rFonts w:cs="David"/>
          <w:rtl/>
        </w:rPr>
        <w:t>23.</w:t>
      </w:r>
      <w:r>
        <w:rPr>
          <w:rFonts w:cs="David"/>
          <w:rtl/>
        </w:rPr>
        <w:tab/>
        <w:t>ה</w:t>
      </w:r>
      <w:r>
        <w:rPr>
          <w:rFonts w:cs="David" w:hint="cs"/>
          <w:rtl/>
        </w:rPr>
        <w:t>נאשם טיפל בימי חייו במאות ילדים</w:t>
      </w:r>
      <w:r>
        <w:rPr>
          <w:rFonts w:cs="David"/>
          <w:rtl/>
        </w:rPr>
        <w:t xml:space="preserve"> </w:t>
      </w:r>
      <w:r>
        <w:rPr>
          <w:rFonts w:cs="David" w:hint="cs"/>
          <w:rtl/>
        </w:rPr>
        <w:t>ותלמידים</w:t>
      </w:r>
      <w:r>
        <w:rPr>
          <w:rFonts w:cs="David"/>
          <w:rtl/>
        </w:rPr>
        <w:t xml:space="preserve"> ו</w:t>
      </w:r>
      <w:r>
        <w:rPr>
          <w:rFonts w:cs="David" w:hint="cs"/>
          <w:rtl/>
        </w:rPr>
        <w:t xml:space="preserve">אף המשיך לעבוד בבית הספר </w:t>
      </w:r>
      <w:r>
        <w:rPr>
          <w:rFonts w:cs="David"/>
          <w:rtl/>
        </w:rPr>
        <w:t>ע</w:t>
      </w:r>
      <w:r>
        <w:rPr>
          <w:rFonts w:cs="David" w:hint="cs"/>
          <w:rtl/>
        </w:rPr>
        <w:t xml:space="preserve">ד לחודש 10/06, כשלוש שנים </w:t>
      </w:r>
      <w:r>
        <w:rPr>
          <w:rFonts w:cs="David"/>
          <w:rtl/>
        </w:rPr>
        <w:t>ל</w:t>
      </w:r>
      <w:r>
        <w:rPr>
          <w:rFonts w:cs="David" w:hint="cs"/>
          <w:rtl/>
        </w:rPr>
        <w:t>אחר האירועים המיוחסים לו</w:t>
      </w:r>
      <w:r>
        <w:rPr>
          <w:rFonts w:cs="David"/>
          <w:rtl/>
        </w:rPr>
        <w:t xml:space="preserve"> </w:t>
      </w:r>
      <w:r>
        <w:rPr>
          <w:rFonts w:cs="David" w:hint="cs"/>
          <w:rtl/>
        </w:rPr>
        <w:t>וכשנתיים לאחר הגשת התלונה</w:t>
      </w:r>
      <w:r>
        <w:rPr>
          <w:rFonts w:cs="David"/>
          <w:rtl/>
        </w:rPr>
        <w:t xml:space="preserve">. </w:t>
      </w:r>
      <w:r>
        <w:rPr>
          <w:rFonts w:cs="David" w:hint="cs"/>
          <w:rtl/>
        </w:rPr>
        <w:t xml:space="preserve">לאורך כל שנות עבודתו, לא </w:t>
      </w:r>
      <w:r>
        <w:rPr>
          <w:rFonts w:cs="David"/>
          <w:rtl/>
        </w:rPr>
        <w:t>י</w:t>
      </w:r>
      <w:r>
        <w:rPr>
          <w:rFonts w:cs="David" w:hint="cs"/>
          <w:rtl/>
        </w:rPr>
        <w:t xml:space="preserve">דוע על </w:t>
      </w:r>
      <w:r>
        <w:rPr>
          <w:rFonts w:cs="David"/>
          <w:rtl/>
        </w:rPr>
        <w:t>א</w:t>
      </w:r>
      <w:r>
        <w:rPr>
          <w:rFonts w:cs="David" w:hint="cs"/>
          <w:rtl/>
        </w:rPr>
        <w:t xml:space="preserve">ף </w:t>
      </w:r>
      <w:r>
        <w:rPr>
          <w:rFonts w:cs="David"/>
          <w:rtl/>
        </w:rPr>
        <w:t>ת</w:t>
      </w:r>
      <w:r>
        <w:rPr>
          <w:rFonts w:cs="David" w:hint="cs"/>
          <w:rtl/>
        </w:rPr>
        <w:t xml:space="preserve">לונה שהוגשה כנגדו. </w:t>
      </w:r>
    </w:p>
    <w:p w14:paraId="505BFECF" w14:textId="77777777" w:rsidR="00A27DBC" w:rsidRDefault="00A27DBC">
      <w:pPr>
        <w:spacing w:line="360" w:lineRule="auto"/>
        <w:ind w:left="663" w:hanging="630"/>
        <w:jc w:val="both"/>
        <w:rPr>
          <w:rFonts w:cs="David"/>
          <w:rtl/>
        </w:rPr>
      </w:pPr>
    </w:p>
    <w:p w14:paraId="744B287B" w14:textId="77777777" w:rsidR="00A27DBC" w:rsidRDefault="00A27DBC">
      <w:pPr>
        <w:spacing w:line="360" w:lineRule="auto"/>
        <w:ind w:left="663"/>
        <w:jc w:val="both"/>
        <w:rPr>
          <w:rFonts w:cs="David"/>
          <w:rtl/>
        </w:rPr>
      </w:pPr>
      <w:r>
        <w:rPr>
          <w:rFonts w:cs="David"/>
          <w:rtl/>
        </w:rPr>
        <w:t>פ</w:t>
      </w:r>
      <w:r>
        <w:rPr>
          <w:rFonts w:cs="David" w:hint="cs"/>
          <w:rtl/>
        </w:rPr>
        <w:t xml:space="preserve">קיד הסעד </w:t>
      </w:r>
      <w:r>
        <w:rPr>
          <w:rFonts w:cs="David"/>
          <w:rtl/>
        </w:rPr>
        <w:t>ח</w:t>
      </w:r>
      <w:r>
        <w:rPr>
          <w:rFonts w:cs="David" w:hint="cs"/>
          <w:rtl/>
        </w:rPr>
        <w:t xml:space="preserve">קר ובדק, לבקשתה של החוקרת </w:t>
      </w:r>
      <w:r>
        <w:rPr>
          <w:rFonts w:cs="David"/>
          <w:rtl/>
        </w:rPr>
        <w:t>ד</w:t>
      </w:r>
      <w:r>
        <w:rPr>
          <w:rFonts w:cs="David" w:hint="cs"/>
          <w:rtl/>
        </w:rPr>
        <w:t xml:space="preserve">ינה </w:t>
      </w:r>
      <w:r>
        <w:rPr>
          <w:rFonts w:cs="David"/>
          <w:rtl/>
        </w:rPr>
        <w:t>ט</w:t>
      </w:r>
      <w:r>
        <w:rPr>
          <w:rFonts w:cs="David" w:hint="cs"/>
          <w:rtl/>
        </w:rPr>
        <w:t xml:space="preserve">רפון, לגבי תלמיד אחר שטופל </w:t>
      </w:r>
      <w:r>
        <w:rPr>
          <w:rFonts w:cs="David"/>
          <w:rtl/>
        </w:rPr>
        <w:t>ב</w:t>
      </w:r>
      <w:r>
        <w:rPr>
          <w:rFonts w:cs="David" w:hint="cs"/>
          <w:rtl/>
        </w:rPr>
        <w:t xml:space="preserve">אופן אישי </w:t>
      </w:r>
      <w:r>
        <w:rPr>
          <w:rFonts w:cs="David"/>
          <w:rtl/>
        </w:rPr>
        <w:t>ע</w:t>
      </w:r>
      <w:r>
        <w:rPr>
          <w:rFonts w:cs="David" w:hint="cs"/>
          <w:rtl/>
        </w:rPr>
        <w:t>ל ידי הנאשם</w:t>
      </w:r>
      <w:r>
        <w:rPr>
          <w:rFonts w:cs="David"/>
          <w:rtl/>
        </w:rPr>
        <w:t>. א</w:t>
      </w:r>
      <w:r>
        <w:rPr>
          <w:rFonts w:cs="David" w:hint="cs"/>
          <w:rtl/>
        </w:rPr>
        <w:t>ותו תלמיד סיפר כי הנאשם הקריא לו סיפורים</w:t>
      </w:r>
      <w:r>
        <w:rPr>
          <w:rFonts w:cs="David"/>
          <w:rtl/>
        </w:rPr>
        <w:t>, ה</w:t>
      </w:r>
      <w:r>
        <w:rPr>
          <w:rFonts w:cs="David" w:hint="cs"/>
          <w:rtl/>
        </w:rPr>
        <w:t xml:space="preserve">ושיב אותו בחיקו וליטף את ראשו </w:t>
      </w:r>
      <w:r>
        <w:rPr>
          <w:rFonts w:cs="David"/>
          <w:rtl/>
        </w:rPr>
        <w:t>א</w:t>
      </w:r>
      <w:r>
        <w:rPr>
          <w:rFonts w:cs="David" w:hint="cs"/>
          <w:rtl/>
        </w:rPr>
        <w:t>ך ללא כל דבר חריג</w:t>
      </w:r>
      <w:r>
        <w:rPr>
          <w:rFonts w:cs="David"/>
          <w:rtl/>
        </w:rPr>
        <w:t xml:space="preserve"> </w:t>
      </w:r>
      <w:r>
        <w:rPr>
          <w:rFonts w:cs="David" w:hint="cs"/>
          <w:rtl/>
        </w:rPr>
        <w:t>ו"</w:t>
      </w:r>
      <w:r>
        <w:rPr>
          <w:rFonts w:cs="David"/>
          <w:b/>
          <w:bCs/>
          <w:rtl/>
        </w:rPr>
        <w:t>ה</w:t>
      </w:r>
      <w:r>
        <w:rPr>
          <w:rFonts w:cs="David" w:hint="cs"/>
          <w:b/>
          <w:bCs/>
          <w:rtl/>
        </w:rPr>
        <w:t>ילד מאוד נהנה מהיחס של הפסיכולוג כלפיו ומרוצה ממנו</w:t>
      </w:r>
      <w:r>
        <w:rPr>
          <w:rFonts w:cs="David"/>
          <w:rtl/>
        </w:rPr>
        <w:t>" (</w:t>
      </w:r>
      <w:r>
        <w:rPr>
          <w:rFonts w:cs="David" w:hint="cs"/>
          <w:rtl/>
        </w:rPr>
        <w:t xml:space="preserve">ת/10). לפנינו </w:t>
      </w:r>
      <w:r>
        <w:rPr>
          <w:rFonts w:cs="David"/>
          <w:rtl/>
        </w:rPr>
        <w:t>ר</w:t>
      </w:r>
      <w:r>
        <w:rPr>
          <w:rFonts w:cs="David" w:hint="cs"/>
          <w:rtl/>
        </w:rPr>
        <w:t xml:space="preserve">איה </w:t>
      </w:r>
      <w:r>
        <w:rPr>
          <w:rFonts w:cs="David"/>
          <w:rtl/>
        </w:rPr>
        <w:t>ע</w:t>
      </w:r>
      <w:r>
        <w:rPr>
          <w:rFonts w:cs="David" w:hint="cs"/>
          <w:rtl/>
        </w:rPr>
        <w:t xml:space="preserve">צמאית </w:t>
      </w:r>
      <w:r>
        <w:rPr>
          <w:rFonts w:cs="David"/>
          <w:rtl/>
        </w:rPr>
        <w:t>ל</w:t>
      </w:r>
      <w:r>
        <w:rPr>
          <w:rFonts w:cs="David" w:hint="cs"/>
          <w:rtl/>
        </w:rPr>
        <w:t xml:space="preserve">כך, שהנאשם נהג להושיב ילדים בחיקו </w:t>
      </w:r>
      <w:r>
        <w:rPr>
          <w:rFonts w:cs="David"/>
          <w:rtl/>
        </w:rPr>
        <w:t>כ</w:t>
      </w:r>
      <w:r>
        <w:rPr>
          <w:rFonts w:cs="David" w:hint="cs"/>
          <w:rtl/>
        </w:rPr>
        <w:t xml:space="preserve">אשר היה מקריא להם סיפורים </w:t>
      </w:r>
      <w:r>
        <w:rPr>
          <w:rFonts w:cs="David"/>
          <w:rtl/>
        </w:rPr>
        <w:t>ב</w:t>
      </w:r>
      <w:r>
        <w:rPr>
          <w:rFonts w:cs="David" w:hint="cs"/>
          <w:rtl/>
        </w:rPr>
        <w:t xml:space="preserve">מסגרת טיפול בקריאה (בביליותרפיה), </w:t>
      </w:r>
      <w:r>
        <w:rPr>
          <w:rFonts w:cs="David"/>
          <w:rtl/>
        </w:rPr>
        <w:t>ו</w:t>
      </w:r>
      <w:r>
        <w:rPr>
          <w:rFonts w:cs="David" w:hint="cs"/>
          <w:rtl/>
        </w:rPr>
        <w:t xml:space="preserve">מרעיף עליהם גילויי חיבה </w:t>
      </w:r>
      <w:r>
        <w:rPr>
          <w:rFonts w:cs="David"/>
          <w:rtl/>
        </w:rPr>
        <w:t>ל</w:t>
      </w:r>
      <w:r>
        <w:rPr>
          <w:rFonts w:cs="David" w:hint="cs"/>
          <w:rtl/>
        </w:rPr>
        <w:t xml:space="preserve">לא קונוטציות מיניות. </w:t>
      </w:r>
    </w:p>
    <w:p w14:paraId="025CFC5C" w14:textId="77777777" w:rsidR="00A27DBC" w:rsidRDefault="00A27DBC">
      <w:pPr>
        <w:spacing w:line="360" w:lineRule="auto"/>
        <w:ind w:left="663"/>
        <w:jc w:val="both"/>
        <w:rPr>
          <w:rFonts w:cs="David"/>
          <w:rtl/>
        </w:rPr>
      </w:pPr>
    </w:p>
    <w:p w14:paraId="444A0AB2" w14:textId="77777777" w:rsidR="00A27DBC" w:rsidRDefault="00A27DBC">
      <w:pPr>
        <w:spacing w:line="360" w:lineRule="auto"/>
        <w:ind w:left="663"/>
        <w:jc w:val="both"/>
        <w:rPr>
          <w:rFonts w:cs="David"/>
          <w:b/>
          <w:bCs/>
          <w:u w:val="single"/>
          <w:rtl/>
        </w:rPr>
      </w:pPr>
      <w:r>
        <w:rPr>
          <w:rFonts w:cs="David"/>
          <w:b/>
          <w:bCs/>
          <w:u w:val="single"/>
          <w:rtl/>
        </w:rPr>
        <w:t>ס</w:t>
      </w:r>
      <w:r>
        <w:rPr>
          <w:rFonts w:cs="David" w:hint="cs"/>
          <w:b/>
          <w:bCs/>
          <w:u w:val="single"/>
          <w:rtl/>
        </w:rPr>
        <w:t xml:space="preserve">וף דבר </w:t>
      </w:r>
    </w:p>
    <w:p w14:paraId="67892E1F" w14:textId="77777777" w:rsidR="00A27DBC" w:rsidRDefault="00A27DBC">
      <w:pPr>
        <w:spacing w:line="360" w:lineRule="auto"/>
        <w:ind w:left="663"/>
        <w:jc w:val="both"/>
        <w:rPr>
          <w:rFonts w:cs="David"/>
          <w:rtl/>
        </w:rPr>
      </w:pPr>
    </w:p>
    <w:p w14:paraId="14BB5BD7" w14:textId="77777777" w:rsidR="00A27DBC" w:rsidRDefault="00A27DBC">
      <w:pPr>
        <w:spacing w:line="360" w:lineRule="auto"/>
        <w:ind w:left="663" w:hanging="720"/>
        <w:jc w:val="both"/>
        <w:rPr>
          <w:rFonts w:cs="David" w:hint="cs"/>
          <w:rtl/>
        </w:rPr>
      </w:pPr>
      <w:r>
        <w:rPr>
          <w:rFonts w:cs="David"/>
          <w:rtl/>
        </w:rPr>
        <w:t>24.</w:t>
      </w:r>
      <w:r>
        <w:rPr>
          <w:rFonts w:cs="David"/>
          <w:rtl/>
        </w:rPr>
        <w:tab/>
        <w:t>א</w:t>
      </w:r>
      <w:r>
        <w:rPr>
          <w:rFonts w:cs="David" w:hint="cs"/>
          <w:rtl/>
        </w:rPr>
        <w:t xml:space="preserve">יני רואה לסמוך על עדותו של המתלונן-הקטין כבסיס להרשעתו של הנאשם. שתי אמירות של הנאשם בהודעתו במשטרה אכן מטילות צל כבד על </w:t>
      </w:r>
      <w:r>
        <w:rPr>
          <w:rFonts w:cs="David"/>
          <w:rtl/>
        </w:rPr>
        <w:t>ג</w:t>
      </w:r>
      <w:r>
        <w:rPr>
          <w:rFonts w:cs="David" w:hint="cs"/>
          <w:rtl/>
        </w:rPr>
        <w:t xml:space="preserve">רסתו. עם זאת, נוכח הסבריו של הנאשם, </w:t>
      </w:r>
      <w:r>
        <w:rPr>
          <w:rFonts w:cs="David"/>
          <w:rtl/>
        </w:rPr>
        <w:t>א</w:t>
      </w:r>
      <w:r>
        <w:rPr>
          <w:rFonts w:cs="David" w:hint="cs"/>
          <w:rtl/>
        </w:rPr>
        <w:t xml:space="preserve">ני נכון לקבוע כי </w:t>
      </w:r>
      <w:r>
        <w:rPr>
          <w:rFonts w:cs="David"/>
          <w:rtl/>
        </w:rPr>
        <w:t>"</w:t>
      </w:r>
      <w:r>
        <w:rPr>
          <w:rFonts w:cs="David" w:hint="cs"/>
          <w:rtl/>
        </w:rPr>
        <w:t>השדה המגנטי" של חזקת החפות</w:t>
      </w:r>
      <w:r>
        <w:rPr>
          <w:rFonts w:cs="David"/>
          <w:rtl/>
        </w:rPr>
        <w:t xml:space="preserve"> </w:t>
      </w:r>
      <w:r>
        <w:rPr>
          <w:rFonts w:cs="David" w:hint="cs"/>
          <w:rtl/>
        </w:rPr>
        <w:t>עדיין מותיר א</w:t>
      </w:r>
      <w:r>
        <w:rPr>
          <w:rFonts w:cs="David"/>
          <w:rtl/>
        </w:rPr>
        <w:t>ת</w:t>
      </w:r>
      <w:r>
        <w:rPr>
          <w:rFonts w:cs="David" w:hint="cs"/>
          <w:rtl/>
        </w:rPr>
        <w:t xml:space="preserve"> הנאשם בתחום החפות, אמנם </w:t>
      </w:r>
      <w:r>
        <w:rPr>
          <w:rFonts w:cs="David"/>
          <w:rtl/>
        </w:rPr>
        <w:t>ק</w:t>
      </w:r>
      <w:r>
        <w:rPr>
          <w:rFonts w:cs="David" w:hint="cs"/>
          <w:rtl/>
        </w:rPr>
        <w:t>רוב אל גבול ההרשעה אך לא מעבר לו</w:t>
      </w:r>
      <w:r>
        <w:rPr>
          <w:rFonts w:cs="David"/>
          <w:rtl/>
        </w:rPr>
        <w:t xml:space="preserve">. </w:t>
      </w:r>
      <w:r>
        <w:rPr>
          <w:rFonts w:cs="David" w:hint="cs"/>
          <w:rtl/>
        </w:rPr>
        <w:t>לכן, ו</w:t>
      </w:r>
      <w:r>
        <w:rPr>
          <w:rFonts w:cs="David"/>
          <w:rtl/>
        </w:rPr>
        <w:t>ל</w:t>
      </w:r>
      <w:r>
        <w:rPr>
          <w:rFonts w:cs="David" w:hint="cs"/>
          <w:rtl/>
        </w:rPr>
        <w:t xml:space="preserve">ו דעתי תישמע, אמליץ לזכות את הנאשם מחמת הספק. </w:t>
      </w:r>
      <w:r>
        <w:rPr>
          <w:rFonts w:cs="David"/>
          <w:rtl/>
        </w:rPr>
        <w:t xml:space="preserve"> </w:t>
      </w:r>
    </w:p>
    <w:p w14:paraId="72BF1541" w14:textId="77777777" w:rsidR="00A27DBC" w:rsidRDefault="00A27DBC">
      <w:pPr>
        <w:spacing w:line="360" w:lineRule="auto"/>
        <w:ind w:left="663" w:hanging="720"/>
        <w:jc w:val="both"/>
        <w:rPr>
          <w:rFonts w:cs="David" w:hint="cs"/>
          <w:rtl/>
        </w:rPr>
      </w:pPr>
    </w:p>
    <w:p w14:paraId="279F49C3" w14:textId="77777777" w:rsidR="00A27DBC" w:rsidRDefault="00A27DBC">
      <w:pPr>
        <w:spacing w:line="360" w:lineRule="auto"/>
        <w:ind w:left="7200" w:hanging="720"/>
        <w:jc w:val="both"/>
        <w:rPr>
          <w:rFonts w:cs="David" w:hint="cs"/>
        </w:rPr>
      </w:pPr>
      <w:r>
        <w:rPr>
          <w:rFonts w:cs="David" w:hint="cs"/>
          <w:rtl/>
        </w:rPr>
        <w:t>___________</w:t>
      </w:r>
    </w:p>
    <w:p w14:paraId="24DD8E17" w14:textId="77777777" w:rsidR="00A27DBC" w:rsidRDefault="00A27DBC">
      <w:pPr>
        <w:spacing w:line="360" w:lineRule="auto"/>
        <w:ind w:left="7200" w:hanging="720"/>
        <w:jc w:val="both"/>
        <w:rPr>
          <w:rFonts w:cs="David" w:hint="cs"/>
          <w:rtl/>
        </w:rPr>
      </w:pPr>
      <w:r>
        <w:rPr>
          <w:rFonts w:cs="David" w:hint="cs"/>
          <w:rtl/>
        </w:rPr>
        <w:t xml:space="preserve">י. עמית </w:t>
      </w:r>
      <w:r>
        <w:rPr>
          <w:rFonts w:cs="David"/>
          <w:rtl/>
        </w:rPr>
        <w:t>–</w:t>
      </w:r>
      <w:r>
        <w:rPr>
          <w:rFonts w:cs="David" w:hint="cs"/>
          <w:rtl/>
        </w:rPr>
        <w:t xml:space="preserve"> שופט</w:t>
      </w:r>
    </w:p>
    <w:p w14:paraId="62A0D06F" w14:textId="77777777" w:rsidR="00A27DBC" w:rsidRDefault="00A27DBC">
      <w:pPr>
        <w:spacing w:line="360" w:lineRule="auto"/>
        <w:ind w:left="7200" w:hanging="720"/>
        <w:jc w:val="both"/>
        <w:rPr>
          <w:rFonts w:cs="David" w:hint="cs"/>
          <w:rtl/>
        </w:rPr>
      </w:pPr>
    </w:p>
    <w:p w14:paraId="4E69287C" w14:textId="77777777" w:rsidR="00A27DBC" w:rsidRDefault="00A27DBC">
      <w:pPr>
        <w:spacing w:line="360" w:lineRule="auto"/>
        <w:jc w:val="both"/>
        <w:rPr>
          <w:rFonts w:cs="David" w:hint="cs"/>
          <w:b/>
          <w:bCs/>
          <w:u w:val="single"/>
          <w:rtl/>
        </w:rPr>
      </w:pPr>
      <w:r>
        <w:rPr>
          <w:rFonts w:cs="David" w:hint="cs"/>
          <w:b/>
          <w:bCs/>
          <w:u w:val="single"/>
          <w:rtl/>
        </w:rPr>
        <w:t xml:space="preserve">א. שיף </w:t>
      </w:r>
      <w:r>
        <w:rPr>
          <w:rFonts w:cs="David"/>
          <w:b/>
          <w:bCs/>
          <w:u w:val="single"/>
          <w:rtl/>
        </w:rPr>
        <w:t>–</w:t>
      </w:r>
      <w:r>
        <w:rPr>
          <w:rFonts w:cs="David" w:hint="cs"/>
          <w:b/>
          <w:bCs/>
          <w:u w:val="single"/>
          <w:rtl/>
        </w:rPr>
        <w:t xml:space="preserve"> שופט [אב"ד]:</w:t>
      </w:r>
    </w:p>
    <w:p w14:paraId="3343080C" w14:textId="77777777" w:rsidR="00A27DBC" w:rsidRDefault="00A27DBC">
      <w:pPr>
        <w:spacing w:line="360" w:lineRule="auto"/>
        <w:jc w:val="both"/>
        <w:rPr>
          <w:rFonts w:cs="David" w:hint="cs"/>
          <w:b/>
          <w:bCs/>
          <w:u w:val="single"/>
          <w:rtl/>
        </w:rPr>
      </w:pPr>
    </w:p>
    <w:p w14:paraId="2D987686" w14:textId="77777777" w:rsidR="00A27DBC" w:rsidRDefault="00A27DBC">
      <w:pPr>
        <w:pStyle w:val="BodyText2"/>
        <w:rPr>
          <w:rFonts w:hint="cs"/>
          <w:rtl/>
        </w:rPr>
      </w:pPr>
      <w:r>
        <w:rPr>
          <w:rFonts w:hint="cs"/>
          <w:rtl/>
        </w:rPr>
        <w:t xml:space="preserve">שני חבריי להרכב היטיבו לנמק את מסקנותיהם והותירו לי את ההכרעה בין שתי עמדותיהם המנוגדות. </w:t>
      </w:r>
    </w:p>
    <w:p w14:paraId="4D07B511" w14:textId="77777777" w:rsidR="00A27DBC" w:rsidRDefault="00A27DBC">
      <w:pPr>
        <w:spacing w:line="360" w:lineRule="auto"/>
        <w:jc w:val="both"/>
        <w:rPr>
          <w:rFonts w:cs="David" w:hint="cs"/>
          <w:rtl/>
        </w:rPr>
      </w:pPr>
    </w:p>
    <w:p w14:paraId="3BBA2478" w14:textId="77777777" w:rsidR="00A27DBC" w:rsidRDefault="00A27DBC">
      <w:pPr>
        <w:spacing w:line="360" w:lineRule="auto"/>
        <w:jc w:val="both"/>
        <w:rPr>
          <w:rFonts w:cs="David" w:hint="cs"/>
          <w:rtl/>
        </w:rPr>
      </w:pPr>
      <w:r>
        <w:rPr>
          <w:rFonts w:cs="David" w:hint="cs"/>
          <w:rtl/>
        </w:rPr>
        <w:t xml:space="preserve">החלטתי להצטרף לדעתה של השופטת ח. הורוביץ ומטעמיה. </w:t>
      </w:r>
    </w:p>
    <w:p w14:paraId="6F15DA85" w14:textId="77777777" w:rsidR="00A27DBC" w:rsidRDefault="00A27DBC">
      <w:pPr>
        <w:spacing w:line="360" w:lineRule="auto"/>
        <w:jc w:val="both"/>
        <w:rPr>
          <w:rFonts w:cs="David" w:hint="cs"/>
          <w:rtl/>
        </w:rPr>
      </w:pPr>
    </w:p>
    <w:p w14:paraId="346D12BC" w14:textId="77777777" w:rsidR="00A27DBC" w:rsidRDefault="00A27DBC">
      <w:pPr>
        <w:spacing w:line="360" w:lineRule="auto"/>
        <w:jc w:val="both"/>
        <w:rPr>
          <w:rFonts w:cs="David" w:hint="cs"/>
          <w:rtl/>
        </w:rPr>
      </w:pPr>
      <w:r>
        <w:rPr>
          <w:rFonts w:cs="David" w:hint="cs"/>
          <w:rtl/>
        </w:rPr>
        <w:t xml:space="preserve">אף אני מאמין למתלונן, כי דיבר אמת. לא אחזור על נימוקיה של השופטת הורוביץ. </w:t>
      </w:r>
    </w:p>
    <w:p w14:paraId="577477DC" w14:textId="77777777" w:rsidR="00A27DBC" w:rsidRDefault="00A27DBC">
      <w:pPr>
        <w:spacing w:line="360" w:lineRule="auto"/>
        <w:jc w:val="both"/>
        <w:rPr>
          <w:rFonts w:cs="David" w:hint="cs"/>
          <w:rtl/>
        </w:rPr>
      </w:pPr>
      <w:r>
        <w:rPr>
          <w:rFonts w:cs="David" w:hint="cs"/>
          <w:rtl/>
        </w:rPr>
        <w:t xml:space="preserve">אציין, כי השופט עמית לא ייחס כל משקל לעדותו של חוקר הילדים </w:t>
      </w:r>
      <w:r>
        <w:rPr>
          <w:rFonts w:cs="David"/>
          <w:rtl/>
        </w:rPr>
        <w:t>–</w:t>
      </w:r>
      <w:r>
        <w:rPr>
          <w:rFonts w:cs="David" w:hint="cs"/>
          <w:rtl/>
        </w:rPr>
        <w:t xml:space="preserve"> מר אסעד וותד. עד זה הרשים אותי בעדותו המפורטת והמנומקת. הוא הסביר היטב מדוע החליט להאמין למתלונן. נימוקיו סוכמו בקצרה בחוות דעתו ת/3:</w:t>
      </w:r>
    </w:p>
    <w:p w14:paraId="2A270A4A" w14:textId="77777777" w:rsidR="00A27DBC" w:rsidRDefault="00A27DBC">
      <w:pPr>
        <w:spacing w:line="360" w:lineRule="auto"/>
        <w:jc w:val="both"/>
        <w:rPr>
          <w:rFonts w:cs="David" w:hint="cs"/>
          <w:rtl/>
        </w:rPr>
      </w:pPr>
    </w:p>
    <w:p w14:paraId="36C28AC8" w14:textId="77777777" w:rsidR="00A27DBC" w:rsidRDefault="00A27DBC">
      <w:pPr>
        <w:spacing w:line="360" w:lineRule="auto"/>
        <w:ind w:left="1134" w:right="1134"/>
        <w:jc w:val="both"/>
        <w:rPr>
          <w:rFonts w:cs="David" w:hint="cs"/>
          <w:b/>
          <w:bCs/>
          <w:rtl/>
        </w:rPr>
      </w:pPr>
      <w:r>
        <w:rPr>
          <w:rFonts w:cs="David" w:hint="cs"/>
          <w:b/>
          <w:bCs/>
          <w:rtl/>
        </w:rPr>
        <w:t xml:space="preserve">"להערכתי הילד חווה את מה שתיאר, תיאורו לוגי ולא מותנה, ובא בעקבות הזמנה פתוחה, עיגן את האירועים בזמן מקום ואנשים, חשיפת האירוע היתה הדרגתית מלווה בבושה ומבוכה, תיאר פעולות, פרטי בגדים, ציטט אמירות ולא נטה להפליל. לגבי מספר אירועים, אני מעריך שהילד לא יודע לפרט ולדייק בגין מעבר זמן וגילו הצעיר". </w:t>
      </w:r>
    </w:p>
    <w:p w14:paraId="6052E296" w14:textId="77777777" w:rsidR="00A27DBC" w:rsidRDefault="00A27DBC">
      <w:pPr>
        <w:spacing w:line="360" w:lineRule="auto"/>
        <w:jc w:val="both"/>
        <w:rPr>
          <w:rFonts w:cs="David" w:hint="cs"/>
          <w:rtl/>
        </w:rPr>
      </w:pPr>
    </w:p>
    <w:p w14:paraId="66CB7CB7" w14:textId="77777777" w:rsidR="00A27DBC" w:rsidRDefault="00A27DBC">
      <w:pPr>
        <w:spacing w:line="360" w:lineRule="auto"/>
        <w:jc w:val="both"/>
        <w:rPr>
          <w:rFonts w:cs="David" w:hint="cs"/>
          <w:rtl/>
        </w:rPr>
      </w:pPr>
      <w:r>
        <w:rPr>
          <w:rFonts w:cs="David" w:hint="cs"/>
          <w:rtl/>
        </w:rPr>
        <w:t xml:space="preserve">בעדותו בפנינו הרחיב מר וותד והסביר תוך הפנייה לעדות הילד בפניו, את טעמיו כאמור. אני מייחס משקל לחוות דעתו המקצועית של העד, המוסיפה נדבך לאמון שאני רוכש לעדות המתלונן. </w:t>
      </w:r>
    </w:p>
    <w:p w14:paraId="277C6BB9" w14:textId="77777777" w:rsidR="00A27DBC" w:rsidRDefault="00A27DBC">
      <w:pPr>
        <w:spacing w:line="360" w:lineRule="auto"/>
        <w:jc w:val="both"/>
        <w:rPr>
          <w:rFonts w:cs="David" w:hint="cs"/>
          <w:rtl/>
        </w:rPr>
      </w:pPr>
    </w:p>
    <w:p w14:paraId="6B3D599E" w14:textId="77777777" w:rsidR="00A27DBC" w:rsidRDefault="00A27DBC">
      <w:pPr>
        <w:spacing w:line="360" w:lineRule="auto"/>
        <w:jc w:val="both"/>
        <w:rPr>
          <w:rFonts w:cs="David" w:hint="cs"/>
          <w:rtl/>
        </w:rPr>
      </w:pPr>
      <w:r>
        <w:rPr>
          <w:rFonts w:cs="David" w:hint="cs"/>
          <w:rtl/>
        </w:rPr>
        <w:t>כאמור, לא אחזור על נימוקיה של השופטת הורוביץ לאמון שהחליטה ליתן בעדותו של המתלונן. אני מצטרף לנימוקים אלו. אדגיש רק, כי שלא כדעתו של השופט עמית, אני מייחס משקל להצהרתו של המתלונן בפני אביו וחוקר הילדים, כי אם אין מאמינים לו אז: "</w:t>
      </w:r>
      <w:r>
        <w:rPr>
          <w:rFonts w:cs="David" w:hint="cs"/>
          <w:b/>
          <w:bCs/>
          <w:rtl/>
        </w:rPr>
        <w:t>שימו מצלמה</w:t>
      </w:r>
      <w:r>
        <w:rPr>
          <w:rFonts w:cs="David" w:hint="cs"/>
          <w:rtl/>
        </w:rPr>
        <w:t xml:space="preserve">". מן הסתם, היה ברור למתלונן כי מצלמת וידאו עלולה או עשויה להפריך או לאשש את טענותיו. בקשתו נראית לי אפוא בקשה תמה והגיונית של מי שמאמין כי יוכיח באמצעות המצלמה את טענותיו. ודוק, הבקשה מופנת גם </w:t>
      </w:r>
      <w:r>
        <w:rPr>
          <w:rFonts w:cs="David" w:hint="cs"/>
          <w:u w:val="single"/>
          <w:rtl/>
        </w:rPr>
        <w:t>לחוקר</w:t>
      </w:r>
      <w:r>
        <w:rPr>
          <w:rFonts w:cs="David" w:hint="cs"/>
          <w:rtl/>
        </w:rPr>
        <w:t xml:space="preserve"> הילדים המייצג בעיני המתלונן את הרשות החוקרת. מן הסתם, יכול היה המתלונן להניח כי מצלמה כזו אכן תותקן. </w:t>
      </w:r>
    </w:p>
    <w:p w14:paraId="2BA3F231" w14:textId="77777777" w:rsidR="00A27DBC" w:rsidRDefault="00A27DBC">
      <w:pPr>
        <w:spacing w:line="360" w:lineRule="auto"/>
        <w:jc w:val="both"/>
        <w:rPr>
          <w:rFonts w:cs="David" w:hint="cs"/>
          <w:rtl/>
        </w:rPr>
      </w:pPr>
    </w:p>
    <w:p w14:paraId="4B8F1BF0" w14:textId="77777777" w:rsidR="00A27DBC" w:rsidRDefault="00A27DBC">
      <w:pPr>
        <w:spacing w:line="360" w:lineRule="auto"/>
        <w:jc w:val="both"/>
        <w:rPr>
          <w:rFonts w:cs="David" w:hint="cs"/>
          <w:rtl/>
        </w:rPr>
      </w:pPr>
      <w:r>
        <w:rPr>
          <w:rFonts w:cs="David" w:hint="cs"/>
          <w:rtl/>
        </w:rPr>
        <w:t xml:space="preserve">אני מייחס משקל גם לעובדה, כי הראשון שבו הטיח המתלונן את גירסתו, היה </w:t>
      </w:r>
      <w:r>
        <w:rPr>
          <w:rFonts w:cs="David" w:hint="cs"/>
          <w:u w:val="single"/>
          <w:rtl/>
        </w:rPr>
        <w:t>הנאשם עצמו</w:t>
      </w:r>
      <w:r>
        <w:rPr>
          <w:rFonts w:cs="David" w:hint="cs"/>
          <w:rtl/>
        </w:rPr>
        <w:t xml:space="preserve">. אליבא דהנאשם, הטיח בו המתלונן כי הוא היחיד שביצע בו "טאב". היה זה במענה ספונטני לשאלת הנאשם, האם מישהו נוסף ביצע בו "טאב". </w:t>
      </w:r>
    </w:p>
    <w:p w14:paraId="4C2FB3BB" w14:textId="77777777" w:rsidR="00A27DBC" w:rsidRDefault="00A27DBC">
      <w:pPr>
        <w:spacing w:line="360" w:lineRule="auto"/>
        <w:jc w:val="both"/>
        <w:rPr>
          <w:rFonts w:cs="David" w:hint="cs"/>
          <w:rtl/>
        </w:rPr>
      </w:pPr>
    </w:p>
    <w:p w14:paraId="5D0EFC33" w14:textId="77777777" w:rsidR="00A27DBC" w:rsidRDefault="00A27DBC">
      <w:pPr>
        <w:spacing w:line="360" w:lineRule="auto"/>
        <w:jc w:val="both"/>
        <w:rPr>
          <w:rFonts w:cs="David" w:hint="cs"/>
          <w:rtl/>
        </w:rPr>
      </w:pPr>
      <w:r>
        <w:rPr>
          <w:rFonts w:cs="David" w:hint="cs"/>
          <w:rtl/>
        </w:rPr>
        <w:t xml:space="preserve">גירסה זו לא רק שהיא תואמת את גירסת המתלונן, אלא היא מעידה על תום ליבו של ילד קטן שלא מהסס להביא גירסתו האמיתית בפני אדם מבוגר, בעל מעמד ובעל סמכות. לא כך נוהג ילד קטן המעליל עלילת שווא. </w:t>
      </w:r>
    </w:p>
    <w:p w14:paraId="22EE269E" w14:textId="77777777" w:rsidR="00A27DBC" w:rsidRDefault="00A27DBC">
      <w:pPr>
        <w:spacing w:line="360" w:lineRule="auto"/>
        <w:jc w:val="both"/>
        <w:rPr>
          <w:rFonts w:cs="David" w:hint="cs"/>
          <w:rtl/>
        </w:rPr>
      </w:pPr>
    </w:p>
    <w:p w14:paraId="254C3911" w14:textId="77777777" w:rsidR="00A27DBC" w:rsidRDefault="00A27DBC">
      <w:pPr>
        <w:spacing w:line="360" w:lineRule="auto"/>
        <w:jc w:val="both"/>
        <w:rPr>
          <w:rFonts w:cs="David" w:hint="cs"/>
          <w:rtl/>
        </w:rPr>
      </w:pPr>
      <w:r>
        <w:rPr>
          <w:rFonts w:cs="David" w:hint="cs"/>
          <w:rtl/>
        </w:rPr>
        <w:t xml:space="preserve">אינני מייחס משקל לעדויות המורים שהעידו על כך שהמתלונן הוא בעייתי ושקרן. ראשית, המדובר בעדות סברה של עדים שהתמקדו בתחום שונה לחלוטין מהתחום הפלילי בו עסקינן. שנית, אינני מוכן לייחס משקל לעדויות המנהל והמורים בכל הקשור לאופיו של המתלונן. התכנסותם של המורים לעזרת הנאשם, באה לידי ביטוי מובהק ב"פרשת השירותים" ש"קיבלה מימדים מיתיים" כהגדרתו של השופט עמית. הגדרת מפגשו של המתלונן עם חבריו, ליד השירותים, בבנין אחר, כבלתי מוסרית והעלאת הנושא, בהוראת מנהל ביה"ס על הכתב (רק לגבי המתלונן ולא לגבי חברו) ומסירת התרשומת לנאשם, הנה מוזרה בלשון המעטה והיא מעמידה באור בלתי חיובי את חוות דעתם של המנהל והמורים אודות הנאשם. חברי, השופט עמית, אינו מתעלם מ"אפיזודת השירותים", אך אין הוא מייחס למורים ולבעלי התפקידים "מוטיבצית יתר להגן על הנאשם, שהרי הנאשם אינו משתייך לצוות המורים בבית הספר. המורה א' אמרה לפי תומה, שאינה מצדדת לא בנאשם ולא בקטין והמנהל הסביר כי הוא נמצא ביחסים טובים דווקא עם משפחתו של הקטין המתגוררת בשכנות...". אין אני יכול להצטרף למסקנה זו. ראשית, המנהל אליבא דגירסתו, נעלב מכך שהנושא הובא לראשונה ע"י הורי המתלונן בפני מנהל מחלקת החינוך ולא בפניו. שנית, היה זה המנהל שרקם את הכנת התרשומת המוזרה בענין "פרשת השירותים". </w:t>
      </w:r>
    </w:p>
    <w:p w14:paraId="78360775" w14:textId="77777777" w:rsidR="00A27DBC" w:rsidRDefault="00A27DBC">
      <w:pPr>
        <w:spacing w:line="360" w:lineRule="auto"/>
        <w:jc w:val="both"/>
        <w:rPr>
          <w:rFonts w:cs="David" w:hint="cs"/>
          <w:rtl/>
        </w:rPr>
      </w:pPr>
    </w:p>
    <w:p w14:paraId="4BC8FBE1" w14:textId="77777777" w:rsidR="00A27DBC" w:rsidRDefault="00A27DBC">
      <w:pPr>
        <w:spacing w:line="360" w:lineRule="auto"/>
        <w:jc w:val="both"/>
        <w:rPr>
          <w:rFonts w:cs="David" w:hint="cs"/>
          <w:rtl/>
        </w:rPr>
      </w:pPr>
      <w:r>
        <w:rPr>
          <w:rFonts w:cs="David" w:hint="cs"/>
          <w:rtl/>
        </w:rPr>
        <w:t xml:space="preserve">המורה א' היתה זו שכנגדה טען המתלונן כי סטרה לו. היא זו שמוצאת לנכון לומר לחוקרת דינה טרפון (נ/1) שעל פי </w:t>
      </w:r>
      <w:r>
        <w:rPr>
          <w:rFonts w:cs="David" w:hint="cs"/>
          <w:u w:val="single"/>
          <w:rtl/>
        </w:rPr>
        <w:t>השמועות</w:t>
      </w:r>
      <w:r>
        <w:rPr>
          <w:rFonts w:cs="David" w:hint="cs"/>
          <w:rtl/>
        </w:rPr>
        <w:t xml:space="preserve"> המתלונן "</w:t>
      </w:r>
      <w:r>
        <w:rPr>
          <w:rFonts w:cs="David" w:hint="cs"/>
          <w:b/>
          <w:bCs/>
          <w:rtl/>
        </w:rPr>
        <w:t xml:space="preserve">הולך </w:t>
      </w:r>
      <w:r>
        <w:rPr>
          <w:rFonts w:cs="David" w:hint="cs"/>
          <w:b/>
          <w:bCs/>
          <w:u w:val="single"/>
          <w:rtl/>
        </w:rPr>
        <w:t>עם ילדים גדולים להר</w:t>
      </w:r>
      <w:r>
        <w:rPr>
          <w:rFonts w:cs="David" w:hint="cs"/>
          <w:b/>
          <w:bCs/>
          <w:rtl/>
        </w:rPr>
        <w:t xml:space="preserve"> וכן ההורים שלו לא משגיחים עליו ונהגו רק להתלונן שבבית הספר לא מלמדים אותו...</w:t>
      </w:r>
      <w:r>
        <w:rPr>
          <w:rFonts w:cs="David" w:hint="cs"/>
          <w:rtl/>
        </w:rPr>
        <w:t xml:space="preserve">". העדה סירבה למסור האמור לעיל בעדותה במשטרה ולפיכך רשמה זאת החוקרת טרפון במזכר (נ/1). </w:t>
      </w:r>
    </w:p>
    <w:p w14:paraId="7873C1A0" w14:textId="77777777" w:rsidR="00A27DBC" w:rsidRDefault="00A27DBC">
      <w:pPr>
        <w:spacing w:line="360" w:lineRule="auto"/>
        <w:jc w:val="both"/>
        <w:rPr>
          <w:rFonts w:cs="David" w:hint="cs"/>
          <w:rtl/>
        </w:rPr>
      </w:pPr>
    </w:p>
    <w:p w14:paraId="0BD7FDA1" w14:textId="77777777" w:rsidR="00A27DBC" w:rsidRDefault="00A27DBC">
      <w:pPr>
        <w:spacing w:line="360" w:lineRule="auto"/>
        <w:jc w:val="both"/>
        <w:rPr>
          <w:rFonts w:cs="David" w:hint="cs"/>
          <w:rtl/>
        </w:rPr>
      </w:pPr>
      <w:r>
        <w:rPr>
          <w:rFonts w:cs="David" w:hint="cs"/>
          <w:rtl/>
        </w:rPr>
        <w:t xml:space="preserve">העדה א' הגדירה את המתלונן </w:t>
      </w:r>
      <w:r>
        <w:rPr>
          <w:rFonts w:cs="David" w:hint="cs"/>
          <w:u w:val="single"/>
          <w:rtl/>
        </w:rPr>
        <w:t>כמסוכן</w:t>
      </w:r>
      <w:r>
        <w:rPr>
          <w:rFonts w:cs="David" w:hint="cs"/>
          <w:rtl/>
        </w:rPr>
        <w:t>, כי:</w:t>
      </w:r>
    </w:p>
    <w:p w14:paraId="7829CF8B" w14:textId="77777777" w:rsidR="00A27DBC" w:rsidRDefault="00A27DBC">
      <w:pPr>
        <w:pStyle w:val="a0"/>
        <w:rPr>
          <w:rFonts w:hint="cs"/>
          <w:rtl/>
        </w:rPr>
      </w:pPr>
      <w:r>
        <w:rPr>
          <w:rFonts w:hint="cs"/>
          <w:rtl/>
        </w:rPr>
        <w:t>"</w:t>
      </w:r>
      <w:r>
        <w:rPr>
          <w:rFonts w:hint="cs"/>
          <w:b/>
          <w:bCs/>
          <w:u w:val="single"/>
          <w:rtl/>
        </w:rPr>
        <w:t>כל פעם</w:t>
      </w:r>
      <w:r>
        <w:rPr>
          <w:rFonts w:hint="cs"/>
          <w:b/>
          <w:bCs/>
          <w:rtl/>
        </w:rPr>
        <w:t xml:space="preserve"> שאני הייתי מלמדת אותו הוא היה בורח מבית הספר, </w:t>
      </w:r>
      <w:r>
        <w:rPr>
          <w:rFonts w:hint="cs"/>
          <w:b/>
          <w:bCs/>
          <w:u w:val="single"/>
          <w:rtl/>
        </w:rPr>
        <w:t>הולך לבית</w:t>
      </w:r>
      <w:r>
        <w:rPr>
          <w:rFonts w:hint="cs"/>
          <w:b/>
          <w:bCs/>
          <w:rtl/>
        </w:rPr>
        <w:t xml:space="preserve"> מתחת לגדר</w:t>
      </w:r>
      <w:r>
        <w:rPr>
          <w:rFonts w:hint="cs"/>
          <w:rtl/>
        </w:rPr>
        <w:t xml:space="preserve">" (עמ' 101 ש' 8, 9). </w:t>
      </w:r>
    </w:p>
    <w:p w14:paraId="770C0154" w14:textId="77777777" w:rsidR="00A27DBC" w:rsidRDefault="00A27DBC">
      <w:pPr>
        <w:pStyle w:val="a0"/>
        <w:rPr>
          <w:rFonts w:hint="cs"/>
          <w:rtl/>
        </w:rPr>
      </w:pPr>
    </w:p>
    <w:p w14:paraId="229BDAD8" w14:textId="77777777" w:rsidR="00A27DBC" w:rsidRDefault="00A27DBC">
      <w:pPr>
        <w:spacing w:line="360" w:lineRule="auto"/>
        <w:jc w:val="both"/>
        <w:rPr>
          <w:rFonts w:cs="David" w:hint="cs"/>
          <w:rtl/>
        </w:rPr>
      </w:pPr>
      <w:r>
        <w:rPr>
          <w:rFonts w:cs="David" w:hint="cs"/>
          <w:rtl/>
        </w:rPr>
        <w:t xml:space="preserve">קשה אפוא להתייחס לעדותה של העדה א' כעדות אובייקטיבית. </w:t>
      </w:r>
    </w:p>
    <w:p w14:paraId="50275687" w14:textId="77777777" w:rsidR="00A27DBC" w:rsidRDefault="00A27DBC">
      <w:pPr>
        <w:spacing w:line="360" w:lineRule="auto"/>
        <w:jc w:val="both"/>
        <w:rPr>
          <w:rFonts w:cs="David" w:hint="cs"/>
          <w:rtl/>
        </w:rPr>
      </w:pPr>
    </w:p>
    <w:p w14:paraId="102F4C84" w14:textId="77777777" w:rsidR="00A27DBC" w:rsidRDefault="00A27DBC">
      <w:pPr>
        <w:spacing w:line="360" w:lineRule="auto"/>
        <w:jc w:val="both"/>
        <w:rPr>
          <w:rFonts w:cs="David" w:hint="cs"/>
          <w:rtl/>
        </w:rPr>
      </w:pPr>
      <w:r>
        <w:rPr>
          <w:rFonts w:cs="David" w:hint="cs"/>
          <w:rtl/>
        </w:rPr>
        <w:t xml:space="preserve">השופט עמית מתייחס בספקנות לדברי המתלונן גם בשל העובדה שלטענת המתלונן בוצעו בו מעשים מיניים כבר במפגש הראשון במשרדו של הנאשם בשירות הפסיכולוגי. חברי עמית מעלה תמיהה הכיצד זה נעשה מעשה מיני, כבר במפגש הראשון, בשירות הפסיכולוגי, כאשר אמו של הנאשם עלולה להכנס לחדר הבלתי נעול. חברתי השופטת הורוביץ התיחסה בחוות דעתה לתמיהות אלו ואני מצטרף לדעתה. אוסיף רק, כי גם אליבא דגירסת המתלונן הוא כרע על ארבע מאחורי המתלונן </w:t>
      </w:r>
      <w:r>
        <w:rPr>
          <w:rFonts w:cs="David" w:hint="cs"/>
          <w:u w:val="single"/>
          <w:rtl/>
        </w:rPr>
        <w:t>במשרדו בשירות הפסיכולוגי</w:t>
      </w:r>
      <w:r>
        <w:rPr>
          <w:rFonts w:cs="David" w:hint="cs"/>
          <w:rtl/>
        </w:rPr>
        <w:t xml:space="preserve">, אלא שהדבר נעשה ללא נגיעה פיזית וללא כוונה מינית. גם לגבי גירסת הנאשם ניתן להעלות תמיהה דומה. האמנם יהין פסיכולוג להמצא עם מטופל במצב שבו שניהם כורעים על ארבע והפסיכולוג מאחורי מטופל, כשאם המטופל עלולה להכנס לחדרם?! אין זאת, כי אם הסברי השופטת הורוביץ ישימים למקרה הנדון. </w:t>
      </w:r>
    </w:p>
    <w:p w14:paraId="019724C5" w14:textId="77777777" w:rsidR="00A27DBC" w:rsidRDefault="00A27DBC">
      <w:pPr>
        <w:spacing w:line="360" w:lineRule="auto"/>
        <w:jc w:val="both"/>
        <w:rPr>
          <w:rFonts w:cs="David" w:hint="cs"/>
          <w:rtl/>
        </w:rPr>
      </w:pPr>
    </w:p>
    <w:p w14:paraId="1E6A519D" w14:textId="77777777" w:rsidR="00A27DBC" w:rsidRDefault="00A27DBC">
      <w:pPr>
        <w:spacing w:line="360" w:lineRule="auto"/>
        <w:jc w:val="both"/>
        <w:rPr>
          <w:rFonts w:cs="David" w:hint="cs"/>
          <w:rtl/>
        </w:rPr>
      </w:pPr>
      <w:r>
        <w:rPr>
          <w:rFonts w:cs="David" w:hint="cs"/>
          <w:rtl/>
        </w:rPr>
        <w:t xml:space="preserve">גם העובדה שהמתלונן הסכים לבוא עם אביו לביתו של הנאשם, לאחר שבוצעו בו מעשים מיניים, אינה מעמידה בספק את גירסתו. נפלאות דרכיו של ילד קטן שמבוצעות בו עבירות מיניות. יש הכובשים עדותם שנים ארוכות, יש המתנהגים בצורה שאינה הגיונית. אף אם הפנים המתלונן, באותו שלב, את מעשיו של הנאשם, הרי שמן הסתם חש בטחון בלווית אביו והסכים לבוא עמו לבית המתלונן. כך או כך, כשם שאינני מוכן לזקוף לחובתו של המתלונן את העובדה שהמשיך להפגש עם הנאשם חרף מעשיו הקודמים, כך אינני רואה בהליכתו אצל הנאשם, עם אביו, עובדה המערערת את אמינותו. </w:t>
      </w:r>
    </w:p>
    <w:p w14:paraId="6FC9C8C7" w14:textId="77777777" w:rsidR="00A27DBC" w:rsidRDefault="00A27DBC">
      <w:pPr>
        <w:spacing w:line="360" w:lineRule="auto"/>
        <w:jc w:val="both"/>
        <w:rPr>
          <w:rFonts w:cs="David" w:hint="cs"/>
          <w:rtl/>
        </w:rPr>
      </w:pPr>
    </w:p>
    <w:p w14:paraId="2B287058" w14:textId="77777777" w:rsidR="00A27DBC" w:rsidRDefault="00A27DBC">
      <w:pPr>
        <w:spacing w:line="360" w:lineRule="auto"/>
        <w:jc w:val="both"/>
        <w:rPr>
          <w:rFonts w:cs="David" w:hint="cs"/>
          <w:rtl/>
        </w:rPr>
      </w:pPr>
      <w:r>
        <w:rPr>
          <w:rFonts w:cs="David" w:hint="cs"/>
          <w:rtl/>
        </w:rPr>
        <w:t xml:space="preserve">אני מרשה לעצמי לחלוק גם על עמדת השופט עמית, לפיה נסיון החיים מלמד, בעבירות כגון דא, שהעבריין מתרה בקטין שלא לספר על מעלליו. עבריין עבריין ושיטתו. במקרה הנדון, לא התבקש המתלונן לשמור בסוד את מעללי הנאשם. חרף זאת הסתפק הנאשם, ככל הנראה, בהתנצלות על מעשה ה"טאב". מכל מקום, העובדה שהמתלונן הודה, כי הנאשם לא ביקש ממנו לשמור בסוד את מעשיו, אינה מערערת את אמינותו. אפשר שהדבר אף מחזק את אמינותו, שכן לא ניסה לתרץ את כבישת עדותו בבקשת הנאשם. </w:t>
      </w:r>
    </w:p>
    <w:p w14:paraId="496AAD5F" w14:textId="77777777" w:rsidR="00A27DBC" w:rsidRDefault="00A27DBC">
      <w:pPr>
        <w:spacing w:line="360" w:lineRule="auto"/>
        <w:jc w:val="both"/>
        <w:rPr>
          <w:rFonts w:cs="David" w:hint="cs"/>
          <w:rtl/>
        </w:rPr>
      </w:pPr>
    </w:p>
    <w:p w14:paraId="1C89E157" w14:textId="77777777" w:rsidR="00A27DBC" w:rsidRDefault="00A27DBC">
      <w:pPr>
        <w:spacing w:line="360" w:lineRule="auto"/>
        <w:jc w:val="both"/>
        <w:rPr>
          <w:rFonts w:cs="David" w:hint="cs"/>
          <w:rtl/>
        </w:rPr>
      </w:pPr>
      <w:r>
        <w:rPr>
          <w:rFonts w:cs="David" w:hint="cs"/>
          <w:rtl/>
        </w:rPr>
        <w:t>הסתירות והתמיהות שמצא חברי השופט עמית בדברי המתלונן אינן מהותיות. ככלל, היה המתלונן עקבי בגירסתו ואת מעט הסתירות ניתן להסביר בחלוף הזמן, בגילו של המתלונן וברמתו השכלית (ראה לענין זה את פסק דינה של השופטת ע. ארבל ב</w:t>
      </w:r>
      <w:hyperlink r:id="rId30" w:history="1">
        <w:r w:rsidR="00D84360" w:rsidRPr="00D84360">
          <w:rPr>
            <w:rStyle w:val="Hyperlink"/>
            <w:rFonts w:cs="David" w:hint="eastAsia"/>
            <w:rtl/>
          </w:rPr>
          <w:t>ע</w:t>
        </w:r>
        <w:r w:rsidR="00D84360" w:rsidRPr="00D84360">
          <w:rPr>
            <w:rStyle w:val="Hyperlink"/>
            <w:rFonts w:cs="David"/>
            <w:rtl/>
          </w:rPr>
          <w:t>"פ 6643/05</w:t>
        </w:r>
      </w:hyperlink>
      <w:r>
        <w:rPr>
          <w:rFonts w:cs="David" w:hint="cs"/>
          <w:rtl/>
        </w:rPr>
        <w:t xml:space="preserve"> </w:t>
      </w:r>
      <w:r>
        <w:rPr>
          <w:rFonts w:cs="David" w:hint="cs"/>
          <w:b/>
          <w:bCs/>
          <w:rtl/>
        </w:rPr>
        <w:t xml:space="preserve">מדינת ישראל נ' פלוני </w:t>
      </w:r>
      <w:r>
        <w:rPr>
          <w:rFonts w:cs="David" w:hint="cs"/>
          <w:rtl/>
        </w:rPr>
        <w:t xml:space="preserve">(טרם פורסם) ניתן ביום 3/7/07). </w:t>
      </w:r>
    </w:p>
    <w:p w14:paraId="7096998C" w14:textId="77777777" w:rsidR="00A27DBC" w:rsidRDefault="00A27DBC">
      <w:pPr>
        <w:spacing w:line="360" w:lineRule="auto"/>
        <w:jc w:val="both"/>
        <w:rPr>
          <w:rFonts w:cs="David" w:hint="cs"/>
          <w:rtl/>
        </w:rPr>
      </w:pPr>
    </w:p>
    <w:p w14:paraId="5C8D92FC" w14:textId="77777777" w:rsidR="00A27DBC" w:rsidRDefault="00A27DBC">
      <w:pPr>
        <w:spacing w:line="360" w:lineRule="auto"/>
        <w:jc w:val="both"/>
        <w:rPr>
          <w:rFonts w:cs="David" w:hint="cs"/>
          <w:rtl/>
        </w:rPr>
      </w:pPr>
      <w:r>
        <w:rPr>
          <w:rFonts w:cs="David" w:hint="cs"/>
          <w:rtl/>
        </w:rPr>
        <w:t xml:space="preserve">בהתחשב באמור לעיל, ובעיקר בהנמקותיה של השופטת הורוביץ, אליהן אני מצטרף, אני נותן אמון בגירסתו של המתלונן. </w:t>
      </w:r>
    </w:p>
    <w:p w14:paraId="3E4CA297" w14:textId="77777777" w:rsidR="00A27DBC" w:rsidRDefault="00A27DBC">
      <w:pPr>
        <w:spacing w:line="360" w:lineRule="auto"/>
        <w:jc w:val="both"/>
        <w:rPr>
          <w:rFonts w:cs="David" w:hint="cs"/>
          <w:rtl/>
        </w:rPr>
      </w:pPr>
    </w:p>
    <w:p w14:paraId="1D065AEA" w14:textId="77777777" w:rsidR="00A27DBC" w:rsidRDefault="00A27DBC">
      <w:pPr>
        <w:spacing w:line="360" w:lineRule="auto"/>
        <w:jc w:val="both"/>
        <w:rPr>
          <w:rFonts w:cs="David" w:hint="cs"/>
          <w:rtl/>
        </w:rPr>
      </w:pPr>
      <w:r>
        <w:rPr>
          <w:rFonts w:cs="David" w:hint="cs"/>
          <w:rtl/>
        </w:rPr>
        <w:t>אינני מוכן ליתן אמון בגירסתו המתרצת של הנאשם, באשר לאמירות המפלילות שנדונו בהרחבה ע"י חברי השופטים עמית והורוביץ. חברי השופט עמית מוכן להסתפק בקביעה, כי אמירות הנאשם במשטרה "</w:t>
      </w:r>
      <w:r>
        <w:rPr>
          <w:rFonts w:cs="David" w:hint="cs"/>
          <w:b/>
          <w:bCs/>
          <w:rtl/>
        </w:rPr>
        <w:t>מטילות צל כבד על גירסתו</w:t>
      </w:r>
      <w:r>
        <w:rPr>
          <w:rFonts w:cs="David" w:hint="cs"/>
          <w:rtl/>
        </w:rPr>
        <w:t xml:space="preserve">". חוששני, שאמירותיו של הנאשם במשטרה הנן ראשית הודייה והן מאפילות על גירסתו בפנינו. </w:t>
      </w:r>
    </w:p>
    <w:p w14:paraId="17DA979B" w14:textId="77777777" w:rsidR="00A27DBC" w:rsidRDefault="00A27DBC">
      <w:pPr>
        <w:spacing w:line="360" w:lineRule="auto"/>
        <w:jc w:val="both"/>
        <w:rPr>
          <w:rFonts w:cs="David" w:hint="cs"/>
          <w:rtl/>
        </w:rPr>
      </w:pPr>
    </w:p>
    <w:p w14:paraId="37F6CB8F" w14:textId="77777777" w:rsidR="00A27DBC" w:rsidRDefault="00A27DBC">
      <w:pPr>
        <w:spacing w:line="360" w:lineRule="auto"/>
        <w:jc w:val="both"/>
        <w:rPr>
          <w:rFonts w:cs="David" w:hint="cs"/>
          <w:rtl/>
        </w:rPr>
      </w:pPr>
      <w:r>
        <w:rPr>
          <w:rFonts w:cs="David" w:hint="cs"/>
          <w:rtl/>
        </w:rPr>
        <w:t>הנאשם עשה עלי רושם של אדם אינטיליגנטי. העברית השגורה בפיו היא רהוטה. בביהמ"ש ידע לעמוד על דעתו בנחרצות ובבהירות. במשטרה הגדיר את מעשה ה"טאב" שלו כקריזה שגררה התנצלות כלפי המתלונן: "</w:t>
      </w:r>
      <w:r>
        <w:rPr>
          <w:rFonts w:cs="David" w:hint="cs"/>
          <w:b/>
          <w:bCs/>
          <w:rtl/>
        </w:rPr>
        <w:t>סליחה ולא הייתי צריך לעשות את זה...</w:t>
      </w:r>
      <w:r>
        <w:rPr>
          <w:rFonts w:cs="David" w:hint="cs"/>
          <w:rtl/>
        </w:rPr>
        <w:t xml:space="preserve">". נסיונו, בבית המשפט, ליתן פירוש מקל למונח "קריזה" ולהתנצלותו אינו מהימן. </w:t>
      </w:r>
    </w:p>
    <w:p w14:paraId="11EBF3E9" w14:textId="77777777" w:rsidR="00A27DBC" w:rsidRDefault="00A27DBC">
      <w:pPr>
        <w:spacing w:line="360" w:lineRule="auto"/>
        <w:jc w:val="both"/>
        <w:rPr>
          <w:rFonts w:cs="David" w:hint="cs"/>
          <w:rtl/>
        </w:rPr>
      </w:pPr>
    </w:p>
    <w:p w14:paraId="23F8E5A6" w14:textId="77777777" w:rsidR="00A27DBC" w:rsidRDefault="00A27DBC">
      <w:pPr>
        <w:spacing w:line="360" w:lineRule="auto"/>
        <w:jc w:val="both"/>
        <w:rPr>
          <w:rFonts w:cs="David" w:hint="cs"/>
          <w:rtl/>
        </w:rPr>
      </w:pPr>
      <w:r>
        <w:rPr>
          <w:rFonts w:cs="David" w:hint="cs"/>
          <w:rtl/>
        </w:rPr>
        <w:t xml:space="preserve">גם הסבריו של הנאשם כאילו נגרר למעשה ה"טאב" בשל חשדו כי המתלונן עבר "טאב" מיני ע"י מאן דהוא אחר, אינו מהימן מ-3 סיבות מצטברות: ראשית, הנאשם בחר שלא לעמת בחקירה נגדית את המתלונן עם גירסה זו. שנית, הרי הנאשם בעצמו גורס כי המתלונן הטיח בו שרק הוא, הנאשם, ביצע בו "טאב". כיצד מתיישבת גירסה זו עם טענת הנאשם כי בפגישתם הראשונה סיפר לו המתלונן כי מאן דהוא אחר ביצע בו "טאב". שלישית, חזקה על פסיכולוג החושד בביצוע עבירה מינית כלפי מטופלו, שיעלה חשד זה על הכתב ברישומיו. גם אם החשד אינו מצדיק דיווח לרשויות, הוא עדיין מחייב רישום מפורט של החשד. רישום כזה לא נעשה. </w:t>
      </w:r>
    </w:p>
    <w:p w14:paraId="1E8EC708" w14:textId="77777777" w:rsidR="00A27DBC" w:rsidRDefault="00A27DBC">
      <w:pPr>
        <w:spacing w:line="360" w:lineRule="auto"/>
        <w:jc w:val="both"/>
        <w:rPr>
          <w:rFonts w:cs="David" w:hint="cs"/>
          <w:rtl/>
        </w:rPr>
      </w:pPr>
    </w:p>
    <w:p w14:paraId="66763A72" w14:textId="77777777" w:rsidR="00A27DBC" w:rsidRDefault="00A27DBC">
      <w:pPr>
        <w:spacing w:line="360" w:lineRule="auto"/>
        <w:jc w:val="both"/>
        <w:rPr>
          <w:rFonts w:cs="David" w:hint="cs"/>
          <w:rtl/>
        </w:rPr>
      </w:pPr>
      <w:r>
        <w:rPr>
          <w:rFonts w:cs="David" w:hint="cs"/>
          <w:rtl/>
        </w:rPr>
        <w:t xml:space="preserve">שקלתי האם העובדה שהנאשם לא הועמד על זכותו להוועץ בעורך דין מצדיקה, במקרה זה, פגיעה במשקל ראשית ההודייה של הנאשם כמפורט לעיל. </w:t>
      </w:r>
    </w:p>
    <w:p w14:paraId="60AD1EA0" w14:textId="77777777" w:rsidR="00A27DBC" w:rsidRDefault="00A27DBC">
      <w:pPr>
        <w:spacing w:line="360" w:lineRule="auto"/>
        <w:jc w:val="both"/>
        <w:rPr>
          <w:rFonts w:cs="David" w:hint="cs"/>
          <w:rtl/>
        </w:rPr>
      </w:pPr>
      <w:r>
        <w:rPr>
          <w:rFonts w:cs="David" w:hint="cs"/>
          <w:rtl/>
        </w:rPr>
        <w:t xml:space="preserve">בנקודה זו מסכים אני עם חברי השופט עמית, כי כיוון שהטענה לא נטענה ע"י הסניגור אין מקום להחיל את "הלכת יששכרוב". אציין, כי "הלכת יששכרוב" לא הכריעה סופית בסוגייה, האם יש להודיע לנאשם (שאינו חייל) על זכותו להוועץ בעורך דין, כאשר הוא </w:t>
      </w:r>
      <w:r>
        <w:rPr>
          <w:rFonts w:cs="David" w:hint="cs"/>
          <w:u w:val="single"/>
          <w:rtl/>
        </w:rPr>
        <w:t>לא נעצר</w:t>
      </w:r>
      <w:r>
        <w:rPr>
          <w:rFonts w:cs="David" w:hint="cs"/>
          <w:rtl/>
        </w:rPr>
        <w:t>.</w:t>
      </w:r>
    </w:p>
    <w:p w14:paraId="6C7CB996" w14:textId="77777777" w:rsidR="00A27DBC" w:rsidRDefault="00A27DBC">
      <w:pPr>
        <w:spacing w:line="360" w:lineRule="auto"/>
        <w:jc w:val="both"/>
        <w:rPr>
          <w:rFonts w:cs="David" w:hint="cs"/>
          <w:rtl/>
        </w:rPr>
      </w:pPr>
    </w:p>
    <w:p w14:paraId="07E8AB0D" w14:textId="77777777" w:rsidR="00A27DBC" w:rsidRDefault="00A27DBC">
      <w:pPr>
        <w:spacing w:line="360" w:lineRule="auto"/>
        <w:jc w:val="both"/>
        <w:rPr>
          <w:rFonts w:cs="David" w:hint="cs"/>
          <w:rtl/>
        </w:rPr>
      </w:pPr>
      <w:r>
        <w:rPr>
          <w:rFonts w:cs="David" w:hint="cs"/>
          <w:rtl/>
        </w:rPr>
        <w:t xml:space="preserve">במקרה שבפנינו, הנאשם לא נעצר, הוא זומן למשטרה מביתו, ושוחרר לביתו, לאחר חקירתו. בנסיבות אלו, משלא נטען בפנינו, כי לאור "הלכת יששכרוב" יש ליתן משקל מועט להודעת הנאשם במשטרה, איני רואה לנכון לשקול הטענה מיוזמתי. </w:t>
      </w:r>
    </w:p>
    <w:p w14:paraId="03F6D96F" w14:textId="77777777" w:rsidR="00A27DBC" w:rsidRDefault="00A27DBC">
      <w:pPr>
        <w:spacing w:line="360" w:lineRule="auto"/>
        <w:jc w:val="both"/>
        <w:rPr>
          <w:rFonts w:cs="David" w:hint="cs"/>
          <w:rtl/>
        </w:rPr>
      </w:pPr>
    </w:p>
    <w:p w14:paraId="30002448" w14:textId="77777777" w:rsidR="00A27DBC" w:rsidRDefault="00A27DBC">
      <w:pPr>
        <w:spacing w:line="360" w:lineRule="auto"/>
        <w:jc w:val="both"/>
        <w:rPr>
          <w:rFonts w:cs="David" w:hint="cs"/>
          <w:rtl/>
        </w:rPr>
      </w:pPr>
      <w:r>
        <w:rPr>
          <w:rFonts w:cs="David" w:hint="cs"/>
          <w:rtl/>
        </w:rPr>
        <w:t xml:space="preserve">בהתחשב בכל האמור לעיל, אני מצטרף לעמדתה של השופטת הורוביץ, כי יש להרשיע הנאשם במיוחס לו בכתב האישום. </w:t>
      </w:r>
    </w:p>
    <w:p w14:paraId="107CB766" w14:textId="77777777" w:rsidR="00A27DBC" w:rsidRDefault="00A27DBC">
      <w:pPr>
        <w:spacing w:line="360" w:lineRule="auto"/>
        <w:jc w:val="both"/>
        <w:rPr>
          <w:rFonts w:cs="David" w:hint="cs"/>
          <w:rtl/>
        </w:rPr>
      </w:pPr>
    </w:p>
    <w:p w14:paraId="1B948459" w14:textId="77777777" w:rsidR="00A27DBC" w:rsidRDefault="00A27DBC">
      <w:pPr>
        <w:spacing w:line="360" w:lineRule="auto"/>
        <w:ind w:left="6480"/>
        <w:jc w:val="both"/>
        <w:rPr>
          <w:rFonts w:cs="David" w:hint="cs"/>
          <w:rtl/>
        </w:rPr>
      </w:pPr>
      <w:r>
        <w:rPr>
          <w:rFonts w:cs="David" w:hint="cs"/>
          <w:rtl/>
        </w:rPr>
        <w:t>__________</w:t>
      </w:r>
    </w:p>
    <w:p w14:paraId="2BA5F7F7" w14:textId="77777777" w:rsidR="00A27DBC" w:rsidRDefault="00A27DBC">
      <w:pPr>
        <w:spacing w:line="360" w:lineRule="auto"/>
        <w:ind w:left="6480"/>
        <w:jc w:val="both"/>
        <w:rPr>
          <w:rFonts w:cs="David" w:hint="cs"/>
          <w:rtl/>
        </w:rPr>
      </w:pPr>
      <w:r>
        <w:rPr>
          <w:rFonts w:cs="David" w:hint="cs"/>
          <w:rtl/>
        </w:rPr>
        <w:t xml:space="preserve">א. שיף </w:t>
      </w:r>
      <w:r>
        <w:rPr>
          <w:rFonts w:cs="David"/>
          <w:rtl/>
        </w:rPr>
        <w:t>–</w:t>
      </w:r>
      <w:r>
        <w:rPr>
          <w:rFonts w:cs="David" w:hint="cs"/>
          <w:rtl/>
        </w:rPr>
        <w:t xml:space="preserve"> שופט</w:t>
      </w:r>
    </w:p>
    <w:p w14:paraId="192689F6" w14:textId="77777777" w:rsidR="00A27DBC" w:rsidRDefault="00A27DBC">
      <w:pPr>
        <w:spacing w:line="360" w:lineRule="auto"/>
        <w:ind w:left="6480"/>
        <w:jc w:val="both"/>
        <w:rPr>
          <w:rFonts w:cs="David" w:hint="cs"/>
          <w:rtl/>
        </w:rPr>
      </w:pPr>
      <w:r>
        <w:rPr>
          <w:rFonts w:cs="David" w:hint="cs"/>
          <w:rtl/>
        </w:rPr>
        <w:t xml:space="preserve">    [אב"ד]</w:t>
      </w:r>
    </w:p>
    <w:p w14:paraId="768763ED" w14:textId="77777777" w:rsidR="00A27DBC" w:rsidRDefault="00A27DBC">
      <w:pPr>
        <w:spacing w:line="360" w:lineRule="auto"/>
        <w:jc w:val="both"/>
        <w:rPr>
          <w:rFonts w:cs="David" w:hint="cs"/>
          <w:rtl/>
        </w:rPr>
      </w:pPr>
    </w:p>
    <w:p w14:paraId="431178D4" w14:textId="77777777" w:rsidR="00A27DBC" w:rsidRDefault="00A27DBC">
      <w:pPr>
        <w:spacing w:line="360" w:lineRule="auto"/>
        <w:jc w:val="both"/>
        <w:rPr>
          <w:rFonts w:cs="David" w:hint="cs"/>
          <w:rtl/>
        </w:rPr>
      </w:pPr>
      <w:r>
        <w:rPr>
          <w:rFonts w:cs="David" w:hint="cs"/>
          <w:rtl/>
        </w:rPr>
        <w:t>לפיכך, הוחלט ברוב דעות להרשיע את הנאשם בביצוע העבירות שיוחסו לו בכתב האישום.</w:t>
      </w:r>
    </w:p>
    <w:p w14:paraId="10552F11" w14:textId="77777777" w:rsidR="00A27DBC" w:rsidRDefault="00A27DBC">
      <w:pPr>
        <w:spacing w:line="360" w:lineRule="auto"/>
        <w:jc w:val="both"/>
        <w:rPr>
          <w:rFonts w:cs="David"/>
          <w:rtl/>
        </w:rPr>
      </w:pPr>
    </w:p>
    <w:p w14:paraId="2EFB4EAF" w14:textId="77777777" w:rsidR="00A27DBC" w:rsidRDefault="00A27DBC">
      <w:pPr>
        <w:spacing w:line="360" w:lineRule="auto"/>
        <w:jc w:val="both"/>
        <w:rPr>
          <w:rFonts w:cs="David" w:hint="cs"/>
          <w:b/>
          <w:bCs/>
          <w:color w:val="000080"/>
          <w:rtl/>
        </w:rPr>
      </w:pPr>
      <w:r>
        <w:rPr>
          <w:rFonts w:cs="David"/>
          <w:b/>
          <w:bCs/>
          <w:color w:val="000000"/>
          <w:rtl/>
        </w:rPr>
        <w:t xml:space="preserve">ניתנה היום כ"ו באלול, תשס"ז (9 בספטמבר 2007) במעמד הצדדים. </w:t>
      </w:r>
    </w:p>
    <w:p w14:paraId="7A064931" w14:textId="77777777" w:rsidR="00A27DBC" w:rsidRDefault="00A27DBC">
      <w:pPr>
        <w:spacing w:line="360" w:lineRule="auto"/>
        <w:jc w:val="both"/>
        <w:rPr>
          <w:rFonts w:cs="David" w:hint="cs"/>
          <w:b/>
          <w:bCs/>
          <w:color w:val="000080"/>
          <w:rtl/>
        </w:rPr>
      </w:pPr>
    </w:p>
    <w:p w14:paraId="5E32D0CA" w14:textId="77777777" w:rsidR="00A27DBC" w:rsidRDefault="00A27DBC">
      <w:pPr>
        <w:spacing w:line="360" w:lineRule="auto"/>
        <w:jc w:val="both"/>
        <w:rPr>
          <w:rFonts w:cs="David" w:hint="cs"/>
          <w:b/>
          <w:bCs/>
          <w:color w:val="FFFFFF"/>
          <w:sz w:val="2"/>
          <w:szCs w:val="2"/>
          <w:rtl/>
        </w:rPr>
      </w:pPr>
    </w:p>
    <w:p w14:paraId="5E80B61D" w14:textId="77777777" w:rsidR="00A27DBC" w:rsidRDefault="00A27DBC">
      <w:pPr>
        <w:spacing w:line="360" w:lineRule="auto"/>
        <w:jc w:val="both"/>
        <w:rPr>
          <w:rFonts w:cs="David"/>
          <w:b/>
          <w:bCs/>
          <w:color w:val="FFFFFF"/>
          <w:sz w:val="2"/>
          <w:szCs w:val="2"/>
          <w:rtl/>
        </w:rPr>
      </w:pPr>
      <w:r>
        <w:rPr>
          <w:rFonts w:cs="David"/>
          <w:b/>
          <w:bCs/>
          <w:color w:val="FFFFFF"/>
          <w:sz w:val="2"/>
          <w:szCs w:val="2"/>
          <w:rtl/>
        </w:rPr>
        <w:t>5129371</w:t>
      </w:r>
    </w:p>
    <w:p w14:paraId="0AD7637C" w14:textId="77777777" w:rsidR="00A27DBC" w:rsidRDefault="00A27DBC">
      <w:pPr>
        <w:keepNext/>
        <w:spacing w:line="360" w:lineRule="auto"/>
        <w:rPr>
          <w:rFonts w:hAnsi="David" w:cs="David"/>
          <w:color w:val="000000"/>
          <w:sz w:val="22"/>
          <w:szCs w:val="22"/>
          <w:rtl/>
        </w:rPr>
      </w:pPr>
    </w:p>
    <w:p w14:paraId="04104393" w14:textId="77777777" w:rsidR="00A27DBC" w:rsidRDefault="00A27DBC">
      <w:pPr>
        <w:spacing w:line="360" w:lineRule="auto"/>
        <w:jc w:val="both"/>
        <w:rPr>
          <w:rFonts w:cs="David"/>
          <w:b/>
          <w:bCs/>
          <w:color w:val="FFFFFF"/>
          <w:sz w:val="2"/>
          <w:szCs w:val="2"/>
          <w:rtl/>
        </w:rPr>
      </w:pPr>
    </w:p>
    <w:p w14:paraId="7EFD025D" w14:textId="77777777" w:rsidR="00A27DBC" w:rsidRDefault="00A27DBC">
      <w:pPr>
        <w:spacing w:line="360" w:lineRule="auto"/>
        <w:jc w:val="both"/>
        <w:rPr>
          <w:rFonts w:cs="David"/>
          <w:b/>
          <w:bCs/>
          <w:color w:val="FFFFFF"/>
          <w:sz w:val="2"/>
          <w:szCs w:val="2"/>
          <w:rtl/>
        </w:rPr>
      </w:pPr>
      <w:r>
        <w:rPr>
          <w:rFonts w:cs="David"/>
          <w:b/>
          <w:bCs/>
          <w:color w:val="FFFFFF"/>
          <w:sz w:val="2"/>
          <w:szCs w:val="2"/>
          <w:rtl/>
        </w:rPr>
        <w:t>5129371</w:t>
      </w:r>
    </w:p>
    <w:p w14:paraId="4B50B12E" w14:textId="77777777" w:rsidR="00A27DBC" w:rsidRDefault="00A27DBC">
      <w:pPr>
        <w:keepNext/>
        <w:spacing w:line="360" w:lineRule="auto"/>
        <w:rPr>
          <w:rFonts w:hAnsi="David" w:cs="David"/>
          <w:color w:val="000000"/>
          <w:sz w:val="22"/>
          <w:szCs w:val="22"/>
          <w:rtl/>
        </w:rPr>
      </w:pPr>
    </w:p>
    <w:p w14:paraId="71AA143D" w14:textId="77777777" w:rsidR="00A27DBC" w:rsidRDefault="00A27DBC">
      <w:pPr>
        <w:keepNext/>
        <w:spacing w:line="360" w:lineRule="auto"/>
        <w:rPr>
          <w:rFonts w:hAnsi="David" w:cs="David"/>
          <w:color w:val="000000"/>
          <w:sz w:val="22"/>
          <w:szCs w:val="22"/>
          <w:rtl/>
        </w:rPr>
      </w:pPr>
      <w:r>
        <w:rPr>
          <w:rFonts w:hAnsi="David" w:cs="David"/>
          <w:color w:val="000000"/>
          <w:sz w:val="22"/>
          <w:szCs w:val="22"/>
          <w:rtl/>
        </w:rPr>
        <w:t>א. שיף  54678313-3045/06</w:t>
      </w:r>
    </w:p>
    <w:p w14:paraId="24D762E5" w14:textId="77777777" w:rsidR="00A27DBC" w:rsidRDefault="00A27DBC">
      <w:pPr>
        <w:spacing w:line="360" w:lineRule="auto"/>
        <w:jc w:val="both"/>
        <w:rPr>
          <w:rFonts w:cs="David" w:hint="cs"/>
          <w:b/>
          <w:bCs/>
          <w:color w:val="000080"/>
          <w:rtl/>
        </w:rPr>
      </w:pPr>
      <w:r>
        <w:rPr>
          <w:rFonts w:cs="David"/>
          <w:b/>
          <w:bCs/>
          <w:color w:val="FFFFFF"/>
          <w:sz w:val="2"/>
          <w:szCs w:val="2"/>
          <w:rtl/>
        </w:rPr>
        <w:t>5467831354678313</w:t>
      </w:r>
    </w:p>
    <w:tbl>
      <w:tblPr>
        <w:tblW w:w="0" w:type="auto"/>
        <w:tblBorders>
          <w:top w:val="single" w:sz="4" w:space="0" w:color="auto"/>
        </w:tblBorders>
        <w:tblLook w:val="0000" w:firstRow="0" w:lastRow="0" w:firstColumn="0" w:lastColumn="0" w:noHBand="0" w:noVBand="0"/>
      </w:tblPr>
      <w:tblGrid>
        <w:gridCol w:w="2235"/>
        <w:gridCol w:w="567"/>
        <w:gridCol w:w="2268"/>
        <w:gridCol w:w="567"/>
        <w:gridCol w:w="2892"/>
      </w:tblGrid>
      <w:tr w:rsidR="00A27DBC" w14:paraId="08462FA5" w14:textId="77777777">
        <w:tc>
          <w:tcPr>
            <w:tcW w:w="2235" w:type="dxa"/>
            <w:tcBorders>
              <w:top w:val="single" w:sz="4" w:space="0" w:color="auto"/>
              <w:left w:val="nil"/>
              <w:bottom w:val="nil"/>
              <w:right w:val="nil"/>
            </w:tcBorders>
          </w:tcPr>
          <w:p w14:paraId="75F9B30B" w14:textId="77777777" w:rsidR="00A27DBC" w:rsidRDefault="00A27DBC">
            <w:pPr>
              <w:spacing w:line="360" w:lineRule="auto"/>
              <w:jc w:val="both"/>
              <w:rPr>
                <w:rFonts w:cs="David"/>
                <w:b/>
                <w:bCs/>
                <w:sz w:val="28"/>
              </w:rPr>
            </w:pPr>
            <w:r>
              <w:rPr>
                <w:rFonts w:cs="David" w:hint="eastAsia"/>
                <w:b/>
                <w:bCs/>
                <w:sz w:val="28"/>
                <w:rtl/>
              </w:rPr>
              <w:t>ח</w:t>
            </w:r>
            <w:r>
              <w:rPr>
                <w:rFonts w:cs="David"/>
                <w:b/>
                <w:bCs/>
                <w:sz w:val="28"/>
                <w:rtl/>
              </w:rPr>
              <w:t xml:space="preserve">. </w:t>
            </w:r>
            <w:r>
              <w:rPr>
                <w:rFonts w:cs="David" w:hint="eastAsia"/>
                <w:b/>
                <w:bCs/>
                <w:sz w:val="28"/>
                <w:rtl/>
              </w:rPr>
              <w:t>הורוביץ</w:t>
            </w:r>
            <w:r>
              <w:rPr>
                <w:rFonts w:cs="David"/>
                <w:b/>
                <w:bCs/>
                <w:sz w:val="28"/>
                <w:rtl/>
              </w:rPr>
              <w:t>, שופטת</w:t>
            </w:r>
          </w:p>
        </w:tc>
        <w:tc>
          <w:tcPr>
            <w:tcW w:w="567" w:type="dxa"/>
            <w:tcBorders>
              <w:top w:val="nil"/>
              <w:left w:val="nil"/>
              <w:bottom w:val="nil"/>
              <w:right w:val="nil"/>
            </w:tcBorders>
          </w:tcPr>
          <w:p w14:paraId="0756B49F" w14:textId="77777777" w:rsidR="00A27DBC" w:rsidRDefault="00A27DBC">
            <w:pPr>
              <w:spacing w:line="360" w:lineRule="auto"/>
              <w:jc w:val="both"/>
              <w:rPr>
                <w:rFonts w:cs="David"/>
                <w:b/>
                <w:bCs/>
                <w:color w:val="FF0000"/>
                <w:sz w:val="28"/>
              </w:rPr>
            </w:pPr>
          </w:p>
        </w:tc>
        <w:tc>
          <w:tcPr>
            <w:tcW w:w="2268" w:type="dxa"/>
            <w:tcBorders>
              <w:top w:val="single" w:sz="4" w:space="0" w:color="auto"/>
              <w:left w:val="nil"/>
              <w:bottom w:val="nil"/>
              <w:right w:val="nil"/>
            </w:tcBorders>
          </w:tcPr>
          <w:p w14:paraId="245BE28C" w14:textId="77777777" w:rsidR="00A27DBC" w:rsidRDefault="00A27DBC">
            <w:pPr>
              <w:pStyle w:val="Heading3"/>
              <w:rPr>
                <w:sz w:val="28"/>
              </w:rPr>
            </w:pPr>
            <w:r>
              <w:rPr>
                <w:rFonts w:hint="cs"/>
                <w:sz w:val="28"/>
                <w:rtl/>
              </w:rPr>
              <w:t>י</w:t>
            </w:r>
            <w:r>
              <w:rPr>
                <w:sz w:val="28"/>
                <w:rtl/>
              </w:rPr>
              <w:t xml:space="preserve">. </w:t>
            </w:r>
            <w:r>
              <w:rPr>
                <w:rFonts w:hint="cs"/>
                <w:sz w:val="28"/>
                <w:rtl/>
              </w:rPr>
              <w:t>עמית</w:t>
            </w:r>
            <w:r>
              <w:rPr>
                <w:sz w:val="28"/>
                <w:rtl/>
              </w:rPr>
              <w:t>, שופט</w:t>
            </w:r>
          </w:p>
        </w:tc>
        <w:tc>
          <w:tcPr>
            <w:tcW w:w="567" w:type="dxa"/>
            <w:tcBorders>
              <w:top w:val="nil"/>
              <w:left w:val="nil"/>
              <w:bottom w:val="nil"/>
              <w:right w:val="nil"/>
            </w:tcBorders>
          </w:tcPr>
          <w:p w14:paraId="740EE3D5" w14:textId="77777777" w:rsidR="00A27DBC" w:rsidRDefault="00A27DBC">
            <w:pPr>
              <w:spacing w:line="360" w:lineRule="auto"/>
              <w:jc w:val="both"/>
              <w:rPr>
                <w:rFonts w:cs="David" w:hint="cs"/>
                <w:b/>
                <w:bCs/>
                <w:color w:val="FF0000"/>
                <w:sz w:val="28"/>
              </w:rPr>
            </w:pPr>
          </w:p>
        </w:tc>
        <w:tc>
          <w:tcPr>
            <w:tcW w:w="2892" w:type="dxa"/>
            <w:tcBorders>
              <w:top w:val="single" w:sz="4" w:space="0" w:color="auto"/>
              <w:left w:val="nil"/>
              <w:bottom w:val="nil"/>
              <w:right w:val="nil"/>
            </w:tcBorders>
          </w:tcPr>
          <w:p w14:paraId="7A474D73" w14:textId="77777777" w:rsidR="00A27DBC" w:rsidRDefault="00A27DBC">
            <w:pPr>
              <w:spacing w:line="360" w:lineRule="auto"/>
              <w:jc w:val="both"/>
              <w:rPr>
                <w:rFonts w:cs="David"/>
                <w:b/>
                <w:bCs/>
                <w:sz w:val="28"/>
              </w:rPr>
            </w:pPr>
            <w:r>
              <w:rPr>
                <w:rFonts w:cs="David" w:hint="cs"/>
                <w:b/>
                <w:bCs/>
                <w:sz w:val="28"/>
                <w:rtl/>
              </w:rPr>
              <w:t>א. שיף</w:t>
            </w:r>
            <w:r>
              <w:rPr>
                <w:rFonts w:cs="David"/>
                <w:b/>
                <w:bCs/>
                <w:sz w:val="28"/>
                <w:rtl/>
              </w:rPr>
              <w:t>, שופט</w:t>
            </w:r>
          </w:p>
          <w:p w14:paraId="1C732459" w14:textId="77777777" w:rsidR="00A27DBC" w:rsidRDefault="00A27DBC">
            <w:pPr>
              <w:spacing w:line="360" w:lineRule="auto"/>
              <w:jc w:val="both"/>
              <w:rPr>
                <w:rFonts w:cs="David"/>
                <w:b/>
                <w:bCs/>
                <w:sz w:val="28"/>
              </w:rPr>
            </w:pPr>
            <w:r>
              <w:rPr>
                <w:rFonts w:cs="David"/>
                <w:b/>
                <w:bCs/>
                <w:sz w:val="28"/>
                <w:rtl/>
              </w:rPr>
              <w:t>[אב"</w:t>
            </w:r>
            <w:r>
              <w:rPr>
                <w:rFonts w:cs="David" w:hint="eastAsia"/>
                <w:b/>
                <w:bCs/>
                <w:sz w:val="28"/>
                <w:rtl/>
              </w:rPr>
              <w:t>ד</w:t>
            </w:r>
            <w:r>
              <w:rPr>
                <w:rFonts w:cs="David"/>
                <w:b/>
                <w:bCs/>
                <w:sz w:val="28"/>
                <w:rtl/>
              </w:rPr>
              <w:t>]</w:t>
            </w:r>
          </w:p>
        </w:tc>
      </w:tr>
    </w:tbl>
    <w:p w14:paraId="079E8118" w14:textId="77777777" w:rsidR="00A27DBC" w:rsidRDefault="00A27DBC">
      <w:pPr>
        <w:spacing w:line="360" w:lineRule="auto"/>
        <w:rPr>
          <w:rFonts w:cs="David"/>
          <w:color w:val="000000"/>
          <w:rtl/>
        </w:rPr>
      </w:pPr>
      <w:r>
        <w:rPr>
          <w:rFonts w:cs="David"/>
          <w:color w:val="000000"/>
          <w:rtl/>
        </w:rPr>
        <w:t>נוסח מסמך זה כפוף לשינויי ניסוח ועריכה</w:t>
      </w:r>
    </w:p>
    <w:sectPr w:rsidR="00A27DBC">
      <w:headerReference w:type="even" r:id="rId31"/>
      <w:headerReference w:type="default" r:id="rId32"/>
      <w:footerReference w:type="even" r:id="rId33"/>
      <w:footerReference w:type="default" r:id="rId34"/>
      <w:pgSz w:w="11907" w:h="16840" w:code="9"/>
      <w:pgMar w:top="1701" w:right="1797" w:bottom="1440" w:left="1797" w:header="720" w:footer="720" w:gutter="0"/>
      <w:pgNumType w:start="1"/>
      <w:cols w:space="720"/>
      <w:formProt w:val="0"/>
      <w:bidi/>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9C638" w14:textId="77777777" w:rsidR="00537C0D" w:rsidRPr="00802F9F" w:rsidRDefault="00537C0D">
      <w:r>
        <w:separator/>
      </w:r>
    </w:p>
  </w:endnote>
  <w:endnote w:type="continuationSeparator" w:id="0">
    <w:p w14:paraId="5F9ECF7D" w14:textId="77777777" w:rsidR="00537C0D" w:rsidRPr="00802F9F" w:rsidRDefault="00537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578E8" w14:textId="77777777" w:rsidR="00537C0D" w:rsidRDefault="00537C0D">
    <w:pPr>
      <w:pStyle w:val="Footer"/>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14:paraId="1E2C1BF9" w14:textId="77777777" w:rsidR="00537C0D" w:rsidRDefault="00537C0D">
    <w:pPr>
      <w:pStyle w:val="Footer"/>
      <w:pBdr>
        <w:top w:val="single" w:sz="4" w:space="1" w:color="auto"/>
        <w:between w:val="single" w:sz="4" w:space="0" w:color="auto"/>
      </w:pBdr>
      <w:spacing w:after="60"/>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D39E213" w14:textId="77777777" w:rsidR="00537C0D" w:rsidRDefault="00537C0D">
    <w:pPr>
      <w:pStyle w:val="Footer"/>
      <w:pBdr>
        <w:top w:val="single" w:sz="4" w:space="1" w:color="auto"/>
        <w:between w:val="single" w:sz="4" w:space="0" w:color="auto"/>
      </w:pBdr>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Z:\00000000000000000000000000000000000-2016---------------\HAKIKA-KIDUD-2016\2007\Mechozi\word\outdoc-nohyper\OutDoc-Makor\m06003045.doc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8A3BE" w14:textId="77777777" w:rsidR="00537C0D" w:rsidRDefault="00537C0D">
    <w:pPr>
      <w:pStyle w:val="Footer"/>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C06E74">
      <w:rPr>
        <w:rFonts w:hAnsi="FrankRuehl" w:cs="FrankRuehl"/>
        <w:noProof/>
        <w:rtl/>
      </w:rPr>
      <w:t>1</w:t>
    </w:r>
    <w:r>
      <w:rPr>
        <w:rFonts w:hAnsi="FrankRuehl" w:cs="FrankRuehl"/>
        <w:rtl/>
      </w:rPr>
      <w:fldChar w:fldCharType="end"/>
    </w:r>
  </w:p>
  <w:p w14:paraId="7CBE57A8" w14:textId="77777777" w:rsidR="00537C0D" w:rsidRDefault="00537C0D">
    <w:pPr>
      <w:pStyle w:val="Footer"/>
      <w:pBdr>
        <w:top w:val="single" w:sz="4" w:space="1" w:color="auto"/>
        <w:between w:val="single" w:sz="4" w:space="0" w:color="auto"/>
      </w:pBdr>
      <w:spacing w:after="60"/>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D35CB9B" w14:textId="77777777" w:rsidR="00537C0D" w:rsidRDefault="00537C0D">
    <w:pPr>
      <w:pStyle w:val="Footer"/>
      <w:pBdr>
        <w:top w:val="single" w:sz="4" w:space="1" w:color="auto"/>
        <w:between w:val="single" w:sz="4" w:space="0" w:color="auto"/>
      </w:pBdr>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Z:\00000000000000000000000000000000000-2016---------------\HAKIKA-KIDUD-2016\2007\Mechozi\word\outdoc-nohyper\OutDoc-Makor\m06003045.doc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B3961" w14:textId="77777777" w:rsidR="00537C0D" w:rsidRPr="00802F9F" w:rsidRDefault="00537C0D">
      <w:r>
        <w:separator/>
      </w:r>
    </w:p>
  </w:footnote>
  <w:footnote w:type="continuationSeparator" w:id="0">
    <w:p w14:paraId="4A792784" w14:textId="77777777" w:rsidR="00537C0D" w:rsidRPr="00802F9F" w:rsidRDefault="00537C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5D833" w14:textId="77777777" w:rsidR="00537C0D" w:rsidRDefault="00537C0D">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(חי') 3045/06</w:t>
    </w:r>
    <w:r>
      <w:rPr>
        <w:rFonts w:hAnsi="David"/>
        <w:color w:val="000000"/>
        <w:sz w:val="22"/>
        <w:szCs w:val="22"/>
        <w:rtl/>
      </w:rPr>
      <w:tab/>
      <w:t xml:space="preserve"> מדינת ישראל נ' פריד שחאדה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5BC2D" w14:textId="77777777" w:rsidR="00537C0D" w:rsidRDefault="00537C0D">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(חי') 3045/06</w:t>
    </w:r>
    <w:r>
      <w:rPr>
        <w:rFonts w:hAnsi="David"/>
        <w:color w:val="000000"/>
        <w:sz w:val="22"/>
        <w:szCs w:val="22"/>
        <w:rtl/>
      </w:rPr>
      <w:tab/>
      <w:t xml:space="preserve"> מדינת ישראל נ' פריד שחאדה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7823"/>
    <w:multiLevelType w:val="hybridMultilevel"/>
    <w:tmpl w:val="26A4A6A2"/>
    <w:lvl w:ilvl="0" w:tplc="420C2D74">
      <w:start w:val="13"/>
      <w:numFmt w:val="decimal"/>
      <w:lvlText w:val="%1."/>
      <w:lvlJc w:val="left"/>
      <w:pPr>
        <w:tabs>
          <w:tab w:val="num" w:pos="1080"/>
        </w:tabs>
        <w:ind w:left="1080" w:right="1080" w:hanging="720"/>
      </w:pPr>
      <w:rPr>
        <w:rFonts w:ascii="Times New Roman" w:hAnsi="Times New Roman" w:cs="Times New Roman" w:hint="default"/>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1" w15:restartNumberingAfterBreak="0">
    <w:nsid w:val="08D7549E"/>
    <w:multiLevelType w:val="hybridMultilevel"/>
    <w:tmpl w:val="1AB4BDA4"/>
    <w:lvl w:ilvl="0" w:tplc="AF7C9C0C">
      <w:start w:val="400"/>
      <w:numFmt w:val="hebrew1"/>
      <w:lvlText w:val="%1."/>
      <w:lvlJc w:val="left"/>
      <w:pPr>
        <w:tabs>
          <w:tab w:val="num" w:pos="1440"/>
        </w:tabs>
        <w:ind w:left="1440" w:right="1440" w:hanging="720"/>
      </w:pPr>
      <w:rPr>
        <w:rFonts w:ascii="Times New Roman" w:hAnsi="Times New Roman" w:cs="Times New Roman" w:hint="default"/>
        <w:sz w:val="2"/>
        <w:szCs w:val="24"/>
      </w:rPr>
    </w:lvl>
    <w:lvl w:ilvl="1" w:tplc="04090019">
      <w:start w:val="1"/>
      <w:numFmt w:val="lowerLetter"/>
      <w:lvlText w:val="%2."/>
      <w:lvlJc w:val="left"/>
      <w:pPr>
        <w:tabs>
          <w:tab w:val="num" w:pos="1800"/>
        </w:tabs>
        <w:ind w:left="1800" w:right="1800" w:hanging="360"/>
      </w:pPr>
      <w:rPr>
        <w:rFonts w:ascii="Times New Roman" w:hAnsi="Times New Roman" w:cs="Times New Roman"/>
      </w:rPr>
    </w:lvl>
    <w:lvl w:ilvl="2" w:tplc="0409001B">
      <w:start w:val="1"/>
      <w:numFmt w:val="lowerRoman"/>
      <w:lvlText w:val="%3."/>
      <w:lvlJc w:val="right"/>
      <w:pPr>
        <w:tabs>
          <w:tab w:val="num" w:pos="2520"/>
        </w:tabs>
        <w:ind w:left="2520" w:right="2520" w:hanging="180"/>
      </w:pPr>
      <w:rPr>
        <w:rFonts w:ascii="Times New Roman" w:hAnsi="Times New Roman" w:cs="Times New Roman"/>
      </w:rPr>
    </w:lvl>
    <w:lvl w:ilvl="3" w:tplc="0409000F">
      <w:start w:val="1"/>
      <w:numFmt w:val="decimal"/>
      <w:lvlText w:val="%4."/>
      <w:lvlJc w:val="left"/>
      <w:pPr>
        <w:tabs>
          <w:tab w:val="num" w:pos="3240"/>
        </w:tabs>
        <w:ind w:left="3240" w:right="3240" w:hanging="360"/>
      </w:pPr>
      <w:rPr>
        <w:rFonts w:ascii="Times New Roman" w:hAnsi="Times New Roman" w:cs="Times New Roman"/>
      </w:rPr>
    </w:lvl>
    <w:lvl w:ilvl="4" w:tplc="04090019">
      <w:start w:val="1"/>
      <w:numFmt w:val="lowerLetter"/>
      <w:lvlText w:val="%5."/>
      <w:lvlJc w:val="left"/>
      <w:pPr>
        <w:tabs>
          <w:tab w:val="num" w:pos="3960"/>
        </w:tabs>
        <w:ind w:left="3960" w:right="3960" w:hanging="360"/>
      </w:pPr>
      <w:rPr>
        <w:rFonts w:ascii="Times New Roman" w:hAnsi="Times New Roman" w:cs="Times New Roman"/>
      </w:rPr>
    </w:lvl>
    <w:lvl w:ilvl="5" w:tplc="0409001B">
      <w:start w:val="1"/>
      <w:numFmt w:val="lowerRoman"/>
      <w:lvlText w:val="%6."/>
      <w:lvlJc w:val="right"/>
      <w:pPr>
        <w:tabs>
          <w:tab w:val="num" w:pos="4680"/>
        </w:tabs>
        <w:ind w:left="4680" w:right="4680" w:hanging="180"/>
      </w:pPr>
      <w:rPr>
        <w:rFonts w:ascii="Times New Roman" w:hAnsi="Times New Roman" w:cs="Times New Roman"/>
      </w:rPr>
    </w:lvl>
    <w:lvl w:ilvl="6" w:tplc="0409000F">
      <w:start w:val="1"/>
      <w:numFmt w:val="decimal"/>
      <w:lvlText w:val="%7."/>
      <w:lvlJc w:val="left"/>
      <w:pPr>
        <w:tabs>
          <w:tab w:val="num" w:pos="5400"/>
        </w:tabs>
        <w:ind w:left="5400" w:right="5400" w:hanging="360"/>
      </w:pPr>
      <w:rPr>
        <w:rFonts w:ascii="Times New Roman" w:hAnsi="Times New Roman" w:cs="Times New Roman"/>
      </w:rPr>
    </w:lvl>
    <w:lvl w:ilvl="7" w:tplc="04090019">
      <w:start w:val="1"/>
      <w:numFmt w:val="lowerLetter"/>
      <w:lvlText w:val="%8."/>
      <w:lvlJc w:val="left"/>
      <w:pPr>
        <w:tabs>
          <w:tab w:val="num" w:pos="6120"/>
        </w:tabs>
        <w:ind w:left="6120" w:right="6120" w:hanging="360"/>
      </w:pPr>
      <w:rPr>
        <w:rFonts w:ascii="Times New Roman" w:hAnsi="Times New Roman" w:cs="Times New Roman"/>
      </w:rPr>
    </w:lvl>
    <w:lvl w:ilvl="8" w:tplc="0409001B">
      <w:start w:val="1"/>
      <w:numFmt w:val="lowerRoman"/>
      <w:lvlText w:val="%9."/>
      <w:lvlJc w:val="right"/>
      <w:pPr>
        <w:tabs>
          <w:tab w:val="num" w:pos="6840"/>
        </w:tabs>
        <w:ind w:left="6840" w:right="6840" w:hanging="180"/>
      </w:pPr>
      <w:rPr>
        <w:rFonts w:ascii="Times New Roman" w:hAnsi="Times New Roman" w:cs="Times New Roman"/>
      </w:rPr>
    </w:lvl>
  </w:abstractNum>
  <w:abstractNum w:abstractNumId="2" w15:restartNumberingAfterBreak="0">
    <w:nsid w:val="14B944B8"/>
    <w:multiLevelType w:val="hybridMultilevel"/>
    <w:tmpl w:val="E91C72EE"/>
    <w:lvl w:ilvl="0" w:tplc="0409000F">
      <w:start w:val="46"/>
      <w:numFmt w:val="decimal"/>
      <w:lvlText w:val="%1."/>
      <w:lvlJc w:val="left"/>
      <w:pPr>
        <w:tabs>
          <w:tab w:val="num" w:pos="720"/>
        </w:tabs>
        <w:ind w:left="720" w:right="720" w:hanging="360"/>
      </w:pPr>
      <w:rPr>
        <w:rFonts w:ascii="Times New Roman" w:hAnsi="Times New Roman" w:cs="Times New Roman" w:hint="default"/>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3" w15:restartNumberingAfterBreak="0">
    <w:nsid w:val="190214A4"/>
    <w:multiLevelType w:val="hybridMultilevel"/>
    <w:tmpl w:val="E06AD07E"/>
    <w:lvl w:ilvl="0" w:tplc="0409000F">
      <w:start w:val="49"/>
      <w:numFmt w:val="decimal"/>
      <w:lvlText w:val="%1."/>
      <w:lvlJc w:val="left"/>
      <w:pPr>
        <w:tabs>
          <w:tab w:val="num" w:pos="720"/>
        </w:tabs>
        <w:ind w:left="720" w:right="720" w:hanging="360"/>
      </w:pPr>
      <w:rPr>
        <w:rFonts w:ascii="Times New Roman" w:hAnsi="Times New Roman" w:cs="Times New Roman" w:hint="default"/>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4" w15:restartNumberingAfterBreak="0">
    <w:nsid w:val="1CDC619A"/>
    <w:multiLevelType w:val="hybridMultilevel"/>
    <w:tmpl w:val="D5BE926A"/>
    <w:lvl w:ilvl="0" w:tplc="6E82FDDE">
      <w:start w:val="400"/>
      <w:numFmt w:val="hebrew1"/>
      <w:lvlText w:val="%1."/>
      <w:lvlJc w:val="left"/>
      <w:pPr>
        <w:tabs>
          <w:tab w:val="num" w:pos="1080"/>
        </w:tabs>
        <w:ind w:left="1080" w:right="1080" w:hanging="720"/>
      </w:pPr>
      <w:rPr>
        <w:rFonts w:ascii="Times New Roman" w:hAnsi="Times New Roman" w:cs="Times New Roman" w:hint="default"/>
        <w:sz w:val="24"/>
        <w:szCs w:val="24"/>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5" w15:restartNumberingAfterBreak="0">
    <w:nsid w:val="22344AED"/>
    <w:multiLevelType w:val="hybridMultilevel"/>
    <w:tmpl w:val="A3B6ECF2"/>
    <w:lvl w:ilvl="0" w:tplc="FB603662">
      <w:start w:val="400"/>
      <w:numFmt w:val="hebrew1"/>
      <w:lvlText w:val="%1."/>
      <w:lvlJc w:val="left"/>
      <w:pPr>
        <w:tabs>
          <w:tab w:val="num" w:pos="1080"/>
        </w:tabs>
        <w:ind w:left="1080" w:right="1080" w:hanging="720"/>
      </w:pPr>
      <w:rPr>
        <w:rFonts w:ascii="Times New Roman" w:hAnsi="Times New Roman" w:cs="Times New Roman" w:hint="default"/>
        <w:sz w:val="24"/>
        <w:szCs w:val="24"/>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6" w15:restartNumberingAfterBreak="0">
    <w:nsid w:val="27E94AAF"/>
    <w:multiLevelType w:val="hybridMultilevel"/>
    <w:tmpl w:val="A8A43F3E"/>
    <w:lvl w:ilvl="0" w:tplc="0409000F">
      <w:start w:val="13"/>
      <w:numFmt w:val="decimal"/>
      <w:lvlText w:val="%1."/>
      <w:lvlJc w:val="left"/>
      <w:pPr>
        <w:tabs>
          <w:tab w:val="num" w:pos="720"/>
        </w:tabs>
        <w:ind w:left="720" w:right="720" w:hanging="360"/>
      </w:pPr>
      <w:rPr>
        <w:rFonts w:ascii="Times New Roman" w:hAnsi="Times New Roman" w:cs="Times New Roman" w:hint="default"/>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7" w15:restartNumberingAfterBreak="0">
    <w:nsid w:val="2C6A100F"/>
    <w:multiLevelType w:val="hybridMultilevel"/>
    <w:tmpl w:val="1AA47C06"/>
    <w:lvl w:ilvl="0" w:tplc="E98EA128">
      <w:start w:val="23"/>
      <w:numFmt w:val="decimal"/>
      <w:lvlText w:val="%1."/>
      <w:lvlJc w:val="left"/>
      <w:pPr>
        <w:tabs>
          <w:tab w:val="num" w:pos="1440"/>
        </w:tabs>
        <w:ind w:left="1440" w:right="1440" w:hanging="720"/>
      </w:pPr>
      <w:rPr>
        <w:rFonts w:ascii="Times New Roman" w:hAnsi="Times New Roman" w:cs="Times New Roman" w:hint="default"/>
      </w:rPr>
    </w:lvl>
    <w:lvl w:ilvl="1" w:tplc="04090019">
      <w:start w:val="1"/>
      <w:numFmt w:val="lowerLetter"/>
      <w:lvlText w:val="%2."/>
      <w:lvlJc w:val="left"/>
      <w:pPr>
        <w:tabs>
          <w:tab w:val="num" w:pos="1800"/>
        </w:tabs>
        <w:ind w:left="1800" w:right="1800" w:hanging="360"/>
      </w:pPr>
      <w:rPr>
        <w:rFonts w:ascii="Times New Roman" w:hAnsi="Times New Roman" w:cs="Times New Roman"/>
      </w:rPr>
    </w:lvl>
    <w:lvl w:ilvl="2" w:tplc="0409001B">
      <w:start w:val="1"/>
      <w:numFmt w:val="lowerRoman"/>
      <w:lvlText w:val="%3."/>
      <w:lvlJc w:val="right"/>
      <w:pPr>
        <w:tabs>
          <w:tab w:val="num" w:pos="2520"/>
        </w:tabs>
        <w:ind w:left="2520" w:right="2520" w:hanging="180"/>
      </w:pPr>
      <w:rPr>
        <w:rFonts w:ascii="Times New Roman" w:hAnsi="Times New Roman" w:cs="Times New Roman"/>
      </w:rPr>
    </w:lvl>
    <w:lvl w:ilvl="3" w:tplc="0409000F">
      <w:start w:val="1"/>
      <w:numFmt w:val="decimal"/>
      <w:lvlText w:val="%4."/>
      <w:lvlJc w:val="left"/>
      <w:pPr>
        <w:tabs>
          <w:tab w:val="num" w:pos="3240"/>
        </w:tabs>
        <w:ind w:left="3240" w:right="3240" w:hanging="360"/>
      </w:pPr>
      <w:rPr>
        <w:rFonts w:ascii="Times New Roman" w:hAnsi="Times New Roman" w:cs="Times New Roman"/>
      </w:rPr>
    </w:lvl>
    <w:lvl w:ilvl="4" w:tplc="04090019">
      <w:start w:val="1"/>
      <w:numFmt w:val="lowerLetter"/>
      <w:lvlText w:val="%5."/>
      <w:lvlJc w:val="left"/>
      <w:pPr>
        <w:tabs>
          <w:tab w:val="num" w:pos="3960"/>
        </w:tabs>
        <w:ind w:left="3960" w:right="3960" w:hanging="360"/>
      </w:pPr>
      <w:rPr>
        <w:rFonts w:ascii="Times New Roman" w:hAnsi="Times New Roman" w:cs="Times New Roman"/>
      </w:rPr>
    </w:lvl>
    <w:lvl w:ilvl="5" w:tplc="0409001B">
      <w:start w:val="1"/>
      <w:numFmt w:val="lowerRoman"/>
      <w:lvlText w:val="%6."/>
      <w:lvlJc w:val="right"/>
      <w:pPr>
        <w:tabs>
          <w:tab w:val="num" w:pos="4680"/>
        </w:tabs>
        <w:ind w:left="4680" w:right="4680" w:hanging="180"/>
      </w:pPr>
      <w:rPr>
        <w:rFonts w:ascii="Times New Roman" w:hAnsi="Times New Roman" w:cs="Times New Roman"/>
      </w:rPr>
    </w:lvl>
    <w:lvl w:ilvl="6" w:tplc="0409000F">
      <w:start w:val="1"/>
      <w:numFmt w:val="decimal"/>
      <w:lvlText w:val="%7."/>
      <w:lvlJc w:val="left"/>
      <w:pPr>
        <w:tabs>
          <w:tab w:val="num" w:pos="5400"/>
        </w:tabs>
        <w:ind w:left="5400" w:right="5400" w:hanging="360"/>
      </w:pPr>
      <w:rPr>
        <w:rFonts w:ascii="Times New Roman" w:hAnsi="Times New Roman" w:cs="Times New Roman"/>
      </w:rPr>
    </w:lvl>
    <w:lvl w:ilvl="7" w:tplc="04090019">
      <w:start w:val="1"/>
      <w:numFmt w:val="lowerLetter"/>
      <w:lvlText w:val="%8."/>
      <w:lvlJc w:val="left"/>
      <w:pPr>
        <w:tabs>
          <w:tab w:val="num" w:pos="6120"/>
        </w:tabs>
        <w:ind w:left="6120" w:right="6120" w:hanging="360"/>
      </w:pPr>
      <w:rPr>
        <w:rFonts w:ascii="Times New Roman" w:hAnsi="Times New Roman" w:cs="Times New Roman"/>
      </w:rPr>
    </w:lvl>
    <w:lvl w:ilvl="8" w:tplc="0409001B">
      <w:start w:val="1"/>
      <w:numFmt w:val="lowerRoman"/>
      <w:lvlText w:val="%9."/>
      <w:lvlJc w:val="right"/>
      <w:pPr>
        <w:tabs>
          <w:tab w:val="num" w:pos="6840"/>
        </w:tabs>
        <w:ind w:left="6840" w:right="6840" w:hanging="180"/>
      </w:pPr>
      <w:rPr>
        <w:rFonts w:ascii="Times New Roman" w:hAnsi="Times New Roman" w:cs="Times New Roman"/>
      </w:rPr>
    </w:lvl>
  </w:abstractNum>
  <w:abstractNum w:abstractNumId="8" w15:restartNumberingAfterBreak="0">
    <w:nsid w:val="31AF32AE"/>
    <w:multiLevelType w:val="hybridMultilevel"/>
    <w:tmpl w:val="E796E500"/>
    <w:lvl w:ilvl="0" w:tplc="0409000F">
      <w:start w:val="34"/>
      <w:numFmt w:val="decimal"/>
      <w:lvlText w:val="%1."/>
      <w:lvlJc w:val="left"/>
      <w:pPr>
        <w:tabs>
          <w:tab w:val="num" w:pos="720"/>
        </w:tabs>
        <w:ind w:left="720" w:right="720" w:hanging="360"/>
      </w:pPr>
      <w:rPr>
        <w:rFonts w:ascii="Times New Roman" w:hAnsi="Times New Roman" w:cs="Times New Roman" w:hint="default"/>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9" w15:restartNumberingAfterBreak="0">
    <w:nsid w:val="38402322"/>
    <w:multiLevelType w:val="hybridMultilevel"/>
    <w:tmpl w:val="4AAE5EBA"/>
    <w:lvl w:ilvl="0" w:tplc="0409000F">
      <w:start w:val="32"/>
      <w:numFmt w:val="decimal"/>
      <w:lvlText w:val="%1."/>
      <w:lvlJc w:val="left"/>
      <w:pPr>
        <w:tabs>
          <w:tab w:val="num" w:pos="720"/>
        </w:tabs>
        <w:ind w:left="720" w:right="720" w:hanging="360"/>
      </w:pPr>
      <w:rPr>
        <w:rFonts w:ascii="Times New Roman" w:hAnsi="Times New Roman" w:cs="Times New Roman" w:hint="default"/>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10" w15:restartNumberingAfterBreak="0">
    <w:nsid w:val="3E04622F"/>
    <w:multiLevelType w:val="hybridMultilevel"/>
    <w:tmpl w:val="B628D036"/>
    <w:lvl w:ilvl="0" w:tplc="155CD58A">
      <w:start w:val="1"/>
      <w:numFmt w:val="decimal"/>
      <w:lvlText w:val="%1."/>
      <w:lvlJc w:val="left"/>
      <w:pPr>
        <w:tabs>
          <w:tab w:val="num" w:pos="1080"/>
        </w:tabs>
        <w:ind w:left="1080" w:right="1080" w:hanging="720"/>
      </w:pPr>
      <w:rPr>
        <w:rFonts w:ascii="Times New Roman" w:hAnsi="Times New Roman" w:cs="Times New Roman" w:hint="default"/>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11" w15:restartNumberingAfterBreak="0">
    <w:nsid w:val="4D784ACD"/>
    <w:multiLevelType w:val="hybridMultilevel"/>
    <w:tmpl w:val="9B520820"/>
    <w:lvl w:ilvl="0" w:tplc="0409000F">
      <w:start w:val="24"/>
      <w:numFmt w:val="decimal"/>
      <w:lvlText w:val="%1."/>
      <w:lvlJc w:val="left"/>
      <w:pPr>
        <w:tabs>
          <w:tab w:val="num" w:pos="720"/>
        </w:tabs>
        <w:ind w:left="720" w:right="720" w:hanging="360"/>
      </w:pPr>
      <w:rPr>
        <w:rFonts w:ascii="Times New Roman" w:hAnsi="Times New Roman" w:cs="Times New Roman" w:hint="default"/>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12" w15:restartNumberingAfterBreak="0">
    <w:nsid w:val="51FD0E28"/>
    <w:multiLevelType w:val="hybridMultilevel"/>
    <w:tmpl w:val="B19632F0"/>
    <w:lvl w:ilvl="0" w:tplc="0409000F">
      <w:start w:val="9"/>
      <w:numFmt w:val="decimal"/>
      <w:lvlText w:val="%1."/>
      <w:lvlJc w:val="left"/>
      <w:pPr>
        <w:tabs>
          <w:tab w:val="num" w:pos="720"/>
        </w:tabs>
        <w:ind w:left="720" w:right="720" w:hanging="360"/>
      </w:pPr>
      <w:rPr>
        <w:rFonts w:ascii="Times New Roman" w:hAnsi="Times New Roman" w:cs="Times New Roman" w:hint="default"/>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13" w15:restartNumberingAfterBreak="0">
    <w:nsid w:val="5952790A"/>
    <w:multiLevelType w:val="hybridMultilevel"/>
    <w:tmpl w:val="24C2A5F2"/>
    <w:lvl w:ilvl="0" w:tplc="52225B4E">
      <w:start w:val="400"/>
      <w:numFmt w:val="hebrew1"/>
      <w:lvlText w:val="%1."/>
      <w:lvlJc w:val="left"/>
      <w:pPr>
        <w:tabs>
          <w:tab w:val="num" w:pos="720"/>
        </w:tabs>
        <w:ind w:left="720" w:right="720" w:hanging="360"/>
      </w:pPr>
      <w:rPr>
        <w:rFonts w:ascii="Times New Roman" w:hAnsi="Times New Roman" w:cs="Times New Roman" w:hint="default"/>
        <w:sz w:val="24"/>
        <w:szCs w:val="24"/>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14" w15:restartNumberingAfterBreak="0">
    <w:nsid w:val="5ED142B4"/>
    <w:multiLevelType w:val="hybridMultilevel"/>
    <w:tmpl w:val="3DA418EE"/>
    <w:lvl w:ilvl="0" w:tplc="0409000F">
      <w:start w:val="24"/>
      <w:numFmt w:val="decimal"/>
      <w:lvlText w:val="%1."/>
      <w:lvlJc w:val="left"/>
      <w:pPr>
        <w:tabs>
          <w:tab w:val="num" w:pos="720"/>
        </w:tabs>
        <w:ind w:left="720" w:right="720" w:hanging="360"/>
      </w:pPr>
      <w:rPr>
        <w:rFonts w:ascii="Times New Roman" w:hAnsi="Times New Roman" w:cs="Times New Roman" w:hint="default"/>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15" w15:restartNumberingAfterBreak="0">
    <w:nsid w:val="61AD04A6"/>
    <w:multiLevelType w:val="hybridMultilevel"/>
    <w:tmpl w:val="E146DB7A"/>
    <w:lvl w:ilvl="0" w:tplc="2DC40E02">
      <w:start w:val="15"/>
      <w:numFmt w:val="bullet"/>
      <w:lvlText w:val=""/>
      <w:lvlJc w:val="left"/>
      <w:pPr>
        <w:tabs>
          <w:tab w:val="num" w:pos="900"/>
        </w:tabs>
        <w:ind w:left="900" w:right="900" w:hanging="540"/>
      </w:pPr>
      <w:rPr>
        <w:rFonts w:ascii="Symbol" w:eastAsia="Times New Roman" w:hAnsi="Symbo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right="2160" w:hanging="360"/>
      </w:pPr>
      <w:rPr>
        <w:rFonts w:ascii="Wingdings" w:hAnsi="Wingdings" w:cs="Times New Roman" w:hint="default"/>
      </w:rPr>
    </w:lvl>
    <w:lvl w:ilvl="3" w:tplc="04090001">
      <w:start w:val="1"/>
      <w:numFmt w:val="bullet"/>
      <w:lvlText w:val=""/>
      <w:lvlJc w:val="left"/>
      <w:pPr>
        <w:tabs>
          <w:tab w:val="num" w:pos="2880"/>
        </w:tabs>
        <w:ind w:left="2880" w:right="2880" w:hanging="360"/>
      </w:pPr>
      <w:rPr>
        <w:rFonts w:ascii="Symbol" w:hAnsi="Symbol" w:cs="Times New Roman" w:hint="default"/>
      </w:rPr>
    </w:lvl>
    <w:lvl w:ilvl="4" w:tplc="04090003">
      <w:start w:val="1"/>
      <w:numFmt w:val="bullet"/>
      <w:lvlText w:val="o"/>
      <w:lvlJc w:val="left"/>
      <w:pPr>
        <w:tabs>
          <w:tab w:val="num" w:pos="3600"/>
        </w:tabs>
        <w:ind w:left="3600" w:right="3600" w:hanging="360"/>
      </w:pPr>
      <w:rPr>
        <w:rFonts w:ascii="Courier New" w:hAnsi="Courier New" w:cs="Courier New" w:hint="default"/>
      </w:rPr>
    </w:lvl>
    <w:lvl w:ilvl="5" w:tplc="04090005">
      <w:start w:val="1"/>
      <w:numFmt w:val="bullet"/>
      <w:lvlText w:val=""/>
      <w:lvlJc w:val="left"/>
      <w:pPr>
        <w:tabs>
          <w:tab w:val="num" w:pos="4320"/>
        </w:tabs>
        <w:ind w:left="4320" w:right="4320" w:hanging="360"/>
      </w:pPr>
      <w:rPr>
        <w:rFonts w:ascii="Wingdings" w:hAnsi="Wingdings" w:cs="Times New Roman" w:hint="default"/>
      </w:rPr>
    </w:lvl>
    <w:lvl w:ilvl="6" w:tplc="04090001">
      <w:start w:val="1"/>
      <w:numFmt w:val="bullet"/>
      <w:lvlText w:val=""/>
      <w:lvlJc w:val="left"/>
      <w:pPr>
        <w:tabs>
          <w:tab w:val="num" w:pos="5040"/>
        </w:tabs>
        <w:ind w:left="5040" w:right="5040" w:hanging="360"/>
      </w:pPr>
      <w:rPr>
        <w:rFonts w:ascii="Symbol" w:hAnsi="Symbol" w:cs="Times New Roman" w:hint="default"/>
      </w:rPr>
    </w:lvl>
    <w:lvl w:ilvl="7" w:tplc="04090003">
      <w:start w:val="1"/>
      <w:numFmt w:val="bullet"/>
      <w:lvlText w:val="o"/>
      <w:lvlJc w:val="left"/>
      <w:pPr>
        <w:tabs>
          <w:tab w:val="num" w:pos="5760"/>
        </w:tabs>
        <w:ind w:left="5760" w:right="5760" w:hanging="360"/>
      </w:pPr>
      <w:rPr>
        <w:rFonts w:ascii="Courier New" w:hAnsi="Courier New" w:cs="Courier New" w:hint="default"/>
      </w:rPr>
    </w:lvl>
    <w:lvl w:ilvl="8" w:tplc="04090005">
      <w:start w:val="1"/>
      <w:numFmt w:val="bullet"/>
      <w:lvlText w:val=""/>
      <w:lvlJc w:val="left"/>
      <w:pPr>
        <w:tabs>
          <w:tab w:val="num" w:pos="6480"/>
        </w:tabs>
        <w:ind w:left="6480" w:right="6480" w:hanging="360"/>
      </w:pPr>
      <w:rPr>
        <w:rFonts w:ascii="Wingdings" w:hAnsi="Wingdings" w:cs="Times New Roman" w:hint="default"/>
      </w:rPr>
    </w:lvl>
  </w:abstractNum>
  <w:abstractNum w:abstractNumId="16" w15:restartNumberingAfterBreak="0">
    <w:nsid w:val="61AE1316"/>
    <w:multiLevelType w:val="hybridMultilevel"/>
    <w:tmpl w:val="A694F8DC"/>
    <w:lvl w:ilvl="0" w:tplc="8032759E">
      <w:start w:val="400"/>
      <w:numFmt w:val="hebrew1"/>
      <w:lvlText w:val="%1."/>
      <w:lvlJc w:val="left"/>
      <w:pPr>
        <w:tabs>
          <w:tab w:val="num" w:pos="720"/>
        </w:tabs>
        <w:ind w:left="720" w:right="720" w:hanging="360"/>
      </w:pPr>
      <w:rPr>
        <w:rFonts w:ascii="Times New Roman" w:hAnsi="Times New Roman" w:cs="Times New Roman" w:hint="default"/>
        <w:sz w:val="24"/>
        <w:szCs w:val="24"/>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17" w15:restartNumberingAfterBreak="0">
    <w:nsid w:val="66F64B6D"/>
    <w:multiLevelType w:val="hybridMultilevel"/>
    <w:tmpl w:val="08668118"/>
    <w:lvl w:ilvl="0" w:tplc="52A01FDE">
      <w:start w:val="400"/>
      <w:numFmt w:val="hebrew1"/>
      <w:lvlText w:val="%1."/>
      <w:lvlJc w:val="left"/>
      <w:pPr>
        <w:tabs>
          <w:tab w:val="num" w:pos="1440"/>
        </w:tabs>
        <w:ind w:left="1440" w:right="1440" w:hanging="720"/>
      </w:pPr>
      <w:rPr>
        <w:rFonts w:ascii="Times New Roman" w:hAnsi="Times New Roman" w:cs="Times New Roman" w:hint="default"/>
        <w:sz w:val="2"/>
        <w:szCs w:val="24"/>
      </w:rPr>
    </w:lvl>
    <w:lvl w:ilvl="1" w:tplc="04090019">
      <w:start w:val="1"/>
      <w:numFmt w:val="lowerLetter"/>
      <w:lvlText w:val="%2."/>
      <w:lvlJc w:val="left"/>
      <w:pPr>
        <w:tabs>
          <w:tab w:val="num" w:pos="1800"/>
        </w:tabs>
        <w:ind w:left="1800" w:right="1800" w:hanging="360"/>
      </w:pPr>
      <w:rPr>
        <w:rFonts w:ascii="Times New Roman" w:hAnsi="Times New Roman" w:cs="Times New Roman"/>
      </w:rPr>
    </w:lvl>
    <w:lvl w:ilvl="2" w:tplc="0409001B">
      <w:start w:val="1"/>
      <w:numFmt w:val="lowerRoman"/>
      <w:lvlText w:val="%3."/>
      <w:lvlJc w:val="right"/>
      <w:pPr>
        <w:tabs>
          <w:tab w:val="num" w:pos="2520"/>
        </w:tabs>
        <w:ind w:left="2520" w:right="2520" w:hanging="180"/>
      </w:pPr>
      <w:rPr>
        <w:rFonts w:ascii="Times New Roman" w:hAnsi="Times New Roman" w:cs="Times New Roman"/>
      </w:rPr>
    </w:lvl>
    <w:lvl w:ilvl="3" w:tplc="0409000F">
      <w:start w:val="1"/>
      <w:numFmt w:val="decimal"/>
      <w:lvlText w:val="%4."/>
      <w:lvlJc w:val="left"/>
      <w:pPr>
        <w:tabs>
          <w:tab w:val="num" w:pos="3240"/>
        </w:tabs>
        <w:ind w:left="3240" w:right="3240" w:hanging="360"/>
      </w:pPr>
      <w:rPr>
        <w:rFonts w:ascii="Times New Roman" w:hAnsi="Times New Roman" w:cs="Times New Roman"/>
      </w:rPr>
    </w:lvl>
    <w:lvl w:ilvl="4" w:tplc="04090019">
      <w:start w:val="1"/>
      <w:numFmt w:val="lowerLetter"/>
      <w:lvlText w:val="%5."/>
      <w:lvlJc w:val="left"/>
      <w:pPr>
        <w:tabs>
          <w:tab w:val="num" w:pos="3960"/>
        </w:tabs>
        <w:ind w:left="3960" w:right="3960" w:hanging="360"/>
      </w:pPr>
      <w:rPr>
        <w:rFonts w:ascii="Times New Roman" w:hAnsi="Times New Roman" w:cs="Times New Roman"/>
      </w:rPr>
    </w:lvl>
    <w:lvl w:ilvl="5" w:tplc="0409001B">
      <w:start w:val="1"/>
      <w:numFmt w:val="lowerRoman"/>
      <w:lvlText w:val="%6."/>
      <w:lvlJc w:val="right"/>
      <w:pPr>
        <w:tabs>
          <w:tab w:val="num" w:pos="4680"/>
        </w:tabs>
        <w:ind w:left="4680" w:right="4680" w:hanging="180"/>
      </w:pPr>
      <w:rPr>
        <w:rFonts w:ascii="Times New Roman" w:hAnsi="Times New Roman" w:cs="Times New Roman"/>
      </w:rPr>
    </w:lvl>
    <w:lvl w:ilvl="6" w:tplc="0409000F">
      <w:start w:val="1"/>
      <w:numFmt w:val="decimal"/>
      <w:lvlText w:val="%7."/>
      <w:lvlJc w:val="left"/>
      <w:pPr>
        <w:tabs>
          <w:tab w:val="num" w:pos="5400"/>
        </w:tabs>
        <w:ind w:left="5400" w:right="5400" w:hanging="360"/>
      </w:pPr>
      <w:rPr>
        <w:rFonts w:ascii="Times New Roman" w:hAnsi="Times New Roman" w:cs="Times New Roman"/>
      </w:rPr>
    </w:lvl>
    <w:lvl w:ilvl="7" w:tplc="04090019">
      <w:start w:val="1"/>
      <w:numFmt w:val="lowerLetter"/>
      <w:lvlText w:val="%8."/>
      <w:lvlJc w:val="left"/>
      <w:pPr>
        <w:tabs>
          <w:tab w:val="num" w:pos="6120"/>
        </w:tabs>
        <w:ind w:left="6120" w:right="6120" w:hanging="360"/>
      </w:pPr>
      <w:rPr>
        <w:rFonts w:ascii="Times New Roman" w:hAnsi="Times New Roman" w:cs="Times New Roman"/>
      </w:rPr>
    </w:lvl>
    <w:lvl w:ilvl="8" w:tplc="0409001B">
      <w:start w:val="1"/>
      <w:numFmt w:val="lowerRoman"/>
      <w:lvlText w:val="%9."/>
      <w:lvlJc w:val="right"/>
      <w:pPr>
        <w:tabs>
          <w:tab w:val="num" w:pos="6840"/>
        </w:tabs>
        <w:ind w:left="6840" w:right="6840" w:hanging="180"/>
      </w:pPr>
      <w:rPr>
        <w:rFonts w:ascii="Times New Roman" w:hAnsi="Times New Roman" w:cs="Times New Roman"/>
      </w:rPr>
    </w:lvl>
  </w:abstractNum>
  <w:abstractNum w:abstractNumId="18" w15:restartNumberingAfterBreak="0">
    <w:nsid w:val="6CBF36B9"/>
    <w:multiLevelType w:val="hybridMultilevel"/>
    <w:tmpl w:val="6A2CB6AE"/>
    <w:lvl w:ilvl="0" w:tplc="AB6CE8F4">
      <w:start w:val="400"/>
      <w:numFmt w:val="hebrew1"/>
      <w:lvlText w:val="%1."/>
      <w:lvlJc w:val="left"/>
      <w:pPr>
        <w:tabs>
          <w:tab w:val="num" w:pos="720"/>
        </w:tabs>
        <w:ind w:left="720" w:right="720" w:hanging="360"/>
      </w:pPr>
      <w:rPr>
        <w:rFonts w:ascii="Times New Roman" w:hAnsi="Times New Roman" w:cs="Times New Roman" w:hint="default"/>
        <w:sz w:val="24"/>
        <w:szCs w:val="24"/>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19" w15:restartNumberingAfterBreak="0">
    <w:nsid w:val="716E5032"/>
    <w:multiLevelType w:val="hybridMultilevel"/>
    <w:tmpl w:val="D0D878C4"/>
    <w:lvl w:ilvl="0" w:tplc="0409000F">
      <w:start w:val="19"/>
      <w:numFmt w:val="decimal"/>
      <w:lvlText w:val="%1."/>
      <w:lvlJc w:val="left"/>
      <w:pPr>
        <w:tabs>
          <w:tab w:val="num" w:pos="720"/>
        </w:tabs>
        <w:ind w:left="720" w:right="720" w:hanging="360"/>
      </w:pPr>
      <w:rPr>
        <w:rFonts w:ascii="Times New Roman" w:hAnsi="Times New Roman" w:cs="Times New Roman" w:hint="default"/>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20" w15:restartNumberingAfterBreak="0">
    <w:nsid w:val="7AA13691"/>
    <w:multiLevelType w:val="hybridMultilevel"/>
    <w:tmpl w:val="9CE48886"/>
    <w:lvl w:ilvl="0" w:tplc="0409000F">
      <w:start w:val="16"/>
      <w:numFmt w:val="decimal"/>
      <w:lvlText w:val="%1."/>
      <w:lvlJc w:val="left"/>
      <w:pPr>
        <w:tabs>
          <w:tab w:val="num" w:pos="720"/>
        </w:tabs>
        <w:ind w:left="720" w:right="720" w:hanging="360"/>
      </w:pPr>
      <w:rPr>
        <w:rFonts w:ascii="Times New Roman" w:hAnsi="Times New Roman" w:cs="Times New Roman" w:hint="default"/>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21" w15:restartNumberingAfterBreak="0">
    <w:nsid w:val="7FCC00DD"/>
    <w:multiLevelType w:val="hybridMultilevel"/>
    <w:tmpl w:val="5650AD14"/>
    <w:lvl w:ilvl="0" w:tplc="0409000F">
      <w:start w:val="8"/>
      <w:numFmt w:val="decimal"/>
      <w:lvlText w:val="%1."/>
      <w:lvlJc w:val="left"/>
      <w:pPr>
        <w:tabs>
          <w:tab w:val="num" w:pos="720"/>
        </w:tabs>
        <w:ind w:left="720" w:right="720" w:hanging="360"/>
      </w:pPr>
      <w:rPr>
        <w:rFonts w:ascii="Times New Roman" w:hAnsi="Times New Roman" w:cs="Times New Roman" w:hint="default"/>
      </w:rPr>
    </w:lvl>
    <w:lvl w:ilvl="1" w:tplc="04090019">
      <w:start w:val="1"/>
      <w:numFmt w:val="lowerLetter"/>
      <w:lvlText w:val="%2."/>
      <w:lvlJc w:val="left"/>
      <w:pPr>
        <w:tabs>
          <w:tab w:val="num" w:pos="1440"/>
        </w:tabs>
        <w:ind w:left="1440" w:right="1440" w:hanging="360"/>
      </w:pPr>
      <w:rPr>
        <w:rFonts w:ascii="Times New Roman" w:hAnsi="Times New Roman" w:cs="Times New Roman"/>
      </w:rPr>
    </w:lvl>
    <w:lvl w:ilvl="2" w:tplc="0409001B">
      <w:start w:val="1"/>
      <w:numFmt w:val="lowerRoman"/>
      <w:lvlText w:val="%3."/>
      <w:lvlJc w:val="right"/>
      <w:pPr>
        <w:tabs>
          <w:tab w:val="num" w:pos="2160"/>
        </w:tabs>
        <w:ind w:left="2160" w:right="2160" w:hanging="180"/>
      </w:pPr>
      <w:rPr>
        <w:rFonts w:ascii="Times New Roman" w:hAnsi="Times New Roman" w:cs="Times New Roman"/>
      </w:rPr>
    </w:lvl>
    <w:lvl w:ilvl="3" w:tplc="0409000F">
      <w:start w:val="1"/>
      <w:numFmt w:val="decimal"/>
      <w:lvlText w:val="%4."/>
      <w:lvlJc w:val="left"/>
      <w:pPr>
        <w:tabs>
          <w:tab w:val="num" w:pos="2880"/>
        </w:tabs>
        <w:ind w:left="2880" w:right="2880" w:hanging="360"/>
      </w:pPr>
      <w:rPr>
        <w:rFonts w:ascii="Times New Roman" w:hAnsi="Times New Roman" w:cs="Times New Roman"/>
      </w:rPr>
    </w:lvl>
    <w:lvl w:ilvl="4" w:tplc="04090019">
      <w:start w:val="1"/>
      <w:numFmt w:val="lowerLetter"/>
      <w:lvlText w:val="%5."/>
      <w:lvlJc w:val="left"/>
      <w:pPr>
        <w:tabs>
          <w:tab w:val="num" w:pos="3600"/>
        </w:tabs>
        <w:ind w:left="3600" w:right="3600" w:hanging="360"/>
      </w:pPr>
      <w:rPr>
        <w:rFonts w:ascii="Times New Roman" w:hAnsi="Times New Roman" w:cs="Times New Roman"/>
      </w:rPr>
    </w:lvl>
    <w:lvl w:ilvl="5" w:tplc="0409001B">
      <w:start w:val="1"/>
      <w:numFmt w:val="lowerRoman"/>
      <w:lvlText w:val="%6."/>
      <w:lvlJc w:val="right"/>
      <w:pPr>
        <w:tabs>
          <w:tab w:val="num" w:pos="4320"/>
        </w:tabs>
        <w:ind w:left="4320" w:right="4320" w:hanging="180"/>
      </w:pPr>
      <w:rPr>
        <w:rFonts w:ascii="Times New Roman" w:hAnsi="Times New Roman" w:cs="Times New Roman"/>
      </w:rPr>
    </w:lvl>
    <w:lvl w:ilvl="6" w:tplc="0409000F">
      <w:start w:val="1"/>
      <w:numFmt w:val="decimal"/>
      <w:lvlText w:val="%7."/>
      <w:lvlJc w:val="left"/>
      <w:pPr>
        <w:tabs>
          <w:tab w:val="num" w:pos="5040"/>
        </w:tabs>
        <w:ind w:left="5040" w:right="5040" w:hanging="360"/>
      </w:pPr>
      <w:rPr>
        <w:rFonts w:ascii="Times New Roman" w:hAnsi="Times New Roman" w:cs="Times New Roman"/>
      </w:rPr>
    </w:lvl>
    <w:lvl w:ilvl="7" w:tplc="04090019">
      <w:start w:val="1"/>
      <w:numFmt w:val="lowerLetter"/>
      <w:lvlText w:val="%8."/>
      <w:lvlJc w:val="left"/>
      <w:pPr>
        <w:tabs>
          <w:tab w:val="num" w:pos="5760"/>
        </w:tabs>
        <w:ind w:left="5760" w:right="5760" w:hanging="360"/>
      </w:pPr>
      <w:rPr>
        <w:rFonts w:ascii="Times New Roman" w:hAnsi="Times New Roman" w:cs="Times New Roman"/>
      </w:rPr>
    </w:lvl>
    <w:lvl w:ilvl="8" w:tplc="0409001B">
      <w:start w:val="1"/>
      <w:numFmt w:val="lowerRoman"/>
      <w:lvlText w:val="%9."/>
      <w:lvlJc w:val="right"/>
      <w:pPr>
        <w:tabs>
          <w:tab w:val="num" w:pos="6480"/>
        </w:tabs>
        <w:ind w:left="6480" w:right="6480" w:hanging="180"/>
      </w:pPr>
      <w:rPr>
        <w:rFonts w:ascii="Times New Roman" w:hAnsi="Times New Roman" w:cs="Times New Roman"/>
      </w:rPr>
    </w:lvl>
  </w:abstractNum>
  <w:num w:numId="1" w16cid:durableId="979968189">
    <w:abstractNumId w:val="10"/>
  </w:num>
  <w:num w:numId="2" w16cid:durableId="941378726">
    <w:abstractNumId w:val="21"/>
  </w:num>
  <w:num w:numId="3" w16cid:durableId="881478908">
    <w:abstractNumId w:val="4"/>
  </w:num>
  <w:num w:numId="4" w16cid:durableId="486015971">
    <w:abstractNumId w:val="5"/>
  </w:num>
  <w:num w:numId="5" w16cid:durableId="986587823">
    <w:abstractNumId w:val="15"/>
  </w:num>
  <w:num w:numId="6" w16cid:durableId="1148592945">
    <w:abstractNumId w:val="6"/>
  </w:num>
  <w:num w:numId="7" w16cid:durableId="1021979193">
    <w:abstractNumId w:val="20"/>
  </w:num>
  <w:num w:numId="8" w16cid:durableId="316492463">
    <w:abstractNumId w:val="16"/>
  </w:num>
  <w:num w:numId="9" w16cid:durableId="1752312150">
    <w:abstractNumId w:val="18"/>
  </w:num>
  <w:num w:numId="10" w16cid:durableId="287248082">
    <w:abstractNumId w:val="13"/>
  </w:num>
  <w:num w:numId="11" w16cid:durableId="1081755933">
    <w:abstractNumId w:val="19"/>
  </w:num>
  <w:num w:numId="12" w16cid:durableId="821241259">
    <w:abstractNumId w:val="7"/>
  </w:num>
  <w:num w:numId="13" w16cid:durableId="1015576038">
    <w:abstractNumId w:val="11"/>
  </w:num>
  <w:num w:numId="14" w16cid:durableId="1117218221">
    <w:abstractNumId w:val="0"/>
  </w:num>
  <w:num w:numId="15" w16cid:durableId="1641155776">
    <w:abstractNumId w:val="14"/>
  </w:num>
  <w:num w:numId="16" w16cid:durableId="1659069676">
    <w:abstractNumId w:val="1"/>
  </w:num>
  <w:num w:numId="17" w16cid:durableId="157960027">
    <w:abstractNumId w:val="17"/>
  </w:num>
  <w:num w:numId="18" w16cid:durableId="1020741124">
    <w:abstractNumId w:val="12"/>
  </w:num>
  <w:num w:numId="19" w16cid:durableId="1469202013">
    <w:abstractNumId w:val="9"/>
  </w:num>
  <w:num w:numId="20" w16cid:durableId="813062132">
    <w:abstractNumId w:val="8"/>
  </w:num>
  <w:num w:numId="21" w16cid:durableId="1815636788">
    <w:abstractNumId w:val="2"/>
  </w:num>
  <w:num w:numId="22" w16cid:durableId="17678500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27DBC"/>
    <w:rsid w:val="00042EBE"/>
    <w:rsid w:val="0026063B"/>
    <w:rsid w:val="00385F43"/>
    <w:rsid w:val="00537C0D"/>
    <w:rsid w:val="00716F37"/>
    <w:rsid w:val="00A258A9"/>
    <w:rsid w:val="00A27DBC"/>
    <w:rsid w:val="00BE0FAD"/>
    <w:rsid w:val="00C06E74"/>
    <w:rsid w:val="00D84360"/>
    <w:rsid w:val="00E86D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C92C75D"/>
  <w15:chartTrackingRefBased/>
  <w15:docId w15:val="{05DDED50-F4AE-4A75-B4D5-325DC2A86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sz w:val="24"/>
      <w:szCs w:val="24"/>
      <w:lang w:eastAsia="he-IL"/>
    </w:rPr>
  </w:style>
  <w:style w:type="paragraph" w:styleId="Heading1">
    <w:name w:val="heading 1"/>
    <w:basedOn w:val="Normal"/>
    <w:next w:val="Normal"/>
    <w:qFormat/>
    <w:pPr>
      <w:keepNext/>
      <w:spacing w:line="360" w:lineRule="auto"/>
      <w:jc w:val="center"/>
      <w:outlineLvl w:val="0"/>
    </w:pPr>
    <w:rPr>
      <w:rFonts w:cs="David"/>
      <w:b/>
      <w:bCs/>
      <w:noProof/>
      <w:sz w:val="32"/>
      <w:szCs w:val="32"/>
      <w:u w:val="single"/>
    </w:rPr>
  </w:style>
  <w:style w:type="paragraph" w:styleId="Heading3">
    <w:name w:val="heading 3"/>
    <w:basedOn w:val="Normal"/>
    <w:next w:val="Normal"/>
    <w:qFormat/>
    <w:pPr>
      <w:keepNext/>
      <w:spacing w:line="360" w:lineRule="auto"/>
      <w:jc w:val="both"/>
      <w:outlineLvl w:val="2"/>
    </w:pPr>
    <w:rPr>
      <w:rFonts w:cs="David"/>
      <w:b/>
      <w:bCs/>
      <w:noProof/>
      <w:sz w:val="20"/>
    </w:rPr>
  </w:style>
  <w:style w:type="paragraph" w:styleId="Heading4">
    <w:name w:val="heading 4"/>
    <w:basedOn w:val="Normal"/>
    <w:next w:val="Normal"/>
    <w:qFormat/>
    <w:pPr>
      <w:keepNext/>
      <w:spacing w:line="360" w:lineRule="auto"/>
      <w:jc w:val="both"/>
      <w:outlineLvl w:val="3"/>
    </w:pPr>
    <w:rPr>
      <w:rFonts w:cs="David"/>
      <w:b/>
      <w:bCs/>
      <w:noProof/>
      <w:sz w:val="20"/>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LineNumber">
    <w:name w:val="line number"/>
    <w:basedOn w:val="DefaultParagraphFont"/>
  </w:style>
  <w:style w:type="paragraph" w:customStyle="1" w:styleId="a">
    <w:name w:val="שמות"/>
    <w:basedOn w:val="Normal"/>
    <w:pPr>
      <w:suppressLineNumbers/>
      <w:spacing w:line="360" w:lineRule="auto"/>
      <w:jc w:val="both"/>
    </w:pPr>
    <w:rPr>
      <w:rFonts w:cs="David"/>
      <w:b/>
      <w:bCs/>
      <w:snapToGrid w:val="0"/>
      <w:sz w:val="22"/>
    </w:rPr>
  </w:style>
  <w:style w:type="character" w:customStyle="1" w:styleId="mw-headline">
    <w:name w:val="mw-headline"/>
    <w:rPr>
      <w:rFonts w:ascii="Times New Roman" w:hAnsi="Times New Roman" w:cs="Times New Roman"/>
    </w:rPr>
  </w:style>
  <w:style w:type="paragraph" w:customStyle="1" w:styleId="a0">
    <w:name w:val="צטוט"/>
    <w:basedOn w:val="Normal"/>
    <w:pPr>
      <w:spacing w:line="360" w:lineRule="auto"/>
      <w:ind w:left="567" w:right="567"/>
      <w:jc w:val="both"/>
    </w:pPr>
    <w:rPr>
      <w:rFonts w:cs="David"/>
      <w:noProof/>
      <w:sz w:val="20"/>
    </w:rPr>
  </w:style>
  <w:style w:type="paragraph" w:styleId="BodyText">
    <w:name w:val="Body Text"/>
    <w:basedOn w:val="Normal"/>
    <w:pPr>
      <w:spacing w:line="480" w:lineRule="auto"/>
      <w:jc w:val="both"/>
    </w:pPr>
    <w:rPr>
      <w:rFonts w:cs="David"/>
      <w:b/>
      <w:bCs/>
      <w:sz w:val="28"/>
      <w:szCs w:val="28"/>
    </w:rPr>
  </w:style>
  <w:style w:type="paragraph" w:styleId="BodyText2">
    <w:name w:val="Body Text 2"/>
    <w:basedOn w:val="Normal"/>
    <w:pPr>
      <w:spacing w:line="360" w:lineRule="auto"/>
      <w:jc w:val="both"/>
    </w:pPr>
    <w:rPr>
      <w:rFonts w:cs="David"/>
      <w:noProof/>
      <w:sz w:val="20"/>
    </w:rPr>
  </w:style>
  <w:style w:type="character" w:styleId="PageNumber">
    <w:name w:val="page number"/>
    <w:rPr>
      <w:rFonts w:cs="David"/>
    </w:rPr>
  </w:style>
  <w:style w:type="paragraph" w:styleId="Header">
    <w:name w:val="header"/>
    <w:basedOn w:val="Normal"/>
    <w:pPr>
      <w:tabs>
        <w:tab w:val="center" w:pos="4153"/>
        <w:tab w:val="right" w:pos="8306"/>
      </w:tabs>
      <w:spacing w:line="360" w:lineRule="auto"/>
      <w:jc w:val="both"/>
    </w:pPr>
    <w:rPr>
      <w:rFonts w:cs="David"/>
      <w:snapToGrid w:val="0"/>
      <w:sz w:val="20"/>
    </w:rPr>
  </w:style>
  <w:style w:type="paragraph" w:styleId="Footer">
    <w:name w:val="footer"/>
    <w:basedOn w:val="Normal"/>
    <w:pPr>
      <w:tabs>
        <w:tab w:val="center" w:pos="4153"/>
        <w:tab w:val="right" w:pos="8306"/>
      </w:tabs>
    </w:p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8569/54a" TargetMode="External"/><Relationship Id="rId18" Type="http://schemas.openxmlformats.org/officeDocument/2006/relationships/hyperlink" Target="http://www.nevo.co.il/case/6233630" TargetMode="External"/><Relationship Id="rId26" Type="http://schemas.openxmlformats.org/officeDocument/2006/relationships/hyperlink" Target="http://www.nevo.co.il/law/98569" TargetMode="External"/><Relationship Id="rId3" Type="http://schemas.openxmlformats.org/officeDocument/2006/relationships/settings" Target="settings.xml"/><Relationship Id="rId21" Type="http://schemas.openxmlformats.org/officeDocument/2006/relationships/hyperlink" Target="http://www.nevo.co.il/case/17929053" TargetMode="External"/><Relationship Id="rId34" Type="http://schemas.openxmlformats.org/officeDocument/2006/relationships/footer" Target="footer2.xml"/><Relationship Id="rId7" Type="http://schemas.openxmlformats.org/officeDocument/2006/relationships/hyperlink" Target="http://www.nevo.co.il/case/2292548" TargetMode="External"/><Relationship Id="rId12" Type="http://schemas.openxmlformats.org/officeDocument/2006/relationships/hyperlink" Target="http://www.nevo.co.il/law/98569" TargetMode="External"/><Relationship Id="rId17" Type="http://schemas.openxmlformats.org/officeDocument/2006/relationships/hyperlink" Target="http://www.nevo.co.il/law/70301" TargetMode="External"/><Relationship Id="rId25" Type="http://schemas.openxmlformats.org/officeDocument/2006/relationships/hyperlink" Target="http://www.nevo.co.il/law/98569/54a"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70301/345.b.1" TargetMode="External"/><Relationship Id="rId20" Type="http://schemas.openxmlformats.org/officeDocument/2006/relationships/hyperlink" Target="http://www.nevo.co.il/case/6198659" TargetMode="External"/><Relationship Id="rId29" Type="http://schemas.openxmlformats.org/officeDocument/2006/relationships/hyperlink" Target="http://www.nevo.co.il/law/9863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8.b" TargetMode="External"/><Relationship Id="rId24" Type="http://schemas.openxmlformats.org/officeDocument/2006/relationships/hyperlink" Target="http://www.nevo.co.il/case/1242334"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348.b" TargetMode="External"/><Relationship Id="rId23" Type="http://schemas.openxmlformats.org/officeDocument/2006/relationships/hyperlink" Target="http://www.nevo.co.il/case/17932669" TargetMode="External"/><Relationship Id="rId28" Type="http://schemas.openxmlformats.org/officeDocument/2006/relationships/hyperlink" Target="http://www.nevo.co.il/case/5883040" TargetMode="External"/><Relationship Id="rId36" Type="http://schemas.openxmlformats.org/officeDocument/2006/relationships/theme" Target="theme/theme1.xml"/><Relationship Id="rId10" Type="http://schemas.openxmlformats.org/officeDocument/2006/relationships/hyperlink" Target="http://www.nevo.co.il/law/70301/345.b.1" TargetMode="External"/><Relationship Id="rId19" Type="http://schemas.openxmlformats.org/officeDocument/2006/relationships/hyperlink" Target="http://www.nevo.co.il/case/6208363"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98639" TargetMode="External"/><Relationship Id="rId22" Type="http://schemas.openxmlformats.org/officeDocument/2006/relationships/hyperlink" Target="http://www.nevo.co.il/case/5873432" TargetMode="External"/><Relationship Id="rId27" Type="http://schemas.openxmlformats.org/officeDocument/2006/relationships/hyperlink" Target="http://www.nevo.co.il/safrut/book/3802" TargetMode="External"/><Relationship Id="rId30" Type="http://schemas.openxmlformats.org/officeDocument/2006/relationships/hyperlink" Target="http://www.nevo.co.il/case/6129410" TargetMode="External"/><Relationship Id="rId35" Type="http://schemas.openxmlformats.org/officeDocument/2006/relationships/fontTable" Target="fontTable.xml"/><Relationship Id="rId8" Type="http://schemas.openxmlformats.org/officeDocument/2006/relationships/hyperlink" Target="http://www.nevo.co.il/case/22404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10625</Words>
  <Characters>60567</Characters>
  <Application>Microsoft Office Word</Application>
  <DocSecurity>0</DocSecurity>
  <Lines>504</Lines>
  <Paragraphs>142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71050</CharactersWithSpaces>
  <SharedDoc>false</SharedDoc>
  <HLinks>
    <vt:vector size="150" baseType="variant">
      <vt:variant>
        <vt:i4>3145853</vt:i4>
      </vt:variant>
      <vt:variant>
        <vt:i4>72</vt:i4>
      </vt:variant>
      <vt:variant>
        <vt:i4>0</vt:i4>
      </vt:variant>
      <vt:variant>
        <vt:i4>5</vt:i4>
      </vt:variant>
      <vt:variant>
        <vt:lpwstr>http://www.nevo.co.il/case/6129410</vt:lpwstr>
      </vt:variant>
      <vt:variant>
        <vt:lpwstr/>
      </vt:variant>
      <vt:variant>
        <vt:i4>7405679</vt:i4>
      </vt:variant>
      <vt:variant>
        <vt:i4>69</vt:i4>
      </vt:variant>
      <vt:variant>
        <vt:i4>0</vt:i4>
      </vt:variant>
      <vt:variant>
        <vt:i4>5</vt:i4>
      </vt:variant>
      <vt:variant>
        <vt:lpwstr>http://www.nevo.co.il/law/98639</vt:lpwstr>
      </vt:variant>
      <vt:variant>
        <vt:lpwstr/>
      </vt:variant>
      <vt:variant>
        <vt:i4>3997819</vt:i4>
      </vt:variant>
      <vt:variant>
        <vt:i4>66</vt:i4>
      </vt:variant>
      <vt:variant>
        <vt:i4>0</vt:i4>
      </vt:variant>
      <vt:variant>
        <vt:i4>5</vt:i4>
      </vt:variant>
      <vt:variant>
        <vt:lpwstr>http://www.nevo.co.il/case/5883040</vt:lpwstr>
      </vt:variant>
      <vt:variant>
        <vt:lpwstr/>
      </vt:variant>
      <vt:variant>
        <vt:i4>8060979</vt:i4>
      </vt:variant>
      <vt:variant>
        <vt:i4>63</vt:i4>
      </vt:variant>
      <vt:variant>
        <vt:i4>0</vt:i4>
      </vt:variant>
      <vt:variant>
        <vt:i4>5</vt:i4>
      </vt:variant>
      <vt:variant>
        <vt:lpwstr>http://www.nevo.co.il/safrut/book/3802</vt:lpwstr>
      </vt:variant>
      <vt:variant>
        <vt:lpwstr/>
      </vt:variant>
      <vt:variant>
        <vt:i4>7602284</vt:i4>
      </vt:variant>
      <vt:variant>
        <vt:i4>60</vt:i4>
      </vt:variant>
      <vt:variant>
        <vt:i4>0</vt:i4>
      </vt:variant>
      <vt:variant>
        <vt:i4>5</vt:i4>
      </vt:variant>
      <vt:variant>
        <vt:lpwstr>http://www.nevo.co.il/law/98569</vt:lpwstr>
      </vt:variant>
      <vt:variant>
        <vt:lpwstr/>
      </vt:variant>
      <vt:variant>
        <vt:i4>7274592</vt:i4>
      </vt:variant>
      <vt:variant>
        <vt:i4>57</vt:i4>
      </vt:variant>
      <vt:variant>
        <vt:i4>0</vt:i4>
      </vt:variant>
      <vt:variant>
        <vt:i4>5</vt:i4>
      </vt:variant>
      <vt:variant>
        <vt:lpwstr>http://www.nevo.co.il/law/98569/54a</vt:lpwstr>
      </vt:variant>
      <vt:variant>
        <vt:lpwstr/>
      </vt:variant>
      <vt:variant>
        <vt:i4>3276919</vt:i4>
      </vt:variant>
      <vt:variant>
        <vt:i4>54</vt:i4>
      </vt:variant>
      <vt:variant>
        <vt:i4>0</vt:i4>
      </vt:variant>
      <vt:variant>
        <vt:i4>5</vt:i4>
      </vt:variant>
      <vt:variant>
        <vt:lpwstr>http://www.nevo.co.il/case/1242334</vt:lpwstr>
      </vt:variant>
      <vt:variant>
        <vt:lpwstr/>
      </vt:variant>
      <vt:variant>
        <vt:i4>3932278</vt:i4>
      </vt:variant>
      <vt:variant>
        <vt:i4>51</vt:i4>
      </vt:variant>
      <vt:variant>
        <vt:i4>0</vt:i4>
      </vt:variant>
      <vt:variant>
        <vt:i4>5</vt:i4>
      </vt:variant>
      <vt:variant>
        <vt:lpwstr>http://www.nevo.co.il/case/17932669</vt:lpwstr>
      </vt:variant>
      <vt:variant>
        <vt:lpwstr/>
      </vt:variant>
      <vt:variant>
        <vt:i4>3407996</vt:i4>
      </vt:variant>
      <vt:variant>
        <vt:i4>48</vt:i4>
      </vt:variant>
      <vt:variant>
        <vt:i4>0</vt:i4>
      </vt:variant>
      <vt:variant>
        <vt:i4>5</vt:i4>
      </vt:variant>
      <vt:variant>
        <vt:lpwstr>http://www.nevo.co.il/case/5873432</vt:lpwstr>
      </vt:variant>
      <vt:variant>
        <vt:lpwstr/>
      </vt:variant>
      <vt:variant>
        <vt:i4>3407985</vt:i4>
      </vt:variant>
      <vt:variant>
        <vt:i4>45</vt:i4>
      </vt:variant>
      <vt:variant>
        <vt:i4>0</vt:i4>
      </vt:variant>
      <vt:variant>
        <vt:i4>5</vt:i4>
      </vt:variant>
      <vt:variant>
        <vt:lpwstr>http://www.nevo.co.il/case/17929053</vt:lpwstr>
      </vt:variant>
      <vt:variant>
        <vt:lpwstr/>
      </vt:variant>
      <vt:variant>
        <vt:i4>3145848</vt:i4>
      </vt:variant>
      <vt:variant>
        <vt:i4>42</vt:i4>
      </vt:variant>
      <vt:variant>
        <vt:i4>0</vt:i4>
      </vt:variant>
      <vt:variant>
        <vt:i4>5</vt:i4>
      </vt:variant>
      <vt:variant>
        <vt:lpwstr>http://www.nevo.co.il/case/6198659</vt:lpwstr>
      </vt:variant>
      <vt:variant>
        <vt:lpwstr/>
      </vt:variant>
      <vt:variant>
        <vt:i4>3539064</vt:i4>
      </vt:variant>
      <vt:variant>
        <vt:i4>39</vt:i4>
      </vt:variant>
      <vt:variant>
        <vt:i4>0</vt:i4>
      </vt:variant>
      <vt:variant>
        <vt:i4>5</vt:i4>
      </vt:variant>
      <vt:variant>
        <vt:lpwstr>http://www.nevo.co.il/case/6208363</vt:lpwstr>
      </vt:variant>
      <vt:variant>
        <vt:lpwstr/>
      </vt:variant>
      <vt:variant>
        <vt:i4>3342454</vt:i4>
      </vt:variant>
      <vt:variant>
        <vt:i4>36</vt:i4>
      </vt:variant>
      <vt:variant>
        <vt:i4>0</vt:i4>
      </vt:variant>
      <vt:variant>
        <vt:i4>5</vt:i4>
      </vt:variant>
      <vt:variant>
        <vt:lpwstr>http://www.nevo.co.il/case/6233630</vt:lpwstr>
      </vt:variant>
      <vt:variant>
        <vt:lpwstr/>
      </vt:variant>
      <vt:variant>
        <vt:i4>7995492</vt:i4>
      </vt:variant>
      <vt:variant>
        <vt:i4>33</vt:i4>
      </vt:variant>
      <vt:variant>
        <vt:i4>0</vt:i4>
      </vt:variant>
      <vt:variant>
        <vt:i4>5</vt:i4>
      </vt:variant>
      <vt:variant>
        <vt:lpwstr>http://www.nevo.co.il/law/70301</vt:lpwstr>
      </vt:variant>
      <vt:variant>
        <vt:lpwstr/>
      </vt:variant>
      <vt:variant>
        <vt:i4>6357041</vt:i4>
      </vt:variant>
      <vt:variant>
        <vt:i4>30</vt:i4>
      </vt:variant>
      <vt:variant>
        <vt:i4>0</vt:i4>
      </vt:variant>
      <vt:variant>
        <vt:i4>5</vt:i4>
      </vt:variant>
      <vt:variant>
        <vt:lpwstr>http://www.nevo.co.il/law/70301/345.b.1</vt:lpwstr>
      </vt:variant>
      <vt:variant>
        <vt:lpwstr/>
      </vt:variant>
      <vt:variant>
        <vt:i4>5177438</vt:i4>
      </vt:variant>
      <vt:variant>
        <vt:i4>27</vt:i4>
      </vt:variant>
      <vt:variant>
        <vt:i4>0</vt:i4>
      </vt:variant>
      <vt:variant>
        <vt:i4>5</vt:i4>
      </vt:variant>
      <vt:variant>
        <vt:lpwstr>http://www.nevo.co.il/law/70301/348.b</vt:lpwstr>
      </vt:variant>
      <vt:variant>
        <vt:lpwstr/>
      </vt:variant>
      <vt:variant>
        <vt:i4>7405679</vt:i4>
      </vt:variant>
      <vt:variant>
        <vt:i4>24</vt:i4>
      </vt:variant>
      <vt:variant>
        <vt:i4>0</vt:i4>
      </vt:variant>
      <vt:variant>
        <vt:i4>5</vt:i4>
      </vt:variant>
      <vt:variant>
        <vt:lpwstr>http://www.nevo.co.il/law/98639</vt:lpwstr>
      </vt:variant>
      <vt:variant>
        <vt:lpwstr/>
      </vt:variant>
      <vt:variant>
        <vt:i4>7274592</vt:i4>
      </vt:variant>
      <vt:variant>
        <vt:i4>21</vt:i4>
      </vt:variant>
      <vt:variant>
        <vt:i4>0</vt:i4>
      </vt:variant>
      <vt:variant>
        <vt:i4>5</vt:i4>
      </vt:variant>
      <vt:variant>
        <vt:lpwstr>http://www.nevo.co.il/law/98569/54a</vt:lpwstr>
      </vt:variant>
      <vt:variant>
        <vt:lpwstr/>
      </vt:variant>
      <vt:variant>
        <vt:i4>7602284</vt:i4>
      </vt:variant>
      <vt:variant>
        <vt:i4>18</vt:i4>
      </vt:variant>
      <vt:variant>
        <vt:i4>0</vt:i4>
      </vt:variant>
      <vt:variant>
        <vt:i4>5</vt:i4>
      </vt:variant>
      <vt:variant>
        <vt:lpwstr>http://www.nevo.co.il/law/98569</vt:lpwstr>
      </vt:variant>
      <vt:variant>
        <vt:lpwstr/>
      </vt:variant>
      <vt:variant>
        <vt:i4>5177438</vt:i4>
      </vt:variant>
      <vt:variant>
        <vt:i4>15</vt:i4>
      </vt:variant>
      <vt:variant>
        <vt:i4>0</vt:i4>
      </vt:variant>
      <vt:variant>
        <vt:i4>5</vt:i4>
      </vt:variant>
      <vt:variant>
        <vt:lpwstr>http://www.nevo.co.il/law/70301/348.b</vt:lpwstr>
      </vt:variant>
      <vt:variant>
        <vt:lpwstr/>
      </vt:variant>
      <vt:variant>
        <vt:i4>6357041</vt:i4>
      </vt:variant>
      <vt:variant>
        <vt:i4>12</vt:i4>
      </vt:variant>
      <vt:variant>
        <vt:i4>0</vt:i4>
      </vt:variant>
      <vt:variant>
        <vt:i4>5</vt:i4>
      </vt:variant>
      <vt:variant>
        <vt:lpwstr>http://www.nevo.co.il/law/70301/345.b.1</vt:lpwstr>
      </vt:variant>
      <vt:variant>
        <vt:lpwstr/>
      </vt:variant>
      <vt:variant>
        <vt:i4>7995492</vt:i4>
      </vt:variant>
      <vt:variant>
        <vt:i4>9</vt:i4>
      </vt:variant>
      <vt:variant>
        <vt:i4>0</vt:i4>
      </vt:variant>
      <vt:variant>
        <vt:i4>5</vt:i4>
      </vt:variant>
      <vt:variant>
        <vt:lpwstr>http://www.nevo.co.il/law/70301</vt:lpwstr>
      </vt:variant>
      <vt:variant>
        <vt:lpwstr/>
      </vt:variant>
      <vt:variant>
        <vt:i4>8060979</vt:i4>
      </vt:variant>
      <vt:variant>
        <vt:i4>6</vt:i4>
      </vt:variant>
      <vt:variant>
        <vt:i4>0</vt:i4>
      </vt:variant>
      <vt:variant>
        <vt:i4>5</vt:i4>
      </vt:variant>
      <vt:variant>
        <vt:lpwstr>http://www.nevo.co.il/safrut/book/3802</vt:lpwstr>
      </vt:variant>
      <vt:variant>
        <vt:lpwstr/>
      </vt:variant>
      <vt:variant>
        <vt:i4>3866738</vt:i4>
      </vt:variant>
      <vt:variant>
        <vt:i4>3</vt:i4>
      </vt:variant>
      <vt:variant>
        <vt:i4>0</vt:i4>
      </vt:variant>
      <vt:variant>
        <vt:i4>5</vt:i4>
      </vt:variant>
      <vt:variant>
        <vt:lpwstr>http://www.nevo.co.il/case/2240449</vt:lpwstr>
      </vt:variant>
      <vt:variant>
        <vt:lpwstr/>
      </vt:variant>
      <vt:variant>
        <vt:i4>3539056</vt:i4>
      </vt:variant>
      <vt:variant>
        <vt:i4>0</vt:i4>
      </vt:variant>
      <vt:variant>
        <vt:i4>0</vt:i4>
      </vt:variant>
      <vt:variant>
        <vt:i4>5</vt:i4>
      </vt:variant>
      <vt:variant>
        <vt:lpwstr>http://www.nevo.co.il/case/2292548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dcterms:created xsi:type="dcterms:W3CDTF">2022-05-24T09:34:00Z</dcterms:created>
  <dcterms:modified xsi:type="dcterms:W3CDTF">2022-05-24T09:34:00Z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3045</vt:lpwstr>
  </property>
  <property fmtid="{D5CDD505-2E9C-101B-9397-08002B2CF9AE}" pid="6" name="PROCYEAR">
    <vt:lpwstr>06</vt:lpwstr>
  </property>
  <property fmtid="{D5CDD505-2E9C-101B-9397-08002B2CF9AE}" pid="7" name="APPELLANT">
    <vt:lpwstr>מדינת ישראל</vt:lpwstr>
  </property>
  <property fmtid="{D5CDD505-2E9C-101B-9397-08002B2CF9AE}" pid="8" name="APPELLEE">
    <vt:lpwstr>פריד שחאדה </vt:lpwstr>
  </property>
  <property fmtid="{D5CDD505-2E9C-101B-9397-08002B2CF9AE}" pid="9" name="LAWYER">
    <vt:lpwstr>מושקוביץ ארז;גב' רלי קרויטורו;ארז מושקוביץ</vt:lpwstr>
  </property>
  <property fmtid="{D5CDD505-2E9C-101B-9397-08002B2CF9AE}" pid="10" name="JUDGE">
    <vt:lpwstr>א. שיף ;י. עמית ;ח. הורוביץ</vt:lpwstr>
  </property>
  <property fmtid="{D5CDD505-2E9C-101B-9397-08002B2CF9AE}" pid="11" name="CITY">
    <vt:lpwstr>חי'</vt:lpwstr>
  </property>
  <property fmtid="{D5CDD505-2E9C-101B-9397-08002B2CF9AE}" pid="12" name="DATE">
    <vt:lpwstr>20070909</vt:lpwstr>
  </property>
  <property fmtid="{D5CDD505-2E9C-101B-9397-08002B2CF9AE}" pid="13" name="WORDNUMPAGES">
    <vt:lpwstr>36</vt:lpwstr>
  </property>
  <property fmtid="{D5CDD505-2E9C-101B-9397-08002B2CF9AE}" pid="14" name="ISABSTRACT">
    <vt:lpwstr>Y</vt:lpwstr>
  </property>
  <property fmtid="{D5CDD505-2E9C-101B-9397-08002B2CF9AE}" pid="15" name="LINKK1">
    <vt:lpwstr>http://www.nevo.co.il/Psika_word/mechozi/m06002641-391.doc;להחלטה במחוזי (2006-07-05)#בש 2641/06 פריד שחאדה נ' מדינת ישראל#שופטים: י' דר, א' שיף, ח' הורוביץ#עו''ד: </vt:lpwstr>
  </property>
  <property fmtid="{D5CDD505-2E9C-101B-9397-08002B2CF9AE}" pid="16" name="LINKK2">
    <vt:lpwstr>http://www.nevo.co.il/Psika_word/mechozi/m06003045-316.doc;לגזר-דין במחוזי (2007-10-17)#תפח 3045/06 מדינת ישראל נ' פריד שחאדה#שופטים: א. שיף, י. עמית, ח. הורוביץ#עו''ד: מושקוביץ ארז, אפשטיין</vt:lpwstr>
  </property>
  <property fmtid="{D5CDD505-2E9C-101B-9397-08002B2CF9AE}" pid="17" name="BOOKLISTTMP1">
    <vt:lpwstr>3802</vt:lpwstr>
  </property>
  <property fmtid="{D5CDD505-2E9C-101B-9397-08002B2CF9AE}" pid="18" name="CASESLISTTMP1">
    <vt:lpwstr>2292548;2240449;6233630;6208363;6198659;17929053;5873432;17932669;1242334;5883040;6129410</vt:lpwstr>
  </property>
  <property fmtid="{D5CDD505-2E9C-101B-9397-08002B2CF9AE}" pid="19" name="LAWLISTTMP1">
    <vt:lpwstr>70301/348.b;345.b.1</vt:lpwstr>
  </property>
  <property fmtid="{D5CDD505-2E9C-101B-9397-08002B2CF9AE}" pid="20" name="LAWLISTTMP2">
    <vt:lpwstr>98569/054a</vt:lpwstr>
  </property>
  <property fmtid="{D5CDD505-2E9C-101B-9397-08002B2CF9AE}" pid="21" name="LAWLISTTMP3">
    <vt:lpwstr>98639</vt:lpwstr>
  </property>
</Properties>
</file>