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579AD" w14:textId="77777777" w:rsidR="007065E9" w:rsidRDefault="007065E9">
      <w:pPr>
        <w:spacing w:after="80" w:line="320" w:lineRule="exact"/>
        <w:ind w:firstLine="283"/>
        <w:rPr>
          <w:rFonts w:hint="cs"/>
          <w:szCs w:val="24"/>
          <w:rtl/>
        </w:rPr>
      </w:pPr>
      <w:bookmarkStart w:id="0" w:name="LastJudge"/>
    </w:p>
    <w:p w14:paraId="1C898E22" w14:textId="77777777" w:rsidR="007065E9" w:rsidRDefault="007065E9">
      <w:pPr>
        <w:spacing w:after="80" w:line="320" w:lineRule="exact"/>
        <w:ind w:firstLine="283"/>
        <w:rPr>
          <w:rFonts w:hint="cs"/>
          <w:szCs w:val="24"/>
          <w:rtl/>
        </w:rPr>
      </w:pPr>
      <w:r>
        <w:rPr>
          <w:szCs w:val="24"/>
        </w:rPr>
        <w:t xml:space="preserve">    </w:t>
      </w:r>
    </w:p>
    <w:p w14:paraId="641E6F3D" w14:textId="77777777" w:rsidR="007065E9" w:rsidRDefault="007065E9">
      <w:pPr>
        <w:pStyle w:val="Heading7"/>
        <w:rPr>
          <w:rtl/>
        </w:rPr>
      </w:pPr>
      <w:r>
        <w:rPr>
          <w:rFonts w:hint="cs"/>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61"/>
        <w:gridCol w:w="4753"/>
        <w:gridCol w:w="1007"/>
        <w:gridCol w:w="1908"/>
      </w:tblGrid>
      <w:tr w:rsidR="006214BA" w14:paraId="674AD909"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7E9E5C89" w14:textId="77777777" w:rsidR="006214BA" w:rsidRDefault="006214BA">
            <w:pPr>
              <w:spacing w:after="80" w:line="320" w:lineRule="exact"/>
              <w:ind w:firstLine="283"/>
              <w:rPr>
                <w:b/>
                <w:bCs/>
                <w:szCs w:val="24"/>
              </w:rPr>
            </w:pPr>
            <w:r>
              <w:rPr>
                <w:rFonts w:hint="cs"/>
                <w:b/>
                <w:bCs/>
                <w:szCs w:val="24"/>
                <w:rtl/>
              </w:rPr>
              <w:t>בית משפט השלום ראשון לציון</w:t>
            </w:r>
          </w:p>
        </w:tc>
        <w:tc>
          <w:tcPr>
            <w:tcW w:w="2915" w:type="dxa"/>
            <w:gridSpan w:val="2"/>
            <w:tcBorders>
              <w:top w:val="single" w:sz="4" w:space="0" w:color="auto"/>
              <w:left w:val="single" w:sz="4" w:space="0" w:color="auto"/>
              <w:bottom w:val="single" w:sz="4" w:space="0" w:color="auto"/>
              <w:right w:val="single" w:sz="4" w:space="0" w:color="auto"/>
            </w:tcBorders>
          </w:tcPr>
          <w:p w14:paraId="1C50EAC2" w14:textId="77777777" w:rsidR="006214BA" w:rsidRDefault="006214BA">
            <w:pPr>
              <w:spacing w:after="80" w:line="320" w:lineRule="exact"/>
              <w:ind w:firstLine="283"/>
              <w:rPr>
                <w:b/>
                <w:bCs/>
                <w:szCs w:val="24"/>
              </w:rPr>
            </w:pPr>
            <w:r>
              <w:rPr>
                <w:rFonts w:hint="cs"/>
                <w:b/>
                <w:bCs/>
                <w:szCs w:val="24"/>
                <w:rtl/>
              </w:rPr>
              <w:t>פ  002656/02</w:t>
            </w:r>
          </w:p>
        </w:tc>
      </w:tr>
      <w:tr w:rsidR="006214BA" w14:paraId="74ED3198"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D750FD4" w14:textId="77777777" w:rsidR="006214BA" w:rsidRDefault="006214BA">
            <w:pPr>
              <w:spacing w:after="80" w:line="320" w:lineRule="exact"/>
              <w:ind w:firstLine="283"/>
              <w:rPr>
                <w:b/>
                <w:bCs/>
                <w:szCs w:val="24"/>
              </w:rPr>
            </w:pPr>
          </w:p>
        </w:tc>
        <w:tc>
          <w:tcPr>
            <w:tcW w:w="2915" w:type="dxa"/>
            <w:gridSpan w:val="2"/>
            <w:tcBorders>
              <w:top w:val="single" w:sz="4" w:space="0" w:color="auto"/>
              <w:left w:val="single" w:sz="4" w:space="0" w:color="auto"/>
              <w:bottom w:val="single" w:sz="4" w:space="0" w:color="auto"/>
              <w:right w:val="single" w:sz="4" w:space="0" w:color="auto"/>
            </w:tcBorders>
          </w:tcPr>
          <w:p w14:paraId="4EECFE86" w14:textId="77777777" w:rsidR="006214BA" w:rsidRDefault="0058381F">
            <w:pPr>
              <w:spacing w:after="80" w:line="320" w:lineRule="exact"/>
              <w:ind w:firstLine="283"/>
              <w:rPr>
                <w:b/>
                <w:bCs/>
                <w:szCs w:val="24"/>
              </w:rPr>
            </w:pPr>
            <w:r>
              <w:rPr>
                <w:szCs w:val="24"/>
                <w:rtl/>
              </w:rPr>
              <w:t xml:space="preserve"> </w:t>
            </w:r>
          </w:p>
        </w:tc>
      </w:tr>
      <w:tr w:rsidR="006214BA" w14:paraId="42A55F0F" w14:textId="77777777">
        <w:trPr>
          <w:trHeight w:val="286"/>
        </w:trPr>
        <w:tc>
          <w:tcPr>
            <w:tcW w:w="861" w:type="dxa"/>
            <w:tcBorders>
              <w:top w:val="single" w:sz="4" w:space="0" w:color="auto"/>
              <w:left w:val="single" w:sz="4" w:space="0" w:color="auto"/>
              <w:bottom w:val="single" w:sz="4" w:space="0" w:color="auto"/>
              <w:right w:val="single" w:sz="4" w:space="0" w:color="auto"/>
            </w:tcBorders>
          </w:tcPr>
          <w:p w14:paraId="4A948908" w14:textId="77777777" w:rsidR="006214BA" w:rsidRDefault="006214BA">
            <w:pPr>
              <w:spacing w:after="80" w:line="320" w:lineRule="exact"/>
              <w:ind w:firstLine="283"/>
              <w:rPr>
                <w:b/>
                <w:bCs/>
                <w:szCs w:val="24"/>
              </w:rPr>
            </w:pPr>
            <w:r>
              <w:rPr>
                <w:rFonts w:hint="cs"/>
                <w:b/>
                <w:bCs/>
                <w:szCs w:val="24"/>
                <w:rtl/>
              </w:rPr>
              <w:t>בפני:</w:t>
            </w:r>
          </w:p>
        </w:tc>
        <w:tc>
          <w:tcPr>
            <w:tcW w:w="4753" w:type="dxa"/>
            <w:tcBorders>
              <w:top w:val="single" w:sz="4" w:space="0" w:color="auto"/>
              <w:left w:val="single" w:sz="4" w:space="0" w:color="auto"/>
              <w:bottom w:val="single" w:sz="4" w:space="0" w:color="auto"/>
              <w:right w:val="single" w:sz="4" w:space="0" w:color="auto"/>
            </w:tcBorders>
          </w:tcPr>
          <w:p w14:paraId="3F59D8A4" w14:textId="77777777" w:rsidR="006214BA" w:rsidRDefault="006214BA">
            <w:pPr>
              <w:spacing w:after="80" w:line="320" w:lineRule="exact"/>
              <w:ind w:firstLine="283"/>
              <w:rPr>
                <w:b/>
                <w:bCs/>
                <w:szCs w:val="24"/>
              </w:rPr>
            </w:pPr>
            <w:r>
              <w:rPr>
                <w:rFonts w:hint="cs"/>
                <w:b/>
                <w:bCs/>
                <w:szCs w:val="24"/>
                <w:rtl/>
              </w:rPr>
              <w:t xml:space="preserve"> כבוד השופטת נאוה בכור</w:t>
            </w:r>
          </w:p>
        </w:tc>
        <w:tc>
          <w:tcPr>
            <w:tcW w:w="100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4D8D228" w14:textId="77777777" w:rsidR="006214BA" w:rsidRDefault="006214BA">
            <w:pPr>
              <w:spacing w:after="80" w:line="320" w:lineRule="exact"/>
              <w:ind w:firstLine="283"/>
              <w:rPr>
                <w:b/>
                <w:bCs/>
                <w:szCs w:val="24"/>
              </w:rPr>
            </w:pPr>
            <w:r>
              <w:rPr>
                <w:rFonts w:hint="cs"/>
                <w:b/>
                <w:bCs/>
                <w:szCs w:val="24"/>
                <w:rtl/>
              </w:rPr>
              <w:t>תאריך:</w:t>
            </w:r>
          </w:p>
        </w:tc>
        <w:tc>
          <w:tcPr>
            <w:tcW w:w="1908" w:type="dxa"/>
            <w:tcBorders>
              <w:top w:val="single" w:sz="4" w:space="0" w:color="auto"/>
              <w:left w:val="single" w:sz="4" w:space="0" w:color="auto"/>
              <w:bottom w:val="single" w:sz="4" w:space="0" w:color="auto"/>
              <w:right w:val="single" w:sz="4" w:space="0" w:color="auto"/>
            </w:tcBorders>
          </w:tcPr>
          <w:p w14:paraId="3D034CC8" w14:textId="77777777" w:rsidR="006214BA" w:rsidRDefault="006214BA">
            <w:pPr>
              <w:spacing w:after="80" w:line="320" w:lineRule="exact"/>
              <w:ind w:firstLine="283"/>
              <w:rPr>
                <w:b/>
                <w:bCs/>
                <w:szCs w:val="24"/>
              </w:rPr>
            </w:pPr>
            <w:r>
              <w:rPr>
                <w:rFonts w:hint="cs"/>
                <w:b/>
                <w:bCs/>
                <w:szCs w:val="24"/>
                <w:rtl/>
              </w:rPr>
              <w:t>13/03/2003</w:t>
            </w:r>
          </w:p>
        </w:tc>
      </w:tr>
    </w:tbl>
    <w:p w14:paraId="5D3CAA73" w14:textId="77777777" w:rsidR="007065E9" w:rsidRDefault="0058381F">
      <w:pPr>
        <w:spacing w:after="80" w:line="320" w:lineRule="exact"/>
        <w:ind w:firstLine="283"/>
        <w:rPr>
          <w:rFonts w:hint="cs"/>
          <w:szCs w:val="24"/>
          <w:rtl/>
        </w:rPr>
      </w:pPr>
      <w:r>
        <w:rPr>
          <w:rFonts w:hint="cs"/>
          <w:szCs w:val="24"/>
          <w:rtl/>
        </w:rPr>
        <w:t xml:space="preserve"> </w:t>
      </w:r>
    </w:p>
    <w:p w14:paraId="7B63DC1C" w14:textId="77777777" w:rsidR="007065E9" w:rsidRDefault="0058381F">
      <w:pPr>
        <w:pStyle w:val="Header"/>
        <w:spacing w:after="80" w:line="320" w:lineRule="exact"/>
        <w:ind w:firstLine="283"/>
        <w:rPr>
          <w:rFonts w:hint="cs"/>
          <w:rtl/>
        </w:rPr>
      </w:pPr>
      <w:r>
        <w:rPr>
          <w:rFonts w:hint="cs"/>
          <w:rtl/>
        </w:rPr>
        <w:t xml:space="preserve"> </w:t>
      </w:r>
    </w:p>
    <w:p w14:paraId="41001250" w14:textId="77777777" w:rsidR="007065E9" w:rsidRDefault="0058381F">
      <w:pPr>
        <w:spacing w:after="80" w:line="320" w:lineRule="exact"/>
        <w:ind w:firstLine="283"/>
        <w:rPr>
          <w:rFonts w:hint="cs"/>
          <w:b/>
          <w:bCs/>
          <w:szCs w:val="24"/>
          <w:rtl/>
        </w:rPr>
      </w:pPr>
      <w:r>
        <w:rPr>
          <w:rFonts w:hint="cs"/>
          <w:b/>
          <w:bCs/>
          <w:szCs w:val="24"/>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6214BA" w14:paraId="1516E913" w14:textId="77777777">
        <w:tc>
          <w:tcPr>
            <w:tcW w:w="1362" w:type="dxa"/>
          </w:tcPr>
          <w:p w14:paraId="3ACB4F85" w14:textId="77777777" w:rsidR="006214BA" w:rsidRDefault="006214BA">
            <w:pPr>
              <w:spacing w:after="80" w:line="320" w:lineRule="exact"/>
              <w:ind w:firstLine="283"/>
              <w:rPr>
                <w:b/>
                <w:bCs/>
                <w:szCs w:val="24"/>
              </w:rPr>
            </w:pPr>
            <w:bookmarkStart w:id="1" w:name="FirstAppellant"/>
            <w:r>
              <w:rPr>
                <w:rFonts w:hint="cs"/>
                <w:b/>
                <w:bCs/>
                <w:szCs w:val="24"/>
                <w:rtl/>
              </w:rPr>
              <w:t>בעניין:</w:t>
            </w:r>
          </w:p>
        </w:tc>
        <w:tc>
          <w:tcPr>
            <w:tcW w:w="4820" w:type="dxa"/>
            <w:gridSpan w:val="2"/>
          </w:tcPr>
          <w:p w14:paraId="24B66D98" w14:textId="77777777" w:rsidR="006214BA" w:rsidRDefault="006214BA">
            <w:pPr>
              <w:spacing w:after="80" w:line="320" w:lineRule="exact"/>
              <w:ind w:firstLine="283"/>
              <w:rPr>
                <w:b/>
                <w:bCs/>
                <w:szCs w:val="24"/>
              </w:rPr>
            </w:pPr>
            <w:r>
              <w:rPr>
                <w:rFonts w:hint="cs"/>
                <w:b/>
                <w:bCs/>
                <w:szCs w:val="24"/>
                <w:rtl/>
              </w:rPr>
              <w:t>מדינת ישראל</w:t>
            </w:r>
          </w:p>
        </w:tc>
        <w:tc>
          <w:tcPr>
            <w:tcW w:w="2409" w:type="dxa"/>
          </w:tcPr>
          <w:p w14:paraId="0597369D" w14:textId="77777777" w:rsidR="006214BA" w:rsidRDefault="0058381F">
            <w:pPr>
              <w:spacing w:after="80" w:line="320" w:lineRule="exact"/>
              <w:ind w:firstLine="283"/>
              <w:rPr>
                <w:b/>
                <w:bCs/>
                <w:szCs w:val="24"/>
              </w:rPr>
            </w:pPr>
            <w:r>
              <w:rPr>
                <w:szCs w:val="24"/>
                <w:rtl/>
              </w:rPr>
              <w:t xml:space="preserve"> </w:t>
            </w:r>
          </w:p>
        </w:tc>
      </w:tr>
      <w:tr w:rsidR="006214BA" w14:paraId="16D45C9C" w14:textId="77777777">
        <w:tc>
          <w:tcPr>
            <w:tcW w:w="1362" w:type="dxa"/>
          </w:tcPr>
          <w:p w14:paraId="2AF82EAF" w14:textId="77777777" w:rsidR="006214BA" w:rsidRDefault="0058381F">
            <w:pPr>
              <w:spacing w:after="80" w:line="320" w:lineRule="exact"/>
              <w:ind w:firstLine="283"/>
              <w:rPr>
                <w:b/>
                <w:bCs/>
                <w:szCs w:val="24"/>
              </w:rPr>
            </w:pPr>
            <w:bookmarkStart w:id="2" w:name="בא_כוח_א" w:colFirst="2" w:colLast="2"/>
            <w:bookmarkStart w:id="3" w:name="FirstLawyer"/>
            <w:bookmarkEnd w:id="1"/>
            <w:r>
              <w:rPr>
                <w:szCs w:val="24"/>
                <w:rtl/>
              </w:rPr>
              <w:t xml:space="preserve"> </w:t>
            </w:r>
          </w:p>
        </w:tc>
        <w:tc>
          <w:tcPr>
            <w:tcW w:w="1757" w:type="dxa"/>
          </w:tcPr>
          <w:p w14:paraId="0E23AC92" w14:textId="77777777" w:rsidR="006214BA" w:rsidRDefault="006214BA">
            <w:pPr>
              <w:spacing w:after="80" w:line="320" w:lineRule="exact"/>
              <w:ind w:firstLine="283"/>
              <w:rPr>
                <w:b/>
                <w:bCs/>
                <w:szCs w:val="24"/>
              </w:rPr>
            </w:pPr>
            <w:r>
              <w:rPr>
                <w:rFonts w:hint="cs"/>
                <w:b/>
                <w:bCs/>
                <w:szCs w:val="24"/>
                <w:rtl/>
              </w:rPr>
              <w:t>ע"י ב"כ עו"ד</w:t>
            </w:r>
          </w:p>
        </w:tc>
        <w:tc>
          <w:tcPr>
            <w:tcW w:w="3063" w:type="dxa"/>
          </w:tcPr>
          <w:p w14:paraId="09A00AF9" w14:textId="77777777" w:rsidR="006214BA" w:rsidRDefault="006214BA">
            <w:pPr>
              <w:spacing w:after="80" w:line="320" w:lineRule="exact"/>
              <w:ind w:firstLine="283"/>
              <w:rPr>
                <w:b/>
                <w:bCs/>
                <w:szCs w:val="24"/>
              </w:rPr>
            </w:pPr>
            <w:r>
              <w:rPr>
                <w:rFonts w:hint="cs"/>
                <w:b/>
                <w:bCs/>
                <w:szCs w:val="24"/>
                <w:rtl/>
              </w:rPr>
              <w:t>ליאני – נוכח</w:t>
            </w:r>
          </w:p>
        </w:tc>
        <w:tc>
          <w:tcPr>
            <w:tcW w:w="2409" w:type="dxa"/>
          </w:tcPr>
          <w:p w14:paraId="5BD1B332" w14:textId="77777777" w:rsidR="006214BA" w:rsidRDefault="006214BA">
            <w:pPr>
              <w:spacing w:after="80" w:line="320" w:lineRule="exact"/>
              <w:ind w:firstLine="283"/>
              <w:rPr>
                <w:b/>
                <w:bCs/>
                <w:szCs w:val="24"/>
              </w:rPr>
            </w:pPr>
            <w:r>
              <w:rPr>
                <w:rFonts w:hint="cs"/>
                <w:b/>
                <w:bCs/>
                <w:szCs w:val="24"/>
                <w:rtl/>
              </w:rPr>
              <w:t>המאשימה</w:t>
            </w:r>
          </w:p>
        </w:tc>
      </w:tr>
      <w:bookmarkEnd w:id="2"/>
      <w:bookmarkEnd w:id="3"/>
      <w:tr w:rsidR="006214BA" w14:paraId="5A773993" w14:textId="77777777">
        <w:tc>
          <w:tcPr>
            <w:tcW w:w="1362" w:type="dxa"/>
          </w:tcPr>
          <w:p w14:paraId="6BF17F2C" w14:textId="77777777" w:rsidR="006214BA" w:rsidRDefault="0058381F">
            <w:pPr>
              <w:spacing w:after="80" w:line="320" w:lineRule="exact"/>
              <w:ind w:firstLine="283"/>
              <w:rPr>
                <w:b/>
                <w:bCs/>
                <w:szCs w:val="24"/>
              </w:rPr>
            </w:pPr>
            <w:r>
              <w:rPr>
                <w:szCs w:val="24"/>
                <w:rtl/>
              </w:rPr>
              <w:t xml:space="preserve"> </w:t>
            </w:r>
          </w:p>
        </w:tc>
        <w:tc>
          <w:tcPr>
            <w:tcW w:w="4820" w:type="dxa"/>
            <w:gridSpan w:val="2"/>
          </w:tcPr>
          <w:p w14:paraId="2AA8A529" w14:textId="77777777" w:rsidR="006214BA" w:rsidRDefault="006214BA">
            <w:pPr>
              <w:spacing w:after="80" w:line="320" w:lineRule="exact"/>
              <w:ind w:firstLine="283"/>
              <w:rPr>
                <w:b/>
                <w:bCs/>
                <w:szCs w:val="24"/>
              </w:rPr>
            </w:pPr>
            <w:r>
              <w:rPr>
                <w:rFonts w:hint="cs"/>
                <w:b/>
                <w:bCs/>
                <w:szCs w:val="24"/>
                <w:rtl/>
              </w:rPr>
              <w:t>נ  ג  ד</w:t>
            </w:r>
          </w:p>
        </w:tc>
        <w:tc>
          <w:tcPr>
            <w:tcW w:w="2409" w:type="dxa"/>
          </w:tcPr>
          <w:p w14:paraId="22D4D835" w14:textId="77777777" w:rsidR="006214BA" w:rsidRDefault="0058381F">
            <w:pPr>
              <w:spacing w:after="80" w:line="320" w:lineRule="exact"/>
              <w:ind w:firstLine="283"/>
              <w:rPr>
                <w:b/>
                <w:bCs/>
                <w:szCs w:val="24"/>
              </w:rPr>
            </w:pPr>
            <w:r>
              <w:rPr>
                <w:szCs w:val="24"/>
                <w:rtl/>
              </w:rPr>
              <w:t xml:space="preserve"> </w:t>
            </w:r>
          </w:p>
        </w:tc>
      </w:tr>
      <w:tr w:rsidR="006214BA" w14:paraId="5CE5E56D" w14:textId="77777777">
        <w:tc>
          <w:tcPr>
            <w:tcW w:w="1362" w:type="dxa"/>
          </w:tcPr>
          <w:p w14:paraId="2AE8B1D1" w14:textId="77777777" w:rsidR="006214BA" w:rsidRDefault="0058381F">
            <w:pPr>
              <w:spacing w:after="80" w:line="320" w:lineRule="exact"/>
              <w:ind w:firstLine="283"/>
              <w:rPr>
                <w:b/>
                <w:bCs/>
                <w:szCs w:val="24"/>
              </w:rPr>
            </w:pPr>
            <w:bookmarkStart w:id="4" w:name="שם_ב" w:colFirst="1" w:colLast="1"/>
            <w:r>
              <w:rPr>
                <w:szCs w:val="24"/>
                <w:rtl/>
              </w:rPr>
              <w:t xml:space="preserve"> </w:t>
            </w:r>
          </w:p>
        </w:tc>
        <w:tc>
          <w:tcPr>
            <w:tcW w:w="4820" w:type="dxa"/>
            <w:gridSpan w:val="2"/>
          </w:tcPr>
          <w:p w14:paraId="3BFA6A9B" w14:textId="77777777" w:rsidR="006214BA" w:rsidRDefault="006214BA">
            <w:pPr>
              <w:spacing w:after="80" w:line="320" w:lineRule="exact"/>
              <w:ind w:firstLine="283"/>
              <w:rPr>
                <w:b/>
                <w:bCs/>
                <w:szCs w:val="24"/>
              </w:rPr>
            </w:pPr>
            <w:r>
              <w:rPr>
                <w:rFonts w:hint="cs"/>
                <w:b/>
                <w:bCs/>
                <w:szCs w:val="24"/>
                <w:rtl/>
              </w:rPr>
              <w:t>ויגוטיב יהושע – נוכח</w:t>
            </w:r>
          </w:p>
        </w:tc>
        <w:tc>
          <w:tcPr>
            <w:tcW w:w="2409" w:type="dxa"/>
          </w:tcPr>
          <w:p w14:paraId="10D88152" w14:textId="77777777" w:rsidR="006214BA" w:rsidRDefault="0058381F">
            <w:pPr>
              <w:spacing w:after="80" w:line="320" w:lineRule="exact"/>
              <w:ind w:firstLine="283"/>
              <w:rPr>
                <w:b/>
                <w:bCs/>
                <w:szCs w:val="24"/>
              </w:rPr>
            </w:pPr>
            <w:r>
              <w:rPr>
                <w:szCs w:val="24"/>
                <w:rtl/>
              </w:rPr>
              <w:t xml:space="preserve"> </w:t>
            </w:r>
          </w:p>
        </w:tc>
      </w:tr>
      <w:tr w:rsidR="006214BA" w14:paraId="48BABACC" w14:textId="77777777">
        <w:tc>
          <w:tcPr>
            <w:tcW w:w="1362" w:type="dxa"/>
          </w:tcPr>
          <w:p w14:paraId="7A9F811A" w14:textId="77777777" w:rsidR="006214BA" w:rsidRDefault="0058381F">
            <w:pPr>
              <w:spacing w:after="80" w:line="320" w:lineRule="exact"/>
              <w:ind w:firstLine="283"/>
              <w:rPr>
                <w:b/>
                <w:bCs/>
                <w:szCs w:val="24"/>
              </w:rPr>
            </w:pPr>
            <w:bookmarkStart w:id="5" w:name="בא_כוח_ב" w:colFirst="2" w:colLast="2"/>
            <w:bookmarkEnd w:id="4"/>
            <w:r>
              <w:rPr>
                <w:szCs w:val="24"/>
                <w:rtl/>
              </w:rPr>
              <w:t xml:space="preserve"> </w:t>
            </w:r>
          </w:p>
        </w:tc>
        <w:tc>
          <w:tcPr>
            <w:tcW w:w="1757" w:type="dxa"/>
          </w:tcPr>
          <w:p w14:paraId="5428C1F9" w14:textId="77777777" w:rsidR="006214BA" w:rsidRDefault="006214BA">
            <w:pPr>
              <w:spacing w:after="80" w:line="320" w:lineRule="exact"/>
              <w:ind w:firstLine="283"/>
              <w:rPr>
                <w:b/>
                <w:bCs/>
                <w:szCs w:val="24"/>
              </w:rPr>
            </w:pPr>
            <w:r>
              <w:rPr>
                <w:rFonts w:hint="cs"/>
                <w:b/>
                <w:bCs/>
                <w:szCs w:val="24"/>
                <w:rtl/>
              </w:rPr>
              <w:t>ע"י ב"כ עו"ד</w:t>
            </w:r>
          </w:p>
        </w:tc>
        <w:tc>
          <w:tcPr>
            <w:tcW w:w="3063" w:type="dxa"/>
          </w:tcPr>
          <w:p w14:paraId="3AA64D4A" w14:textId="77777777" w:rsidR="006214BA" w:rsidRDefault="006214BA">
            <w:pPr>
              <w:spacing w:after="80" w:line="320" w:lineRule="exact"/>
              <w:ind w:firstLine="283"/>
              <w:rPr>
                <w:b/>
                <w:bCs/>
                <w:szCs w:val="24"/>
              </w:rPr>
            </w:pPr>
            <w:r>
              <w:rPr>
                <w:rFonts w:hint="cs"/>
                <w:b/>
                <w:bCs/>
                <w:szCs w:val="24"/>
                <w:rtl/>
              </w:rPr>
              <w:t>בראל – נוכח</w:t>
            </w:r>
          </w:p>
        </w:tc>
        <w:tc>
          <w:tcPr>
            <w:tcW w:w="2409" w:type="dxa"/>
          </w:tcPr>
          <w:p w14:paraId="18EFF5F0" w14:textId="77777777" w:rsidR="006214BA" w:rsidRDefault="006214BA">
            <w:pPr>
              <w:spacing w:after="80" w:line="320" w:lineRule="exact"/>
              <w:ind w:firstLine="283"/>
              <w:rPr>
                <w:b/>
                <w:bCs/>
                <w:szCs w:val="24"/>
              </w:rPr>
            </w:pPr>
            <w:r>
              <w:rPr>
                <w:rFonts w:hint="cs"/>
                <w:b/>
                <w:bCs/>
                <w:szCs w:val="24"/>
                <w:rtl/>
              </w:rPr>
              <w:t>הנאשם</w:t>
            </w:r>
          </w:p>
        </w:tc>
      </w:tr>
    </w:tbl>
    <w:p w14:paraId="3E9D104E" w14:textId="77777777" w:rsidR="000D3BF8" w:rsidRDefault="000D3BF8" w:rsidP="00860DFA">
      <w:pPr>
        <w:spacing w:after="80" w:line="320" w:lineRule="exact"/>
        <w:ind w:firstLine="283"/>
        <w:rPr>
          <w:szCs w:val="24"/>
          <w:rtl/>
        </w:rPr>
      </w:pPr>
      <w:bookmarkStart w:id="6" w:name="LawTable"/>
      <w:bookmarkEnd w:id="5"/>
      <w:bookmarkEnd w:id="6"/>
    </w:p>
    <w:p w14:paraId="2A876544" w14:textId="77777777" w:rsidR="000D3BF8" w:rsidRPr="000D3BF8" w:rsidRDefault="000D3BF8" w:rsidP="000D3BF8">
      <w:pPr>
        <w:spacing w:after="120" w:line="240" w:lineRule="exact"/>
        <w:ind w:left="283" w:hanging="283"/>
        <w:rPr>
          <w:rFonts w:ascii="FrankRuehl" w:hAnsi="FrankRuehl" w:cs="FrankRuehl"/>
          <w:sz w:val="24"/>
          <w:szCs w:val="24"/>
          <w:rtl/>
        </w:rPr>
      </w:pPr>
    </w:p>
    <w:p w14:paraId="2744AEE2" w14:textId="77777777" w:rsidR="000D3BF8" w:rsidRPr="000D3BF8" w:rsidRDefault="000D3BF8" w:rsidP="000D3BF8">
      <w:pPr>
        <w:spacing w:after="120" w:line="240" w:lineRule="exact"/>
        <w:ind w:left="283" w:hanging="283"/>
        <w:rPr>
          <w:rFonts w:ascii="FrankRuehl" w:hAnsi="FrankRuehl" w:cs="FrankRuehl"/>
          <w:sz w:val="24"/>
          <w:szCs w:val="24"/>
          <w:rtl/>
        </w:rPr>
      </w:pPr>
      <w:r w:rsidRPr="000D3BF8">
        <w:rPr>
          <w:rFonts w:ascii="FrankRuehl" w:hAnsi="FrankRuehl" w:cs="FrankRuehl"/>
          <w:sz w:val="24"/>
          <w:szCs w:val="24"/>
          <w:rtl/>
        </w:rPr>
        <w:t xml:space="preserve">חקיקה שאוזכרה: </w:t>
      </w:r>
    </w:p>
    <w:p w14:paraId="10F5CB07" w14:textId="77777777" w:rsidR="000D3BF8" w:rsidRPr="000D3BF8" w:rsidRDefault="000D3BF8" w:rsidP="000D3BF8">
      <w:pPr>
        <w:spacing w:after="120" w:line="240" w:lineRule="exact"/>
        <w:ind w:left="283" w:hanging="283"/>
        <w:rPr>
          <w:rFonts w:ascii="FrankRuehl" w:hAnsi="FrankRuehl" w:cs="FrankRuehl"/>
          <w:sz w:val="24"/>
          <w:szCs w:val="24"/>
          <w:rtl/>
        </w:rPr>
      </w:pPr>
      <w:hyperlink r:id="rId6" w:history="1">
        <w:r w:rsidRPr="000D3BF8">
          <w:rPr>
            <w:rFonts w:ascii="FrankRuehl" w:hAnsi="FrankRuehl" w:cs="FrankRuehl"/>
            <w:color w:val="0000FF"/>
            <w:sz w:val="24"/>
            <w:szCs w:val="24"/>
            <w:u w:val="single"/>
            <w:rtl/>
          </w:rPr>
          <w:t>חוק העונשין, תשל"ז-1977</w:t>
        </w:r>
      </w:hyperlink>
      <w:r w:rsidRPr="000D3BF8">
        <w:rPr>
          <w:rFonts w:ascii="FrankRuehl" w:hAnsi="FrankRuehl" w:cs="FrankRuehl"/>
          <w:sz w:val="24"/>
          <w:szCs w:val="24"/>
          <w:rtl/>
        </w:rPr>
        <w:t xml:space="preserve">: סע'  </w:t>
      </w:r>
      <w:hyperlink r:id="rId7" w:history="1">
        <w:r w:rsidRPr="000D3BF8">
          <w:rPr>
            <w:rFonts w:ascii="FrankRuehl" w:hAnsi="FrankRuehl" w:cs="FrankRuehl"/>
            <w:color w:val="0000FF"/>
            <w:sz w:val="24"/>
            <w:szCs w:val="24"/>
            <w:u w:val="single"/>
            <w:rtl/>
          </w:rPr>
          <w:t>25</w:t>
        </w:r>
      </w:hyperlink>
      <w:r w:rsidRPr="000D3BF8">
        <w:rPr>
          <w:rFonts w:ascii="FrankRuehl" w:hAnsi="FrankRuehl" w:cs="FrankRuehl"/>
          <w:sz w:val="24"/>
          <w:szCs w:val="24"/>
          <w:rtl/>
        </w:rPr>
        <w:t xml:space="preserve">, </w:t>
      </w:r>
      <w:hyperlink r:id="rId8" w:history="1">
        <w:r w:rsidRPr="000D3BF8">
          <w:rPr>
            <w:rFonts w:ascii="FrankRuehl" w:hAnsi="FrankRuehl" w:cs="FrankRuehl"/>
            <w:color w:val="0000FF"/>
            <w:sz w:val="24"/>
            <w:szCs w:val="24"/>
            <w:u w:val="single"/>
            <w:rtl/>
          </w:rPr>
          <w:t>192</w:t>
        </w:r>
      </w:hyperlink>
      <w:r w:rsidRPr="000D3BF8">
        <w:rPr>
          <w:rFonts w:ascii="FrankRuehl" w:hAnsi="FrankRuehl" w:cs="FrankRuehl"/>
          <w:sz w:val="24"/>
          <w:szCs w:val="24"/>
          <w:rtl/>
        </w:rPr>
        <w:t xml:space="preserve">, </w:t>
      </w:r>
      <w:hyperlink r:id="rId9" w:history="1">
        <w:r w:rsidRPr="000D3BF8">
          <w:rPr>
            <w:rFonts w:ascii="FrankRuehl" w:hAnsi="FrankRuehl" w:cs="FrankRuehl"/>
            <w:color w:val="0000FF"/>
            <w:sz w:val="24"/>
            <w:szCs w:val="24"/>
            <w:u w:val="single"/>
            <w:rtl/>
          </w:rPr>
          <w:t>348(ג)</w:t>
        </w:r>
      </w:hyperlink>
      <w:r w:rsidRPr="000D3BF8">
        <w:rPr>
          <w:rFonts w:ascii="FrankRuehl" w:hAnsi="FrankRuehl" w:cs="FrankRuehl"/>
          <w:sz w:val="24"/>
          <w:szCs w:val="24"/>
          <w:rtl/>
        </w:rPr>
        <w:t xml:space="preserve">, </w:t>
      </w:r>
      <w:hyperlink r:id="rId10" w:history="1">
        <w:r w:rsidRPr="000D3BF8">
          <w:rPr>
            <w:rFonts w:ascii="FrankRuehl" w:hAnsi="FrankRuehl" w:cs="FrankRuehl"/>
            <w:color w:val="0000FF"/>
            <w:sz w:val="24"/>
            <w:szCs w:val="24"/>
            <w:u w:val="single"/>
            <w:rtl/>
          </w:rPr>
          <w:t>349(א)</w:t>
        </w:r>
      </w:hyperlink>
      <w:r w:rsidRPr="000D3BF8">
        <w:rPr>
          <w:rFonts w:ascii="FrankRuehl" w:hAnsi="FrankRuehl" w:cs="FrankRuehl"/>
          <w:sz w:val="24"/>
          <w:szCs w:val="24"/>
          <w:rtl/>
        </w:rPr>
        <w:t xml:space="preserve">, </w:t>
      </w:r>
      <w:hyperlink r:id="rId11" w:history="1">
        <w:r w:rsidRPr="000D3BF8">
          <w:rPr>
            <w:rFonts w:ascii="FrankRuehl" w:hAnsi="FrankRuehl" w:cs="FrankRuehl"/>
            <w:color w:val="0000FF"/>
            <w:sz w:val="24"/>
            <w:szCs w:val="24"/>
            <w:u w:val="single"/>
            <w:rtl/>
          </w:rPr>
          <w:t>379</w:t>
        </w:r>
      </w:hyperlink>
    </w:p>
    <w:p w14:paraId="407A847D" w14:textId="77777777" w:rsidR="000D3BF8" w:rsidRPr="000D3BF8" w:rsidRDefault="000D3BF8" w:rsidP="000D3BF8">
      <w:pPr>
        <w:spacing w:after="120" w:line="240" w:lineRule="exact"/>
        <w:ind w:left="283" w:hanging="283"/>
        <w:rPr>
          <w:rFonts w:ascii="FrankRuehl" w:hAnsi="FrankRuehl" w:cs="FrankRuehl"/>
          <w:sz w:val="24"/>
          <w:szCs w:val="24"/>
          <w:rtl/>
        </w:rPr>
      </w:pPr>
      <w:hyperlink r:id="rId12" w:history="1">
        <w:r w:rsidRPr="000D3BF8">
          <w:rPr>
            <w:rFonts w:ascii="FrankRuehl" w:hAnsi="FrankRuehl" w:cs="FrankRuehl"/>
            <w:color w:val="0000FF"/>
            <w:sz w:val="24"/>
            <w:szCs w:val="24"/>
            <w:u w:val="single"/>
            <w:rtl/>
          </w:rPr>
          <w:t>פקודת הראיות [נוסח חדש], תשל"א-1971</w:t>
        </w:r>
      </w:hyperlink>
      <w:r w:rsidRPr="000D3BF8">
        <w:rPr>
          <w:rFonts w:ascii="FrankRuehl" w:hAnsi="FrankRuehl" w:cs="FrankRuehl"/>
          <w:sz w:val="24"/>
          <w:szCs w:val="24"/>
          <w:rtl/>
        </w:rPr>
        <w:t xml:space="preserve">: סע'  </w:t>
      </w:r>
      <w:hyperlink r:id="rId13" w:history="1">
        <w:r w:rsidRPr="000D3BF8">
          <w:rPr>
            <w:rFonts w:ascii="FrankRuehl" w:hAnsi="FrankRuehl" w:cs="FrankRuehl"/>
            <w:color w:val="0000FF"/>
            <w:sz w:val="24"/>
            <w:szCs w:val="24"/>
            <w:u w:val="single"/>
            <w:rtl/>
          </w:rPr>
          <w:t>10</w:t>
        </w:r>
      </w:hyperlink>
      <w:r w:rsidRPr="000D3BF8">
        <w:rPr>
          <w:rFonts w:ascii="FrankRuehl" w:hAnsi="FrankRuehl" w:cs="FrankRuehl"/>
          <w:sz w:val="24"/>
          <w:szCs w:val="24"/>
          <w:rtl/>
        </w:rPr>
        <w:t xml:space="preserve">, </w:t>
      </w:r>
      <w:hyperlink r:id="rId14" w:history="1">
        <w:r w:rsidRPr="000D3BF8">
          <w:rPr>
            <w:rFonts w:ascii="FrankRuehl" w:hAnsi="FrankRuehl" w:cs="FrankRuehl"/>
            <w:color w:val="0000FF"/>
            <w:sz w:val="24"/>
            <w:szCs w:val="24"/>
            <w:u w:val="single"/>
            <w:rtl/>
          </w:rPr>
          <w:t>54א(ב)</w:t>
        </w:r>
      </w:hyperlink>
    </w:p>
    <w:p w14:paraId="37398B0C" w14:textId="77777777" w:rsidR="000D3BF8" w:rsidRPr="000D3BF8" w:rsidRDefault="000D3BF8" w:rsidP="000D3BF8">
      <w:pPr>
        <w:spacing w:after="120" w:line="240" w:lineRule="exact"/>
        <w:ind w:left="283" w:hanging="283"/>
        <w:rPr>
          <w:rFonts w:ascii="FrankRuehl" w:hAnsi="FrankRuehl" w:cs="FrankRuehl"/>
          <w:sz w:val="24"/>
          <w:szCs w:val="24"/>
          <w:rtl/>
        </w:rPr>
      </w:pPr>
      <w:hyperlink r:id="rId15" w:history="1">
        <w:r w:rsidRPr="000D3BF8">
          <w:rPr>
            <w:rFonts w:ascii="FrankRuehl" w:hAnsi="FrankRuehl" w:cs="FrankRuehl"/>
            <w:color w:val="0000FF"/>
            <w:sz w:val="24"/>
            <w:szCs w:val="24"/>
            <w:u w:val="single"/>
            <w:rtl/>
          </w:rPr>
          <w:t>חוק סדר הדין הפלילי [נוסח משולב], תשמ"ב-1982</w:t>
        </w:r>
      </w:hyperlink>
      <w:r w:rsidRPr="000D3BF8">
        <w:rPr>
          <w:rFonts w:ascii="FrankRuehl" w:hAnsi="FrankRuehl" w:cs="FrankRuehl"/>
          <w:sz w:val="24"/>
          <w:szCs w:val="24"/>
          <w:rtl/>
        </w:rPr>
        <w:t xml:space="preserve">: סע'  </w:t>
      </w:r>
      <w:hyperlink r:id="rId16" w:history="1">
        <w:r w:rsidRPr="000D3BF8">
          <w:rPr>
            <w:rFonts w:ascii="FrankRuehl" w:hAnsi="FrankRuehl" w:cs="FrankRuehl"/>
            <w:color w:val="0000FF"/>
            <w:sz w:val="24"/>
            <w:szCs w:val="24"/>
            <w:u w:val="single"/>
            <w:rtl/>
          </w:rPr>
          <w:t>184</w:t>
        </w:r>
      </w:hyperlink>
    </w:p>
    <w:p w14:paraId="35982AD2" w14:textId="77777777" w:rsidR="000D3BF8" w:rsidRPr="000D3BF8" w:rsidRDefault="000D3BF8" w:rsidP="000D3BF8">
      <w:pPr>
        <w:spacing w:after="120" w:line="240" w:lineRule="exact"/>
        <w:ind w:left="283" w:hanging="283"/>
        <w:rPr>
          <w:rFonts w:ascii="FrankRuehl" w:hAnsi="FrankRuehl" w:cs="FrankRuehl"/>
          <w:sz w:val="24"/>
          <w:szCs w:val="24"/>
          <w:rtl/>
        </w:rPr>
      </w:pPr>
    </w:p>
    <w:p w14:paraId="29AF7D80" w14:textId="77777777" w:rsidR="000D3BF8" w:rsidRPr="000D3BF8" w:rsidRDefault="000D3BF8" w:rsidP="00860DFA">
      <w:pPr>
        <w:spacing w:after="80" w:line="320" w:lineRule="exact"/>
        <w:ind w:firstLine="283"/>
        <w:rPr>
          <w:szCs w:val="24"/>
          <w:rtl/>
        </w:rPr>
      </w:pPr>
      <w:bookmarkStart w:id="7" w:name="LawTable_End"/>
      <w:bookmarkEnd w:id="7"/>
    </w:p>
    <w:p w14:paraId="4C6E6EB7" w14:textId="77777777" w:rsidR="00860DFA" w:rsidRPr="00860DFA" w:rsidRDefault="00860DFA" w:rsidP="00860DFA">
      <w:pPr>
        <w:spacing w:after="80" w:line="320" w:lineRule="exact"/>
        <w:ind w:firstLine="283"/>
        <w:rPr>
          <w:szCs w:val="24"/>
          <w:rtl/>
        </w:rPr>
      </w:pPr>
    </w:p>
    <w:p w14:paraId="439A4CCE" w14:textId="77777777" w:rsidR="00860DFA" w:rsidRPr="00860DFA" w:rsidRDefault="00860DFA" w:rsidP="00860DFA">
      <w:pPr>
        <w:spacing w:after="80" w:line="320" w:lineRule="exact"/>
        <w:ind w:firstLine="283"/>
        <w:rPr>
          <w:szCs w:val="24"/>
          <w:rtl/>
        </w:rPr>
      </w:pPr>
    </w:p>
    <w:p w14:paraId="11814B03" w14:textId="77777777" w:rsidR="00860DFA" w:rsidRPr="00860DFA" w:rsidRDefault="00860DFA" w:rsidP="00860DFA">
      <w:pPr>
        <w:spacing w:after="80" w:line="320" w:lineRule="exact"/>
        <w:ind w:firstLine="283"/>
        <w:rPr>
          <w:b/>
          <w:bCs/>
          <w:szCs w:val="24"/>
          <w:rtl/>
        </w:rPr>
      </w:pPr>
    </w:p>
    <w:p w14:paraId="28277334" w14:textId="77777777" w:rsidR="0058381F" w:rsidRPr="0058381F" w:rsidRDefault="0058381F" w:rsidP="00860DFA">
      <w:pPr>
        <w:spacing w:after="80" w:line="320" w:lineRule="exact"/>
        <w:ind w:firstLine="283"/>
        <w:rPr>
          <w:rFonts w:ascii="FrankRuehl" w:hAnsi="FrankRuehl" w:cs="FrankRuehl"/>
          <w:sz w:val="24"/>
          <w:szCs w:val="24"/>
          <w:rtl/>
        </w:rPr>
      </w:pPr>
      <w:r w:rsidRPr="00860DFA">
        <w:rPr>
          <w:rFonts w:hint="cs"/>
          <w:b/>
          <w:bCs/>
          <w:szCs w:val="24"/>
          <w:rtl/>
        </w:rPr>
        <w:t xml:space="preserve"> </w:t>
      </w:r>
    </w:p>
    <w:p w14:paraId="0C7B65D0" w14:textId="77777777" w:rsidR="0058381F" w:rsidRPr="0058381F" w:rsidRDefault="0058381F">
      <w:pPr>
        <w:spacing w:after="80" w:line="320" w:lineRule="exact"/>
        <w:ind w:firstLine="283"/>
        <w:rPr>
          <w:szCs w:val="24"/>
          <w:rtl/>
        </w:rPr>
      </w:pPr>
    </w:p>
    <w:p w14:paraId="74FDA0D2" w14:textId="77777777" w:rsidR="0058381F" w:rsidRPr="0058381F" w:rsidRDefault="0058381F">
      <w:pPr>
        <w:spacing w:after="80" w:line="320" w:lineRule="exact"/>
        <w:ind w:firstLine="283"/>
        <w:rPr>
          <w:b/>
          <w:bCs/>
          <w:szCs w:val="24"/>
          <w:rtl/>
        </w:rPr>
      </w:pPr>
    </w:p>
    <w:p w14:paraId="410F8456" w14:textId="77777777" w:rsidR="007065E9" w:rsidRPr="0058381F" w:rsidRDefault="007065E9">
      <w:pPr>
        <w:spacing w:after="80" w:line="320" w:lineRule="exact"/>
        <w:ind w:firstLine="283"/>
        <w:rPr>
          <w:rFonts w:hint="cs"/>
          <w:b/>
          <w:bCs/>
          <w:szCs w:val="24"/>
          <w:rtl/>
        </w:rPr>
      </w:pPr>
    </w:p>
    <w:p w14:paraId="0B54AE63" w14:textId="77777777" w:rsidR="007065E9" w:rsidRDefault="007065E9">
      <w:pPr>
        <w:pBdr>
          <w:top w:val="single" w:sz="4" w:space="1" w:color="auto"/>
          <w:bottom w:val="single" w:sz="4" w:space="1" w:color="auto"/>
        </w:pBdr>
        <w:spacing w:after="120" w:line="320" w:lineRule="exact"/>
        <w:jc w:val="left"/>
        <w:rPr>
          <w:rFonts w:cs="FrankRuehl" w:hint="cs"/>
          <w:sz w:val="24"/>
          <w:szCs w:val="24"/>
          <w:rtl/>
        </w:rPr>
      </w:pPr>
      <w:bookmarkStart w:id="8" w:name="סוג_מסמך"/>
      <w:bookmarkStart w:id="9" w:name="PsakDin"/>
      <w:bookmarkStart w:id="10" w:name="ABSTRACT_START"/>
      <w:bookmarkEnd w:id="0"/>
      <w:bookmarkEnd w:id="8"/>
      <w:bookmarkEnd w:id="10"/>
      <w:r>
        <w:rPr>
          <w:rFonts w:cs="FrankRuehl" w:hint="cs"/>
          <w:sz w:val="24"/>
          <w:szCs w:val="24"/>
          <w:rtl/>
        </w:rPr>
        <w:t>כנגד הנאשם הוגש כתב-אישום המייחס לו עבירות של מעשה מגונה בפני אחר, על-פי סעיף 349(א) לחוק, ניסיון למעשה מגונה, על-פי סעיף 348(ג) + 25 לחוק, תקיפה – על-פי סעיף 379 לחוק ואיומים – על-פי סעיף 192 לחוק</w:t>
      </w:r>
    </w:p>
    <w:p w14:paraId="4AB2C8F5" w14:textId="77777777" w:rsidR="007065E9" w:rsidRDefault="007065E9">
      <w:pPr>
        <w:spacing w:after="80" w:line="320" w:lineRule="exact"/>
        <w:ind w:firstLine="283"/>
        <w:jc w:val="center"/>
        <w:rPr>
          <w:rFonts w:hint="cs"/>
          <w:b/>
          <w:bCs/>
          <w:szCs w:val="24"/>
          <w:u w:val="single"/>
          <w:rtl/>
        </w:rPr>
      </w:pPr>
      <w:bookmarkStart w:id="11" w:name="ABSTRACT_END"/>
      <w:bookmarkEnd w:id="11"/>
    </w:p>
    <w:p w14:paraId="47D4334C" w14:textId="77777777" w:rsidR="007065E9" w:rsidRDefault="007065E9">
      <w:pPr>
        <w:spacing w:after="80" w:line="320" w:lineRule="exact"/>
        <w:ind w:firstLine="283"/>
        <w:jc w:val="center"/>
        <w:rPr>
          <w:b/>
          <w:bCs/>
          <w:szCs w:val="24"/>
          <w:u w:val="single"/>
          <w:rtl/>
        </w:rPr>
      </w:pPr>
      <w:r>
        <w:rPr>
          <w:b/>
          <w:bCs/>
          <w:szCs w:val="24"/>
          <w:u w:val="single"/>
          <w:rtl/>
        </w:rPr>
        <w:t>הכרעת דין</w:t>
      </w:r>
    </w:p>
    <w:bookmarkEnd w:id="9"/>
    <w:p w14:paraId="32C0D1B6" w14:textId="77777777" w:rsidR="007065E9" w:rsidRDefault="0058381F">
      <w:pPr>
        <w:spacing w:after="80" w:line="320" w:lineRule="exact"/>
        <w:ind w:firstLine="283"/>
        <w:rPr>
          <w:rFonts w:hint="cs"/>
          <w:szCs w:val="24"/>
          <w:rtl/>
        </w:rPr>
      </w:pPr>
      <w:r>
        <w:rPr>
          <w:rFonts w:hint="cs"/>
          <w:szCs w:val="24"/>
          <w:rtl/>
        </w:rPr>
        <w:t xml:space="preserve"> </w:t>
      </w:r>
    </w:p>
    <w:p w14:paraId="2A3A0A8F" w14:textId="77777777" w:rsidR="007065E9" w:rsidRDefault="007065E9">
      <w:pPr>
        <w:spacing w:after="80" w:line="320" w:lineRule="exact"/>
        <w:ind w:firstLine="283"/>
        <w:rPr>
          <w:rFonts w:hint="cs"/>
          <w:szCs w:val="24"/>
          <w:rtl/>
        </w:rPr>
      </w:pPr>
      <w:r>
        <w:rPr>
          <w:rFonts w:hint="cs"/>
          <w:szCs w:val="24"/>
          <w:rtl/>
        </w:rPr>
        <w:lastRenderedPageBreak/>
        <w:t>1.</w:t>
      </w:r>
      <w:r>
        <w:rPr>
          <w:rFonts w:hint="cs"/>
          <w:szCs w:val="24"/>
          <w:rtl/>
        </w:rPr>
        <w:tab/>
        <w:t xml:space="preserve">החלטתי לזכות את הנאשם מעבירת התקיפה על פי </w:t>
      </w:r>
      <w:hyperlink r:id="rId17" w:history="1">
        <w:r w:rsidR="00860DFA" w:rsidRPr="00860DFA">
          <w:rPr>
            <w:rStyle w:val="Hyperlink"/>
            <w:rFonts w:hint="eastAsia"/>
            <w:szCs w:val="24"/>
            <w:rtl/>
          </w:rPr>
          <w:t>ס</w:t>
        </w:r>
        <w:r w:rsidR="00860DFA" w:rsidRPr="00860DFA">
          <w:rPr>
            <w:rStyle w:val="Hyperlink"/>
            <w:szCs w:val="24"/>
            <w:rtl/>
          </w:rPr>
          <w:t>' 379</w:t>
        </w:r>
      </w:hyperlink>
      <w:r>
        <w:rPr>
          <w:rFonts w:hint="cs"/>
          <w:szCs w:val="24"/>
          <w:rtl/>
        </w:rPr>
        <w:t xml:space="preserve"> ל</w:t>
      </w:r>
      <w:r w:rsidR="0058381F" w:rsidRPr="00860DFA">
        <w:rPr>
          <w:rFonts w:hint="eastAsia"/>
          <w:szCs w:val="24"/>
          <w:rtl/>
        </w:rPr>
        <w:t>חוק</w:t>
      </w:r>
      <w:r w:rsidR="0058381F" w:rsidRPr="00860DFA">
        <w:rPr>
          <w:szCs w:val="24"/>
          <w:rtl/>
        </w:rPr>
        <w:t xml:space="preserve"> העונשין</w:t>
      </w:r>
      <w:r>
        <w:rPr>
          <w:rFonts w:hint="cs"/>
          <w:szCs w:val="24"/>
          <w:rtl/>
        </w:rPr>
        <w:t xml:space="preserve"> התשל"ז-1977 (להלן – </w:t>
      </w:r>
      <w:r>
        <w:rPr>
          <w:rFonts w:hint="cs"/>
          <w:b/>
          <w:bCs/>
          <w:szCs w:val="24"/>
          <w:rtl/>
        </w:rPr>
        <w:t>"החוק"</w:t>
      </w:r>
      <w:r>
        <w:rPr>
          <w:rFonts w:hint="cs"/>
          <w:szCs w:val="24"/>
          <w:rtl/>
        </w:rPr>
        <w:t>).</w:t>
      </w:r>
    </w:p>
    <w:p w14:paraId="0FB3E8D1" w14:textId="77777777" w:rsidR="007065E9" w:rsidRDefault="0058381F">
      <w:pPr>
        <w:spacing w:after="80" w:line="320" w:lineRule="exact"/>
        <w:ind w:firstLine="283"/>
        <w:rPr>
          <w:rFonts w:hint="cs"/>
          <w:szCs w:val="24"/>
          <w:rtl/>
        </w:rPr>
      </w:pPr>
      <w:r>
        <w:rPr>
          <w:rFonts w:hint="cs"/>
          <w:szCs w:val="24"/>
          <w:rtl/>
        </w:rPr>
        <w:t xml:space="preserve"> </w:t>
      </w:r>
    </w:p>
    <w:p w14:paraId="03F75DBD" w14:textId="77777777" w:rsidR="007065E9" w:rsidRDefault="007065E9">
      <w:pPr>
        <w:spacing w:after="80" w:line="320" w:lineRule="exact"/>
        <w:ind w:firstLine="283"/>
        <w:rPr>
          <w:rFonts w:hint="cs"/>
          <w:szCs w:val="24"/>
          <w:rtl/>
        </w:rPr>
      </w:pPr>
      <w:r>
        <w:rPr>
          <w:rFonts w:hint="cs"/>
          <w:szCs w:val="24"/>
          <w:rtl/>
        </w:rPr>
        <w:t>2.</w:t>
      </w:r>
      <w:r>
        <w:rPr>
          <w:rFonts w:hint="cs"/>
          <w:szCs w:val="24"/>
          <w:rtl/>
        </w:rPr>
        <w:tab/>
        <w:t xml:space="preserve">כנגד הנאשם הוגש כתב אישום המייחס לו עבירות של מעשה מגונה בפני אחר, על פי </w:t>
      </w:r>
      <w:hyperlink r:id="rId18" w:history="1">
        <w:r w:rsidR="00860DFA" w:rsidRPr="00860DFA">
          <w:rPr>
            <w:rStyle w:val="Hyperlink"/>
            <w:rFonts w:hint="eastAsia"/>
            <w:szCs w:val="24"/>
            <w:rtl/>
          </w:rPr>
          <w:t>סעיף</w:t>
        </w:r>
        <w:r w:rsidR="00860DFA" w:rsidRPr="00860DFA">
          <w:rPr>
            <w:rStyle w:val="Hyperlink"/>
            <w:szCs w:val="24"/>
            <w:rtl/>
          </w:rPr>
          <w:t xml:space="preserve"> 349(א)</w:t>
        </w:r>
      </w:hyperlink>
      <w:r>
        <w:rPr>
          <w:rFonts w:hint="cs"/>
          <w:szCs w:val="24"/>
          <w:rtl/>
        </w:rPr>
        <w:t xml:space="preserve"> לחוק, נסיון למעשה מגונה, על פי </w:t>
      </w:r>
      <w:hyperlink r:id="rId19" w:history="1">
        <w:r w:rsidR="00860DFA" w:rsidRPr="00860DFA">
          <w:rPr>
            <w:rStyle w:val="Hyperlink"/>
            <w:rFonts w:hint="eastAsia"/>
            <w:szCs w:val="24"/>
            <w:rtl/>
          </w:rPr>
          <w:t>סעיף</w:t>
        </w:r>
        <w:r w:rsidR="00860DFA" w:rsidRPr="00860DFA">
          <w:rPr>
            <w:rStyle w:val="Hyperlink"/>
            <w:szCs w:val="24"/>
            <w:rtl/>
          </w:rPr>
          <w:t xml:space="preserve"> 348(ג)</w:t>
        </w:r>
      </w:hyperlink>
      <w:r>
        <w:rPr>
          <w:rFonts w:hint="cs"/>
          <w:szCs w:val="24"/>
          <w:rtl/>
        </w:rPr>
        <w:t xml:space="preserve"> + </w:t>
      </w:r>
      <w:hyperlink r:id="rId20" w:history="1">
        <w:r w:rsidR="00860DFA" w:rsidRPr="00860DFA">
          <w:rPr>
            <w:rStyle w:val="Hyperlink"/>
            <w:szCs w:val="24"/>
            <w:rtl/>
          </w:rPr>
          <w:t>25</w:t>
        </w:r>
      </w:hyperlink>
      <w:r>
        <w:rPr>
          <w:rFonts w:hint="cs"/>
          <w:szCs w:val="24"/>
          <w:rtl/>
        </w:rPr>
        <w:t xml:space="preserve"> לחוק, תקיפה – על פי </w:t>
      </w:r>
      <w:hyperlink r:id="rId21" w:history="1">
        <w:r w:rsidR="00860DFA" w:rsidRPr="00860DFA">
          <w:rPr>
            <w:rStyle w:val="Hyperlink"/>
            <w:rFonts w:hint="eastAsia"/>
            <w:szCs w:val="24"/>
            <w:rtl/>
          </w:rPr>
          <w:t>סעיף</w:t>
        </w:r>
        <w:r w:rsidR="00860DFA" w:rsidRPr="00860DFA">
          <w:rPr>
            <w:rStyle w:val="Hyperlink"/>
            <w:szCs w:val="24"/>
            <w:rtl/>
          </w:rPr>
          <w:t xml:space="preserve"> 379</w:t>
        </w:r>
      </w:hyperlink>
      <w:r>
        <w:rPr>
          <w:rFonts w:hint="cs"/>
          <w:szCs w:val="24"/>
          <w:rtl/>
        </w:rPr>
        <w:t xml:space="preserve"> לחוק ואיומים – על פי </w:t>
      </w:r>
      <w:hyperlink r:id="rId22" w:history="1">
        <w:r w:rsidR="00860DFA" w:rsidRPr="00860DFA">
          <w:rPr>
            <w:rStyle w:val="Hyperlink"/>
            <w:rFonts w:hint="eastAsia"/>
            <w:szCs w:val="24"/>
            <w:rtl/>
          </w:rPr>
          <w:t>סעיף</w:t>
        </w:r>
        <w:r w:rsidR="00860DFA" w:rsidRPr="00860DFA">
          <w:rPr>
            <w:rStyle w:val="Hyperlink"/>
            <w:szCs w:val="24"/>
            <w:rtl/>
          </w:rPr>
          <w:t xml:space="preserve"> 192</w:t>
        </w:r>
      </w:hyperlink>
      <w:r>
        <w:rPr>
          <w:rFonts w:hint="cs"/>
          <w:szCs w:val="24"/>
          <w:rtl/>
        </w:rPr>
        <w:t xml:space="preserve"> לחוק.</w:t>
      </w:r>
    </w:p>
    <w:p w14:paraId="43D3DDE6" w14:textId="77777777" w:rsidR="007065E9" w:rsidRDefault="007065E9">
      <w:pPr>
        <w:spacing w:after="80" w:line="320" w:lineRule="exact"/>
        <w:ind w:firstLine="283"/>
        <w:rPr>
          <w:rFonts w:hint="cs"/>
          <w:color w:val="FFFFFF"/>
          <w:sz w:val="4"/>
          <w:szCs w:val="4"/>
          <w:rtl/>
        </w:rPr>
      </w:pPr>
    </w:p>
    <w:p w14:paraId="31F489E9" w14:textId="77777777" w:rsidR="007065E9" w:rsidRDefault="007065E9">
      <w:pPr>
        <w:spacing w:after="80" w:line="320" w:lineRule="exact"/>
        <w:ind w:firstLine="283"/>
        <w:rPr>
          <w:rFonts w:hint="cs"/>
          <w:szCs w:val="24"/>
          <w:rtl/>
        </w:rPr>
      </w:pPr>
      <w:r>
        <w:rPr>
          <w:color w:val="FFFFFF"/>
          <w:sz w:val="4"/>
          <w:szCs w:val="4"/>
          <w:rtl/>
        </w:rPr>
        <w:t>5129371</w:t>
      </w:r>
      <w:r w:rsidR="0058381F">
        <w:rPr>
          <w:rFonts w:hint="cs"/>
          <w:szCs w:val="24"/>
          <w:rtl/>
        </w:rPr>
        <w:t xml:space="preserve"> </w:t>
      </w:r>
    </w:p>
    <w:p w14:paraId="0D5B82D1" w14:textId="77777777" w:rsidR="007065E9" w:rsidRDefault="007065E9">
      <w:pPr>
        <w:spacing w:after="80" w:line="320" w:lineRule="exact"/>
        <w:ind w:firstLine="283"/>
        <w:rPr>
          <w:rFonts w:hint="cs"/>
          <w:szCs w:val="24"/>
          <w:rtl/>
        </w:rPr>
      </w:pPr>
      <w:r>
        <w:rPr>
          <w:rFonts w:hint="cs"/>
          <w:szCs w:val="24"/>
          <w:rtl/>
        </w:rPr>
        <w:t>3.</w:t>
      </w:r>
      <w:r>
        <w:rPr>
          <w:rFonts w:hint="cs"/>
          <w:szCs w:val="24"/>
          <w:rtl/>
        </w:rPr>
        <w:tab/>
        <w:t xml:space="preserve">מעובדות כתב האישום מיוחס לנאשם כי בתחילת שנת 2000 – במועד שאינו ידוע לתביעה, אסף הנאשם ברכבו את א.ג., (להלן – </w:t>
      </w:r>
      <w:r>
        <w:rPr>
          <w:rFonts w:hint="cs"/>
          <w:b/>
          <w:bCs/>
          <w:szCs w:val="24"/>
          <w:rtl/>
        </w:rPr>
        <w:t>"המתלוננת"</w:t>
      </w:r>
      <w:r>
        <w:rPr>
          <w:rFonts w:hint="cs"/>
          <w:szCs w:val="24"/>
          <w:rtl/>
        </w:rPr>
        <w:t xml:space="preserve">), וזאת לאחר ששכנע אותה כי תבוא איתו וכי יקנה לה דברים טובים. </w:t>
      </w:r>
    </w:p>
    <w:p w14:paraId="0AB6573B" w14:textId="77777777" w:rsidR="007065E9" w:rsidRDefault="007065E9">
      <w:pPr>
        <w:spacing w:after="80" w:line="320" w:lineRule="exact"/>
        <w:ind w:firstLine="283"/>
        <w:rPr>
          <w:rFonts w:hint="cs"/>
          <w:szCs w:val="24"/>
          <w:rtl/>
        </w:rPr>
      </w:pPr>
      <w:r>
        <w:rPr>
          <w:rFonts w:hint="cs"/>
          <w:szCs w:val="24"/>
          <w:rtl/>
        </w:rPr>
        <w:t xml:space="preserve">בנסיבות אלו, הסיע הנאשם את המתלוננת אל חניה הנמצאת מאחורי משרד הרישוי בחולון, ובעודם ישובים ברכב, פתח הנאשם את רוכסן מכנסיו, הוציא את איבר מינו, לקח את ידה של המתלוננת והניח אותה על איבר מינו. </w:t>
      </w:r>
    </w:p>
    <w:p w14:paraId="103D3AF8" w14:textId="77777777" w:rsidR="007065E9" w:rsidRDefault="007065E9">
      <w:pPr>
        <w:spacing w:after="80" w:line="320" w:lineRule="exact"/>
        <w:ind w:firstLine="283"/>
        <w:rPr>
          <w:rFonts w:hint="cs"/>
          <w:szCs w:val="24"/>
          <w:rtl/>
        </w:rPr>
      </w:pPr>
      <w:r>
        <w:rPr>
          <w:rFonts w:hint="cs"/>
          <w:szCs w:val="24"/>
          <w:rtl/>
        </w:rPr>
        <w:t xml:space="preserve">משמשכה המתלוננת את ידה, אונן בפניה הנאשם עד שבא על סיפוקו. </w:t>
      </w:r>
    </w:p>
    <w:p w14:paraId="180BE8FB" w14:textId="77777777" w:rsidR="007065E9" w:rsidRDefault="007065E9">
      <w:pPr>
        <w:spacing w:after="80" w:line="320" w:lineRule="exact"/>
        <w:ind w:firstLine="283"/>
        <w:rPr>
          <w:rFonts w:hint="cs"/>
          <w:szCs w:val="24"/>
          <w:rtl/>
        </w:rPr>
      </w:pPr>
      <w:r>
        <w:rPr>
          <w:rFonts w:hint="cs"/>
          <w:szCs w:val="24"/>
          <w:rtl/>
        </w:rPr>
        <w:t xml:space="preserve">בנסיבות אלו, ניסה הנאשם לגעת בחזה של המתלוננת, לשם גירוי סיפוק, או ביזוי מיניים. </w:t>
      </w:r>
    </w:p>
    <w:p w14:paraId="1BF59118" w14:textId="77777777" w:rsidR="007065E9" w:rsidRDefault="007065E9">
      <w:pPr>
        <w:spacing w:after="80" w:line="320" w:lineRule="exact"/>
        <w:ind w:firstLine="283"/>
        <w:rPr>
          <w:rFonts w:hint="cs"/>
          <w:szCs w:val="24"/>
          <w:rtl/>
        </w:rPr>
      </w:pPr>
      <w:r>
        <w:rPr>
          <w:rFonts w:hint="cs"/>
          <w:szCs w:val="24"/>
          <w:rtl/>
        </w:rPr>
        <w:t>בהמשך, עת רצתה המתלוננת לצאת מהרכב, תקפה הנאשם, בכך שאחז בידה בכוח ואיים עליה כי באם תצא מהרכב הוא "יפוצץ אותה במכות" – וזאת במטרה להפחידה שלא כדין.</w:t>
      </w:r>
      <w:r>
        <w:rPr>
          <w:color w:val="FFFFFF"/>
          <w:sz w:val="4"/>
          <w:szCs w:val="4"/>
          <w:rtl/>
        </w:rPr>
        <w:t>נ</w:t>
      </w:r>
    </w:p>
    <w:p w14:paraId="36CC0A21" w14:textId="77777777" w:rsidR="007065E9" w:rsidRDefault="0058381F">
      <w:pPr>
        <w:spacing w:after="80" w:line="320" w:lineRule="exact"/>
        <w:ind w:firstLine="283"/>
        <w:rPr>
          <w:rFonts w:hint="cs"/>
          <w:szCs w:val="24"/>
          <w:rtl/>
        </w:rPr>
      </w:pPr>
      <w:r>
        <w:rPr>
          <w:rFonts w:hint="cs"/>
          <w:szCs w:val="24"/>
          <w:rtl/>
        </w:rPr>
        <w:t xml:space="preserve"> </w:t>
      </w:r>
    </w:p>
    <w:p w14:paraId="4CAD679C" w14:textId="77777777" w:rsidR="007065E9" w:rsidRDefault="007065E9">
      <w:pPr>
        <w:spacing w:after="80" w:line="320" w:lineRule="exact"/>
        <w:ind w:firstLine="283"/>
        <w:rPr>
          <w:rFonts w:hint="cs"/>
          <w:szCs w:val="24"/>
          <w:rtl/>
        </w:rPr>
      </w:pPr>
      <w:r>
        <w:rPr>
          <w:rFonts w:hint="cs"/>
          <w:szCs w:val="24"/>
          <w:rtl/>
        </w:rPr>
        <w:t>4.</w:t>
      </w:r>
      <w:r>
        <w:rPr>
          <w:rFonts w:hint="cs"/>
          <w:szCs w:val="24"/>
          <w:rtl/>
        </w:rPr>
        <w:tab/>
        <w:t>הנאשם הודה כי פגש במתלוננת, שנכנסה לרכבו כשהיא בסערת רגשות ולבקשתה – הסיעה למקום שקט - אך לא ארע כל ארוע מיני ביניהם.</w:t>
      </w:r>
      <w:r>
        <w:rPr>
          <w:color w:val="FFFFFF"/>
          <w:sz w:val="4"/>
          <w:szCs w:val="4"/>
          <w:rtl/>
        </w:rPr>
        <w:t>ב</w:t>
      </w:r>
    </w:p>
    <w:p w14:paraId="336C9A6C" w14:textId="77777777" w:rsidR="007065E9" w:rsidRDefault="0058381F">
      <w:pPr>
        <w:spacing w:after="80" w:line="320" w:lineRule="exact"/>
        <w:ind w:firstLine="283"/>
        <w:rPr>
          <w:rFonts w:hint="cs"/>
          <w:szCs w:val="24"/>
          <w:rtl/>
        </w:rPr>
      </w:pPr>
      <w:r>
        <w:rPr>
          <w:rFonts w:hint="cs"/>
          <w:szCs w:val="24"/>
          <w:rtl/>
        </w:rPr>
        <w:t xml:space="preserve"> </w:t>
      </w:r>
    </w:p>
    <w:p w14:paraId="686CF766" w14:textId="77777777" w:rsidR="007065E9" w:rsidRDefault="007065E9">
      <w:pPr>
        <w:spacing w:after="80" w:line="320" w:lineRule="exact"/>
        <w:ind w:firstLine="283"/>
        <w:rPr>
          <w:rFonts w:hint="cs"/>
          <w:szCs w:val="24"/>
          <w:rtl/>
        </w:rPr>
      </w:pPr>
      <w:r>
        <w:rPr>
          <w:rFonts w:hint="cs"/>
          <w:szCs w:val="24"/>
          <w:rtl/>
        </w:rPr>
        <w:t>5.</w:t>
      </w:r>
      <w:r>
        <w:rPr>
          <w:rFonts w:hint="cs"/>
          <w:szCs w:val="24"/>
          <w:rtl/>
        </w:rPr>
        <w:tab/>
      </w:r>
      <w:r>
        <w:rPr>
          <w:rFonts w:hint="cs"/>
          <w:b/>
          <w:bCs/>
          <w:szCs w:val="24"/>
          <w:u w:val="single"/>
          <w:rtl/>
        </w:rPr>
        <w:t>ראיות התביעה:</w:t>
      </w:r>
    </w:p>
    <w:p w14:paraId="375BFFE9" w14:textId="77777777" w:rsidR="007065E9" w:rsidRDefault="007065E9">
      <w:pPr>
        <w:spacing w:after="80" w:line="320" w:lineRule="exact"/>
        <w:ind w:firstLine="283"/>
        <w:rPr>
          <w:rFonts w:hint="cs"/>
          <w:szCs w:val="24"/>
          <w:rtl/>
        </w:rPr>
      </w:pPr>
      <w:r>
        <w:rPr>
          <w:rFonts w:hint="cs"/>
          <w:szCs w:val="24"/>
          <w:rtl/>
        </w:rPr>
        <w:t>א.</w:t>
      </w:r>
      <w:r>
        <w:rPr>
          <w:rFonts w:hint="cs"/>
          <w:szCs w:val="24"/>
          <w:rtl/>
        </w:rPr>
        <w:tab/>
      </w:r>
      <w:r>
        <w:rPr>
          <w:rFonts w:hint="cs"/>
          <w:b/>
          <w:bCs/>
          <w:szCs w:val="24"/>
          <w:u w:val="single"/>
          <w:rtl/>
        </w:rPr>
        <w:t>ע"ת/1 – גב' לונה נאסר – אם המתלוננת</w:t>
      </w:r>
    </w:p>
    <w:p w14:paraId="5F757126" w14:textId="77777777" w:rsidR="007065E9" w:rsidRDefault="007065E9">
      <w:pPr>
        <w:spacing w:after="80" w:line="320" w:lineRule="exact"/>
        <w:ind w:firstLine="283"/>
        <w:rPr>
          <w:rFonts w:hint="cs"/>
          <w:szCs w:val="24"/>
          <w:rtl/>
        </w:rPr>
      </w:pPr>
      <w:r>
        <w:rPr>
          <w:rFonts w:hint="cs"/>
          <w:szCs w:val="24"/>
          <w:rtl/>
        </w:rPr>
        <w:tab/>
        <w:t>ביום 23.1.01 הגישה תלונתה נגד הנאשם, בגין ארוע שקרה לבתה שנה וחצי קודם לכן.</w:t>
      </w:r>
      <w:r>
        <w:rPr>
          <w:color w:val="FFFFFF"/>
          <w:sz w:val="4"/>
          <w:szCs w:val="4"/>
          <w:rtl/>
        </w:rPr>
        <w:t>ו</w:t>
      </w:r>
    </w:p>
    <w:p w14:paraId="3782A109" w14:textId="77777777" w:rsidR="007065E9" w:rsidRDefault="007065E9">
      <w:pPr>
        <w:spacing w:after="80" w:line="320" w:lineRule="exact"/>
        <w:ind w:firstLine="283"/>
        <w:rPr>
          <w:rFonts w:hint="cs"/>
          <w:szCs w:val="24"/>
          <w:rtl/>
        </w:rPr>
      </w:pPr>
      <w:r>
        <w:rPr>
          <w:rFonts w:hint="cs"/>
          <w:szCs w:val="24"/>
          <w:rtl/>
        </w:rPr>
        <w:t xml:space="preserve">אז, ספרה לה בתה (המתלוננת) בהגיעה הביתה, כי מעט קודם לכן, ובאותו יום (כשנה וחצי טרם מסירת הודעתה כנ"ל), עמדה ליד טלפון ציבורי, לאחר שרבה עם חבר שלה. היא היתה מבולבלת מאוד, הרגישה לא טוב והיה לה צורך לשאול שאלות את האנשים ברחוב. אותה עת, עצרה מכונית לבנה לידה ונהגה קרא לה. היא שאלה את הנהג אם יענה על שאלותיה והוא ענה שכן (פרוטוקול עמ' 3 ש' 14-9). </w:t>
      </w:r>
    </w:p>
    <w:p w14:paraId="2968B521" w14:textId="77777777" w:rsidR="007065E9" w:rsidRDefault="007065E9">
      <w:pPr>
        <w:spacing w:after="80" w:line="320" w:lineRule="exact"/>
        <w:ind w:firstLine="283"/>
        <w:rPr>
          <w:rFonts w:hint="cs"/>
          <w:szCs w:val="24"/>
          <w:rtl/>
        </w:rPr>
      </w:pPr>
      <w:r>
        <w:rPr>
          <w:rFonts w:hint="cs"/>
          <w:szCs w:val="24"/>
          <w:rtl/>
        </w:rPr>
        <w:t>לאחר שנכנסה לרכבו ונסעו ליד משרד הרישוי, שאלה המתלוננת את הנאשם שאלה, והוא ענה כי יענה לה על כל שאלותיה אם היא תעשה כאשר יאמר לה - פתח את רוכסן מכנסיו, תפס את ידה של המתלוננת והניחה על איבר מינו (ש' 17-15).</w:t>
      </w:r>
      <w:r>
        <w:rPr>
          <w:color w:val="FFFFFF"/>
          <w:sz w:val="4"/>
          <w:szCs w:val="4"/>
          <w:rtl/>
        </w:rPr>
        <w:t>נ</w:t>
      </w:r>
    </w:p>
    <w:p w14:paraId="30F98B2E" w14:textId="77777777" w:rsidR="007065E9" w:rsidRDefault="007065E9">
      <w:pPr>
        <w:spacing w:after="80" w:line="320" w:lineRule="exact"/>
        <w:ind w:firstLine="283"/>
        <w:rPr>
          <w:rFonts w:hint="cs"/>
          <w:szCs w:val="24"/>
          <w:rtl/>
        </w:rPr>
      </w:pPr>
      <w:r>
        <w:rPr>
          <w:rFonts w:hint="cs"/>
          <w:szCs w:val="24"/>
          <w:rtl/>
        </w:rPr>
        <w:t xml:space="preserve">הוא החזירה למקום ממנו אספה בשעה 22.00. </w:t>
      </w:r>
    </w:p>
    <w:p w14:paraId="705D3588" w14:textId="77777777" w:rsidR="007065E9" w:rsidRDefault="007065E9">
      <w:pPr>
        <w:spacing w:after="80" w:line="320" w:lineRule="exact"/>
        <w:ind w:firstLine="283"/>
        <w:rPr>
          <w:rFonts w:hint="cs"/>
          <w:szCs w:val="24"/>
          <w:rtl/>
        </w:rPr>
      </w:pPr>
      <w:r>
        <w:rPr>
          <w:rFonts w:hint="cs"/>
          <w:szCs w:val="24"/>
          <w:rtl/>
        </w:rPr>
        <w:t>בסמוך לחזרת המתלוננת הביתה, סיפרה לה את שאירע (ש' 20-19).</w:t>
      </w:r>
      <w:r>
        <w:rPr>
          <w:color w:val="FFFFFF"/>
          <w:sz w:val="4"/>
          <w:szCs w:val="4"/>
          <w:rtl/>
        </w:rPr>
        <w:t>ב</w:t>
      </w:r>
    </w:p>
    <w:p w14:paraId="42DB89BC" w14:textId="77777777" w:rsidR="007065E9" w:rsidRDefault="007065E9">
      <w:pPr>
        <w:spacing w:after="80" w:line="320" w:lineRule="exact"/>
        <w:ind w:firstLine="283"/>
        <w:rPr>
          <w:rFonts w:hint="cs"/>
          <w:szCs w:val="24"/>
          <w:rtl/>
        </w:rPr>
      </w:pPr>
      <w:r>
        <w:rPr>
          <w:rFonts w:hint="cs"/>
          <w:szCs w:val="24"/>
          <w:rtl/>
        </w:rPr>
        <w:t>המתלוננת, אשר אינה בריאה בנפשה, היתה מבולבלת חולה ומטופלת (ש' 18).</w:t>
      </w:r>
      <w:r>
        <w:rPr>
          <w:color w:val="FFFFFF"/>
          <w:sz w:val="4"/>
          <w:szCs w:val="4"/>
          <w:rtl/>
        </w:rPr>
        <w:t>ו</w:t>
      </w:r>
    </w:p>
    <w:p w14:paraId="7B3FB75A" w14:textId="77777777" w:rsidR="007065E9" w:rsidRDefault="007065E9">
      <w:pPr>
        <w:spacing w:after="80" w:line="320" w:lineRule="exact"/>
        <w:ind w:firstLine="283"/>
        <w:rPr>
          <w:rFonts w:hint="cs"/>
          <w:szCs w:val="24"/>
          <w:rtl/>
        </w:rPr>
      </w:pPr>
      <w:r>
        <w:rPr>
          <w:rFonts w:hint="cs"/>
          <w:szCs w:val="24"/>
          <w:rtl/>
        </w:rPr>
        <w:t>כחודש לאחר קרות הארוע, אושפזה המתלוננת למשך כחצי שנה בבי"ח "אברבנאל".</w:t>
      </w:r>
      <w:r>
        <w:rPr>
          <w:color w:val="FFFFFF"/>
          <w:sz w:val="4"/>
          <w:szCs w:val="4"/>
          <w:rtl/>
        </w:rPr>
        <w:t>נ</w:t>
      </w:r>
    </w:p>
    <w:p w14:paraId="5669F187" w14:textId="77777777" w:rsidR="007065E9" w:rsidRDefault="007065E9">
      <w:pPr>
        <w:spacing w:after="80" w:line="320" w:lineRule="exact"/>
        <w:ind w:firstLine="283"/>
        <w:rPr>
          <w:rFonts w:hint="cs"/>
          <w:szCs w:val="24"/>
          <w:rtl/>
        </w:rPr>
      </w:pPr>
      <w:r>
        <w:rPr>
          <w:rFonts w:hint="cs"/>
          <w:szCs w:val="24"/>
          <w:rtl/>
        </w:rPr>
        <w:t>כשהמתלוננת הגיעה הביתה, היא היתה נרגשת מאוד, הרגישה שעשתה משהו לא בסדר, שקרה לה משהו שהוא לא בסדר (ש' 27-22).</w:t>
      </w:r>
      <w:r>
        <w:rPr>
          <w:color w:val="FFFFFF"/>
          <w:sz w:val="4"/>
          <w:szCs w:val="4"/>
          <w:rtl/>
        </w:rPr>
        <w:t>ב</w:t>
      </w:r>
    </w:p>
    <w:p w14:paraId="3963AF5F" w14:textId="77777777" w:rsidR="007065E9" w:rsidRDefault="007065E9">
      <w:pPr>
        <w:spacing w:after="80" w:line="320" w:lineRule="exact"/>
        <w:ind w:firstLine="283"/>
        <w:rPr>
          <w:rFonts w:hint="cs"/>
          <w:szCs w:val="24"/>
          <w:rtl/>
        </w:rPr>
      </w:pPr>
      <w:r>
        <w:rPr>
          <w:rFonts w:hint="cs"/>
          <w:szCs w:val="24"/>
          <w:rtl/>
        </w:rPr>
        <w:lastRenderedPageBreak/>
        <w:t xml:space="preserve">היא הגישה את התלונה למשטרה רק כעבור שנה וחצי כיוון שלא היה ברשותן מספר רכבו של הנאשם או כל אמצעי זיהוי אחר. </w:t>
      </w:r>
    </w:p>
    <w:p w14:paraId="404B957F" w14:textId="77777777" w:rsidR="007065E9" w:rsidRDefault="007065E9">
      <w:pPr>
        <w:spacing w:after="80" w:line="320" w:lineRule="exact"/>
        <w:ind w:firstLine="283"/>
        <w:rPr>
          <w:rFonts w:hint="cs"/>
          <w:szCs w:val="24"/>
          <w:rtl/>
        </w:rPr>
      </w:pPr>
      <w:r>
        <w:rPr>
          <w:rFonts w:hint="cs"/>
          <w:szCs w:val="24"/>
          <w:rtl/>
        </w:rPr>
        <w:t xml:space="preserve">דרך מקרה, נסעה עם המתלוננת ובן נוסף במונית, ואחרי שעלו למונית, אמרה לה המתלוננת </w:t>
      </w:r>
      <w:r>
        <w:rPr>
          <w:rFonts w:hint="cs"/>
          <w:b/>
          <w:bCs/>
          <w:szCs w:val="24"/>
          <w:rtl/>
        </w:rPr>
        <w:t>"זה האיש"</w:t>
      </w:r>
      <w:r>
        <w:rPr>
          <w:rFonts w:hint="cs"/>
          <w:szCs w:val="24"/>
          <w:rtl/>
        </w:rPr>
        <w:t xml:space="preserve">. היא מייד הבינה את שאמרה לה בתה, והנאשם, שנהג במונית, ענה </w:t>
      </w:r>
      <w:r>
        <w:rPr>
          <w:rFonts w:hint="cs"/>
          <w:b/>
          <w:bCs/>
          <w:szCs w:val="24"/>
          <w:rtl/>
        </w:rPr>
        <w:t>"היא לא נורמאלית, היא חולה, היא לא נורמאלית"</w:t>
      </w:r>
      <w:r>
        <w:rPr>
          <w:rFonts w:hint="cs"/>
          <w:szCs w:val="24"/>
          <w:rtl/>
        </w:rPr>
        <w:t xml:space="preserve">. כן, טען כי המדובר באחיו התאום ולא בו (פרוטוקול עמ' 4 ש' 6-1). </w:t>
      </w:r>
    </w:p>
    <w:p w14:paraId="2EB2F5A4" w14:textId="77777777" w:rsidR="007065E9" w:rsidRDefault="007065E9">
      <w:pPr>
        <w:spacing w:after="80" w:line="320" w:lineRule="exact"/>
        <w:ind w:firstLine="283"/>
        <w:rPr>
          <w:rFonts w:hint="cs"/>
          <w:szCs w:val="24"/>
          <w:rtl/>
        </w:rPr>
      </w:pPr>
      <w:r>
        <w:rPr>
          <w:rFonts w:hint="cs"/>
          <w:szCs w:val="24"/>
          <w:rtl/>
        </w:rPr>
        <w:t xml:space="preserve">כשפנתה אל הנאשם וביקשה כי יסע אל המשטרה, ביקש ממנה כי תיתן לו עשרה שקלים, ותרד מהמונית. היא סרבה, ביקשה לנסוע למשטרה, וכך עשה. בתלונה שמסרו סיפרו לחוקרת את כל הארוע (ש' 9-7). </w:t>
      </w:r>
    </w:p>
    <w:p w14:paraId="22865984" w14:textId="77777777" w:rsidR="007065E9" w:rsidRDefault="007065E9">
      <w:pPr>
        <w:spacing w:after="80" w:line="320" w:lineRule="exact"/>
        <w:ind w:firstLine="283"/>
        <w:rPr>
          <w:rFonts w:hint="cs"/>
          <w:szCs w:val="24"/>
          <w:rtl/>
        </w:rPr>
      </w:pPr>
      <w:r>
        <w:rPr>
          <w:rFonts w:hint="cs"/>
          <w:szCs w:val="24"/>
          <w:rtl/>
        </w:rPr>
        <w:t>כשאמרה לה המתלוננת כי נהג המונית הוא זה אשר סיפרה לה עליו, הנאשם הזיע, הסתכל במראה לאחור, ואמר כי היא לא נורמאלית וכי זה אחיו התאום.</w:t>
      </w:r>
      <w:r>
        <w:rPr>
          <w:color w:val="FFFFFF"/>
          <w:sz w:val="4"/>
          <w:szCs w:val="4"/>
          <w:rtl/>
        </w:rPr>
        <w:t>ו</w:t>
      </w:r>
    </w:p>
    <w:p w14:paraId="1724D4A1" w14:textId="77777777" w:rsidR="007065E9" w:rsidRDefault="007065E9">
      <w:pPr>
        <w:spacing w:after="80" w:line="320" w:lineRule="exact"/>
        <w:ind w:firstLine="283"/>
        <w:rPr>
          <w:rFonts w:hint="cs"/>
          <w:szCs w:val="24"/>
          <w:rtl/>
        </w:rPr>
      </w:pPr>
      <w:r>
        <w:rPr>
          <w:rFonts w:hint="cs"/>
          <w:szCs w:val="24"/>
          <w:rtl/>
        </w:rPr>
        <w:t>כשהמתלוננת סיפרה לה על הארוע, לא אמרה לה כי הנאשם הוא נהג מונית (ש' 15-10).</w:t>
      </w:r>
      <w:r>
        <w:rPr>
          <w:color w:val="FFFFFF"/>
          <w:sz w:val="4"/>
          <w:szCs w:val="4"/>
          <w:rtl/>
        </w:rPr>
        <w:t>נ</w:t>
      </w:r>
    </w:p>
    <w:p w14:paraId="7AFDD663" w14:textId="77777777" w:rsidR="007065E9" w:rsidRDefault="007065E9">
      <w:pPr>
        <w:spacing w:after="80" w:line="320" w:lineRule="exact"/>
        <w:ind w:firstLine="283"/>
        <w:rPr>
          <w:rFonts w:hint="cs"/>
          <w:szCs w:val="24"/>
          <w:rtl/>
        </w:rPr>
      </w:pPr>
      <w:r>
        <w:rPr>
          <w:rFonts w:hint="cs"/>
          <w:szCs w:val="24"/>
          <w:rtl/>
        </w:rPr>
        <w:t xml:space="preserve">לאחר רענון זכרונה, ציינה כי אמרה במשטרה כי הנאשם אמר לה, כי לא יאמינו לה במשטרה (ש' 17-16). </w:t>
      </w:r>
    </w:p>
    <w:p w14:paraId="7716931D" w14:textId="77777777" w:rsidR="007065E9" w:rsidRDefault="007065E9">
      <w:pPr>
        <w:spacing w:after="80" w:line="320" w:lineRule="exact"/>
        <w:ind w:firstLine="283"/>
        <w:rPr>
          <w:rFonts w:hint="cs"/>
          <w:szCs w:val="24"/>
          <w:rtl/>
        </w:rPr>
      </w:pPr>
      <w:r>
        <w:rPr>
          <w:rFonts w:hint="cs"/>
          <w:szCs w:val="24"/>
          <w:rtl/>
        </w:rPr>
        <w:t xml:space="preserve">בתה, המתלוננת, הינה חולת סכיזופרניה, הולכת ברחובות, שואלת הרבה שאלות את השכנים ואת האחרים אם היא ממצמצת ומכחכחת, ומשהו לא בסדר איתה. הטיפול בה החל עוד בהיותה בתיכון, מגיל 16. מצבה הנפשי התבטא גם במחשבות, היא לא היתה ממציאה דברים ולא היו לה דמיונות (ש' 26-18). המתלוננת דמיינה כי היא ממצמצת ומכחכחת, אך לא היה כך. </w:t>
      </w:r>
    </w:p>
    <w:p w14:paraId="3816C92E" w14:textId="77777777" w:rsidR="007065E9" w:rsidRDefault="007065E9">
      <w:pPr>
        <w:spacing w:after="80" w:line="320" w:lineRule="exact"/>
        <w:ind w:firstLine="283"/>
        <w:rPr>
          <w:rFonts w:hint="cs"/>
          <w:szCs w:val="24"/>
          <w:rtl/>
        </w:rPr>
      </w:pPr>
      <w:r>
        <w:rPr>
          <w:rFonts w:hint="cs"/>
          <w:szCs w:val="24"/>
          <w:rtl/>
        </w:rPr>
        <w:t>היא אף פעם לא ראתה אותה ממצמצת או מכחכחת (ש' 29-27).</w:t>
      </w:r>
      <w:r>
        <w:rPr>
          <w:color w:val="FFFFFF"/>
          <w:sz w:val="4"/>
          <w:szCs w:val="4"/>
          <w:rtl/>
        </w:rPr>
        <w:t>ב</w:t>
      </w:r>
    </w:p>
    <w:p w14:paraId="5D30B71C" w14:textId="77777777" w:rsidR="007065E9" w:rsidRDefault="0058381F">
      <w:pPr>
        <w:spacing w:after="80" w:line="320" w:lineRule="exact"/>
        <w:ind w:firstLine="283"/>
        <w:rPr>
          <w:rFonts w:hint="cs"/>
          <w:szCs w:val="24"/>
          <w:rtl/>
        </w:rPr>
      </w:pPr>
      <w:r>
        <w:rPr>
          <w:rFonts w:hint="cs"/>
          <w:szCs w:val="24"/>
          <w:rtl/>
        </w:rPr>
        <w:t xml:space="preserve"> </w:t>
      </w:r>
    </w:p>
    <w:p w14:paraId="30ED9F5D" w14:textId="77777777" w:rsidR="007065E9" w:rsidRDefault="007065E9">
      <w:pPr>
        <w:spacing w:after="80" w:line="320" w:lineRule="exact"/>
        <w:ind w:firstLine="283"/>
        <w:rPr>
          <w:rFonts w:hint="cs"/>
          <w:szCs w:val="24"/>
          <w:rtl/>
        </w:rPr>
      </w:pPr>
      <w:r>
        <w:rPr>
          <w:rFonts w:hint="cs"/>
          <w:szCs w:val="24"/>
          <w:rtl/>
        </w:rPr>
        <w:t>בחקירתה הנגדית ציינה, כי הנאשם ניצל את מצבה של המתלוננת אשר רצתה לשאול שאלות (פרוטוקול עמ' 5 ש' 2-1).</w:t>
      </w:r>
      <w:r>
        <w:rPr>
          <w:color w:val="FFFFFF"/>
          <w:sz w:val="4"/>
          <w:szCs w:val="4"/>
          <w:rtl/>
        </w:rPr>
        <w:t>ו</w:t>
      </w:r>
    </w:p>
    <w:p w14:paraId="270785BC" w14:textId="77777777" w:rsidR="007065E9" w:rsidRDefault="007065E9">
      <w:pPr>
        <w:spacing w:after="80" w:line="320" w:lineRule="exact"/>
        <w:ind w:firstLine="283"/>
        <w:rPr>
          <w:rFonts w:hint="cs"/>
          <w:szCs w:val="24"/>
          <w:rtl/>
        </w:rPr>
      </w:pPr>
      <w:r>
        <w:rPr>
          <w:rFonts w:hint="cs"/>
          <w:szCs w:val="24"/>
          <w:rtl/>
        </w:rPr>
        <w:t>המתלוננת מסרה לה כי לא התנגדה ונכנסה לרכבו של הנאשם מרצונה (ש' 3).</w:t>
      </w:r>
      <w:r>
        <w:rPr>
          <w:color w:val="FFFFFF"/>
          <w:sz w:val="4"/>
          <w:szCs w:val="4"/>
          <w:rtl/>
        </w:rPr>
        <w:t>נ</w:t>
      </w:r>
    </w:p>
    <w:p w14:paraId="66A233B1" w14:textId="77777777" w:rsidR="007065E9" w:rsidRDefault="007065E9">
      <w:pPr>
        <w:spacing w:after="80" w:line="320" w:lineRule="exact"/>
        <w:ind w:firstLine="283"/>
        <w:rPr>
          <w:rFonts w:hint="cs"/>
          <w:szCs w:val="24"/>
          <w:rtl/>
        </w:rPr>
      </w:pPr>
      <w:r>
        <w:rPr>
          <w:rFonts w:hint="cs"/>
          <w:szCs w:val="24"/>
          <w:rtl/>
        </w:rPr>
        <w:t>בתה לא סיפרה לה כי הנאשם אמר שיקנה לה דברים ושיעשה לה טוב (שורות 25-24).</w:t>
      </w:r>
      <w:r>
        <w:rPr>
          <w:color w:val="FFFFFF"/>
          <w:sz w:val="4"/>
          <w:szCs w:val="4"/>
          <w:rtl/>
        </w:rPr>
        <w:t>ב</w:t>
      </w:r>
    </w:p>
    <w:p w14:paraId="77A6088E" w14:textId="77777777" w:rsidR="007065E9" w:rsidRDefault="007065E9">
      <w:pPr>
        <w:spacing w:after="80" w:line="320" w:lineRule="exact"/>
        <w:ind w:firstLine="283"/>
        <w:rPr>
          <w:rFonts w:hint="cs"/>
          <w:szCs w:val="24"/>
          <w:rtl/>
        </w:rPr>
      </w:pPr>
      <w:r>
        <w:rPr>
          <w:rFonts w:hint="cs"/>
          <w:szCs w:val="24"/>
          <w:rtl/>
        </w:rPr>
        <w:t>בתה לא מסתירה ממנה כלום, ולו היתה נאנסת היתה מספרת לה. כיום מצבה מאוזן והיא נוטלת טיפול תרופתי. בתקופת הארוע, מצבה היה גרוע (ש' 32-27).</w:t>
      </w:r>
      <w:r>
        <w:rPr>
          <w:color w:val="FFFFFF"/>
          <w:sz w:val="4"/>
          <w:szCs w:val="4"/>
          <w:rtl/>
        </w:rPr>
        <w:t>ו</w:t>
      </w:r>
    </w:p>
    <w:p w14:paraId="37A32812" w14:textId="77777777" w:rsidR="007065E9" w:rsidRDefault="007065E9">
      <w:pPr>
        <w:spacing w:after="80" w:line="320" w:lineRule="exact"/>
        <w:ind w:firstLine="283"/>
        <w:rPr>
          <w:rFonts w:hint="cs"/>
          <w:szCs w:val="24"/>
          <w:rtl/>
        </w:rPr>
      </w:pPr>
      <w:r>
        <w:rPr>
          <w:rFonts w:hint="cs"/>
          <w:szCs w:val="24"/>
          <w:rtl/>
        </w:rPr>
        <w:t>הפעם הראשונה בה פגשה בנאשם היתה כשנסעו במוניתו. היה חושך, בתה ישבה מאחור - והיא מקדימה. פתאום בתה הסתכלה וזיהתה את הנאשם (פרוטוקול עמ' 6 ש' 7-6).</w:t>
      </w:r>
      <w:r>
        <w:rPr>
          <w:color w:val="FFFFFF"/>
          <w:sz w:val="4"/>
          <w:szCs w:val="4"/>
          <w:rtl/>
        </w:rPr>
        <w:t>נ</w:t>
      </w:r>
    </w:p>
    <w:p w14:paraId="09451761" w14:textId="77777777" w:rsidR="007065E9" w:rsidRDefault="007065E9">
      <w:pPr>
        <w:spacing w:after="80" w:line="320" w:lineRule="exact"/>
        <w:ind w:firstLine="283"/>
        <w:rPr>
          <w:rFonts w:hint="cs"/>
          <w:szCs w:val="24"/>
          <w:rtl/>
        </w:rPr>
      </w:pPr>
      <w:r>
        <w:rPr>
          <w:rFonts w:hint="cs"/>
          <w:szCs w:val="24"/>
          <w:rtl/>
        </w:rPr>
        <w:t>בזמן שהיו במונית, היה הנאשם מבוהל ומפוחד. הוא אמר כי עליהן לשלם לו 10 ₪ אך היא ביקשה לנסוע למשטרה לאחר שהוא ביקש זאת בשל סרובה לשלם לו (פרוטוקול עמ' 7 ש' 26-25).</w:t>
      </w:r>
      <w:r>
        <w:rPr>
          <w:color w:val="FFFFFF"/>
          <w:sz w:val="4"/>
          <w:szCs w:val="4"/>
          <w:rtl/>
        </w:rPr>
        <w:t>ב</w:t>
      </w:r>
    </w:p>
    <w:p w14:paraId="3A9E99BD" w14:textId="77777777" w:rsidR="007065E9" w:rsidRDefault="0058381F">
      <w:pPr>
        <w:spacing w:after="80" w:line="320" w:lineRule="exact"/>
        <w:ind w:firstLine="283"/>
        <w:rPr>
          <w:rFonts w:hint="cs"/>
          <w:szCs w:val="24"/>
          <w:rtl/>
        </w:rPr>
      </w:pPr>
      <w:r>
        <w:rPr>
          <w:rFonts w:hint="cs"/>
          <w:szCs w:val="24"/>
          <w:rtl/>
        </w:rPr>
        <w:t xml:space="preserve"> </w:t>
      </w:r>
    </w:p>
    <w:p w14:paraId="717CB5A8" w14:textId="77777777" w:rsidR="007065E9" w:rsidRDefault="007065E9">
      <w:pPr>
        <w:spacing w:after="80" w:line="320" w:lineRule="exact"/>
        <w:ind w:firstLine="283"/>
        <w:rPr>
          <w:rFonts w:hint="cs"/>
          <w:szCs w:val="24"/>
          <w:rtl/>
        </w:rPr>
      </w:pPr>
      <w:r>
        <w:rPr>
          <w:rFonts w:hint="cs"/>
          <w:szCs w:val="24"/>
          <w:rtl/>
        </w:rPr>
        <w:t>ב.</w:t>
      </w:r>
      <w:r>
        <w:rPr>
          <w:rFonts w:hint="cs"/>
          <w:szCs w:val="24"/>
          <w:rtl/>
        </w:rPr>
        <w:tab/>
      </w:r>
      <w:r>
        <w:rPr>
          <w:rFonts w:hint="cs"/>
          <w:b/>
          <w:bCs/>
          <w:szCs w:val="24"/>
          <w:u w:val="single"/>
          <w:rtl/>
        </w:rPr>
        <w:t>ע"ת/2 – הגב' אושרה גולדמן – המתלוננת</w:t>
      </w:r>
    </w:p>
    <w:p w14:paraId="5851F19B" w14:textId="77777777" w:rsidR="007065E9" w:rsidRDefault="007065E9">
      <w:pPr>
        <w:spacing w:after="80" w:line="320" w:lineRule="exact"/>
        <w:ind w:firstLine="283"/>
        <w:rPr>
          <w:rFonts w:hint="cs"/>
          <w:szCs w:val="24"/>
          <w:rtl/>
        </w:rPr>
      </w:pPr>
      <w:r>
        <w:rPr>
          <w:rFonts w:hint="cs"/>
          <w:szCs w:val="24"/>
          <w:rtl/>
        </w:rPr>
        <w:tab/>
        <w:t>ביום 23.1.01 עת המתינה עם אמה ואחיה למונית בדרך מבית סבתה לבית אמה, עצרה לידם מונית ובה נהג אדם (הנאשם) אשר עשה בה מעשה מגונה בערך שנה לפני כן - התאריך המדוייק אינו זכור לה (פרוטוקול עמ' 8 ש' 8-4).</w:t>
      </w:r>
      <w:r>
        <w:rPr>
          <w:color w:val="FFFFFF"/>
          <w:sz w:val="4"/>
          <w:szCs w:val="4"/>
          <w:rtl/>
        </w:rPr>
        <w:t>ו</w:t>
      </w:r>
    </w:p>
    <w:p w14:paraId="5AAE9FA6" w14:textId="77777777" w:rsidR="007065E9" w:rsidRDefault="007065E9">
      <w:pPr>
        <w:spacing w:after="80" w:line="320" w:lineRule="exact"/>
        <w:ind w:firstLine="283"/>
        <w:rPr>
          <w:rFonts w:hint="cs"/>
          <w:szCs w:val="24"/>
          <w:rtl/>
        </w:rPr>
      </w:pPr>
      <w:r>
        <w:rPr>
          <w:rFonts w:hint="cs"/>
          <w:szCs w:val="24"/>
          <w:rtl/>
        </w:rPr>
        <w:tab/>
        <w:t xml:space="preserve">כאשר עלו למונית היא ישבה מאחור עם אחיה, אמה ישבה מקדימה והיא אמרה לה </w:t>
      </w:r>
      <w:r>
        <w:rPr>
          <w:rFonts w:hint="cs"/>
          <w:b/>
          <w:bCs/>
          <w:szCs w:val="24"/>
          <w:rtl/>
        </w:rPr>
        <w:t>"זה הוא, זה הוא"</w:t>
      </w:r>
      <w:r>
        <w:rPr>
          <w:rFonts w:hint="cs"/>
          <w:szCs w:val="24"/>
          <w:rtl/>
        </w:rPr>
        <w:t xml:space="preserve">. </w:t>
      </w:r>
    </w:p>
    <w:p w14:paraId="782F830F" w14:textId="77777777" w:rsidR="007065E9" w:rsidRDefault="007065E9">
      <w:pPr>
        <w:spacing w:after="80" w:line="320" w:lineRule="exact"/>
        <w:ind w:firstLine="283"/>
        <w:rPr>
          <w:rFonts w:hint="cs"/>
          <w:szCs w:val="24"/>
          <w:rtl/>
        </w:rPr>
      </w:pPr>
      <w:r>
        <w:rPr>
          <w:rFonts w:hint="cs"/>
          <w:szCs w:val="24"/>
          <w:rtl/>
        </w:rPr>
        <w:t xml:space="preserve">אמה הכירה את הסיפור שספרה לה לאחר שארע. כשאמרה לה </w:t>
      </w:r>
      <w:r>
        <w:rPr>
          <w:rFonts w:hint="cs"/>
          <w:b/>
          <w:bCs/>
          <w:szCs w:val="24"/>
          <w:rtl/>
        </w:rPr>
        <w:t>"זה הוא, זה הוא"</w:t>
      </w:r>
      <w:r>
        <w:rPr>
          <w:rFonts w:hint="cs"/>
          <w:szCs w:val="24"/>
          <w:rtl/>
        </w:rPr>
        <w:t xml:space="preserve"> זה היה כדי לרמוז לאמה כי זה האדם שעשה בה את המעשה המגונה. </w:t>
      </w:r>
    </w:p>
    <w:p w14:paraId="51C3DBE5" w14:textId="77777777" w:rsidR="007065E9" w:rsidRDefault="007065E9">
      <w:pPr>
        <w:spacing w:after="80" w:line="320" w:lineRule="exact"/>
        <w:ind w:firstLine="283"/>
        <w:rPr>
          <w:rFonts w:hint="cs"/>
          <w:szCs w:val="24"/>
          <w:rtl/>
        </w:rPr>
      </w:pPr>
      <w:r>
        <w:rPr>
          <w:rFonts w:hint="cs"/>
          <w:szCs w:val="24"/>
          <w:rtl/>
        </w:rPr>
        <w:lastRenderedPageBreak/>
        <w:t xml:space="preserve">אמה הבינה וכנראה שגם הנאשם הבין, הוא החל לגמגם ולומר </w:t>
      </w:r>
      <w:r>
        <w:rPr>
          <w:rFonts w:hint="cs"/>
          <w:b/>
          <w:bCs/>
          <w:szCs w:val="24"/>
          <w:rtl/>
        </w:rPr>
        <w:t>"מה, אתם ממציאים, זה לא נכון, את מדמיינת, זה לא אני"</w:t>
      </w:r>
      <w:r>
        <w:rPr>
          <w:rFonts w:hint="cs"/>
          <w:szCs w:val="24"/>
          <w:rtl/>
        </w:rPr>
        <w:t xml:space="preserve"> (ש' 13-9). </w:t>
      </w:r>
    </w:p>
    <w:p w14:paraId="61D7CD5C" w14:textId="77777777" w:rsidR="007065E9" w:rsidRDefault="007065E9">
      <w:pPr>
        <w:spacing w:after="80" w:line="320" w:lineRule="exact"/>
        <w:ind w:firstLine="283"/>
        <w:rPr>
          <w:rFonts w:hint="cs"/>
          <w:szCs w:val="24"/>
          <w:rtl/>
        </w:rPr>
      </w:pPr>
      <w:r>
        <w:rPr>
          <w:rFonts w:hint="cs"/>
          <w:szCs w:val="24"/>
          <w:rtl/>
        </w:rPr>
        <w:t>הם ניגשו למשטרה והתלוננו כשהנאשם ניסה להכחיש והציגה כלא נורמאלית ומדמיינת.</w:t>
      </w:r>
      <w:r>
        <w:rPr>
          <w:color w:val="FFFFFF"/>
          <w:sz w:val="4"/>
          <w:szCs w:val="4"/>
          <w:rtl/>
        </w:rPr>
        <w:t>נ</w:t>
      </w:r>
    </w:p>
    <w:p w14:paraId="2EEE3537" w14:textId="77777777" w:rsidR="007065E9" w:rsidRDefault="007065E9">
      <w:pPr>
        <w:spacing w:after="80" w:line="320" w:lineRule="exact"/>
        <w:ind w:firstLine="283"/>
        <w:rPr>
          <w:rFonts w:hint="cs"/>
          <w:szCs w:val="24"/>
          <w:rtl/>
        </w:rPr>
      </w:pPr>
      <w:r>
        <w:rPr>
          <w:rFonts w:hint="cs"/>
          <w:szCs w:val="24"/>
          <w:rtl/>
        </w:rPr>
        <w:tab/>
        <w:t xml:space="preserve">בזמן שהנאשם ביצע בה את המעשה המגונה הייתה מבולבלת ובמצב נפשי לא טוב, אך היא יודעת בדיוק מה קרה ואינה מדמיינת (ש' 18-14). </w:t>
      </w:r>
    </w:p>
    <w:p w14:paraId="037C3CF3" w14:textId="77777777" w:rsidR="007065E9" w:rsidRDefault="007065E9">
      <w:pPr>
        <w:spacing w:after="80" w:line="320" w:lineRule="exact"/>
        <w:ind w:firstLine="283"/>
        <w:rPr>
          <w:rFonts w:hint="cs"/>
          <w:szCs w:val="24"/>
          <w:rtl/>
        </w:rPr>
      </w:pPr>
      <w:r>
        <w:rPr>
          <w:rFonts w:hint="cs"/>
          <w:szCs w:val="24"/>
          <w:rtl/>
        </w:rPr>
        <w:t>בזמן הארוע מצבה הנפשי התבטא בבלבול ובשאלות אובססיביות לכל מיני אנשים. היא לא היתה מאופסת אבל לא דמיינה ולא המציאה דברים, היא לא דמיינה שאנשים עושים לה משהו אלא ממש זוכרת (ש' 27-15).</w:t>
      </w:r>
      <w:r>
        <w:rPr>
          <w:color w:val="FFFFFF"/>
          <w:sz w:val="4"/>
          <w:szCs w:val="4"/>
          <w:rtl/>
        </w:rPr>
        <w:t>ב</w:t>
      </w:r>
    </w:p>
    <w:p w14:paraId="503AF212" w14:textId="77777777" w:rsidR="007065E9" w:rsidRDefault="007065E9">
      <w:pPr>
        <w:spacing w:after="80" w:line="320" w:lineRule="exact"/>
        <w:ind w:firstLine="283"/>
        <w:rPr>
          <w:rFonts w:hint="cs"/>
          <w:szCs w:val="24"/>
          <w:rtl/>
        </w:rPr>
      </w:pPr>
      <w:r>
        <w:rPr>
          <w:rFonts w:hint="cs"/>
          <w:szCs w:val="24"/>
          <w:rtl/>
        </w:rPr>
        <w:tab/>
        <w:t xml:space="preserve">ביום המקרה נשוא כתב האישום, בערך בשעה 20.00 בערב, שוחחה בטלפון ציבורי ולאחר מספר דקות ספורות עצרה לידה מכונית שנראתה כסובארו לבנה, הנאשם נעצר, הסתכל עליה והסיח דעתה מהטלפון על ידי כך שאמר לה </w:t>
      </w:r>
      <w:r>
        <w:rPr>
          <w:rFonts w:hint="cs"/>
          <w:b/>
          <w:bCs/>
          <w:szCs w:val="24"/>
          <w:rtl/>
        </w:rPr>
        <w:t>"בואי ילדונת, בואי שניה, בואי חמודה, בואי דקה"</w:t>
      </w:r>
      <w:r>
        <w:rPr>
          <w:rFonts w:hint="cs"/>
          <w:szCs w:val="24"/>
          <w:rtl/>
        </w:rPr>
        <w:t xml:space="preserve"> (ש' 33-28). </w:t>
      </w:r>
    </w:p>
    <w:p w14:paraId="0065746F" w14:textId="77777777" w:rsidR="007065E9" w:rsidRDefault="007065E9">
      <w:pPr>
        <w:spacing w:after="80" w:line="320" w:lineRule="exact"/>
        <w:ind w:firstLine="283"/>
        <w:rPr>
          <w:rFonts w:hint="cs"/>
          <w:szCs w:val="24"/>
          <w:rtl/>
        </w:rPr>
      </w:pPr>
      <w:r>
        <w:rPr>
          <w:rFonts w:hint="cs"/>
          <w:szCs w:val="24"/>
          <w:rtl/>
        </w:rPr>
        <w:t xml:space="preserve">היא לא ייחסה לכך חשיבות ולא נענתה לו אך הנאשם התעקש, יצא מהרכב והבטיח לקנות לה דברים טובים, לפנקה ולקחתה לבית-קפה או מסעדה. </w:t>
      </w:r>
    </w:p>
    <w:p w14:paraId="4F307C46" w14:textId="77777777" w:rsidR="007065E9" w:rsidRDefault="007065E9">
      <w:pPr>
        <w:spacing w:after="80" w:line="320" w:lineRule="exact"/>
        <w:ind w:firstLine="283"/>
        <w:rPr>
          <w:rFonts w:hint="cs"/>
          <w:szCs w:val="24"/>
          <w:rtl/>
        </w:rPr>
      </w:pPr>
      <w:r>
        <w:rPr>
          <w:rFonts w:hint="cs"/>
          <w:szCs w:val="24"/>
          <w:rtl/>
        </w:rPr>
        <w:t>סופו של דבר, היא התפתתה ונכנסה לרכבו מרצונה (פרוטוקול עמ' 9 ש' 6-1).</w:t>
      </w:r>
      <w:r>
        <w:rPr>
          <w:color w:val="FFFFFF"/>
          <w:sz w:val="4"/>
          <w:szCs w:val="4"/>
          <w:rtl/>
        </w:rPr>
        <w:t>ו</w:t>
      </w:r>
    </w:p>
    <w:p w14:paraId="121C5AE2" w14:textId="77777777" w:rsidR="007065E9" w:rsidRDefault="007065E9">
      <w:pPr>
        <w:spacing w:after="80" w:line="320" w:lineRule="exact"/>
        <w:ind w:firstLine="283"/>
        <w:rPr>
          <w:rFonts w:hint="cs"/>
          <w:szCs w:val="24"/>
          <w:rtl/>
        </w:rPr>
      </w:pPr>
      <w:r>
        <w:rPr>
          <w:rFonts w:hint="cs"/>
          <w:szCs w:val="24"/>
          <w:rtl/>
        </w:rPr>
        <w:tab/>
        <w:t xml:space="preserve">כששאלה את הנאשם לאן הם נוסעים הוא לא ענה לה. </w:t>
      </w:r>
    </w:p>
    <w:p w14:paraId="64D73C9B" w14:textId="77777777" w:rsidR="007065E9" w:rsidRDefault="007065E9">
      <w:pPr>
        <w:spacing w:after="80" w:line="320" w:lineRule="exact"/>
        <w:ind w:firstLine="283"/>
        <w:rPr>
          <w:rFonts w:hint="cs"/>
          <w:szCs w:val="24"/>
          <w:rtl/>
        </w:rPr>
      </w:pPr>
      <w:r>
        <w:rPr>
          <w:rFonts w:hint="cs"/>
          <w:szCs w:val="24"/>
          <w:rtl/>
        </w:rPr>
        <w:t xml:space="preserve">היא ראתה שמשהו אינו כשורה אך לא היתה בטוחה שמשהו יקרה. הם הגיעו למשרד הרישוי (בחולון), הנאשם החנה רכבו מאחור, היה חשוך ואז הבינה שמשהו לא בסדר (ש' 9-7). </w:t>
      </w:r>
    </w:p>
    <w:p w14:paraId="303D0277" w14:textId="77777777" w:rsidR="007065E9" w:rsidRDefault="007065E9">
      <w:pPr>
        <w:spacing w:after="80" w:line="320" w:lineRule="exact"/>
        <w:ind w:firstLine="283"/>
        <w:rPr>
          <w:rFonts w:hint="cs"/>
          <w:szCs w:val="24"/>
          <w:rtl/>
        </w:rPr>
      </w:pPr>
      <w:r>
        <w:rPr>
          <w:rFonts w:hint="cs"/>
          <w:szCs w:val="24"/>
          <w:rtl/>
        </w:rPr>
        <w:tab/>
        <w:t xml:space="preserve">הנאשם עצר את רכבו ונגע בחזה. היא הורידה את ידו ממנה והוא פתח את רוכסן מכנסיו. היא רצתה לפתוח את דלת רכבו והנאשם איים עליה כי באם תצא הוא "יפוצץ אותה במכות". הנאשם פתח את כפתור מכנסיו ואת הרוכסן - הוציא את איבר מינו, חשפו בפניה והחל לאונן. אז, שם את ידה על איבר מינו כדי שהיא תאונן לו (ש' 13-10). היא פחדה, היתה חסרת אונים ומבולבלת והנאשם ניצל זאת, ראה שהיא מבולבלת, שואלת שאלות, ועשה מה שעשה. </w:t>
      </w:r>
    </w:p>
    <w:p w14:paraId="2F94683F" w14:textId="77777777" w:rsidR="007065E9" w:rsidRDefault="007065E9">
      <w:pPr>
        <w:spacing w:after="80" w:line="320" w:lineRule="exact"/>
        <w:ind w:firstLine="283"/>
        <w:rPr>
          <w:rFonts w:hint="cs"/>
          <w:szCs w:val="24"/>
          <w:rtl/>
        </w:rPr>
      </w:pPr>
      <w:r>
        <w:rPr>
          <w:rFonts w:hint="cs"/>
          <w:szCs w:val="24"/>
          <w:rtl/>
        </w:rPr>
        <w:t xml:space="preserve">הוא הוציא משחת-וזלין מאחד מתאי הרכב, מרח על איבר מינו ושפשפו. </w:t>
      </w:r>
    </w:p>
    <w:p w14:paraId="6B700AA2" w14:textId="77777777" w:rsidR="007065E9" w:rsidRDefault="007065E9">
      <w:pPr>
        <w:spacing w:after="80" w:line="320" w:lineRule="exact"/>
        <w:ind w:firstLine="283"/>
        <w:rPr>
          <w:rFonts w:hint="cs"/>
          <w:szCs w:val="24"/>
          <w:rtl/>
        </w:rPr>
      </w:pPr>
      <w:r>
        <w:rPr>
          <w:rFonts w:hint="cs"/>
          <w:szCs w:val="24"/>
          <w:rtl/>
        </w:rPr>
        <w:t>הנאשם לקח שוב את ידה והניחה על איבר מינו והיא הרגישה את שמנוניותו. היא נגעלה - ובכל פעם שמשכה את ידה, הנאשם שם את ידה עליו שוב בכוח. היא אמרה לו "די" והנאשם אמר לה שתיתן לו לגמור ושתספק אותו (ש' 19-14).</w:t>
      </w:r>
    </w:p>
    <w:p w14:paraId="4454C936" w14:textId="77777777" w:rsidR="007065E9" w:rsidRDefault="007065E9">
      <w:pPr>
        <w:spacing w:after="80" w:line="320" w:lineRule="exact"/>
        <w:ind w:firstLine="283"/>
        <w:rPr>
          <w:rFonts w:hint="cs"/>
          <w:szCs w:val="24"/>
          <w:rtl/>
        </w:rPr>
      </w:pPr>
      <w:r>
        <w:rPr>
          <w:rFonts w:hint="cs"/>
          <w:szCs w:val="24"/>
          <w:rtl/>
        </w:rPr>
        <w:tab/>
        <w:t xml:space="preserve">היא אמרה לנאשם כי זה אינו מתאים לה ואינה רוצה בזה והוא אמר </w:t>
      </w:r>
      <w:r>
        <w:rPr>
          <w:rFonts w:hint="cs"/>
          <w:b/>
          <w:bCs/>
          <w:szCs w:val="24"/>
          <w:rtl/>
        </w:rPr>
        <w:t>"אני חייב להיות מסופק, אחרי זה אני אענה לך על כל השאלות שאת רוצה"</w:t>
      </w:r>
      <w:r>
        <w:rPr>
          <w:rFonts w:hint="cs"/>
          <w:szCs w:val="24"/>
          <w:rtl/>
        </w:rPr>
        <w:t xml:space="preserve"> (ש' 21-20).</w:t>
      </w:r>
    </w:p>
    <w:p w14:paraId="03B7E6E0" w14:textId="77777777" w:rsidR="007065E9" w:rsidRDefault="007065E9">
      <w:pPr>
        <w:spacing w:after="80" w:line="320" w:lineRule="exact"/>
        <w:ind w:firstLine="283"/>
        <w:rPr>
          <w:rFonts w:hint="cs"/>
          <w:szCs w:val="24"/>
          <w:rtl/>
        </w:rPr>
      </w:pPr>
      <w:r>
        <w:rPr>
          <w:rFonts w:hint="cs"/>
          <w:szCs w:val="24"/>
          <w:rtl/>
        </w:rPr>
        <w:t xml:space="preserve">עוד ציינה, כי נשארה ברכבו של הנאשם משום איומו עליה במכות וזאת לאחר שרצתה לפתוח את דלת רכבו לאחר ששם את ידו על חזה. לא היתה לה ברירה - ולכן נשארה (עמ' 9 ש' 25). </w:t>
      </w:r>
    </w:p>
    <w:p w14:paraId="4120D313" w14:textId="77777777" w:rsidR="007065E9" w:rsidRDefault="007065E9">
      <w:pPr>
        <w:spacing w:after="80" w:line="320" w:lineRule="exact"/>
        <w:ind w:firstLine="283"/>
        <w:rPr>
          <w:rFonts w:hint="cs"/>
          <w:szCs w:val="24"/>
          <w:rtl/>
        </w:rPr>
      </w:pPr>
      <w:r>
        <w:rPr>
          <w:rFonts w:hint="cs"/>
          <w:szCs w:val="24"/>
          <w:rtl/>
        </w:rPr>
        <w:t>לאחר שהחזירה, בכתה, הרגישה בחילה, סלידה וגועל נפש.</w:t>
      </w:r>
    </w:p>
    <w:p w14:paraId="234E667B" w14:textId="77777777" w:rsidR="007065E9" w:rsidRDefault="007065E9">
      <w:pPr>
        <w:spacing w:after="80" w:line="320" w:lineRule="exact"/>
        <w:ind w:firstLine="283"/>
        <w:rPr>
          <w:rFonts w:hint="cs"/>
          <w:szCs w:val="24"/>
          <w:rtl/>
        </w:rPr>
      </w:pPr>
      <w:r>
        <w:rPr>
          <w:rFonts w:hint="cs"/>
          <w:szCs w:val="24"/>
          <w:rtl/>
        </w:rPr>
        <w:tab/>
        <w:t>אינה זוכרת אם סיפרה את קורותיה לאמה מייד או אחרי שעה (ש' 28-22).</w:t>
      </w:r>
    </w:p>
    <w:p w14:paraId="11BE49B7" w14:textId="77777777" w:rsidR="007065E9" w:rsidRDefault="007065E9">
      <w:pPr>
        <w:spacing w:after="80" w:line="320" w:lineRule="exact"/>
        <w:ind w:firstLine="283"/>
        <w:rPr>
          <w:rFonts w:hint="cs"/>
          <w:szCs w:val="24"/>
          <w:rtl/>
        </w:rPr>
      </w:pPr>
      <w:r>
        <w:rPr>
          <w:rFonts w:hint="cs"/>
          <w:szCs w:val="24"/>
          <w:rtl/>
        </w:rPr>
        <w:tab/>
        <w:t xml:space="preserve">בחקירתה הנגדית ציינה, כי לפני קרות הארוע, סבלה מחרדות והייתה בשיחות עם עו"ס ופסיכולוג. היא יודעת כי עליה להעיד אמת ומעידה אמת כל הזמן (פרוטוקול עמ' 10 ש' 11-7). </w:t>
      </w:r>
    </w:p>
    <w:p w14:paraId="4C1E9A77" w14:textId="77777777" w:rsidR="007065E9" w:rsidRDefault="007065E9">
      <w:pPr>
        <w:spacing w:after="80" w:line="320" w:lineRule="exact"/>
        <w:ind w:firstLine="283"/>
        <w:rPr>
          <w:rFonts w:hint="cs"/>
          <w:szCs w:val="24"/>
          <w:rtl/>
        </w:rPr>
      </w:pPr>
      <w:r>
        <w:rPr>
          <w:rFonts w:hint="cs"/>
          <w:szCs w:val="24"/>
          <w:rtl/>
        </w:rPr>
        <w:t>היא זוכרת היטב מה שקרה באותה תקופה (ש' 16).</w:t>
      </w:r>
    </w:p>
    <w:p w14:paraId="4D18AEC8" w14:textId="77777777" w:rsidR="007065E9" w:rsidRDefault="007065E9">
      <w:pPr>
        <w:spacing w:after="80" w:line="320" w:lineRule="exact"/>
        <w:ind w:firstLine="283"/>
        <w:rPr>
          <w:rFonts w:hint="cs"/>
          <w:szCs w:val="24"/>
          <w:rtl/>
        </w:rPr>
      </w:pPr>
      <w:r>
        <w:rPr>
          <w:rFonts w:hint="cs"/>
          <w:szCs w:val="24"/>
          <w:rtl/>
        </w:rPr>
        <w:tab/>
        <w:t xml:space="preserve">מציינת כי הנאשם הוא זה שפנה אליה ולא היא זו שפנתה אליו כשאמר </w:t>
      </w:r>
      <w:r>
        <w:rPr>
          <w:rFonts w:hint="cs"/>
          <w:b/>
          <w:bCs/>
          <w:szCs w:val="24"/>
          <w:rtl/>
        </w:rPr>
        <w:t>"בואי חמודה"</w:t>
      </w:r>
      <w:r>
        <w:rPr>
          <w:rFonts w:hint="cs"/>
          <w:szCs w:val="24"/>
          <w:rtl/>
        </w:rPr>
        <w:t xml:space="preserve"> (ש' 33-32).</w:t>
      </w:r>
    </w:p>
    <w:p w14:paraId="46F6098B" w14:textId="77777777" w:rsidR="007065E9" w:rsidRDefault="007065E9">
      <w:pPr>
        <w:spacing w:after="80" w:line="320" w:lineRule="exact"/>
        <w:ind w:firstLine="283"/>
        <w:rPr>
          <w:rFonts w:hint="cs"/>
          <w:szCs w:val="24"/>
          <w:rtl/>
        </w:rPr>
      </w:pPr>
      <w:r>
        <w:rPr>
          <w:rFonts w:hint="cs"/>
          <w:szCs w:val="24"/>
          <w:rtl/>
        </w:rPr>
        <w:tab/>
        <w:t>הנאשם לא עניין אותה, היא לא נמשכה אליו ולא רצתה להתקרב אליו (פרוטוקול עמ' 11 ש' 3).</w:t>
      </w:r>
    </w:p>
    <w:p w14:paraId="67D8FFFF" w14:textId="77777777" w:rsidR="007065E9" w:rsidRDefault="007065E9">
      <w:pPr>
        <w:spacing w:after="80" w:line="320" w:lineRule="exact"/>
        <w:ind w:firstLine="283"/>
        <w:rPr>
          <w:rFonts w:hint="cs"/>
          <w:szCs w:val="24"/>
          <w:rtl/>
        </w:rPr>
      </w:pPr>
      <w:r>
        <w:rPr>
          <w:rFonts w:hint="cs"/>
          <w:szCs w:val="24"/>
          <w:rtl/>
        </w:rPr>
        <w:tab/>
        <w:t xml:space="preserve">הנאשם פיתה אותה להכנס לרכבו (ש' 6). הנאשם לא "הלהיב" אותה, היא היתה עצובה וחרדה - והוא ניצלה (ש' 13). </w:t>
      </w:r>
    </w:p>
    <w:p w14:paraId="0AE1C610" w14:textId="77777777" w:rsidR="007065E9" w:rsidRDefault="007065E9">
      <w:pPr>
        <w:spacing w:after="80" w:line="320" w:lineRule="exact"/>
        <w:ind w:firstLine="283"/>
        <w:rPr>
          <w:rFonts w:hint="cs"/>
          <w:szCs w:val="24"/>
          <w:rtl/>
        </w:rPr>
      </w:pPr>
      <w:r>
        <w:rPr>
          <w:rFonts w:hint="cs"/>
          <w:szCs w:val="24"/>
          <w:rtl/>
        </w:rPr>
        <w:tab/>
        <w:t>הנאשם לא "הנעים את אוזנה", היא לא בטחה בו, הרגישה שמשהו מוזר בהתנהגותו ומודעת לכך שגם היא מתנהגת בצורה מוזרה (ש' 21-19).</w:t>
      </w:r>
    </w:p>
    <w:p w14:paraId="127800EC" w14:textId="77777777" w:rsidR="007065E9" w:rsidRDefault="007065E9">
      <w:pPr>
        <w:spacing w:after="80" w:line="320" w:lineRule="exact"/>
        <w:ind w:firstLine="283"/>
        <w:rPr>
          <w:rFonts w:hint="cs"/>
          <w:szCs w:val="24"/>
          <w:rtl/>
        </w:rPr>
      </w:pPr>
      <w:r>
        <w:rPr>
          <w:rFonts w:hint="cs"/>
          <w:szCs w:val="24"/>
          <w:rtl/>
        </w:rPr>
        <w:tab/>
        <w:t xml:space="preserve">כשהגיעו למשרד הרישוי, הפעולה הראשונה שעשה הנאשם היתה לגעת לה בחזה, וכשהזיזה את ידו - פתח את רוכסן מכנסיו. </w:t>
      </w:r>
    </w:p>
    <w:p w14:paraId="20C81E8D" w14:textId="77777777" w:rsidR="007065E9" w:rsidRDefault="007065E9">
      <w:pPr>
        <w:spacing w:after="80" w:line="320" w:lineRule="exact"/>
        <w:ind w:firstLine="283"/>
        <w:rPr>
          <w:rFonts w:hint="cs"/>
          <w:szCs w:val="24"/>
          <w:rtl/>
        </w:rPr>
      </w:pPr>
      <w:r>
        <w:rPr>
          <w:rFonts w:hint="cs"/>
          <w:szCs w:val="24"/>
          <w:rtl/>
        </w:rPr>
        <w:t>כשראתה אותו נבהלה והיתה חרדה. לאחר שהזיזה את ידו נגע פעם נוספת בחזה (ש' 25-22).</w:t>
      </w:r>
    </w:p>
    <w:p w14:paraId="3848BF45" w14:textId="77777777" w:rsidR="007065E9" w:rsidRDefault="007065E9">
      <w:pPr>
        <w:spacing w:after="80" w:line="320" w:lineRule="exact"/>
        <w:ind w:firstLine="283"/>
        <w:rPr>
          <w:rFonts w:hint="cs"/>
          <w:szCs w:val="24"/>
          <w:rtl/>
        </w:rPr>
      </w:pPr>
      <w:r>
        <w:rPr>
          <w:rFonts w:hint="cs"/>
          <w:szCs w:val="24"/>
          <w:rtl/>
        </w:rPr>
        <w:tab/>
        <w:t>לאחר שהזיזה את ידו בפעם השניה, הוא פתח את הרוכסן, הצמיד את ידה לאיבר מינו והיא משכה את ידה. היא שכחה לומר זאת במשטרה כי היתה לחוצה.</w:t>
      </w:r>
    </w:p>
    <w:p w14:paraId="59DE8ECF" w14:textId="77777777" w:rsidR="007065E9" w:rsidRDefault="007065E9">
      <w:pPr>
        <w:spacing w:after="80" w:line="320" w:lineRule="exact"/>
        <w:ind w:firstLine="283"/>
        <w:rPr>
          <w:rFonts w:hint="cs"/>
          <w:szCs w:val="24"/>
          <w:rtl/>
        </w:rPr>
      </w:pPr>
      <w:r>
        <w:rPr>
          <w:rFonts w:hint="cs"/>
          <w:szCs w:val="24"/>
          <w:rtl/>
        </w:rPr>
        <w:tab/>
        <w:t xml:space="preserve">הנאשם אמר לה </w:t>
      </w:r>
      <w:r>
        <w:rPr>
          <w:rFonts w:hint="cs"/>
          <w:b/>
          <w:bCs/>
          <w:szCs w:val="24"/>
          <w:rtl/>
        </w:rPr>
        <w:t>"תעשי לי ביד"</w:t>
      </w:r>
      <w:r>
        <w:rPr>
          <w:rFonts w:hint="cs"/>
          <w:szCs w:val="24"/>
          <w:rtl/>
        </w:rPr>
        <w:t xml:space="preserve"> (ש' 32-26).</w:t>
      </w:r>
    </w:p>
    <w:p w14:paraId="4A1985BF" w14:textId="77777777" w:rsidR="007065E9" w:rsidRDefault="007065E9">
      <w:pPr>
        <w:spacing w:after="80" w:line="320" w:lineRule="exact"/>
        <w:ind w:firstLine="283"/>
        <w:rPr>
          <w:rFonts w:hint="cs"/>
          <w:szCs w:val="24"/>
          <w:rtl/>
        </w:rPr>
      </w:pPr>
      <w:r>
        <w:rPr>
          <w:rFonts w:hint="cs"/>
          <w:szCs w:val="24"/>
          <w:rtl/>
        </w:rPr>
        <w:tab/>
        <w:t xml:space="preserve">הנאשם הכריחה לגעת באיבר מינו וכשראה שהיא מתנגדת, המשיך לאונן עם ידו, עד הגיעו לפורקן (פרוטוקול עמ' 12 ש' 4-3). </w:t>
      </w:r>
    </w:p>
    <w:p w14:paraId="502CD577" w14:textId="77777777" w:rsidR="007065E9" w:rsidRDefault="007065E9">
      <w:pPr>
        <w:spacing w:after="80" w:line="320" w:lineRule="exact"/>
        <w:ind w:firstLine="283"/>
        <w:rPr>
          <w:rFonts w:hint="cs"/>
          <w:szCs w:val="24"/>
          <w:rtl/>
        </w:rPr>
      </w:pPr>
      <w:r>
        <w:rPr>
          <w:rFonts w:hint="cs"/>
          <w:szCs w:val="24"/>
          <w:rtl/>
        </w:rPr>
        <w:t xml:space="preserve">היא הביעה התנגדות, אמרה לנאשם כי אינה רוצה ושיפסיק, אך הוא המשיך לומר לה כי יענה על כל שאלותיה כשיגיע לפורקן. </w:t>
      </w:r>
    </w:p>
    <w:p w14:paraId="63061157" w14:textId="77777777" w:rsidR="007065E9" w:rsidRDefault="007065E9">
      <w:pPr>
        <w:spacing w:after="80" w:line="320" w:lineRule="exact"/>
        <w:ind w:firstLine="283"/>
        <w:rPr>
          <w:rFonts w:hint="cs"/>
          <w:szCs w:val="24"/>
          <w:rtl/>
        </w:rPr>
      </w:pPr>
      <w:r>
        <w:rPr>
          <w:rFonts w:hint="cs"/>
          <w:szCs w:val="24"/>
          <w:rtl/>
        </w:rPr>
        <w:t xml:space="preserve">למרות שאמרה לו כי אינה רוצה בכך, המשיך הנאשם להשפיע עליה עד שהיא התבלבלה (ש' 10-5). </w:t>
      </w:r>
    </w:p>
    <w:p w14:paraId="7AD43202" w14:textId="77777777" w:rsidR="007065E9" w:rsidRDefault="007065E9">
      <w:pPr>
        <w:spacing w:after="80" w:line="320" w:lineRule="exact"/>
        <w:ind w:firstLine="283"/>
        <w:rPr>
          <w:rFonts w:hint="cs"/>
          <w:szCs w:val="24"/>
          <w:rtl/>
        </w:rPr>
      </w:pPr>
      <w:r>
        <w:rPr>
          <w:rFonts w:hint="cs"/>
          <w:szCs w:val="24"/>
          <w:rtl/>
        </w:rPr>
        <w:tab/>
        <w:t>הנאשם אמר במונית כי יש לו אח תאום וזה לא הוא. כשעצר לידה, הוא לא נהג במונית (ש' 29-25).</w:t>
      </w:r>
    </w:p>
    <w:p w14:paraId="398F7D26" w14:textId="77777777" w:rsidR="007065E9" w:rsidRDefault="007065E9">
      <w:pPr>
        <w:spacing w:after="80" w:line="320" w:lineRule="exact"/>
        <w:ind w:firstLine="283"/>
        <w:rPr>
          <w:rFonts w:hint="cs"/>
          <w:szCs w:val="24"/>
          <w:rtl/>
        </w:rPr>
      </w:pPr>
      <w:r>
        <w:rPr>
          <w:rFonts w:hint="cs"/>
          <w:szCs w:val="24"/>
          <w:rtl/>
        </w:rPr>
        <w:tab/>
        <w:t xml:space="preserve">מכחישה כי ביקשה כסף מהנאשם (עמ' 13 ש' 25). </w:t>
      </w:r>
    </w:p>
    <w:p w14:paraId="50C0EF8C" w14:textId="77777777" w:rsidR="007065E9" w:rsidRDefault="007065E9">
      <w:pPr>
        <w:spacing w:after="80" w:line="320" w:lineRule="exact"/>
        <w:ind w:firstLine="283"/>
        <w:rPr>
          <w:rFonts w:hint="cs"/>
          <w:szCs w:val="24"/>
          <w:rtl/>
        </w:rPr>
      </w:pPr>
      <w:r>
        <w:rPr>
          <w:rFonts w:hint="cs"/>
          <w:szCs w:val="24"/>
          <w:rtl/>
        </w:rPr>
        <w:t>היא ניסתה לרשום את פרטי רכבו של הנאשם – אך לא היה לה איך (ש' 32).</w:t>
      </w:r>
    </w:p>
    <w:p w14:paraId="14B2B869" w14:textId="77777777" w:rsidR="007065E9" w:rsidRDefault="0058381F">
      <w:pPr>
        <w:spacing w:after="80" w:line="320" w:lineRule="exact"/>
        <w:ind w:firstLine="283"/>
        <w:rPr>
          <w:rFonts w:hint="cs"/>
          <w:szCs w:val="24"/>
          <w:rtl/>
        </w:rPr>
      </w:pPr>
      <w:r>
        <w:rPr>
          <w:rFonts w:hint="cs"/>
          <w:szCs w:val="24"/>
          <w:rtl/>
        </w:rPr>
        <w:t xml:space="preserve"> </w:t>
      </w:r>
    </w:p>
    <w:p w14:paraId="275952DD" w14:textId="77777777" w:rsidR="007065E9" w:rsidRDefault="007065E9">
      <w:pPr>
        <w:spacing w:after="80" w:line="320" w:lineRule="exact"/>
        <w:ind w:firstLine="283"/>
        <w:rPr>
          <w:rFonts w:hint="cs"/>
          <w:szCs w:val="24"/>
          <w:rtl/>
        </w:rPr>
      </w:pPr>
      <w:r>
        <w:rPr>
          <w:rFonts w:hint="cs"/>
          <w:szCs w:val="24"/>
          <w:rtl/>
        </w:rPr>
        <w:t>ג.</w:t>
      </w:r>
      <w:r>
        <w:rPr>
          <w:rFonts w:hint="cs"/>
          <w:szCs w:val="24"/>
          <w:rtl/>
        </w:rPr>
        <w:tab/>
        <w:t>הוגשו בהסכמה הודעת הנאשם מיום 23.1.03 (ת/1) ודו"ח עימות בין הנאשם למתלוננת (ת/2).</w:t>
      </w:r>
    </w:p>
    <w:p w14:paraId="28CC9D09" w14:textId="77777777" w:rsidR="007065E9" w:rsidRDefault="0058381F">
      <w:pPr>
        <w:spacing w:after="80" w:line="320" w:lineRule="exact"/>
        <w:ind w:firstLine="283"/>
        <w:rPr>
          <w:rFonts w:hint="cs"/>
          <w:szCs w:val="24"/>
          <w:rtl/>
        </w:rPr>
      </w:pPr>
      <w:r>
        <w:rPr>
          <w:rFonts w:hint="cs"/>
          <w:szCs w:val="24"/>
          <w:rtl/>
        </w:rPr>
        <w:t xml:space="preserve"> </w:t>
      </w:r>
    </w:p>
    <w:p w14:paraId="4CB13750" w14:textId="77777777" w:rsidR="007065E9" w:rsidRDefault="007065E9">
      <w:pPr>
        <w:spacing w:after="80" w:line="320" w:lineRule="exact"/>
        <w:ind w:firstLine="283"/>
        <w:rPr>
          <w:rFonts w:hint="cs"/>
          <w:szCs w:val="24"/>
          <w:rtl/>
        </w:rPr>
      </w:pPr>
      <w:r>
        <w:rPr>
          <w:rFonts w:hint="cs"/>
          <w:szCs w:val="24"/>
          <w:rtl/>
        </w:rPr>
        <w:tab/>
        <w:t xml:space="preserve">ב- </w:t>
      </w:r>
      <w:r>
        <w:rPr>
          <w:rFonts w:hint="cs"/>
          <w:b/>
          <w:bCs/>
          <w:szCs w:val="24"/>
          <w:u w:val="single"/>
          <w:rtl/>
        </w:rPr>
        <w:t>ת/1</w:t>
      </w:r>
      <w:r>
        <w:rPr>
          <w:rFonts w:hint="cs"/>
          <w:szCs w:val="24"/>
          <w:rtl/>
        </w:rPr>
        <w:t xml:space="preserve"> – מציין הנאשם, כי לפני כשנה וחצי, במהלך נסיעתו לביתו, הבחין במתלוננת כשהיא בסערת רגשות, בוכה ועצבנית. מתוך רצונו לעזור לה שאל מה קרה. מלכתחילה, לא הגיבה, הוא שאלה שוב והמתלוננת ענתה שהיא במצוקה, כי רבה עם חברה וביקשה להכנס לרכבו לדבר. </w:t>
      </w:r>
    </w:p>
    <w:p w14:paraId="45A3D81F" w14:textId="77777777" w:rsidR="007065E9" w:rsidRDefault="007065E9">
      <w:pPr>
        <w:spacing w:after="80" w:line="320" w:lineRule="exact"/>
        <w:ind w:firstLine="283"/>
        <w:rPr>
          <w:rFonts w:hint="cs"/>
          <w:szCs w:val="24"/>
          <w:rtl/>
        </w:rPr>
      </w:pPr>
      <w:r>
        <w:rPr>
          <w:rFonts w:hint="cs"/>
          <w:szCs w:val="24"/>
          <w:rtl/>
        </w:rPr>
        <w:t xml:space="preserve">הם דיברו ברכב והיא שאלה שאלות על גברים. הוא שאלה אם היא מעוניינת ללכת למקום שקט שם יוכלו לדבר ולעשות אהבה. המתלוננת הסכימה, הם נסעו למשרד הרישוי וכשהגיעו לשם - שוחחו והוא אמר לה כי הוא גבר ומעוניין לקיים איתה יחסי מין ולא בא רק בשביל לדבר. </w:t>
      </w:r>
    </w:p>
    <w:p w14:paraId="39A6F1DB" w14:textId="77777777" w:rsidR="007065E9" w:rsidRDefault="007065E9">
      <w:pPr>
        <w:spacing w:after="80" w:line="320" w:lineRule="exact"/>
        <w:ind w:firstLine="283"/>
        <w:rPr>
          <w:rFonts w:hint="cs"/>
          <w:szCs w:val="24"/>
          <w:rtl/>
        </w:rPr>
      </w:pPr>
      <w:r>
        <w:rPr>
          <w:rFonts w:hint="cs"/>
          <w:szCs w:val="24"/>
          <w:rtl/>
        </w:rPr>
        <w:t xml:space="preserve">המתלוננת המשיכה לדבר על בעיותיה הנפשיות, לא הגיבה לשאלותיו ולכן חשב לרמוז לה על ידי נגיעות באיבר מינו על מנת שתתגרה. כשראה שהיא לא מגיבה, אמר כי אינו רוצה להמשיך לדבר וכי יחזירה למקום בו אספה. </w:t>
      </w:r>
    </w:p>
    <w:p w14:paraId="54993B2B" w14:textId="77777777" w:rsidR="007065E9" w:rsidRDefault="007065E9">
      <w:pPr>
        <w:spacing w:after="80" w:line="320" w:lineRule="exact"/>
        <w:ind w:firstLine="283"/>
        <w:rPr>
          <w:rFonts w:hint="cs"/>
          <w:szCs w:val="24"/>
          <w:rtl/>
        </w:rPr>
      </w:pPr>
      <w:r>
        <w:rPr>
          <w:rFonts w:hint="cs"/>
          <w:szCs w:val="24"/>
          <w:rtl/>
        </w:rPr>
        <w:t xml:space="preserve">הוא אמר לה שלום וכך נגמר העניין. </w:t>
      </w:r>
    </w:p>
    <w:p w14:paraId="157FCDF2" w14:textId="77777777" w:rsidR="007065E9" w:rsidRDefault="007065E9">
      <w:pPr>
        <w:spacing w:after="80" w:line="320" w:lineRule="exact"/>
        <w:ind w:firstLine="283"/>
        <w:rPr>
          <w:rFonts w:hint="cs"/>
          <w:szCs w:val="24"/>
          <w:rtl/>
        </w:rPr>
      </w:pPr>
      <w:r>
        <w:rPr>
          <w:rFonts w:hint="cs"/>
          <w:szCs w:val="24"/>
          <w:rtl/>
        </w:rPr>
        <w:t xml:space="preserve">כשהיה במשרד הרישוי עברה ניידת משטרה ולו איים על המתלוננת, יכלה לפנות אל השוטרים. הוא נהג בסובארו לבנה שנת 89'. </w:t>
      </w:r>
    </w:p>
    <w:p w14:paraId="630C70EA" w14:textId="77777777" w:rsidR="007065E9" w:rsidRDefault="007065E9">
      <w:pPr>
        <w:spacing w:after="80" w:line="320" w:lineRule="exact"/>
        <w:ind w:firstLine="283"/>
        <w:rPr>
          <w:rFonts w:hint="cs"/>
          <w:szCs w:val="24"/>
          <w:rtl/>
        </w:rPr>
      </w:pPr>
      <w:r>
        <w:rPr>
          <w:rFonts w:hint="cs"/>
          <w:szCs w:val="24"/>
          <w:rtl/>
        </w:rPr>
        <w:t xml:space="preserve">הוא הציע למתלוננת להכנס לרכב, ובשום שלב לא יצא מהרכב. היא דיברה על בעיות עם גברים, וכשהיה במשרד הרישוי הבין כי משהו לא בסדר איתה. הם היו יחד שעה או שעה וחצי, הוא נגע באיבר מינו מעל הבגדים ואמר למתלוננת כי יספק אותה ויתן לה מה שבעלה לא נותן לה. הוא לא נגע בה ולא נהג בכח, ראה שאינה מעוניינת ו"סגר עניין". </w:t>
      </w:r>
    </w:p>
    <w:p w14:paraId="6F549D18" w14:textId="77777777" w:rsidR="007065E9" w:rsidRDefault="007065E9">
      <w:pPr>
        <w:spacing w:after="80" w:line="320" w:lineRule="exact"/>
        <w:ind w:firstLine="283"/>
        <w:rPr>
          <w:rFonts w:hint="cs"/>
          <w:szCs w:val="24"/>
          <w:rtl/>
        </w:rPr>
      </w:pPr>
      <w:r>
        <w:rPr>
          <w:rFonts w:hint="cs"/>
          <w:szCs w:val="24"/>
          <w:rtl/>
        </w:rPr>
        <w:tab/>
        <w:t>הוא לא נגע בה, לא איים עליה, לא פתח את רוכסן מכנסיו ולא אמר כי יכה אותה. הוא לא הגיע לפורקנו. המתלוננת לא משקרת, היא פשוט לא בריאה בנפשה, התנהגותו פגעה בה, הוא מצטער אך לא היה בכוונתו לעשות לה רע. מבחינתו זו היתה טעות להתעסק איתה והוא משלם על זה.</w:t>
      </w:r>
    </w:p>
    <w:p w14:paraId="1C1B84A0" w14:textId="77777777" w:rsidR="007065E9" w:rsidRDefault="0058381F">
      <w:pPr>
        <w:spacing w:after="80" w:line="320" w:lineRule="exact"/>
        <w:ind w:firstLine="283"/>
        <w:rPr>
          <w:rFonts w:hint="cs"/>
          <w:szCs w:val="24"/>
          <w:rtl/>
        </w:rPr>
      </w:pPr>
      <w:r>
        <w:rPr>
          <w:rFonts w:hint="cs"/>
          <w:szCs w:val="24"/>
          <w:rtl/>
        </w:rPr>
        <w:t xml:space="preserve"> </w:t>
      </w:r>
    </w:p>
    <w:p w14:paraId="66BBBEF8" w14:textId="77777777" w:rsidR="007065E9" w:rsidRDefault="007065E9">
      <w:pPr>
        <w:spacing w:after="80" w:line="320" w:lineRule="exact"/>
        <w:ind w:firstLine="283"/>
        <w:rPr>
          <w:rFonts w:hint="cs"/>
          <w:szCs w:val="24"/>
          <w:rtl/>
        </w:rPr>
      </w:pPr>
      <w:r>
        <w:rPr>
          <w:rFonts w:hint="cs"/>
          <w:szCs w:val="24"/>
          <w:rtl/>
        </w:rPr>
        <w:tab/>
        <w:t xml:space="preserve">ב- </w:t>
      </w:r>
      <w:r>
        <w:rPr>
          <w:rFonts w:hint="cs"/>
          <w:b/>
          <w:bCs/>
          <w:szCs w:val="24"/>
          <w:u w:val="single"/>
          <w:rtl/>
        </w:rPr>
        <w:t>ת/2</w:t>
      </w:r>
      <w:r>
        <w:rPr>
          <w:rFonts w:hint="cs"/>
          <w:szCs w:val="24"/>
          <w:rtl/>
        </w:rPr>
        <w:t xml:space="preserve"> – ציינה המתלוננת כי הנאשם שכנעה להכנס עימו לרכבו, בעת שהיתה ברחוב ושוחחה בטלפון הציבורי. הוא הסיעה למשרד הרישוי ואיים כי "יפוצץ לה את הפרצוף במכות" במידה ותפתח את דלת הרכב. </w:t>
      </w:r>
    </w:p>
    <w:p w14:paraId="4B9A2FEC" w14:textId="77777777" w:rsidR="007065E9" w:rsidRDefault="007065E9">
      <w:pPr>
        <w:spacing w:after="80" w:line="320" w:lineRule="exact"/>
        <w:ind w:firstLine="283"/>
        <w:rPr>
          <w:rFonts w:hint="cs"/>
          <w:szCs w:val="24"/>
          <w:rtl/>
        </w:rPr>
      </w:pPr>
      <w:r>
        <w:rPr>
          <w:rFonts w:hint="cs"/>
          <w:szCs w:val="24"/>
          <w:rtl/>
        </w:rPr>
        <w:t>הנאשם נגע לה בחזה, פתח את מכנסיו, הוציא את איבר מינו ואונן בפניה. הוא מרח וזלין על איבר מינו ולאחר מעשה, ניגב עצמו בנייר טואלט והחזירה לביתה.</w:t>
      </w:r>
    </w:p>
    <w:p w14:paraId="752D45ED" w14:textId="77777777" w:rsidR="007065E9" w:rsidRDefault="007065E9">
      <w:pPr>
        <w:spacing w:after="80" w:line="320" w:lineRule="exact"/>
        <w:ind w:firstLine="283"/>
        <w:rPr>
          <w:rFonts w:hint="cs"/>
          <w:szCs w:val="24"/>
          <w:rtl/>
        </w:rPr>
      </w:pPr>
      <w:r>
        <w:rPr>
          <w:rFonts w:hint="cs"/>
          <w:szCs w:val="24"/>
          <w:rtl/>
        </w:rPr>
        <w:tab/>
        <w:t xml:space="preserve">ציינה כי ראתה את איבר מינו וכי חוץ מלגעת בחזה, לא נגע הנאשם במקומות אחרים. </w:t>
      </w:r>
    </w:p>
    <w:p w14:paraId="64E08317" w14:textId="77777777" w:rsidR="007065E9" w:rsidRDefault="007065E9">
      <w:pPr>
        <w:spacing w:after="80" w:line="320" w:lineRule="exact"/>
        <w:ind w:firstLine="283"/>
        <w:rPr>
          <w:rFonts w:hint="cs"/>
          <w:szCs w:val="24"/>
          <w:rtl/>
        </w:rPr>
      </w:pPr>
      <w:r>
        <w:rPr>
          <w:rFonts w:hint="cs"/>
          <w:szCs w:val="24"/>
          <w:rtl/>
        </w:rPr>
        <w:t>ציינה כי אינה משקרת, אינה רוצה להרוס חייו של איש וכי הנאשם איים עליה.</w:t>
      </w:r>
    </w:p>
    <w:p w14:paraId="1411FC13" w14:textId="77777777" w:rsidR="007065E9" w:rsidRDefault="007065E9">
      <w:pPr>
        <w:spacing w:after="80" w:line="320" w:lineRule="exact"/>
        <w:ind w:firstLine="283"/>
        <w:rPr>
          <w:rFonts w:hint="cs"/>
          <w:szCs w:val="24"/>
          <w:rtl/>
        </w:rPr>
      </w:pPr>
      <w:r>
        <w:rPr>
          <w:rFonts w:hint="cs"/>
          <w:szCs w:val="24"/>
          <w:rtl/>
        </w:rPr>
        <w:t>הנאשם, גרס כי המתלוננת ממציאה, יצרה אסוציאציה ונקשרה לזה, אמר כי נגע באיבר מינו שלא היה חשוף ולא הוריד את מכנסיו.</w:t>
      </w:r>
    </w:p>
    <w:p w14:paraId="11001BE7" w14:textId="77777777" w:rsidR="007065E9" w:rsidRDefault="0058381F">
      <w:pPr>
        <w:spacing w:after="80" w:line="320" w:lineRule="exact"/>
        <w:ind w:firstLine="283"/>
        <w:rPr>
          <w:rFonts w:hint="cs"/>
          <w:szCs w:val="24"/>
          <w:rtl/>
        </w:rPr>
      </w:pPr>
      <w:r>
        <w:rPr>
          <w:rFonts w:hint="cs"/>
          <w:szCs w:val="24"/>
          <w:rtl/>
        </w:rPr>
        <w:t xml:space="preserve"> </w:t>
      </w:r>
    </w:p>
    <w:p w14:paraId="4C3B2CD5" w14:textId="77777777" w:rsidR="007065E9" w:rsidRDefault="007065E9">
      <w:pPr>
        <w:spacing w:after="80" w:line="320" w:lineRule="exact"/>
        <w:ind w:firstLine="283"/>
        <w:rPr>
          <w:rFonts w:hint="cs"/>
          <w:szCs w:val="24"/>
          <w:rtl/>
        </w:rPr>
      </w:pPr>
      <w:r>
        <w:rPr>
          <w:rFonts w:hint="cs"/>
          <w:szCs w:val="24"/>
          <w:rtl/>
        </w:rPr>
        <w:t>6.</w:t>
      </w:r>
      <w:r>
        <w:rPr>
          <w:rFonts w:hint="cs"/>
          <w:szCs w:val="24"/>
          <w:rtl/>
        </w:rPr>
        <w:tab/>
      </w:r>
      <w:r>
        <w:rPr>
          <w:rFonts w:hint="cs"/>
          <w:b/>
          <w:bCs/>
          <w:szCs w:val="24"/>
          <w:u w:val="single"/>
          <w:rtl/>
        </w:rPr>
        <w:t>ראיות ההגנה</w:t>
      </w:r>
    </w:p>
    <w:p w14:paraId="1533BEE6" w14:textId="77777777" w:rsidR="007065E9" w:rsidRDefault="007065E9">
      <w:pPr>
        <w:spacing w:after="80" w:line="320" w:lineRule="exact"/>
        <w:ind w:firstLine="283"/>
        <w:rPr>
          <w:rFonts w:hint="cs"/>
          <w:b/>
          <w:bCs/>
          <w:szCs w:val="24"/>
          <w:u w:val="single"/>
          <w:rtl/>
        </w:rPr>
      </w:pPr>
      <w:r>
        <w:rPr>
          <w:rFonts w:hint="cs"/>
          <w:szCs w:val="24"/>
          <w:rtl/>
        </w:rPr>
        <w:tab/>
      </w:r>
      <w:r>
        <w:rPr>
          <w:rFonts w:hint="cs"/>
          <w:b/>
          <w:bCs/>
          <w:szCs w:val="24"/>
          <w:u w:val="single"/>
          <w:rtl/>
        </w:rPr>
        <w:t>ע"ה/1 – מר יהושע ויגוטיב – הנאשם</w:t>
      </w:r>
    </w:p>
    <w:p w14:paraId="7D2F3705" w14:textId="77777777" w:rsidR="007065E9" w:rsidRDefault="007065E9">
      <w:pPr>
        <w:spacing w:after="80" w:line="320" w:lineRule="exact"/>
        <w:ind w:firstLine="283"/>
        <w:rPr>
          <w:rFonts w:hint="cs"/>
          <w:szCs w:val="24"/>
          <w:rtl/>
        </w:rPr>
      </w:pPr>
      <w:r>
        <w:rPr>
          <w:rFonts w:hint="cs"/>
          <w:szCs w:val="24"/>
          <w:rtl/>
        </w:rPr>
        <w:tab/>
        <w:t xml:space="preserve">עובד כנהג מונית מזה כשלוש שנים. </w:t>
      </w:r>
    </w:p>
    <w:p w14:paraId="175EC73C" w14:textId="77777777" w:rsidR="007065E9" w:rsidRDefault="007065E9">
      <w:pPr>
        <w:spacing w:after="80" w:line="320" w:lineRule="exact"/>
        <w:ind w:firstLine="283"/>
        <w:rPr>
          <w:rFonts w:hint="cs"/>
          <w:szCs w:val="24"/>
          <w:rtl/>
        </w:rPr>
      </w:pPr>
      <w:r>
        <w:rPr>
          <w:rFonts w:hint="cs"/>
          <w:szCs w:val="24"/>
          <w:rtl/>
        </w:rPr>
        <w:tab/>
        <w:t xml:space="preserve">לפני שפגש במתלוננת, היה באזור תל-אביב במפגש חברים או ארוע אחר, ולאחר מכן נסע לכיוון ביתו. כשנסע, היה ברכבו ולא במונית. </w:t>
      </w:r>
    </w:p>
    <w:p w14:paraId="2A0E0B8F" w14:textId="77777777" w:rsidR="007065E9" w:rsidRDefault="007065E9">
      <w:pPr>
        <w:spacing w:after="80" w:line="320" w:lineRule="exact"/>
        <w:ind w:firstLine="283"/>
        <w:rPr>
          <w:rFonts w:hint="cs"/>
          <w:szCs w:val="24"/>
          <w:rtl/>
        </w:rPr>
      </w:pPr>
      <w:r>
        <w:rPr>
          <w:rFonts w:hint="cs"/>
          <w:szCs w:val="24"/>
          <w:rtl/>
        </w:rPr>
        <w:t>ברח' מונטיפיורי, ליד טלפון ציבורי, ראה את המתלוננת ברוח סערה, היא היתה עצבנית, כואבת ובוכיה והוא עצר לשאול אם היא זקוקה לעזרה. קרה שאנשים נזקקו לעזרה והוא עזר להם, מתוקף מחוייבותו כנהג מונית (פרוטוקול עמ' 14 ש' 24-13).</w:t>
      </w:r>
    </w:p>
    <w:p w14:paraId="77DE40B7" w14:textId="77777777" w:rsidR="007065E9" w:rsidRDefault="007065E9">
      <w:pPr>
        <w:spacing w:after="80" w:line="320" w:lineRule="exact"/>
        <w:ind w:firstLine="283"/>
        <w:rPr>
          <w:rFonts w:hint="cs"/>
          <w:szCs w:val="24"/>
          <w:rtl/>
        </w:rPr>
      </w:pPr>
      <w:r>
        <w:rPr>
          <w:rFonts w:hint="cs"/>
          <w:szCs w:val="24"/>
          <w:rtl/>
        </w:rPr>
        <w:tab/>
        <w:t xml:space="preserve">המתלוננת ענתה לו שכן, אך שימתין לה כי היא משוחחת בטלפון. הוא המתין כעשר דקות ואז המתלוננת סיימה לשוחח בטלפון ונכנסה לרכבו, הוא לא שכנעה להיכנס לרכב. היא ביקשה לנסוע למקום שקט שלא יראו אותם ביחד (ש' 32-25). </w:t>
      </w:r>
    </w:p>
    <w:p w14:paraId="2465AF88" w14:textId="77777777" w:rsidR="007065E9" w:rsidRDefault="007065E9">
      <w:pPr>
        <w:spacing w:after="80" w:line="320" w:lineRule="exact"/>
        <w:ind w:firstLine="283"/>
        <w:rPr>
          <w:rFonts w:hint="cs"/>
          <w:szCs w:val="24"/>
          <w:rtl/>
        </w:rPr>
      </w:pPr>
      <w:r>
        <w:rPr>
          <w:rFonts w:hint="cs"/>
          <w:szCs w:val="24"/>
          <w:rtl/>
        </w:rPr>
        <w:tab/>
        <w:t>המתלוננת אמרה לו כי רבה עם החבר שלה, יש לה הרבה שאלות והיא רוצה לשוחח ולדבר. זו לו הפעם הראשונה בה פגש במתלוננת. הוא נסע לכיוון משרד הרישוי וחנה במקום די חשוך (פרוטוקול עמ' 15 ש' 5-1).</w:t>
      </w:r>
    </w:p>
    <w:p w14:paraId="6C0BC267" w14:textId="77777777" w:rsidR="007065E9" w:rsidRDefault="007065E9">
      <w:pPr>
        <w:spacing w:after="80" w:line="320" w:lineRule="exact"/>
        <w:ind w:firstLine="283"/>
        <w:rPr>
          <w:rFonts w:hint="cs"/>
          <w:szCs w:val="24"/>
          <w:rtl/>
        </w:rPr>
      </w:pPr>
      <w:r>
        <w:rPr>
          <w:rFonts w:hint="cs"/>
          <w:szCs w:val="24"/>
          <w:rtl/>
        </w:rPr>
        <w:tab/>
        <w:t xml:space="preserve">המתלוננת שאלה אותו מדוע גברים בוגדים, וחזרה על אותן השאלות עד שהבין שמשהו לא בסדר אצלה. בסך הכל רצה לעזור לה בשיחת נפש או בדיבור. הוא גם שאל אותה אם היא חפצה כי יחזירה לביתה - אך המתלוננת סירבה (ש' 11-6). </w:t>
      </w:r>
    </w:p>
    <w:p w14:paraId="1A2DECFF" w14:textId="77777777" w:rsidR="007065E9" w:rsidRDefault="007065E9">
      <w:pPr>
        <w:spacing w:after="80" w:line="320" w:lineRule="exact"/>
        <w:ind w:firstLine="283"/>
        <w:rPr>
          <w:rFonts w:hint="cs"/>
          <w:szCs w:val="24"/>
          <w:rtl/>
        </w:rPr>
      </w:pPr>
      <w:r>
        <w:rPr>
          <w:rFonts w:hint="cs"/>
          <w:szCs w:val="24"/>
          <w:rtl/>
        </w:rPr>
        <w:tab/>
        <w:t xml:space="preserve">המתלוננת סיפרה לו כי החבר שלה בוגד בה והיא חושבת על התאבדות ובאותו רגע הבין שמשהו לא בסדר איתה. הוא לא ציין זאת במשטרה כי שכח (ש' 15-12). </w:t>
      </w:r>
    </w:p>
    <w:p w14:paraId="6EE9A49D" w14:textId="77777777" w:rsidR="007065E9" w:rsidRDefault="007065E9">
      <w:pPr>
        <w:spacing w:after="80" w:line="320" w:lineRule="exact"/>
        <w:ind w:firstLine="283"/>
        <w:rPr>
          <w:rFonts w:hint="cs"/>
          <w:szCs w:val="24"/>
          <w:rtl/>
        </w:rPr>
      </w:pPr>
      <w:r>
        <w:rPr>
          <w:rFonts w:hint="cs"/>
          <w:szCs w:val="24"/>
          <w:rtl/>
        </w:rPr>
        <w:tab/>
        <w:t>המתלוננת היתה נסערת, בוכיה וזעקה לעזרה ובמהלך השיחה אמר לה כי גם לו יש  בעיות, הוא נשוי עם ילדים, מצוי בריב משפחתי וחושב על גירושין (ש' 19-16).</w:t>
      </w:r>
    </w:p>
    <w:p w14:paraId="145CFACC" w14:textId="77777777" w:rsidR="007065E9" w:rsidRDefault="007065E9">
      <w:pPr>
        <w:spacing w:after="80" w:line="320" w:lineRule="exact"/>
        <w:ind w:firstLine="283"/>
        <w:rPr>
          <w:rFonts w:hint="cs"/>
          <w:szCs w:val="24"/>
          <w:rtl/>
        </w:rPr>
      </w:pPr>
      <w:r>
        <w:rPr>
          <w:rFonts w:hint="cs"/>
          <w:szCs w:val="24"/>
          <w:rtl/>
        </w:rPr>
        <w:tab/>
        <w:t>מטרתו הראשונית היתה לעזור למתלוננת ואם כתוצאה מכך יתפתח קשר רומנטי - ייטב, אך לא היה שם ניצול מיני (ש' 23-20).</w:t>
      </w:r>
    </w:p>
    <w:p w14:paraId="4E0E1CFB" w14:textId="77777777" w:rsidR="007065E9" w:rsidRDefault="007065E9">
      <w:pPr>
        <w:spacing w:after="80" w:line="320" w:lineRule="exact"/>
        <w:ind w:firstLine="283"/>
        <w:rPr>
          <w:rFonts w:hint="cs"/>
          <w:szCs w:val="24"/>
          <w:rtl/>
        </w:rPr>
      </w:pPr>
      <w:r>
        <w:rPr>
          <w:rFonts w:hint="cs"/>
          <w:szCs w:val="24"/>
          <w:rtl/>
        </w:rPr>
        <w:tab/>
        <w:t xml:space="preserve">הוא אמר למתלוננת כי הם לבד, הוא במצוקה והיא במצוקה ומשום שביקשה ללכת למקום שקט הוא הבין שהמתלוננת מעוניינת לקיים עימו יחסי מין. </w:t>
      </w:r>
    </w:p>
    <w:p w14:paraId="0E7A9DDB" w14:textId="77777777" w:rsidR="007065E9" w:rsidRDefault="007065E9">
      <w:pPr>
        <w:spacing w:after="80" w:line="320" w:lineRule="exact"/>
        <w:ind w:firstLine="283"/>
        <w:rPr>
          <w:rFonts w:hint="cs"/>
          <w:szCs w:val="24"/>
          <w:rtl/>
        </w:rPr>
      </w:pPr>
      <w:r>
        <w:rPr>
          <w:rFonts w:hint="cs"/>
          <w:szCs w:val="24"/>
          <w:rtl/>
        </w:rPr>
        <w:t xml:space="preserve">הוא שאל אותה אם היא חפצה בקשר רומנטי והיא ענתה שלא, הוא שאל אם היא מעוניינת לקיים יחסי מין - וענתה שלא (ש' 28-24). </w:t>
      </w:r>
    </w:p>
    <w:p w14:paraId="110697C7" w14:textId="77777777" w:rsidR="007065E9" w:rsidRDefault="007065E9">
      <w:pPr>
        <w:spacing w:after="80" w:line="320" w:lineRule="exact"/>
        <w:ind w:firstLine="283"/>
        <w:rPr>
          <w:rFonts w:hint="cs"/>
          <w:szCs w:val="24"/>
          <w:rtl/>
        </w:rPr>
      </w:pPr>
      <w:r>
        <w:rPr>
          <w:rFonts w:hint="cs"/>
          <w:szCs w:val="24"/>
          <w:rtl/>
        </w:rPr>
        <w:t>בזמן זה, ביקשה עזרה וכסף, הוא ענה שאין לו כסף, וכי הוא במצוקה כספית - סובב את רכבו והחזיר את המתלוננת למקום ממנו אספה (ש' 32-29).</w:t>
      </w:r>
    </w:p>
    <w:p w14:paraId="44F97021" w14:textId="77777777" w:rsidR="007065E9" w:rsidRDefault="007065E9">
      <w:pPr>
        <w:spacing w:after="80" w:line="320" w:lineRule="exact"/>
        <w:ind w:firstLine="283"/>
        <w:rPr>
          <w:rFonts w:hint="cs"/>
          <w:szCs w:val="24"/>
          <w:rtl/>
        </w:rPr>
      </w:pPr>
      <w:r>
        <w:rPr>
          <w:rFonts w:hint="cs"/>
          <w:szCs w:val="24"/>
          <w:rtl/>
        </w:rPr>
        <w:tab/>
        <w:t xml:space="preserve">הוא גורה מינית, היתה לו זיקפה ולכן מידי פעם נגע באיבר מינו כדי להפחית מהלחץ והכאב שחש בשל כך כי זה הפריע לו בישיבתו (עמ' 16 ש' 3-1). </w:t>
      </w:r>
    </w:p>
    <w:p w14:paraId="304F7CBA" w14:textId="77777777" w:rsidR="007065E9" w:rsidRDefault="007065E9">
      <w:pPr>
        <w:spacing w:after="80" w:line="320" w:lineRule="exact"/>
        <w:ind w:firstLine="283"/>
        <w:rPr>
          <w:rFonts w:hint="cs"/>
          <w:szCs w:val="24"/>
          <w:rtl/>
        </w:rPr>
      </w:pPr>
      <w:r>
        <w:rPr>
          <w:rFonts w:hint="cs"/>
          <w:szCs w:val="24"/>
          <w:rtl/>
        </w:rPr>
        <w:tab/>
        <w:t xml:space="preserve">הוא לא נגע בחזה המתלוננת ולא הוציא את איבר מינו ממכנסיו (ש' 5-4). </w:t>
      </w:r>
    </w:p>
    <w:p w14:paraId="7470C422" w14:textId="77777777" w:rsidR="007065E9" w:rsidRDefault="007065E9">
      <w:pPr>
        <w:spacing w:after="80" w:line="320" w:lineRule="exact"/>
        <w:ind w:firstLine="283"/>
        <w:rPr>
          <w:rFonts w:hint="cs"/>
          <w:szCs w:val="24"/>
          <w:rtl/>
        </w:rPr>
      </w:pPr>
      <w:r>
        <w:rPr>
          <w:rFonts w:hint="cs"/>
          <w:szCs w:val="24"/>
          <w:rtl/>
        </w:rPr>
        <w:tab/>
        <w:t xml:space="preserve">כשהיתה לו זיקפה, לא אונן אלא רק הזיז את איבר מינו (ד' 7-6). הוא לא הגיע לפורקן. </w:t>
      </w:r>
    </w:p>
    <w:p w14:paraId="25214104" w14:textId="77777777" w:rsidR="007065E9" w:rsidRDefault="007065E9">
      <w:pPr>
        <w:spacing w:after="80" w:line="320" w:lineRule="exact"/>
        <w:ind w:firstLine="283"/>
        <w:rPr>
          <w:rFonts w:hint="cs"/>
          <w:szCs w:val="24"/>
          <w:rtl/>
        </w:rPr>
      </w:pPr>
      <w:r>
        <w:rPr>
          <w:rFonts w:hint="cs"/>
          <w:szCs w:val="24"/>
          <w:rtl/>
        </w:rPr>
        <w:tab/>
        <w:t>טעותו היתה כי רצה לעזור למתלוננת ולו היה יודע שבעייתה הנפשית כה חמורה, לא היה מעז להעלותה לרכבו. היא היתה במצוקה נוראית וכוונתו היתה לעזור.</w:t>
      </w:r>
      <w:r>
        <w:rPr>
          <w:rFonts w:hint="cs"/>
          <w:szCs w:val="24"/>
          <w:rtl/>
        </w:rPr>
        <w:tab/>
      </w:r>
    </w:p>
    <w:p w14:paraId="07C80941" w14:textId="77777777" w:rsidR="007065E9" w:rsidRDefault="007065E9">
      <w:pPr>
        <w:spacing w:after="80" w:line="320" w:lineRule="exact"/>
        <w:ind w:firstLine="283"/>
        <w:rPr>
          <w:rFonts w:hint="cs"/>
          <w:szCs w:val="24"/>
          <w:rtl/>
        </w:rPr>
      </w:pPr>
      <w:r>
        <w:rPr>
          <w:rFonts w:hint="cs"/>
          <w:szCs w:val="24"/>
          <w:rtl/>
        </w:rPr>
        <w:t>הוא רצה להכיר מישהי לשכב איתה ולקשר ארוך (ש' 17-8).</w:t>
      </w:r>
    </w:p>
    <w:p w14:paraId="2017AB14" w14:textId="77777777" w:rsidR="007065E9" w:rsidRDefault="007065E9">
      <w:pPr>
        <w:spacing w:after="80" w:line="320" w:lineRule="exact"/>
        <w:ind w:firstLine="283"/>
        <w:rPr>
          <w:rFonts w:hint="cs"/>
          <w:szCs w:val="24"/>
          <w:rtl/>
        </w:rPr>
      </w:pPr>
      <w:r>
        <w:rPr>
          <w:rFonts w:hint="cs"/>
          <w:szCs w:val="24"/>
          <w:rtl/>
        </w:rPr>
        <w:tab/>
        <w:t>הוא רצה לשכב עם המתלוננת לאחר ששוחחו כשעה ורק לקראת הסוף הבין שמשהו לא בסדר איתה (ש' 19).</w:t>
      </w:r>
    </w:p>
    <w:p w14:paraId="470AD50A" w14:textId="77777777" w:rsidR="007065E9" w:rsidRDefault="007065E9">
      <w:pPr>
        <w:spacing w:after="80" w:line="320" w:lineRule="exact"/>
        <w:ind w:firstLine="283"/>
        <w:rPr>
          <w:rFonts w:hint="cs"/>
          <w:szCs w:val="24"/>
          <w:rtl/>
        </w:rPr>
      </w:pPr>
      <w:r>
        <w:rPr>
          <w:rFonts w:hint="cs"/>
          <w:szCs w:val="24"/>
          <w:rtl/>
        </w:rPr>
        <w:t>היא שאלה את אותה השאלה 100 פעמים. הוא ניסה להרגיעה אך זה לא עזר (ש' 21-23).</w:t>
      </w:r>
    </w:p>
    <w:p w14:paraId="059BB202" w14:textId="77777777" w:rsidR="007065E9" w:rsidRDefault="007065E9">
      <w:pPr>
        <w:spacing w:after="80" w:line="320" w:lineRule="exact"/>
        <w:ind w:firstLine="283"/>
        <w:rPr>
          <w:rFonts w:hint="cs"/>
          <w:szCs w:val="24"/>
          <w:rtl/>
        </w:rPr>
      </w:pPr>
      <w:r>
        <w:rPr>
          <w:rFonts w:hint="cs"/>
          <w:szCs w:val="24"/>
          <w:rtl/>
        </w:rPr>
        <w:t>כשאשתו לא "נותנת" לו בבית אז הוא מחפש זאת במקומות אחרים וגם במכוני ליווי ( ש' 32-31).</w:t>
      </w:r>
    </w:p>
    <w:p w14:paraId="4108B43E" w14:textId="77777777" w:rsidR="007065E9" w:rsidRDefault="007065E9">
      <w:pPr>
        <w:spacing w:after="80" w:line="320" w:lineRule="exact"/>
        <w:ind w:firstLine="283"/>
        <w:rPr>
          <w:rFonts w:hint="cs"/>
          <w:szCs w:val="24"/>
          <w:rtl/>
        </w:rPr>
      </w:pPr>
      <w:r>
        <w:rPr>
          <w:rFonts w:hint="cs"/>
          <w:szCs w:val="24"/>
          <w:rtl/>
        </w:rPr>
        <w:t xml:space="preserve">כאשר הוריד את המתלוננת בחזרם, הם נפרדו ברוח טובה. </w:t>
      </w:r>
    </w:p>
    <w:p w14:paraId="05F78D3D" w14:textId="77777777" w:rsidR="007065E9" w:rsidRDefault="007065E9">
      <w:pPr>
        <w:spacing w:after="80" w:line="320" w:lineRule="exact"/>
        <w:ind w:firstLine="283"/>
        <w:rPr>
          <w:rFonts w:hint="cs"/>
          <w:szCs w:val="24"/>
          <w:rtl/>
        </w:rPr>
      </w:pPr>
      <w:r>
        <w:rPr>
          <w:rFonts w:hint="cs"/>
          <w:szCs w:val="24"/>
          <w:rtl/>
        </w:rPr>
        <w:t>שבוע לאחר מכן, שכח את המפגש הזה (פרוטוקול עמ' 17 ש' 2-1).</w:t>
      </w:r>
    </w:p>
    <w:p w14:paraId="04F2010E" w14:textId="77777777" w:rsidR="007065E9" w:rsidRDefault="007065E9">
      <w:pPr>
        <w:spacing w:after="80" w:line="320" w:lineRule="exact"/>
        <w:ind w:firstLine="283"/>
        <w:rPr>
          <w:rFonts w:hint="cs"/>
          <w:szCs w:val="24"/>
          <w:rtl/>
        </w:rPr>
      </w:pPr>
      <w:r>
        <w:rPr>
          <w:rFonts w:hint="cs"/>
          <w:szCs w:val="24"/>
          <w:rtl/>
        </w:rPr>
        <w:t>כשהמתלוננת ואמה נסעו במוניתו והאם שאלה מדוע "התעסק" עם המתלוננת, לא זכר על מה היא מדברת וחשב שהיא מתבלבלת עם אחיו התאום שגם הוא לא "קדוש מעונה" (ש' 8-3).</w:t>
      </w:r>
    </w:p>
    <w:p w14:paraId="531F29C9" w14:textId="77777777" w:rsidR="007065E9" w:rsidRDefault="0058381F">
      <w:pPr>
        <w:spacing w:after="80" w:line="320" w:lineRule="exact"/>
        <w:ind w:firstLine="283"/>
        <w:rPr>
          <w:rFonts w:hint="cs"/>
          <w:szCs w:val="24"/>
          <w:rtl/>
        </w:rPr>
      </w:pPr>
      <w:r>
        <w:rPr>
          <w:rFonts w:hint="cs"/>
          <w:szCs w:val="24"/>
          <w:rtl/>
        </w:rPr>
        <w:t xml:space="preserve"> </w:t>
      </w:r>
    </w:p>
    <w:p w14:paraId="6D92EA98" w14:textId="77777777" w:rsidR="007065E9" w:rsidRDefault="007065E9">
      <w:pPr>
        <w:spacing w:after="80" w:line="320" w:lineRule="exact"/>
        <w:ind w:firstLine="283"/>
        <w:rPr>
          <w:rFonts w:hint="cs"/>
          <w:szCs w:val="24"/>
          <w:rtl/>
        </w:rPr>
      </w:pPr>
      <w:r>
        <w:rPr>
          <w:rFonts w:hint="cs"/>
          <w:szCs w:val="24"/>
          <w:rtl/>
        </w:rPr>
        <w:t>בחקירתו הנגדית ציין, כי עבר ליד טלפון ציבורי, ראה נערה בוכיה ועצר כדי לעזור לה. היא לא היתה בתוך תא הטלפון ולא דיברה כלל. היא לא שוחחה באותו רגע בטלפון אלא היתה בחוץ נסערת ובוכה (ש' 24-22).</w:t>
      </w:r>
    </w:p>
    <w:p w14:paraId="383EBC9C" w14:textId="77777777" w:rsidR="007065E9" w:rsidRDefault="007065E9">
      <w:pPr>
        <w:spacing w:after="80" w:line="320" w:lineRule="exact"/>
        <w:ind w:firstLine="283"/>
        <w:rPr>
          <w:rFonts w:hint="cs"/>
          <w:szCs w:val="24"/>
          <w:rtl/>
        </w:rPr>
      </w:pPr>
      <w:r>
        <w:rPr>
          <w:rFonts w:hint="cs"/>
          <w:szCs w:val="24"/>
          <w:rtl/>
        </w:rPr>
        <w:t>אחרי ששוחח עם המתלוננת, ביקשה שימתין כי היא מדברת עשר דקות בטלפון, והוא המתין. מצבה היה קשה, היתה שרויה ברוח סערה, בכתה וביקשה לדבר במקום שקט בו לא יראו אותם יחדיו (ש' 33-25).</w:t>
      </w:r>
    </w:p>
    <w:p w14:paraId="59D67C05" w14:textId="77777777" w:rsidR="007065E9" w:rsidRDefault="007065E9">
      <w:pPr>
        <w:spacing w:after="80" w:line="320" w:lineRule="exact"/>
        <w:ind w:firstLine="283"/>
        <w:rPr>
          <w:rFonts w:hint="cs"/>
          <w:szCs w:val="24"/>
          <w:rtl/>
        </w:rPr>
      </w:pPr>
      <w:r>
        <w:rPr>
          <w:rFonts w:hint="cs"/>
          <w:szCs w:val="24"/>
          <w:rtl/>
        </w:rPr>
        <w:t>הוא ניסה להרגיע אותה ולעזור לה וכן ליצור קשר לטווח ארוך (פרוטוקול עמ' 18 ש' 12-11).</w:t>
      </w:r>
    </w:p>
    <w:p w14:paraId="1460B35F" w14:textId="77777777" w:rsidR="007065E9" w:rsidRDefault="007065E9">
      <w:pPr>
        <w:spacing w:after="80" w:line="320" w:lineRule="exact"/>
        <w:ind w:firstLine="283"/>
        <w:rPr>
          <w:rFonts w:hint="cs"/>
          <w:szCs w:val="24"/>
          <w:rtl/>
        </w:rPr>
      </w:pPr>
      <w:r>
        <w:rPr>
          <w:rFonts w:hint="cs"/>
          <w:szCs w:val="24"/>
          <w:rtl/>
        </w:rPr>
        <w:t>הוא הציע למתלוננת "לעשות אהבה" אך לא בהתחלה (ש' 17), כן ציין כי אם בהודעתו במשטרה אמר כי קודם היתה שיחה על אהבה טרם הגעתם למשרד הרישוי, יכול להיות שהציע זאת, אך לא היתה לו כוונה כפי שתיארה המתלוננת (ש' 21-19).</w:t>
      </w:r>
    </w:p>
    <w:p w14:paraId="5CCDF809" w14:textId="77777777" w:rsidR="007065E9" w:rsidRDefault="007065E9">
      <w:pPr>
        <w:spacing w:after="80" w:line="320" w:lineRule="exact"/>
        <w:ind w:firstLine="283"/>
        <w:rPr>
          <w:rFonts w:hint="cs"/>
          <w:szCs w:val="24"/>
          <w:rtl/>
        </w:rPr>
      </w:pPr>
      <w:r>
        <w:rPr>
          <w:rFonts w:hint="cs"/>
          <w:szCs w:val="24"/>
          <w:rtl/>
        </w:rPr>
        <w:t>כשהמתלוננת אמרה לו על רצונה להתאבד, זה לא היה בצורה רצינית (ש' 26).</w:t>
      </w:r>
    </w:p>
    <w:p w14:paraId="64B157C5" w14:textId="77777777" w:rsidR="007065E9" w:rsidRDefault="007065E9">
      <w:pPr>
        <w:spacing w:after="80" w:line="320" w:lineRule="exact"/>
        <w:ind w:firstLine="283"/>
        <w:rPr>
          <w:rFonts w:hint="cs"/>
          <w:szCs w:val="24"/>
          <w:rtl/>
        </w:rPr>
      </w:pPr>
      <w:r>
        <w:rPr>
          <w:rFonts w:hint="cs"/>
          <w:szCs w:val="24"/>
          <w:rtl/>
        </w:rPr>
        <w:t>לאחר שדיברו והוא ראה כי המתלוננת לוקה בנפשה הניע את הרכב ונסע חזרה. כשאמרה לו שהיא רוצה להתאבד אז הוא אמר לה - שתתאבד (ש' 30-27).</w:t>
      </w:r>
    </w:p>
    <w:p w14:paraId="02810CFE" w14:textId="77777777" w:rsidR="007065E9" w:rsidRDefault="007065E9">
      <w:pPr>
        <w:spacing w:after="80" w:line="320" w:lineRule="exact"/>
        <w:ind w:firstLine="283"/>
        <w:rPr>
          <w:rFonts w:hint="cs"/>
          <w:szCs w:val="24"/>
          <w:rtl/>
        </w:rPr>
      </w:pPr>
      <w:r>
        <w:rPr>
          <w:rFonts w:hint="cs"/>
          <w:szCs w:val="24"/>
          <w:rtl/>
        </w:rPr>
        <w:t>למרות מצבה הנסער של המתלוננת, היא נאה ומושכת וכשישב איתה בחושך, היתה לו זיקפה וכשזו - הציקה לו, הזיז את איבר מינו מצד אל צד (פרוטוקול עמ' 19 ש' 10-4).</w:t>
      </w:r>
    </w:p>
    <w:p w14:paraId="2BDC1962" w14:textId="77777777" w:rsidR="007065E9" w:rsidRDefault="007065E9">
      <w:pPr>
        <w:spacing w:after="80" w:line="320" w:lineRule="exact"/>
        <w:ind w:firstLine="283"/>
        <w:rPr>
          <w:rFonts w:hint="cs"/>
          <w:szCs w:val="24"/>
          <w:rtl/>
        </w:rPr>
      </w:pPr>
      <w:r>
        <w:rPr>
          <w:rFonts w:hint="cs"/>
          <w:szCs w:val="24"/>
          <w:rtl/>
        </w:rPr>
        <w:t>הוא לא ידע שהיא חולת נפש (ש' 18).</w:t>
      </w:r>
    </w:p>
    <w:p w14:paraId="35C6856B" w14:textId="77777777" w:rsidR="007065E9" w:rsidRDefault="007065E9">
      <w:pPr>
        <w:spacing w:after="80" w:line="320" w:lineRule="exact"/>
        <w:ind w:firstLine="283"/>
        <w:rPr>
          <w:rFonts w:hint="cs"/>
          <w:szCs w:val="24"/>
          <w:rtl/>
        </w:rPr>
      </w:pPr>
      <w:r>
        <w:rPr>
          <w:rFonts w:hint="cs"/>
          <w:szCs w:val="24"/>
          <w:rtl/>
        </w:rPr>
        <w:t>אם אמר במשטרה שנגע במתלוננת מעל הבגדים - היה זה מתוך כוונה לגרות אותה (ש' 23-22).</w:t>
      </w:r>
    </w:p>
    <w:p w14:paraId="1BF928EC" w14:textId="77777777" w:rsidR="007065E9" w:rsidRDefault="007065E9">
      <w:pPr>
        <w:spacing w:after="80" w:line="320" w:lineRule="exact"/>
        <w:ind w:firstLine="283"/>
        <w:rPr>
          <w:rFonts w:hint="cs"/>
          <w:szCs w:val="24"/>
          <w:rtl/>
        </w:rPr>
      </w:pPr>
      <w:r>
        <w:rPr>
          <w:rFonts w:hint="cs"/>
          <w:szCs w:val="24"/>
          <w:rtl/>
        </w:rPr>
        <w:t xml:space="preserve">המתלוננת אמרה שבן זוגה אינו מספק אותה והיא יוצאת מאוכזבת ועצבנית, גם הוא באותו מצב ולכן אמר שיעזרו אחד לשני, לא היה ביניהם קשר פילוסופי ואף לא קשר מיני (ש' 32-22). </w:t>
      </w:r>
    </w:p>
    <w:p w14:paraId="40A3B16A" w14:textId="77777777" w:rsidR="007065E9" w:rsidRDefault="007065E9">
      <w:pPr>
        <w:spacing w:after="80" w:line="320" w:lineRule="exact"/>
        <w:ind w:firstLine="283"/>
        <w:rPr>
          <w:rFonts w:hint="cs"/>
          <w:szCs w:val="24"/>
          <w:rtl/>
        </w:rPr>
      </w:pPr>
      <w:r>
        <w:rPr>
          <w:rFonts w:hint="cs"/>
          <w:szCs w:val="24"/>
          <w:rtl/>
        </w:rPr>
        <w:t>הוא לא נגע בחזה וזו המצאה שלה (פרוטוקול עמ' 20 ש' 2-1).</w:t>
      </w:r>
    </w:p>
    <w:p w14:paraId="62D9F484" w14:textId="77777777" w:rsidR="007065E9" w:rsidRDefault="007065E9">
      <w:pPr>
        <w:spacing w:after="80" w:line="320" w:lineRule="exact"/>
        <w:ind w:firstLine="283"/>
        <w:rPr>
          <w:rFonts w:hint="cs"/>
          <w:szCs w:val="24"/>
          <w:rtl/>
        </w:rPr>
      </w:pPr>
      <w:r>
        <w:rPr>
          <w:rFonts w:hint="cs"/>
          <w:szCs w:val="24"/>
          <w:rtl/>
        </w:rPr>
        <w:t>המתלוננת ביקשה שיעזור לה כספית ולו היה עוזר לה, אולי לא היתה מתלוננת (ש' 11-9).</w:t>
      </w:r>
    </w:p>
    <w:p w14:paraId="5E8650F4" w14:textId="77777777" w:rsidR="007065E9" w:rsidRDefault="007065E9">
      <w:pPr>
        <w:spacing w:after="80" w:line="320" w:lineRule="exact"/>
        <w:ind w:firstLine="283"/>
        <w:rPr>
          <w:rFonts w:hint="cs"/>
          <w:szCs w:val="24"/>
          <w:rtl/>
        </w:rPr>
      </w:pPr>
      <w:r>
        <w:rPr>
          <w:rFonts w:hint="cs"/>
          <w:szCs w:val="24"/>
          <w:rtl/>
        </w:rPr>
        <w:t>לא היה לו וזלין ברכב (ש' 14).</w:t>
      </w:r>
    </w:p>
    <w:p w14:paraId="61DC9B26" w14:textId="77777777" w:rsidR="007065E9" w:rsidRDefault="007065E9">
      <w:pPr>
        <w:spacing w:after="80" w:line="320" w:lineRule="exact"/>
        <w:ind w:firstLine="283"/>
        <w:rPr>
          <w:rFonts w:hint="cs"/>
          <w:szCs w:val="24"/>
          <w:rtl/>
        </w:rPr>
      </w:pPr>
      <w:r>
        <w:rPr>
          <w:rFonts w:hint="cs"/>
          <w:szCs w:val="24"/>
          <w:rtl/>
        </w:rPr>
        <w:t>המתלוננת אמרה שאינה מעוניינת לצאת איתו ולקיים איתו יחסי מין ולכן החזירה (ש' 20-19).</w:t>
      </w:r>
    </w:p>
    <w:p w14:paraId="6738D9F8" w14:textId="77777777" w:rsidR="007065E9" w:rsidRDefault="007065E9">
      <w:pPr>
        <w:spacing w:after="80" w:line="320" w:lineRule="exact"/>
        <w:ind w:firstLine="283"/>
        <w:rPr>
          <w:rFonts w:hint="cs"/>
          <w:szCs w:val="24"/>
          <w:rtl/>
        </w:rPr>
      </w:pPr>
      <w:r>
        <w:rPr>
          <w:rFonts w:hint="cs"/>
          <w:szCs w:val="24"/>
          <w:rtl/>
        </w:rPr>
        <w:t>הוא לא שאלה לאן היא צריכה להגיע ואיפה היא גרה, אולי היא היתה צריכה יותר עזרה מכפי שעשה כשהורידה באמצע הרחוב אבל גם הוא היה במצוקה כי לא יצא לו מזה כלום (ש' 28-22).</w:t>
      </w:r>
    </w:p>
    <w:p w14:paraId="0B0EDEC8" w14:textId="77777777" w:rsidR="007065E9" w:rsidRDefault="007065E9">
      <w:pPr>
        <w:spacing w:after="80" w:line="320" w:lineRule="exact"/>
        <w:ind w:firstLine="283"/>
        <w:rPr>
          <w:rFonts w:hint="cs"/>
          <w:szCs w:val="24"/>
          <w:rtl/>
        </w:rPr>
      </w:pPr>
      <w:r>
        <w:rPr>
          <w:rFonts w:hint="cs"/>
          <w:szCs w:val="24"/>
          <w:rtl/>
        </w:rPr>
        <w:t>המתלוננת יצאה מרכבו ברוח טובה ולא אמרה שתלך להתלונן במשטרה (ש' 20-19).</w:t>
      </w:r>
    </w:p>
    <w:p w14:paraId="54855068" w14:textId="77777777" w:rsidR="007065E9" w:rsidRDefault="0058381F">
      <w:pPr>
        <w:spacing w:after="80" w:line="320" w:lineRule="exact"/>
        <w:ind w:firstLine="283"/>
        <w:rPr>
          <w:rFonts w:hint="cs"/>
          <w:szCs w:val="24"/>
          <w:rtl/>
        </w:rPr>
      </w:pPr>
      <w:r>
        <w:rPr>
          <w:rFonts w:hint="cs"/>
          <w:szCs w:val="24"/>
          <w:rtl/>
        </w:rPr>
        <w:t xml:space="preserve"> </w:t>
      </w:r>
    </w:p>
    <w:p w14:paraId="196A9700" w14:textId="77777777" w:rsidR="007065E9" w:rsidRDefault="007065E9">
      <w:pPr>
        <w:spacing w:after="80" w:line="320" w:lineRule="exact"/>
        <w:ind w:firstLine="283"/>
        <w:rPr>
          <w:rFonts w:hint="cs"/>
          <w:szCs w:val="24"/>
          <w:rtl/>
        </w:rPr>
      </w:pPr>
      <w:r>
        <w:rPr>
          <w:rFonts w:hint="cs"/>
          <w:szCs w:val="24"/>
          <w:rtl/>
        </w:rPr>
        <w:t>7.</w:t>
      </w:r>
      <w:r>
        <w:rPr>
          <w:rFonts w:hint="cs"/>
          <w:szCs w:val="24"/>
          <w:rtl/>
        </w:rPr>
        <w:tab/>
      </w:r>
      <w:r>
        <w:rPr>
          <w:rFonts w:hint="cs"/>
          <w:b/>
          <w:bCs/>
          <w:szCs w:val="24"/>
          <w:u w:val="single"/>
          <w:rtl/>
        </w:rPr>
        <w:t>דיון ומסקנות</w:t>
      </w:r>
      <w:r>
        <w:rPr>
          <w:rFonts w:hint="cs"/>
          <w:szCs w:val="24"/>
          <w:rtl/>
        </w:rPr>
        <w:t xml:space="preserve">: </w:t>
      </w:r>
    </w:p>
    <w:p w14:paraId="292FA016" w14:textId="77777777" w:rsidR="007065E9" w:rsidRDefault="007065E9">
      <w:pPr>
        <w:spacing w:after="80" w:line="320" w:lineRule="exact"/>
        <w:ind w:firstLine="283"/>
        <w:rPr>
          <w:rFonts w:hint="cs"/>
          <w:szCs w:val="24"/>
          <w:rtl/>
        </w:rPr>
      </w:pPr>
      <w:r>
        <w:rPr>
          <w:rFonts w:hint="cs"/>
          <w:szCs w:val="24"/>
          <w:rtl/>
        </w:rPr>
        <w:t>א.</w:t>
      </w:r>
      <w:r>
        <w:rPr>
          <w:rFonts w:hint="cs"/>
          <w:szCs w:val="24"/>
          <w:rtl/>
        </w:rPr>
        <w:tab/>
        <w:t>לאחר ששקלתי ובחנתי את מכלול הראיות, מעדיפה אני את גרסת עדי התביעה – על פני גרסת הנאשם.</w:t>
      </w:r>
    </w:p>
    <w:p w14:paraId="231D319A" w14:textId="77777777" w:rsidR="007065E9" w:rsidRDefault="007065E9">
      <w:pPr>
        <w:spacing w:after="80" w:line="320" w:lineRule="exact"/>
        <w:ind w:firstLine="283"/>
        <w:rPr>
          <w:rFonts w:hint="cs"/>
          <w:szCs w:val="24"/>
          <w:rtl/>
        </w:rPr>
      </w:pPr>
      <w:r>
        <w:rPr>
          <w:rFonts w:hint="cs"/>
          <w:szCs w:val="24"/>
          <w:rtl/>
        </w:rPr>
        <w:tab/>
        <w:t xml:space="preserve">הנאשם מודה למעשה במפגש עם המתלוננת ונסיעתו עימה ברכבו אל מאחורי משרד הרישוי בחולון, בהיותה במצוקה רגשית. </w:t>
      </w:r>
    </w:p>
    <w:p w14:paraId="3204B0F8" w14:textId="77777777" w:rsidR="007065E9" w:rsidRDefault="007065E9">
      <w:pPr>
        <w:spacing w:after="80" w:line="320" w:lineRule="exact"/>
        <w:ind w:firstLine="283"/>
        <w:rPr>
          <w:rFonts w:hint="cs"/>
          <w:szCs w:val="24"/>
          <w:rtl/>
        </w:rPr>
      </w:pPr>
      <w:r>
        <w:rPr>
          <w:rFonts w:hint="cs"/>
          <w:szCs w:val="24"/>
          <w:rtl/>
        </w:rPr>
        <w:t>עם זאת, כופר בארועים האחרים שמפרטת המתלוננת. למרות שהיה מגורה מינית, נגע באיבר מינו, הביע את רצונו לשכב עימה.</w:t>
      </w:r>
    </w:p>
    <w:p w14:paraId="7905F3A1" w14:textId="77777777" w:rsidR="007065E9" w:rsidRDefault="0058381F">
      <w:pPr>
        <w:spacing w:after="80" w:line="320" w:lineRule="exact"/>
        <w:ind w:firstLine="283"/>
        <w:rPr>
          <w:rFonts w:hint="cs"/>
          <w:szCs w:val="24"/>
          <w:rtl/>
        </w:rPr>
      </w:pPr>
      <w:r>
        <w:rPr>
          <w:rFonts w:hint="cs"/>
          <w:szCs w:val="24"/>
          <w:rtl/>
        </w:rPr>
        <w:t xml:space="preserve"> </w:t>
      </w:r>
    </w:p>
    <w:p w14:paraId="74606A03" w14:textId="77777777" w:rsidR="007065E9" w:rsidRDefault="007065E9">
      <w:pPr>
        <w:spacing w:after="80" w:line="320" w:lineRule="exact"/>
        <w:ind w:firstLine="283"/>
        <w:rPr>
          <w:rFonts w:hint="cs"/>
          <w:szCs w:val="24"/>
          <w:rtl/>
        </w:rPr>
      </w:pPr>
      <w:r>
        <w:rPr>
          <w:rFonts w:hint="cs"/>
          <w:szCs w:val="24"/>
          <w:rtl/>
        </w:rPr>
        <w:t>ב.</w:t>
      </w:r>
      <w:r>
        <w:rPr>
          <w:rFonts w:hint="cs"/>
          <w:szCs w:val="24"/>
          <w:rtl/>
        </w:rPr>
        <w:tab/>
        <w:t xml:space="preserve">המתלוננת, בחורה צעירה ויפת מראה – העידה באורח ברור, נחרץ, עקבי, קוהרנטי, רציף והגיוני. </w:t>
      </w:r>
    </w:p>
    <w:p w14:paraId="31CFDF1D" w14:textId="77777777" w:rsidR="007065E9" w:rsidRDefault="007065E9">
      <w:pPr>
        <w:spacing w:after="80" w:line="320" w:lineRule="exact"/>
        <w:ind w:firstLine="283"/>
        <w:rPr>
          <w:rFonts w:hint="cs"/>
          <w:szCs w:val="24"/>
          <w:rtl/>
        </w:rPr>
      </w:pPr>
      <w:r>
        <w:rPr>
          <w:rFonts w:hint="cs"/>
          <w:szCs w:val="24"/>
          <w:rtl/>
        </w:rPr>
        <w:tab/>
        <w:t>המתלוננת גם לא מגזימה בתיאוריה כשלמעשה מודה כי נכנסה לרכב מרצונה (עמ' 9 ש' 6). כך גם ציינה ב- ת/2 כי הנאשם לא נגע באזורים אחרים בגופה זולת בחזה – ולא הפליאה בתיאורי מעשיו של הנאשם – מקום בו לא התרחשו.</w:t>
      </w:r>
    </w:p>
    <w:p w14:paraId="0EAF3647" w14:textId="77777777" w:rsidR="007065E9" w:rsidRDefault="007065E9">
      <w:pPr>
        <w:spacing w:after="80" w:line="320" w:lineRule="exact"/>
        <w:ind w:firstLine="283"/>
        <w:rPr>
          <w:rFonts w:hint="cs"/>
          <w:szCs w:val="24"/>
          <w:rtl/>
        </w:rPr>
      </w:pPr>
      <w:r>
        <w:rPr>
          <w:rFonts w:hint="cs"/>
          <w:szCs w:val="24"/>
          <w:rtl/>
        </w:rPr>
        <w:tab/>
        <w:t>היא סיפרה על עצמה בגילוי לב בכל הנוגע למצבה הפסיכיאטרי הרופף – אך עמדה על אמיתות דבריה בכל הנוגע למעשי הנאשם:</w:t>
      </w:r>
    </w:p>
    <w:p w14:paraId="72C1F3FE" w14:textId="77777777" w:rsidR="007065E9" w:rsidRDefault="0058381F">
      <w:pPr>
        <w:spacing w:after="80" w:line="320" w:lineRule="exact"/>
        <w:ind w:firstLine="283"/>
        <w:rPr>
          <w:rFonts w:hint="cs"/>
          <w:szCs w:val="24"/>
          <w:rtl/>
        </w:rPr>
      </w:pPr>
      <w:r>
        <w:rPr>
          <w:rFonts w:hint="cs"/>
          <w:szCs w:val="24"/>
          <w:rtl/>
        </w:rPr>
        <w:t xml:space="preserve"> </w:t>
      </w:r>
    </w:p>
    <w:p w14:paraId="15BA4BF1" w14:textId="77777777" w:rsidR="007065E9" w:rsidRDefault="007065E9">
      <w:pPr>
        <w:spacing w:after="80" w:line="320" w:lineRule="exact"/>
        <w:ind w:firstLine="283"/>
        <w:rPr>
          <w:rFonts w:hint="cs"/>
          <w:szCs w:val="24"/>
          <w:rtl/>
        </w:rPr>
      </w:pPr>
      <w:r>
        <w:rPr>
          <w:rFonts w:hint="cs"/>
          <w:b/>
          <w:bCs/>
          <w:szCs w:val="24"/>
          <w:rtl/>
        </w:rPr>
        <w:t>"המצב הנפשי שלי באותה תקופה לא היה טוב, אבל אני לא ממציאה, ואני אומרת את כל האמת ורק את האמת וכל מה שקרה, אני לא משוגעת, זה יכול לקרות לכל אחד, אנחנו בסך הכל בני-אדם"</w:t>
      </w:r>
      <w:r>
        <w:rPr>
          <w:rFonts w:hint="cs"/>
          <w:szCs w:val="24"/>
          <w:rtl/>
        </w:rPr>
        <w:t xml:space="preserve"> (עמ' 12 ש' 20-18).</w:t>
      </w:r>
    </w:p>
    <w:p w14:paraId="270008FC" w14:textId="77777777" w:rsidR="007065E9" w:rsidRDefault="0058381F">
      <w:pPr>
        <w:spacing w:after="80" w:line="320" w:lineRule="exact"/>
        <w:ind w:firstLine="283"/>
        <w:rPr>
          <w:rFonts w:hint="cs"/>
          <w:szCs w:val="24"/>
          <w:rtl/>
        </w:rPr>
      </w:pPr>
      <w:r>
        <w:rPr>
          <w:rFonts w:hint="cs"/>
          <w:szCs w:val="24"/>
          <w:rtl/>
        </w:rPr>
        <w:t xml:space="preserve"> </w:t>
      </w:r>
    </w:p>
    <w:p w14:paraId="47657A5F" w14:textId="77777777" w:rsidR="007065E9" w:rsidRDefault="007065E9">
      <w:pPr>
        <w:spacing w:after="80" w:line="320" w:lineRule="exact"/>
        <w:ind w:firstLine="283"/>
        <w:rPr>
          <w:rFonts w:hint="cs"/>
          <w:szCs w:val="24"/>
          <w:rtl/>
        </w:rPr>
      </w:pPr>
      <w:r>
        <w:rPr>
          <w:rFonts w:hint="cs"/>
          <w:szCs w:val="24"/>
          <w:rtl/>
        </w:rPr>
        <w:t>היא סיפרה כי היתה אובססיבית בשאלות שהפנתה לכל מיני אנשים כי לא היתה מאופסת – אך לא דמיינה (עמ' 8 ש' 27-25).</w:t>
      </w:r>
    </w:p>
    <w:p w14:paraId="1B146BA6" w14:textId="77777777" w:rsidR="007065E9" w:rsidRDefault="007065E9">
      <w:pPr>
        <w:spacing w:after="80" w:line="320" w:lineRule="exact"/>
        <w:ind w:firstLine="283"/>
        <w:rPr>
          <w:rFonts w:hint="cs"/>
          <w:szCs w:val="24"/>
          <w:rtl/>
        </w:rPr>
      </w:pPr>
      <w:r>
        <w:rPr>
          <w:rFonts w:hint="cs"/>
          <w:szCs w:val="24"/>
          <w:rtl/>
        </w:rPr>
        <w:t>גם אמה של המתלוננת העידה על מצבה הפסיכיאטרי הקשה של המתלוננת שהצריך אף את אשפוזה.</w:t>
      </w:r>
    </w:p>
    <w:p w14:paraId="797290AC" w14:textId="77777777" w:rsidR="007065E9" w:rsidRDefault="0058381F">
      <w:pPr>
        <w:spacing w:after="80" w:line="320" w:lineRule="exact"/>
        <w:ind w:firstLine="283"/>
        <w:rPr>
          <w:rFonts w:hint="cs"/>
          <w:szCs w:val="24"/>
          <w:rtl/>
        </w:rPr>
      </w:pPr>
      <w:r>
        <w:rPr>
          <w:rFonts w:hint="cs"/>
          <w:szCs w:val="24"/>
          <w:rtl/>
        </w:rPr>
        <w:t xml:space="preserve"> </w:t>
      </w:r>
    </w:p>
    <w:p w14:paraId="3B2520BA" w14:textId="77777777" w:rsidR="007065E9" w:rsidRDefault="007065E9">
      <w:pPr>
        <w:spacing w:after="80" w:line="320" w:lineRule="exact"/>
        <w:ind w:firstLine="283"/>
        <w:rPr>
          <w:rFonts w:hint="cs"/>
          <w:szCs w:val="24"/>
          <w:rtl/>
        </w:rPr>
      </w:pPr>
      <w:r>
        <w:rPr>
          <w:rFonts w:hint="cs"/>
          <w:szCs w:val="24"/>
          <w:rtl/>
        </w:rPr>
        <w:t xml:space="preserve">יצויין, כי המתלוננת מסרה עדותה – וכחולת נפש (אם כי לא הובאו בפני מסמכים בנוגע לטיב מחלתה), אינה פסולה לעדות. למחלתה יש השלכה אך למשקל הראייתי של עדותה. </w:t>
      </w:r>
    </w:p>
    <w:p w14:paraId="1A655E5B" w14:textId="77777777" w:rsidR="007065E9" w:rsidRDefault="007065E9">
      <w:pPr>
        <w:spacing w:after="80" w:line="320" w:lineRule="exact"/>
        <w:ind w:firstLine="283"/>
        <w:rPr>
          <w:rFonts w:hint="cs"/>
          <w:szCs w:val="24"/>
          <w:rtl/>
        </w:rPr>
      </w:pPr>
      <w:r>
        <w:rPr>
          <w:rFonts w:hint="cs"/>
          <w:szCs w:val="24"/>
          <w:rtl/>
        </w:rPr>
        <w:t xml:space="preserve">על פי המבחנים שנקבעו </w:t>
      </w:r>
      <w:r>
        <w:rPr>
          <w:rFonts w:hint="cs"/>
          <w:b/>
          <w:bCs/>
          <w:szCs w:val="24"/>
          <w:u w:val="single"/>
          <w:rtl/>
        </w:rPr>
        <w:t>ב</w:t>
      </w:r>
      <w:hyperlink r:id="rId23" w:history="1">
        <w:r w:rsidR="00860DFA" w:rsidRPr="00860DFA">
          <w:rPr>
            <w:rStyle w:val="Hyperlink"/>
            <w:szCs w:val="24"/>
            <w:rtl/>
          </w:rPr>
          <w:t>ע"פ 684/80</w:t>
        </w:r>
        <w:r w:rsidR="00860DFA" w:rsidRPr="00860DFA">
          <w:rPr>
            <w:rStyle w:val="Hyperlink"/>
            <w:szCs w:val="24"/>
            <w:rtl/>
          </w:rPr>
          <w:t xml:space="preserve"> </w:t>
        </w:r>
        <w:r w:rsidR="00860DFA" w:rsidRPr="00860DFA">
          <w:rPr>
            <w:rStyle w:val="Hyperlink"/>
            <w:szCs w:val="24"/>
            <w:rtl/>
          </w:rPr>
          <w:t>עבד נ' מ"י</w:t>
        </w:r>
      </w:hyperlink>
      <w:r w:rsidR="0058381F" w:rsidRPr="00860DFA">
        <w:rPr>
          <w:b/>
          <w:bCs/>
          <w:szCs w:val="24"/>
          <w:rtl/>
        </w:rPr>
        <w:t>, פ"ד לה</w:t>
      </w:r>
      <w:r>
        <w:rPr>
          <w:rFonts w:hint="cs"/>
          <w:b/>
          <w:bCs/>
          <w:szCs w:val="24"/>
          <w:u w:val="single"/>
          <w:rtl/>
        </w:rPr>
        <w:t>(4), 606</w:t>
      </w:r>
      <w:r>
        <w:rPr>
          <w:rFonts w:hint="cs"/>
          <w:szCs w:val="24"/>
          <w:rtl/>
        </w:rPr>
        <w:t xml:space="preserve"> יש לבחון אם בשל מחלתה אינה מודעת לחובתה לומר אמת ושאין בה יכולת למסור דיווח אמין על שקלטה בחושיה – עד כי ניטלה ממנה כושר ההעדה.</w:t>
      </w:r>
    </w:p>
    <w:p w14:paraId="3DE19A48" w14:textId="77777777" w:rsidR="007065E9" w:rsidRDefault="0058381F">
      <w:pPr>
        <w:spacing w:after="80" w:line="320" w:lineRule="exact"/>
        <w:ind w:firstLine="283"/>
        <w:rPr>
          <w:rFonts w:hint="cs"/>
          <w:szCs w:val="24"/>
          <w:rtl/>
        </w:rPr>
      </w:pPr>
      <w:r>
        <w:rPr>
          <w:rFonts w:hint="cs"/>
          <w:szCs w:val="24"/>
          <w:rtl/>
        </w:rPr>
        <w:t xml:space="preserve"> </w:t>
      </w:r>
    </w:p>
    <w:p w14:paraId="12E8921A" w14:textId="77777777" w:rsidR="007065E9" w:rsidRDefault="007065E9">
      <w:pPr>
        <w:spacing w:after="80" w:line="320" w:lineRule="exact"/>
        <w:ind w:firstLine="283"/>
        <w:rPr>
          <w:rFonts w:hint="cs"/>
          <w:szCs w:val="24"/>
          <w:rtl/>
        </w:rPr>
      </w:pPr>
      <w:r>
        <w:rPr>
          <w:rFonts w:hint="cs"/>
          <w:szCs w:val="24"/>
          <w:rtl/>
        </w:rPr>
        <w:t xml:space="preserve">עוד יצויין, כי על פי </w:t>
      </w:r>
      <w:hyperlink r:id="rId24" w:history="1">
        <w:r w:rsidR="00860DFA" w:rsidRPr="00860DFA">
          <w:rPr>
            <w:rStyle w:val="Hyperlink"/>
            <w:rFonts w:hint="eastAsia"/>
            <w:szCs w:val="24"/>
            <w:rtl/>
          </w:rPr>
          <w:t>ס</w:t>
        </w:r>
        <w:r w:rsidR="00860DFA" w:rsidRPr="00860DFA">
          <w:rPr>
            <w:rStyle w:val="Hyperlink"/>
            <w:szCs w:val="24"/>
            <w:rtl/>
          </w:rPr>
          <w:t>' 54א(ב)</w:t>
        </w:r>
      </w:hyperlink>
      <w:r>
        <w:rPr>
          <w:rFonts w:hint="cs"/>
          <w:szCs w:val="24"/>
          <w:rtl/>
        </w:rPr>
        <w:t xml:space="preserve"> לפק' הראיות (נוסח חדש) התשל"א-1971 קיימת חובת הנמקה כאשר מתבססת הרשעת הנאשם על פי עדות יחידה של קורבן עבירת מין, כשזו מבוססת על ההגיון והשכל הישר.</w:t>
      </w:r>
    </w:p>
    <w:p w14:paraId="7F39B008" w14:textId="77777777" w:rsidR="007065E9" w:rsidRDefault="007065E9">
      <w:pPr>
        <w:spacing w:after="80" w:line="320" w:lineRule="exact"/>
        <w:ind w:firstLine="283"/>
        <w:rPr>
          <w:rFonts w:hint="cs"/>
          <w:szCs w:val="24"/>
          <w:rtl/>
        </w:rPr>
      </w:pPr>
      <w:r>
        <w:rPr>
          <w:rFonts w:hint="cs"/>
          <w:szCs w:val="24"/>
          <w:rtl/>
        </w:rPr>
        <w:t xml:space="preserve">ייאמר כי המתלוננת הותירה רושם רהוט ושקול, ולמרות שעדותה לוותה בבכי שהסגיר את סערת הרגשות בה היתה נתונה – מסרה את דבריה באופן ממנו ברור כי הבינה את חובתה לומר אמת ותוכן עדותה על מה שקלטה בחושיה ועליו דיווחה – אף נתמך בגרסת הנאשם </w:t>
      </w:r>
      <w:r>
        <w:rPr>
          <w:rFonts w:hint="cs"/>
          <w:szCs w:val="24"/>
          <w:u w:val="single"/>
          <w:rtl/>
        </w:rPr>
        <w:t>עצמו</w:t>
      </w:r>
      <w:r>
        <w:rPr>
          <w:rFonts w:hint="cs"/>
          <w:szCs w:val="24"/>
          <w:rtl/>
        </w:rPr>
        <w:t>: לגבי המפגש ביניהם ליד תא הטלפון כשהיתה נסערת, הצעתו אליה לנסוע ל"מקום שקט", הנסיעה אל מאחורי משרד הרישוי, רצונו לקיים עימה יחסי-מין, סירובה לעשות כן ונגיעתו באיבר מינו (אם כי הנאשם טוען כי נגע  מעל בגדיו ולא הפשיל מכנסיו).</w:t>
      </w:r>
    </w:p>
    <w:p w14:paraId="632312C6" w14:textId="77777777" w:rsidR="007065E9" w:rsidRDefault="0058381F">
      <w:pPr>
        <w:spacing w:after="80" w:line="320" w:lineRule="exact"/>
        <w:ind w:firstLine="283"/>
        <w:rPr>
          <w:rFonts w:hint="cs"/>
          <w:szCs w:val="24"/>
          <w:rtl/>
        </w:rPr>
      </w:pPr>
      <w:r>
        <w:rPr>
          <w:rFonts w:hint="cs"/>
          <w:szCs w:val="24"/>
          <w:rtl/>
        </w:rPr>
        <w:t xml:space="preserve"> </w:t>
      </w:r>
    </w:p>
    <w:p w14:paraId="5394171C" w14:textId="77777777" w:rsidR="007065E9" w:rsidRDefault="007065E9">
      <w:pPr>
        <w:spacing w:after="80" w:line="320" w:lineRule="exact"/>
        <w:ind w:firstLine="283"/>
        <w:rPr>
          <w:rFonts w:hint="cs"/>
          <w:szCs w:val="24"/>
          <w:rtl/>
        </w:rPr>
      </w:pPr>
      <w:r>
        <w:rPr>
          <w:rFonts w:hint="cs"/>
          <w:szCs w:val="24"/>
          <w:rtl/>
        </w:rPr>
        <w:t xml:space="preserve">המתלוננת ספרה </w:t>
      </w:r>
      <w:r>
        <w:rPr>
          <w:rFonts w:hint="cs"/>
          <w:szCs w:val="24"/>
          <w:u w:val="single"/>
          <w:rtl/>
        </w:rPr>
        <w:t>מייד</w:t>
      </w:r>
      <w:r>
        <w:rPr>
          <w:rFonts w:hint="cs"/>
          <w:szCs w:val="24"/>
          <w:rtl/>
        </w:rPr>
        <w:t xml:space="preserve"> על שארע </w:t>
      </w:r>
      <w:r>
        <w:rPr>
          <w:rFonts w:hint="cs"/>
          <w:szCs w:val="24"/>
          <w:u w:val="single"/>
          <w:rtl/>
        </w:rPr>
        <w:t>לאמה</w:t>
      </w:r>
      <w:r>
        <w:rPr>
          <w:rFonts w:hint="cs"/>
          <w:szCs w:val="24"/>
          <w:rtl/>
        </w:rPr>
        <w:t xml:space="preserve"> (ע"ת/1), שהעידה גם על תוכן דבריה והן על מצבה הנפשי.</w:t>
      </w:r>
    </w:p>
    <w:p w14:paraId="73477D90" w14:textId="77777777" w:rsidR="007065E9" w:rsidRDefault="007065E9">
      <w:pPr>
        <w:spacing w:after="80" w:line="320" w:lineRule="exact"/>
        <w:ind w:firstLine="283"/>
        <w:rPr>
          <w:rFonts w:hint="cs"/>
          <w:szCs w:val="24"/>
          <w:rtl/>
        </w:rPr>
      </w:pPr>
      <w:r>
        <w:rPr>
          <w:rFonts w:hint="cs"/>
          <w:szCs w:val="24"/>
          <w:rtl/>
        </w:rPr>
        <w:t xml:space="preserve">מצב נפשי יכול לשמש </w:t>
      </w:r>
      <w:r>
        <w:rPr>
          <w:rFonts w:hint="cs"/>
          <w:szCs w:val="24"/>
          <w:u w:val="single"/>
          <w:rtl/>
        </w:rPr>
        <w:t>סיוע</w:t>
      </w:r>
      <w:r>
        <w:rPr>
          <w:rFonts w:hint="cs"/>
          <w:szCs w:val="24"/>
          <w:rtl/>
        </w:rPr>
        <w:t xml:space="preserve"> לעבירת מין – וכך פרטה ע"ת/1 כי מצבה של בתה כשהיתה נרגשת מאוד כשספרה לה על שארע וכי לא חשה בטוב (עמ' 3 ש' 27-22). העובדה שמצבה-הנפשי של המתלוננת היה רעוע </w:t>
      </w:r>
      <w:r>
        <w:rPr>
          <w:rFonts w:hint="cs"/>
          <w:szCs w:val="24"/>
          <w:u w:val="single"/>
          <w:rtl/>
        </w:rPr>
        <w:t>קודם</w:t>
      </w:r>
      <w:r>
        <w:rPr>
          <w:rFonts w:hint="cs"/>
          <w:szCs w:val="24"/>
          <w:rtl/>
        </w:rPr>
        <w:t xml:space="preserve"> לארוע, לא שומט את הקרקע תחת אבחנתה של ע"ת/1 בנוגע למצבה של בתה – ויש בה רק כדי להפחית ממשקלה – אם כי לא במידה משמעותית.</w:t>
      </w:r>
    </w:p>
    <w:p w14:paraId="18A8E8D6" w14:textId="77777777" w:rsidR="007065E9" w:rsidRDefault="007065E9">
      <w:pPr>
        <w:spacing w:after="80" w:line="320" w:lineRule="exact"/>
        <w:ind w:firstLine="283"/>
        <w:rPr>
          <w:rFonts w:hint="cs"/>
          <w:szCs w:val="24"/>
          <w:rtl/>
        </w:rPr>
      </w:pPr>
      <w:r>
        <w:rPr>
          <w:rFonts w:hint="cs"/>
          <w:szCs w:val="24"/>
          <w:rtl/>
        </w:rPr>
        <w:t xml:space="preserve">ע"ת/1 העידה על שספרה לה בתה – ודבריה קבילים על פי </w:t>
      </w:r>
      <w:hyperlink r:id="rId25" w:history="1">
        <w:r w:rsidR="00860DFA" w:rsidRPr="00860DFA">
          <w:rPr>
            <w:rStyle w:val="Hyperlink"/>
            <w:rFonts w:hint="eastAsia"/>
            <w:szCs w:val="24"/>
            <w:rtl/>
          </w:rPr>
          <w:t>ס</w:t>
        </w:r>
        <w:r w:rsidR="00860DFA" w:rsidRPr="00860DFA">
          <w:rPr>
            <w:rStyle w:val="Hyperlink"/>
            <w:szCs w:val="24"/>
            <w:rtl/>
          </w:rPr>
          <w:t>' 10</w:t>
        </w:r>
      </w:hyperlink>
      <w:r>
        <w:rPr>
          <w:rFonts w:hint="cs"/>
          <w:szCs w:val="24"/>
          <w:rtl/>
        </w:rPr>
        <w:t xml:space="preserve"> לפק' הראיות (נוסח חדש), התשל"א-1971, כשלנאשם מיוחסות גם עבירות אלימות (כשלמושג "אלימות" תנתן פרשנות מרחיבה הנוגעת לשמוש בכח) ובכללן העבירות האחרות המיוחסות לנאשם, בבחינת כלים שלובים – מעשה מגונה בפני אחר ונסיון למעשה מגונה.</w:t>
      </w:r>
    </w:p>
    <w:p w14:paraId="22F92665" w14:textId="77777777" w:rsidR="007065E9" w:rsidRDefault="007065E9">
      <w:pPr>
        <w:spacing w:after="80" w:line="320" w:lineRule="exact"/>
        <w:ind w:firstLine="283"/>
        <w:rPr>
          <w:rFonts w:hint="cs"/>
          <w:szCs w:val="24"/>
          <w:rtl/>
        </w:rPr>
      </w:pPr>
      <w:r>
        <w:rPr>
          <w:rFonts w:hint="cs"/>
          <w:szCs w:val="24"/>
          <w:rtl/>
        </w:rPr>
        <w:tab/>
      </w:r>
    </w:p>
    <w:p w14:paraId="4B42C390" w14:textId="77777777" w:rsidR="007065E9" w:rsidRDefault="007065E9">
      <w:pPr>
        <w:spacing w:after="80" w:line="320" w:lineRule="exact"/>
        <w:ind w:firstLine="283"/>
        <w:rPr>
          <w:rFonts w:hint="cs"/>
          <w:szCs w:val="24"/>
          <w:rtl/>
        </w:rPr>
      </w:pPr>
      <w:r>
        <w:rPr>
          <w:rFonts w:hint="cs"/>
          <w:szCs w:val="24"/>
          <w:rtl/>
        </w:rPr>
        <w:t>בכל מקרה, ניתן לומר כי עדות האם נכנסת לגדר החריג לכלל הפוסל עדות שמועה, הוא ה- "</w:t>
      </w:r>
      <w:r>
        <w:rPr>
          <w:szCs w:val="24"/>
        </w:rPr>
        <w:t>RES GESTAE</w:t>
      </w:r>
      <w:r>
        <w:rPr>
          <w:rFonts w:hint="cs"/>
          <w:szCs w:val="24"/>
          <w:rtl/>
        </w:rPr>
        <w:t>" הכולל בתוכו אמרות המוכרות כחריגות לכלל הפוסל עדות שמועה.</w:t>
      </w:r>
    </w:p>
    <w:p w14:paraId="5B55411B" w14:textId="77777777" w:rsidR="007065E9" w:rsidRDefault="007065E9">
      <w:pPr>
        <w:spacing w:after="80" w:line="320" w:lineRule="exact"/>
        <w:ind w:firstLine="283"/>
        <w:rPr>
          <w:rFonts w:hint="cs"/>
          <w:szCs w:val="24"/>
          <w:rtl/>
        </w:rPr>
      </w:pPr>
      <w:r>
        <w:rPr>
          <w:rFonts w:hint="cs"/>
          <w:szCs w:val="24"/>
          <w:rtl/>
        </w:rPr>
        <w:tab/>
        <w:t xml:space="preserve">בספרו של י. קדמי (על הראיות חלק </w:t>
      </w:r>
      <w:r>
        <w:rPr>
          <w:szCs w:val="24"/>
        </w:rPr>
        <w:t>I</w:t>
      </w:r>
      <w:r>
        <w:rPr>
          <w:rFonts w:hint="cs"/>
          <w:szCs w:val="24"/>
          <w:rtl/>
        </w:rPr>
        <w:t xml:space="preserve"> עמ' 434) נאמר: </w:t>
      </w:r>
    </w:p>
    <w:p w14:paraId="70AF81D2" w14:textId="77777777" w:rsidR="007065E9" w:rsidRDefault="007065E9">
      <w:pPr>
        <w:pStyle w:val="BodyTextIndent"/>
        <w:spacing w:after="80" w:line="320" w:lineRule="exact"/>
        <w:ind w:left="0" w:firstLine="283"/>
        <w:rPr>
          <w:rFonts w:hint="cs"/>
          <w:rtl/>
        </w:rPr>
      </w:pPr>
      <w:r>
        <w:rPr>
          <w:rFonts w:hint="cs"/>
          <w:rtl/>
        </w:rPr>
        <w:t>"הטעם המצדיק את החריג לגבי אמירות כאלה, נעוץ בכך שהאימרה מהווה תגובה ספונטנית מיידית לאירוע מרגש פתאומי, בנסיבות שאינן מקימות יסוד לחשש שהתגובה כוזבת".</w:t>
      </w:r>
    </w:p>
    <w:p w14:paraId="18144D67" w14:textId="77777777" w:rsidR="007065E9" w:rsidRDefault="0058381F">
      <w:pPr>
        <w:spacing w:after="80" w:line="320" w:lineRule="exact"/>
        <w:ind w:firstLine="283"/>
        <w:rPr>
          <w:rFonts w:hint="cs"/>
          <w:szCs w:val="24"/>
          <w:rtl/>
        </w:rPr>
      </w:pPr>
      <w:r>
        <w:rPr>
          <w:rFonts w:hint="cs"/>
          <w:szCs w:val="24"/>
          <w:rtl/>
        </w:rPr>
        <w:t xml:space="preserve"> </w:t>
      </w:r>
    </w:p>
    <w:p w14:paraId="5DEA227C" w14:textId="77777777" w:rsidR="007065E9" w:rsidRDefault="007065E9">
      <w:pPr>
        <w:spacing w:after="80" w:line="320" w:lineRule="exact"/>
        <w:ind w:firstLine="283"/>
        <w:rPr>
          <w:rFonts w:hint="cs"/>
          <w:szCs w:val="24"/>
          <w:rtl/>
        </w:rPr>
      </w:pPr>
      <w:r>
        <w:rPr>
          <w:rFonts w:hint="cs"/>
          <w:szCs w:val="24"/>
          <w:rtl/>
        </w:rPr>
        <w:t xml:space="preserve">כך נבחנת הספונטניות בה נאמרת האימרה, אשר נפלטת </w:t>
      </w:r>
      <w:r>
        <w:rPr>
          <w:rFonts w:hint="cs"/>
          <w:szCs w:val="24"/>
          <w:u w:val="single"/>
          <w:rtl/>
        </w:rPr>
        <w:t>כתגובה מיידית</w:t>
      </w:r>
      <w:r>
        <w:rPr>
          <w:rFonts w:hint="cs"/>
          <w:szCs w:val="24"/>
          <w:rtl/>
        </w:rPr>
        <w:t xml:space="preserve"> וכן כי היא נאמרת בזמן אותה התרחשות מסעירה מבחינתו של אומרה.</w:t>
      </w:r>
    </w:p>
    <w:p w14:paraId="7A39E67B" w14:textId="77777777" w:rsidR="007065E9" w:rsidRDefault="0058381F">
      <w:pPr>
        <w:spacing w:after="80" w:line="320" w:lineRule="exact"/>
        <w:ind w:firstLine="283"/>
        <w:rPr>
          <w:rFonts w:hint="cs"/>
          <w:szCs w:val="24"/>
          <w:rtl/>
        </w:rPr>
      </w:pPr>
      <w:r>
        <w:rPr>
          <w:rFonts w:hint="cs"/>
          <w:szCs w:val="24"/>
          <w:rtl/>
        </w:rPr>
        <w:t xml:space="preserve"> </w:t>
      </w:r>
    </w:p>
    <w:p w14:paraId="1A4BEB0E" w14:textId="77777777" w:rsidR="007065E9" w:rsidRDefault="007065E9">
      <w:pPr>
        <w:spacing w:after="80" w:line="320" w:lineRule="exact"/>
        <w:ind w:firstLine="283"/>
        <w:rPr>
          <w:rFonts w:hint="cs"/>
          <w:szCs w:val="24"/>
          <w:rtl/>
        </w:rPr>
      </w:pPr>
      <w:r>
        <w:rPr>
          <w:rFonts w:hint="cs"/>
          <w:szCs w:val="24"/>
          <w:u w:val="single"/>
          <w:rtl/>
        </w:rPr>
        <w:t>ב</w:t>
      </w:r>
      <w:hyperlink r:id="rId26" w:history="1">
        <w:r w:rsidR="00860DFA" w:rsidRPr="00860DFA">
          <w:rPr>
            <w:rStyle w:val="Hyperlink"/>
            <w:rFonts w:hint="eastAsia"/>
            <w:szCs w:val="24"/>
            <w:rtl/>
          </w:rPr>
          <w:t>ת</w:t>
        </w:r>
        <w:r w:rsidR="00860DFA" w:rsidRPr="00860DFA">
          <w:rPr>
            <w:rStyle w:val="Hyperlink"/>
            <w:szCs w:val="24"/>
            <w:rtl/>
          </w:rPr>
          <w:t xml:space="preserve">.א. </w:t>
        </w:r>
        <w:r w:rsidR="00860DFA" w:rsidRPr="00860DFA">
          <w:rPr>
            <w:rStyle w:val="Hyperlink"/>
            <w:szCs w:val="24"/>
            <w:rtl/>
          </w:rPr>
          <w:t>2</w:t>
        </w:r>
        <w:r w:rsidR="00860DFA" w:rsidRPr="00860DFA">
          <w:rPr>
            <w:rStyle w:val="Hyperlink"/>
            <w:szCs w:val="24"/>
            <w:rtl/>
          </w:rPr>
          <w:t xml:space="preserve">23/64 נח (10), 3 (אפריאט נ' אבוטבול) </w:t>
        </w:r>
      </w:hyperlink>
      <w:r>
        <w:rPr>
          <w:rFonts w:hint="cs"/>
          <w:szCs w:val="24"/>
          <w:u w:val="single"/>
          <w:rtl/>
        </w:rPr>
        <w:t xml:space="preserve"> (כב' השופטת בן-פורת):</w:t>
      </w:r>
      <w:r>
        <w:rPr>
          <w:rFonts w:hint="cs"/>
          <w:szCs w:val="24"/>
          <w:rtl/>
        </w:rPr>
        <w:t xml:space="preserve"> </w:t>
      </w:r>
    </w:p>
    <w:p w14:paraId="6D8540FD" w14:textId="77777777" w:rsidR="007065E9" w:rsidRDefault="007065E9">
      <w:pPr>
        <w:spacing w:after="80" w:line="320" w:lineRule="exact"/>
        <w:ind w:firstLine="283"/>
        <w:rPr>
          <w:rFonts w:hint="cs"/>
          <w:szCs w:val="24"/>
          <w:rtl/>
        </w:rPr>
      </w:pPr>
      <w:r>
        <w:rPr>
          <w:rFonts w:hint="cs"/>
          <w:b/>
          <w:bCs/>
          <w:szCs w:val="24"/>
          <w:rtl/>
        </w:rPr>
        <w:t>"כמו כן, מלמד ניסיון החיים שבהתרחש אסון או מאורע, המטיל באדם זעזוע נפשי או מתח עצבים, הוא מאבד זמנית את הפיקוח על דרכי מחשבתו ואת כושר התמרון הרגיל, הדברים הנאמרים על ידו ברגעים כאלה ראויים לאמון מיוחד".</w:t>
      </w:r>
    </w:p>
    <w:p w14:paraId="2C1B2000" w14:textId="77777777" w:rsidR="007065E9" w:rsidRDefault="0058381F">
      <w:pPr>
        <w:spacing w:after="80" w:line="320" w:lineRule="exact"/>
        <w:ind w:firstLine="283"/>
        <w:rPr>
          <w:rFonts w:hint="cs"/>
          <w:szCs w:val="24"/>
          <w:rtl/>
        </w:rPr>
      </w:pPr>
      <w:r>
        <w:rPr>
          <w:rFonts w:hint="cs"/>
          <w:szCs w:val="24"/>
          <w:rtl/>
        </w:rPr>
        <w:t xml:space="preserve"> </w:t>
      </w:r>
    </w:p>
    <w:p w14:paraId="27A75DAB" w14:textId="77777777" w:rsidR="007065E9" w:rsidRDefault="007065E9">
      <w:pPr>
        <w:spacing w:after="80" w:line="320" w:lineRule="exact"/>
        <w:ind w:firstLine="283"/>
        <w:rPr>
          <w:rFonts w:hint="cs"/>
          <w:szCs w:val="24"/>
          <w:rtl/>
        </w:rPr>
      </w:pPr>
      <w:r>
        <w:rPr>
          <w:rFonts w:hint="cs"/>
          <w:szCs w:val="24"/>
          <w:rtl/>
        </w:rPr>
        <w:t>אכן ניכר כי פנייתה של ע"ת/2 אל ע"ת/1, ואמירתה לגבי קורותיה היו ספונטניות, ובתגובה להתרחשותו של אירוע מרגש. אמירתה היתה הן ספונטנית והן כתגובה מיידית למאורע אותו חוותה.</w:t>
      </w:r>
    </w:p>
    <w:p w14:paraId="5AC12F67" w14:textId="77777777" w:rsidR="007065E9" w:rsidRDefault="0058381F">
      <w:pPr>
        <w:spacing w:after="80" w:line="320" w:lineRule="exact"/>
        <w:ind w:firstLine="283"/>
        <w:rPr>
          <w:rFonts w:hint="cs"/>
          <w:szCs w:val="24"/>
          <w:rtl/>
        </w:rPr>
      </w:pPr>
      <w:r>
        <w:rPr>
          <w:rFonts w:hint="cs"/>
          <w:szCs w:val="24"/>
          <w:rtl/>
        </w:rPr>
        <w:t xml:space="preserve"> </w:t>
      </w:r>
    </w:p>
    <w:p w14:paraId="40446ACB" w14:textId="77777777" w:rsidR="007065E9" w:rsidRDefault="007065E9">
      <w:pPr>
        <w:pStyle w:val="BodyTextIndent3"/>
        <w:spacing w:after="80" w:line="320" w:lineRule="exact"/>
        <w:ind w:left="0" w:firstLine="283"/>
        <w:rPr>
          <w:rFonts w:hint="cs"/>
          <w:b w:val="0"/>
          <w:bCs w:val="0"/>
          <w:rtl/>
        </w:rPr>
      </w:pPr>
      <w:r>
        <w:rPr>
          <w:rFonts w:hint="cs"/>
          <w:rtl/>
        </w:rPr>
        <w:t xml:space="preserve">"נראה כי לאימרה המתקבלת כראיה מכוחו של חוק זה משקל עצמאי משלה; ובתור שכזו, בכוחה להתווסף לעדותו של האומר ולחזק את מהימנותה (אם לא למעלה מזה)" </w:t>
      </w:r>
      <w:r>
        <w:rPr>
          <w:rFonts w:hint="cs"/>
          <w:b w:val="0"/>
          <w:bCs w:val="0"/>
          <w:rtl/>
        </w:rPr>
        <w:t xml:space="preserve">(י. קדמי, על הראיות, חלק </w:t>
      </w:r>
      <w:r>
        <w:rPr>
          <w:b w:val="0"/>
          <w:bCs w:val="0"/>
        </w:rPr>
        <w:t>I</w:t>
      </w:r>
      <w:r>
        <w:rPr>
          <w:rFonts w:hint="cs"/>
          <w:b w:val="0"/>
          <w:bCs w:val="0"/>
          <w:rtl/>
        </w:rPr>
        <w:t>,  עמ'  437).</w:t>
      </w:r>
    </w:p>
    <w:p w14:paraId="1BC1C890" w14:textId="77777777" w:rsidR="007065E9" w:rsidRDefault="0058381F">
      <w:pPr>
        <w:spacing w:after="80" w:line="320" w:lineRule="exact"/>
        <w:ind w:firstLine="283"/>
        <w:rPr>
          <w:rFonts w:hint="cs"/>
          <w:szCs w:val="24"/>
          <w:rtl/>
        </w:rPr>
      </w:pPr>
      <w:r>
        <w:rPr>
          <w:rFonts w:hint="cs"/>
          <w:szCs w:val="24"/>
          <w:rtl/>
        </w:rPr>
        <w:t xml:space="preserve"> </w:t>
      </w:r>
    </w:p>
    <w:p w14:paraId="7437F57B" w14:textId="77777777" w:rsidR="007065E9" w:rsidRDefault="007065E9">
      <w:pPr>
        <w:spacing w:after="80" w:line="320" w:lineRule="exact"/>
        <w:ind w:firstLine="283"/>
        <w:rPr>
          <w:rFonts w:hint="cs"/>
          <w:szCs w:val="24"/>
          <w:rtl/>
        </w:rPr>
      </w:pPr>
      <w:r>
        <w:rPr>
          <w:rFonts w:hint="cs"/>
          <w:szCs w:val="24"/>
          <w:rtl/>
        </w:rPr>
        <w:t>עדותה של האם תאמה את דברי בתה בכל הנוגע לליבת תלונתה של האחרונה גם אם זו השמיטה פרטים כגון שהנאשם אמר לה "שיקנה לה דברים ויעשה לה טוב" (עמ' 5 ש' 25-24).</w:t>
      </w:r>
    </w:p>
    <w:p w14:paraId="21D1603A" w14:textId="77777777" w:rsidR="007065E9" w:rsidRDefault="007065E9">
      <w:pPr>
        <w:spacing w:after="80" w:line="320" w:lineRule="exact"/>
        <w:ind w:firstLine="283"/>
        <w:rPr>
          <w:rFonts w:hint="cs"/>
          <w:szCs w:val="24"/>
          <w:rtl/>
        </w:rPr>
      </w:pPr>
      <w:r>
        <w:rPr>
          <w:rFonts w:hint="cs"/>
          <w:szCs w:val="24"/>
          <w:rtl/>
        </w:rPr>
        <w:t>ע"ת/1 העידה באורח גלוי על מצבה של בתה, לא הטיבה בתיאור מצבה ועל כן מהימנים עלי דבריה כהוויתם וכלשונם.</w:t>
      </w:r>
    </w:p>
    <w:p w14:paraId="78656450" w14:textId="77777777" w:rsidR="007065E9" w:rsidRDefault="0058381F">
      <w:pPr>
        <w:spacing w:after="80" w:line="320" w:lineRule="exact"/>
        <w:ind w:firstLine="283"/>
        <w:rPr>
          <w:rFonts w:hint="cs"/>
          <w:szCs w:val="24"/>
          <w:rtl/>
        </w:rPr>
      </w:pPr>
      <w:r>
        <w:rPr>
          <w:rFonts w:hint="cs"/>
          <w:szCs w:val="24"/>
          <w:rtl/>
        </w:rPr>
        <w:t xml:space="preserve"> </w:t>
      </w:r>
    </w:p>
    <w:p w14:paraId="64C649B2" w14:textId="77777777" w:rsidR="007065E9" w:rsidRDefault="007065E9">
      <w:pPr>
        <w:spacing w:after="80" w:line="320" w:lineRule="exact"/>
        <w:ind w:firstLine="283"/>
        <w:rPr>
          <w:rFonts w:hint="cs"/>
          <w:szCs w:val="24"/>
          <w:rtl/>
        </w:rPr>
      </w:pPr>
      <w:r>
        <w:rPr>
          <w:rFonts w:hint="cs"/>
          <w:szCs w:val="24"/>
          <w:rtl/>
        </w:rPr>
        <w:t>ג.</w:t>
      </w:r>
      <w:r>
        <w:rPr>
          <w:rFonts w:hint="cs"/>
          <w:szCs w:val="24"/>
          <w:rtl/>
        </w:rPr>
        <w:tab/>
        <w:t xml:space="preserve">עדויותיהן של ע"ת/1 וע"ת/2 – עדויות כבושות הן. </w:t>
      </w:r>
    </w:p>
    <w:p w14:paraId="26061C97" w14:textId="77777777" w:rsidR="007065E9" w:rsidRDefault="007065E9">
      <w:pPr>
        <w:spacing w:after="80" w:line="320" w:lineRule="exact"/>
        <w:ind w:firstLine="283"/>
        <w:rPr>
          <w:rFonts w:hint="cs"/>
          <w:szCs w:val="24"/>
          <w:rtl/>
        </w:rPr>
      </w:pPr>
      <w:r>
        <w:rPr>
          <w:rFonts w:hint="cs"/>
          <w:szCs w:val="24"/>
          <w:rtl/>
        </w:rPr>
        <w:t xml:space="preserve">ע"ת/1 העידה כי ע"ת/2 מסרה לה על האירוע </w:t>
      </w:r>
      <w:r>
        <w:rPr>
          <w:rFonts w:hint="cs"/>
          <w:szCs w:val="24"/>
          <w:u w:val="single"/>
          <w:rtl/>
        </w:rPr>
        <w:t>מיד</w:t>
      </w:r>
      <w:r>
        <w:rPr>
          <w:rFonts w:hint="cs"/>
          <w:szCs w:val="24"/>
          <w:rtl/>
        </w:rPr>
        <w:t xml:space="preserve"> כשחזרה לביתה (פרוטוקול עמ' 3 שורות 19-20), אך ע"ת/1 התלוננה במשטרה רק כשנה וחצי מאוחר יותר - וכך אף ע"ת/2. </w:t>
      </w:r>
    </w:p>
    <w:p w14:paraId="5383880C" w14:textId="77777777" w:rsidR="007065E9" w:rsidRDefault="007065E9">
      <w:pPr>
        <w:spacing w:after="80" w:line="320" w:lineRule="exact"/>
        <w:ind w:firstLine="283"/>
        <w:rPr>
          <w:rFonts w:hint="cs"/>
          <w:szCs w:val="24"/>
          <w:rtl/>
        </w:rPr>
      </w:pPr>
      <w:r>
        <w:rPr>
          <w:rFonts w:hint="cs"/>
          <w:szCs w:val="24"/>
          <w:rtl/>
        </w:rPr>
        <w:t>כן, מסרה ע"ת/1 כי התלונה במשטרה הוגשה רק כשנה וחצי לאחר קרות האירוע, כיוון שלא היה ברשותן מספר רכבו של הנאשם או אמצעי זיהוי אחר.</w:t>
      </w:r>
    </w:p>
    <w:p w14:paraId="7807213A" w14:textId="77777777" w:rsidR="007065E9" w:rsidRDefault="007065E9">
      <w:pPr>
        <w:spacing w:after="80" w:line="320" w:lineRule="exact"/>
        <w:ind w:firstLine="283"/>
        <w:rPr>
          <w:rFonts w:hint="cs"/>
          <w:szCs w:val="24"/>
          <w:rtl/>
        </w:rPr>
      </w:pPr>
      <w:r>
        <w:rPr>
          <w:rFonts w:hint="cs"/>
          <w:szCs w:val="24"/>
          <w:rtl/>
        </w:rPr>
        <w:t xml:space="preserve">זהו הסבר סביר ומתקבל על הדעת לעניין כבישת עדותן כנ"ל. </w:t>
      </w:r>
    </w:p>
    <w:p w14:paraId="4492AB5A" w14:textId="77777777" w:rsidR="007065E9" w:rsidRDefault="007065E9">
      <w:pPr>
        <w:spacing w:after="80" w:line="320" w:lineRule="exact"/>
        <w:ind w:firstLine="283"/>
        <w:rPr>
          <w:rFonts w:hint="cs"/>
          <w:szCs w:val="24"/>
          <w:rtl/>
        </w:rPr>
      </w:pPr>
      <w:r>
        <w:rPr>
          <w:rFonts w:hint="cs"/>
          <w:szCs w:val="24"/>
          <w:rtl/>
        </w:rPr>
        <w:t>ע"ת/2 היתה שרויה במצב נפשי רעוע, לא היתה בריאה בנפשה, היתה מבולבלת חולה ומטופלת ואושפזה בבי"ח "אברבנאל" במשך חצי שנה, כחודש לאחר קרות האירוע.</w:t>
      </w:r>
    </w:p>
    <w:p w14:paraId="49C46A25" w14:textId="77777777" w:rsidR="007065E9" w:rsidRDefault="007065E9">
      <w:pPr>
        <w:spacing w:after="80" w:line="320" w:lineRule="exact"/>
        <w:ind w:firstLine="283"/>
        <w:rPr>
          <w:rFonts w:hint="cs"/>
          <w:szCs w:val="24"/>
          <w:rtl/>
        </w:rPr>
      </w:pPr>
      <w:r>
        <w:rPr>
          <w:rFonts w:hint="cs"/>
          <w:szCs w:val="24"/>
          <w:rtl/>
        </w:rPr>
        <w:t>אף ע"ת/2</w:t>
      </w:r>
      <w:r>
        <w:rPr>
          <w:rFonts w:hint="cs"/>
          <w:szCs w:val="24"/>
        </w:rPr>
        <w:t xml:space="preserve"> </w:t>
      </w:r>
      <w:r>
        <w:rPr>
          <w:rFonts w:hint="cs"/>
          <w:szCs w:val="24"/>
          <w:rtl/>
        </w:rPr>
        <w:t>עצמה, הוסיפה (בפרוטוקול עמ' 8 ש' 14-18), כי בזמן שהנאשם ביצע בה את המעשה המגונה, היתה מבולבלת ובמצב נפשי לא טוב, אך יודעת מה קרה ואינה מדמיינת.</w:t>
      </w:r>
    </w:p>
    <w:p w14:paraId="0F28EE1A" w14:textId="77777777" w:rsidR="007065E9" w:rsidRDefault="0058381F">
      <w:pPr>
        <w:spacing w:after="80" w:line="320" w:lineRule="exact"/>
        <w:ind w:firstLine="283"/>
        <w:rPr>
          <w:rFonts w:hint="cs"/>
          <w:szCs w:val="24"/>
          <w:rtl/>
        </w:rPr>
      </w:pPr>
      <w:r>
        <w:rPr>
          <w:rFonts w:hint="cs"/>
          <w:szCs w:val="24"/>
          <w:rtl/>
        </w:rPr>
        <w:t xml:space="preserve"> </w:t>
      </w:r>
    </w:p>
    <w:p w14:paraId="30431B10" w14:textId="77777777" w:rsidR="007065E9" w:rsidRDefault="007065E9">
      <w:pPr>
        <w:spacing w:after="80" w:line="320" w:lineRule="exact"/>
        <w:ind w:firstLine="283"/>
        <w:rPr>
          <w:rFonts w:hint="cs"/>
          <w:szCs w:val="24"/>
          <w:rtl/>
        </w:rPr>
      </w:pPr>
      <w:r>
        <w:rPr>
          <w:rFonts w:hint="cs"/>
          <w:szCs w:val="24"/>
          <w:rtl/>
        </w:rPr>
        <w:t xml:space="preserve">כך גם ע"ת/2, מסרה גרסתה לענין השיהוי שבהגשת תלונה (עמ' 13 לפרוטוקול, ש' 30-32): </w:t>
      </w:r>
    </w:p>
    <w:p w14:paraId="1971F075" w14:textId="77777777" w:rsidR="007065E9" w:rsidRDefault="007065E9">
      <w:pPr>
        <w:spacing w:after="80" w:line="320" w:lineRule="exact"/>
        <w:ind w:firstLine="283"/>
        <w:rPr>
          <w:rFonts w:hint="cs"/>
          <w:szCs w:val="24"/>
          <w:rtl/>
        </w:rPr>
      </w:pPr>
      <w:r>
        <w:rPr>
          <w:rFonts w:hint="cs"/>
          <w:b/>
          <w:bCs/>
          <w:szCs w:val="24"/>
          <w:rtl/>
        </w:rPr>
        <w:t>"לא התלוננתי כי לא ידעתי את מספר הרכב שלו ואת השם שלו, איך אני אתלונן אם לא היו לי פרטים שלו? אני חושבת שניסיתי לרשום את מספר הרכב, אך לא היה לי שום אמצעי רישום"</w:t>
      </w:r>
      <w:r>
        <w:rPr>
          <w:rFonts w:hint="cs"/>
          <w:szCs w:val="24"/>
          <w:rtl/>
        </w:rPr>
        <w:t xml:space="preserve">, </w:t>
      </w:r>
    </w:p>
    <w:p w14:paraId="43228275" w14:textId="77777777" w:rsidR="007065E9" w:rsidRDefault="0058381F">
      <w:pPr>
        <w:spacing w:after="80" w:line="320" w:lineRule="exact"/>
        <w:ind w:firstLine="283"/>
        <w:rPr>
          <w:rFonts w:hint="cs"/>
          <w:szCs w:val="24"/>
          <w:rtl/>
        </w:rPr>
      </w:pPr>
      <w:r>
        <w:rPr>
          <w:rFonts w:hint="cs"/>
          <w:szCs w:val="24"/>
          <w:rtl/>
        </w:rPr>
        <w:t xml:space="preserve"> </w:t>
      </w:r>
    </w:p>
    <w:p w14:paraId="1DF3A70F" w14:textId="77777777" w:rsidR="007065E9" w:rsidRDefault="007065E9">
      <w:pPr>
        <w:spacing w:after="80" w:line="320" w:lineRule="exact"/>
        <w:ind w:firstLine="283"/>
        <w:rPr>
          <w:rFonts w:hint="cs"/>
          <w:szCs w:val="24"/>
          <w:rtl/>
        </w:rPr>
      </w:pPr>
      <w:r>
        <w:rPr>
          <w:rFonts w:hint="cs"/>
          <w:szCs w:val="24"/>
          <w:rtl/>
        </w:rPr>
        <w:t xml:space="preserve">בספרו של י. קדמי (על הראיות חלק </w:t>
      </w:r>
      <w:r>
        <w:rPr>
          <w:szCs w:val="24"/>
        </w:rPr>
        <w:t>I</w:t>
      </w:r>
      <w:r>
        <w:rPr>
          <w:rFonts w:hint="cs"/>
          <w:szCs w:val="24"/>
          <w:rtl/>
        </w:rPr>
        <w:t xml:space="preserve"> עמ' 375), נאמר: </w:t>
      </w:r>
    </w:p>
    <w:p w14:paraId="275CBB26" w14:textId="77777777" w:rsidR="007065E9" w:rsidRDefault="007065E9">
      <w:pPr>
        <w:spacing w:after="80" w:line="320" w:lineRule="exact"/>
        <w:ind w:firstLine="283"/>
        <w:rPr>
          <w:rFonts w:hint="cs"/>
          <w:b/>
          <w:bCs/>
          <w:szCs w:val="24"/>
          <w:rtl/>
        </w:rPr>
      </w:pPr>
      <w:r>
        <w:rPr>
          <w:rFonts w:hint="cs"/>
          <w:b/>
          <w:bCs/>
          <w:szCs w:val="24"/>
          <w:rtl/>
        </w:rPr>
        <w:t>"אין חולק על כך כי ניתן לקבל כמהימנה עדות כבושה אם ניתן הסבר מתקבל על הדעת מדוע כבש העד את עדותו".</w:t>
      </w:r>
    </w:p>
    <w:p w14:paraId="2B846C55" w14:textId="77777777" w:rsidR="007065E9" w:rsidRDefault="007065E9">
      <w:pPr>
        <w:spacing w:after="80" w:line="320" w:lineRule="exact"/>
        <w:ind w:firstLine="283"/>
        <w:rPr>
          <w:rFonts w:hint="cs"/>
          <w:szCs w:val="24"/>
          <w:rtl/>
        </w:rPr>
      </w:pPr>
      <w:r>
        <w:rPr>
          <w:rFonts w:hint="cs"/>
          <w:szCs w:val="24"/>
          <w:rtl/>
        </w:rPr>
        <w:t>ועוד:</w:t>
      </w:r>
    </w:p>
    <w:p w14:paraId="123CD651" w14:textId="77777777" w:rsidR="007065E9" w:rsidRDefault="007065E9">
      <w:pPr>
        <w:spacing w:after="80" w:line="320" w:lineRule="exact"/>
        <w:ind w:firstLine="283"/>
        <w:rPr>
          <w:rFonts w:hint="cs"/>
          <w:b/>
          <w:bCs/>
          <w:szCs w:val="24"/>
          <w:rtl/>
        </w:rPr>
      </w:pPr>
      <w:r>
        <w:rPr>
          <w:rFonts w:hint="cs"/>
          <w:b/>
          <w:bCs/>
          <w:szCs w:val="24"/>
          <w:rtl/>
        </w:rPr>
        <w:t>"ההסבר חייב להתייחס לשתי השאלות כאחת – הן לענין סיבת הכבישה והן לענין עילת הגילוי.</w:t>
      </w:r>
    </w:p>
    <w:p w14:paraId="42F6A84F" w14:textId="77777777" w:rsidR="007065E9" w:rsidRDefault="007065E9">
      <w:pPr>
        <w:spacing w:after="80" w:line="320" w:lineRule="exact"/>
        <w:ind w:firstLine="283"/>
        <w:rPr>
          <w:rFonts w:hint="cs"/>
          <w:b/>
          <w:bCs/>
          <w:szCs w:val="24"/>
          <w:rtl/>
        </w:rPr>
      </w:pPr>
      <w:r>
        <w:rPr>
          <w:rFonts w:hint="cs"/>
          <w:b/>
          <w:bCs/>
          <w:szCs w:val="24"/>
          <w:rtl/>
        </w:rPr>
        <w:t>"ההסבר שעל בית המשפט להשתכנע הימנו הוא לגבי שני עניינים: האחד – על שום מה שתק... וכבש... והשני – מה נשתנה עתה ומהו הנימוק שהניעו לשבור את שתיקתו..."</w:t>
      </w:r>
    </w:p>
    <w:p w14:paraId="0BA3B219" w14:textId="77777777" w:rsidR="007065E9" w:rsidRDefault="0058381F">
      <w:pPr>
        <w:spacing w:after="80" w:line="320" w:lineRule="exact"/>
        <w:ind w:firstLine="283"/>
        <w:rPr>
          <w:rFonts w:hint="cs"/>
          <w:szCs w:val="24"/>
          <w:rtl/>
        </w:rPr>
      </w:pPr>
      <w:r>
        <w:rPr>
          <w:rFonts w:hint="cs"/>
          <w:szCs w:val="24"/>
          <w:rtl/>
        </w:rPr>
        <w:t xml:space="preserve"> </w:t>
      </w:r>
    </w:p>
    <w:p w14:paraId="21F422EE" w14:textId="77777777" w:rsidR="007065E9" w:rsidRDefault="007065E9">
      <w:pPr>
        <w:spacing w:after="80" w:line="320" w:lineRule="exact"/>
        <w:ind w:firstLine="283"/>
        <w:rPr>
          <w:rFonts w:hint="cs"/>
          <w:szCs w:val="24"/>
          <w:rtl/>
        </w:rPr>
      </w:pPr>
      <w:r>
        <w:rPr>
          <w:rFonts w:hint="cs"/>
          <w:szCs w:val="24"/>
          <w:rtl/>
        </w:rPr>
        <w:t xml:space="preserve">למרות חלוף הזמן, ודרך מקרה, זיהתה ע"ת/2 את הנאשם באורח </w:t>
      </w:r>
      <w:r>
        <w:rPr>
          <w:rFonts w:hint="cs"/>
          <w:szCs w:val="24"/>
          <w:u w:val="single"/>
          <w:rtl/>
        </w:rPr>
        <w:t>מיידי וברור</w:t>
      </w:r>
      <w:r>
        <w:rPr>
          <w:rFonts w:hint="cs"/>
          <w:szCs w:val="24"/>
          <w:rtl/>
        </w:rPr>
        <w:t xml:space="preserve"> מיד כשנכנסה עם בני משפחתה אל מוניתו. </w:t>
      </w:r>
    </w:p>
    <w:p w14:paraId="2DECC0A1" w14:textId="77777777" w:rsidR="007065E9" w:rsidRDefault="007065E9">
      <w:pPr>
        <w:spacing w:after="80" w:line="320" w:lineRule="exact"/>
        <w:ind w:firstLine="283"/>
        <w:rPr>
          <w:rFonts w:hint="cs"/>
          <w:szCs w:val="24"/>
          <w:rtl/>
        </w:rPr>
      </w:pPr>
      <w:r>
        <w:rPr>
          <w:rFonts w:hint="cs"/>
          <w:szCs w:val="24"/>
          <w:rtl/>
        </w:rPr>
        <w:t xml:space="preserve">מיד עם זיהויו על ידה, לא השתהתה </w:t>
      </w:r>
      <w:r>
        <w:rPr>
          <w:rFonts w:hint="cs"/>
          <w:szCs w:val="24"/>
          <w:u w:val="single"/>
          <w:rtl/>
        </w:rPr>
        <w:t>ומיד</w:t>
      </w:r>
      <w:r>
        <w:rPr>
          <w:rFonts w:hint="cs"/>
          <w:szCs w:val="24"/>
          <w:rtl/>
        </w:rPr>
        <w:t xml:space="preserve"> אמרה לאמה (ע"ת/1) </w:t>
      </w:r>
      <w:r>
        <w:rPr>
          <w:rFonts w:hint="cs"/>
          <w:b/>
          <w:bCs/>
          <w:szCs w:val="24"/>
          <w:rtl/>
        </w:rPr>
        <w:t>"זה הוא, זה הוא"</w:t>
      </w:r>
      <w:r>
        <w:rPr>
          <w:rFonts w:hint="cs"/>
          <w:szCs w:val="24"/>
          <w:rtl/>
        </w:rPr>
        <w:t xml:space="preserve">, וזאת כדי לרמוז לה כי הנאשם הוא האיש אשר ביצע בה את המעשה המגונה עליו סיפרה לה. </w:t>
      </w:r>
    </w:p>
    <w:p w14:paraId="6EA6B4DB" w14:textId="77777777" w:rsidR="007065E9" w:rsidRDefault="007065E9">
      <w:pPr>
        <w:spacing w:after="80" w:line="320" w:lineRule="exact"/>
        <w:ind w:firstLine="283"/>
        <w:rPr>
          <w:rFonts w:hint="cs"/>
          <w:szCs w:val="24"/>
          <w:rtl/>
        </w:rPr>
      </w:pPr>
      <w:r>
        <w:rPr>
          <w:rFonts w:hint="cs"/>
          <w:szCs w:val="24"/>
          <w:rtl/>
        </w:rPr>
        <w:t>אף ע"ת/1 מציינת, כי מייד כשעלו למוניתו של הנאשם, אמרה ע"ת/2 "זה האיש", והיא – מייד הבינה את הקשר הדברים.</w:t>
      </w:r>
    </w:p>
    <w:p w14:paraId="0C7523A2" w14:textId="77777777" w:rsidR="007065E9" w:rsidRDefault="007065E9">
      <w:pPr>
        <w:spacing w:after="80" w:line="320" w:lineRule="exact"/>
        <w:ind w:firstLine="283"/>
        <w:rPr>
          <w:rFonts w:hint="cs"/>
          <w:szCs w:val="24"/>
          <w:rtl/>
        </w:rPr>
      </w:pPr>
      <w:r>
        <w:rPr>
          <w:rFonts w:hint="cs"/>
          <w:szCs w:val="24"/>
          <w:rtl/>
        </w:rPr>
        <w:t xml:space="preserve">משהיה ברור לע"ת/1 כי ע"ת/2 זיהתה את הנאשם, פעלו הן באופן נחרץ, חד, ברור ומיידי, ועוד בהיותן במוניתו ובנוכחותו, התעמתו עם הנאשם ומיד ביקשו כי יקחם אל תחנת המשטרה. </w:t>
      </w:r>
    </w:p>
    <w:p w14:paraId="04E4AAE3" w14:textId="77777777" w:rsidR="007065E9" w:rsidRDefault="007065E9">
      <w:pPr>
        <w:spacing w:after="80" w:line="320" w:lineRule="exact"/>
        <w:ind w:firstLine="283"/>
        <w:rPr>
          <w:rFonts w:hint="cs"/>
          <w:szCs w:val="24"/>
          <w:rtl/>
        </w:rPr>
      </w:pPr>
      <w:r>
        <w:rPr>
          <w:rFonts w:hint="cs"/>
          <w:szCs w:val="24"/>
          <w:rtl/>
        </w:rPr>
        <w:t xml:space="preserve">למרות שהנאשם ביקש כי יתנו לו "עשרה שקלים וירדו", הן סירבו, נסעו אל תחנת המשטרה בחולון, ומשהיתה זו סגורה - המשיכו ונסעו אל תחנת המשטרה בבת-ים. </w:t>
      </w:r>
    </w:p>
    <w:p w14:paraId="537C804F" w14:textId="77777777" w:rsidR="007065E9" w:rsidRDefault="007065E9">
      <w:pPr>
        <w:spacing w:after="80" w:line="320" w:lineRule="exact"/>
        <w:ind w:firstLine="283"/>
        <w:rPr>
          <w:rFonts w:hint="cs"/>
          <w:szCs w:val="24"/>
          <w:rtl/>
        </w:rPr>
      </w:pPr>
      <w:r>
        <w:rPr>
          <w:rFonts w:hint="cs"/>
          <w:szCs w:val="24"/>
          <w:rtl/>
        </w:rPr>
        <w:t xml:space="preserve">כך, ע"ת/1 (פרוטוקול עמ' 4 ש' 8-7): </w:t>
      </w:r>
    </w:p>
    <w:p w14:paraId="6A53393A" w14:textId="77777777" w:rsidR="007065E9" w:rsidRDefault="007065E9">
      <w:pPr>
        <w:spacing w:after="80" w:line="320" w:lineRule="exact"/>
        <w:ind w:firstLine="283"/>
        <w:rPr>
          <w:rFonts w:hint="cs"/>
          <w:b/>
          <w:bCs/>
          <w:szCs w:val="24"/>
          <w:rtl/>
        </w:rPr>
      </w:pPr>
      <w:r>
        <w:rPr>
          <w:rFonts w:hint="cs"/>
          <w:b/>
          <w:bCs/>
          <w:szCs w:val="24"/>
          <w:rtl/>
        </w:rPr>
        <w:t>"אמרתי לו שאני רוצה ללכת איתו למשטרה, הוא עצר בדרך ואמר לי, תני לי עשרה שקלים ותצאו ותלכו. אמרתי לו לא, אני מעוניינת להגיע למשטרה להגיש תלונה."</w:t>
      </w:r>
    </w:p>
    <w:p w14:paraId="15C760CE" w14:textId="77777777" w:rsidR="007065E9" w:rsidRDefault="0058381F">
      <w:pPr>
        <w:spacing w:after="80" w:line="320" w:lineRule="exact"/>
        <w:ind w:firstLine="283"/>
        <w:rPr>
          <w:rFonts w:hint="cs"/>
          <w:szCs w:val="24"/>
          <w:rtl/>
        </w:rPr>
      </w:pPr>
      <w:r>
        <w:rPr>
          <w:rFonts w:hint="cs"/>
          <w:szCs w:val="24"/>
          <w:rtl/>
        </w:rPr>
        <w:t xml:space="preserve"> </w:t>
      </w:r>
    </w:p>
    <w:p w14:paraId="1CD9868B" w14:textId="77777777" w:rsidR="007065E9" w:rsidRDefault="007065E9">
      <w:pPr>
        <w:spacing w:after="80" w:line="320" w:lineRule="exact"/>
        <w:ind w:firstLine="283"/>
        <w:rPr>
          <w:rFonts w:hint="cs"/>
          <w:szCs w:val="24"/>
          <w:rtl/>
        </w:rPr>
      </w:pPr>
      <w:r>
        <w:rPr>
          <w:rFonts w:hint="cs"/>
          <w:szCs w:val="24"/>
          <w:rtl/>
        </w:rPr>
        <w:t xml:space="preserve">הנאשם עצמו אף הוא אישר את דברי ע"ת/1 לענין הדחיפות שבהגשת התלונה, באמרו (פרוטוקול עמ' 17 ש' 9-10), </w:t>
      </w:r>
    </w:p>
    <w:p w14:paraId="600B55D1" w14:textId="77777777" w:rsidR="007065E9" w:rsidRDefault="007065E9">
      <w:pPr>
        <w:spacing w:after="80" w:line="320" w:lineRule="exact"/>
        <w:ind w:firstLine="283"/>
        <w:rPr>
          <w:rFonts w:hint="cs"/>
          <w:b/>
          <w:bCs/>
          <w:szCs w:val="24"/>
          <w:rtl/>
        </w:rPr>
      </w:pPr>
      <w:r>
        <w:rPr>
          <w:rFonts w:hint="cs"/>
          <w:b/>
          <w:bCs/>
          <w:szCs w:val="24"/>
          <w:rtl/>
        </w:rPr>
        <w:t>"נסענו לתחנת חולון, צלצלנו בפעמון, השוטר אמר שהתחנה סגורה והפנה אותנו לתחנת משטרת בת-ים, זה כמו מרחב, והגענו לשם".</w:t>
      </w:r>
    </w:p>
    <w:p w14:paraId="2DE80C2B" w14:textId="77777777" w:rsidR="007065E9" w:rsidRDefault="0058381F">
      <w:pPr>
        <w:spacing w:after="80" w:line="320" w:lineRule="exact"/>
        <w:ind w:firstLine="283"/>
        <w:rPr>
          <w:rFonts w:hint="cs"/>
          <w:szCs w:val="24"/>
          <w:rtl/>
        </w:rPr>
      </w:pPr>
      <w:r>
        <w:rPr>
          <w:rFonts w:hint="cs"/>
          <w:szCs w:val="24"/>
          <w:rtl/>
        </w:rPr>
        <w:t xml:space="preserve"> </w:t>
      </w:r>
    </w:p>
    <w:p w14:paraId="3A278DE9" w14:textId="77777777" w:rsidR="007065E9" w:rsidRDefault="007065E9">
      <w:pPr>
        <w:spacing w:after="80" w:line="320" w:lineRule="exact"/>
        <w:ind w:firstLine="283"/>
        <w:rPr>
          <w:rFonts w:hint="cs"/>
          <w:szCs w:val="24"/>
          <w:rtl/>
        </w:rPr>
      </w:pPr>
      <w:r>
        <w:rPr>
          <w:rFonts w:hint="cs"/>
          <w:szCs w:val="24"/>
          <w:u w:val="single"/>
          <w:rtl/>
        </w:rPr>
        <w:t>ב</w:t>
      </w:r>
      <w:hyperlink r:id="rId27" w:history="1">
        <w:r w:rsidR="00860DFA" w:rsidRPr="00860DFA">
          <w:rPr>
            <w:rStyle w:val="Hyperlink"/>
            <w:szCs w:val="24"/>
            <w:rtl/>
          </w:rPr>
          <w:t>ע"פ 190/</w:t>
        </w:r>
        <w:r w:rsidR="00860DFA" w:rsidRPr="00860DFA">
          <w:rPr>
            <w:rStyle w:val="Hyperlink"/>
            <w:szCs w:val="24"/>
            <w:rtl/>
          </w:rPr>
          <w:t>8</w:t>
        </w:r>
        <w:r w:rsidR="00860DFA" w:rsidRPr="00860DFA">
          <w:rPr>
            <w:rStyle w:val="Hyperlink"/>
            <w:szCs w:val="24"/>
            <w:rtl/>
          </w:rPr>
          <w:t>2 שאול מרקוס נ' מדינת ישראל</w:t>
        </w:r>
      </w:hyperlink>
      <w:r w:rsidR="0058381F" w:rsidRPr="00860DFA">
        <w:rPr>
          <w:szCs w:val="24"/>
          <w:rtl/>
        </w:rPr>
        <w:t>. פ"ד לז</w:t>
      </w:r>
      <w:r>
        <w:rPr>
          <w:rFonts w:hint="cs"/>
          <w:szCs w:val="24"/>
          <w:u w:val="single"/>
          <w:rtl/>
        </w:rPr>
        <w:t>(1), 225 (כב' השופט אלון) נקבע</w:t>
      </w:r>
      <w:r>
        <w:rPr>
          <w:rFonts w:hint="cs"/>
          <w:szCs w:val="24"/>
          <w:rtl/>
        </w:rPr>
        <w:t xml:space="preserve">: </w:t>
      </w:r>
    </w:p>
    <w:p w14:paraId="1A7BF7A4" w14:textId="77777777" w:rsidR="007065E9" w:rsidRDefault="007065E9">
      <w:pPr>
        <w:spacing w:after="80" w:line="320" w:lineRule="exact"/>
        <w:ind w:firstLine="283"/>
        <w:rPr>
          <w:rFonts w:hint="cs"/>
          <w:b/>
          <w:bCs/>
          <w:szCs w:val="24"/>
          <w:rtl/>
        </w:rPr>
      </w:pPr>
      <w:r>
        <w:rPr>
          <w:rFonts w:hint="cs"/>
          <w:b/>
          <w:bCs/>
          <w:szCs w:val="24"/>
          <w:rtl/>
        </w:rPr>
        <w:t>"משך הזמן העושה את העדות לכבושה, יכול שהוא קצר ויכול שהוא ארוך יותר, הכל לפי נסיבותיו המיוחדות של הענין".</w:t>
      </w:r>
    </w:p>
    <w:p w14:paraId="20D819CF" w14:textId="77777777" w:rsidR="007065E9" w:rsidRDefault="0058381F">
      <w:pPr>
        <w:spacing w:after="80" w:line="320" w:lineRule="exact"/>
        <w:ind w:firstLine="283"/>
        <w:rPr>
          <w:rFonts w:hint="cs"/>
          <w:szCs w:val="24"/>
          <w:rtl/>
        </w:rPr>
      </w:pPr>
      <w:r>
        <w:rPr>
          <w:rFonts w:hint="cs"/>
          <w:szCs w:val="24"/>
          <w:rtl/>
        </w:rPr>
        <w:t xml:space="preserve"> </w:t>
      </w:r>
    </w:p>
    <w:p w14:paraId="1D62DBC4" w14:textId="77777777" w:rsidR="007065E9" w:rsidRDefault="007065E9">
      <w:pPr>
        <w:spacing w:after="80" w:line="320" w:lineRule="exact"/>
        <w:ind w:firstLine="283"/>
        <w:rPr>
          <w:rFonts w:hint="cs"/>
          <w:szCs w:val="24"/>
          <w:rtl/>
        </w:rPr>
      </w:pPr>
      <w:r>
        <w:rPr>
          <w:rFonts w:hint="cs"/>
          <w:szCs w:val="24"/>
          <w:rtl/>
        </w:rPr>
        <w:t>מן המקובץ – הרי שכבישת עדותן של ע"ת/1 ו-ע"ת/2 הגיונית היא וסבירה לאור הסברן, ובהמשך - נוכח נחרצותן עת נתגלתה להן זהות הנאשם – להתלונן נגדו.</w:t>
      </w:r>
    </w:p>
    <w:p w14:paraId="74959F34" w14:textId="77777777" w:rsidR="007065E9" w:rsidRDefault="0058381F">
      <w:pPr>
        <w:spacing w:after="80" w:line="320" w:lineRule="exact"/>
        <w:ind w:firstLine="283"/>
        <w:rPr>
          <w:rFonts w:hint="cs"/>
          <w:szCs w:val="24"/>
          <w:rtl/>
        </w:rPr>
      </w:pPr>
      <w:r>
        <w:rPr>
          <w:rFonts w:hint="cs"/>
          <w:szCs w:val="24"/>
          <w:rtl/>
        </w:rPr>
        <w:t xml:space="preserve"> </w:t>
      </w:r>
    </w:p>
    <w:p w14:paraId="2B098627" w14:textId="77777777" w:rsidR="007065E9" w:rsidRDefault="007065E9">
      <w:pPr>
        <w:pStyle w:val="BodyTextIndent2"/>
        <w:spacing w:after="80" w:line="320" w:lineRule="exact"/>
        <w:ind w:left="0" w:firstLine="283"/>
        <w:rPr>
          <w:rFonts w:hint="cs"/>
          <w:szCs w:val="24"/>
          <w:rtl/>
        </w:rPr>
      </w:pPr>
      <w:r>
        <w:rPr>
          <w:rFonts w:hint="cs"/>
          <w:szCs w:val="24"/>
          <w:rtl/>
        </w:rPr>
        <w:t>ד.</w:t>
      </w:r>
      <w:r>
        <w:rPr>
          <w:rFonts w:hint="cs"/>
          <w:szCs w:val="24"/>
          <w:rtl/>
        </w:rPr>
        <w:tab/>
        <w:t xml:space="preserve">בעדותו של הנאשם היו סתירות רבות ומהותיות, היורדות לשורש מהימנותו. </w:t>
      </w:r>
    </w:p>
    <w:p w14:paraId="276C4E2D" w14:textId="77777777" w:rsidR="007065E9" w:rsidRDefault="007065E9">
      <w:pPr>
        <w:spacing w:after="80" w:line="320" w:lineRule="exact"/>
        <w:ind w:firstLine="283"/>
        <w:rPr>
          <w:rFonts w:hint="cs"/>
          <w:szCs w:val="24"/>
          <w:rtl/>
        </w:rPr>
      </w:pPr>
      <w:r>
        <w:rPr>
          <w:rFonts w:hint="cs"/>
          <w:szCs w:val="24"/>
          <w:rtl/>
        </w:rPr>
        <w:tab/>
        <w:t xml:space="preserve">כך, </w:t>
      </w:r>
      <w:r>
        <w:rPr>
          <w:rFonts w:hint="cs"/>
          <w:szCs w:val="24"/>
          <w:u w:val="single"/>
          <w:rtl/>
        </w:rPr>
        <w:t>בת/1</w:t>
      </w:r>
      <w:r>
        <w:rPr>
          <w:rFonts w:hint="cs"/>
          <w:szCs w:val="24"/>
          <w:rtl/>
        </w:rPr>
        <w:t xml:space="preserve"> מציין הנאשם כי הבחין במתלוננת כשהיא בסערת רגשות, בוכה ועצבנית, לא הגיבה לפניותיו, ומשהמשיך - ענתה לו כי היא במצוקה והוא ברצונו לעזור לה. היא ביקשה להכנס לרכב ולאחר שנכנסה – החלו לדבר. הוא שאלה אם ברצונה לפנות למקום שקט שם ידברו ו"יעשו אהבה". היא הסכימה ואז נסעי למשרד הרישוי.</w:t>
      </w:r>
    </w:p>
    <w:p w14:paraId="00FFDD2F" w14:textId="77777777" w:rsidR="007065E9" w:rsidRDefault="007065E9">
      <w:pPr>
        <w:spacing w:after="80" w:line="320" w:lineRule="exact"/>
        <w:ind w:firstLine="283"/>
        <w:rPr>
          <w:rFonts w:hint="cs"/>
          <w:szCs w:val="24"/>
          <w:rtl/>
        </w:rPr>
      </w:pPr>
      <w:r>
        <w:rPr>
          <w:rFonts w:hint="cs"/>
          <w:szCs w:val="24"/>
          <w:rtl/>
        </w:rPr>
        <w:tab/>
        <w:t xml:space="preserve">מאידך, </w:t>
      </w:r>
      <w:r>
        <w:rPr>
          <w:rFonts w:hint="cs"/>
          <w:szCs w:val="24"/>
          <w:u w:val="single"/>
          <w:rtl/>
        </w:rPr>
        <w:t>בעדותו</w:t>
      </w:r>
      <w:r>
        <w:rPr>
          <w:rFonts w:hint="cs"/>
          <w:szCs w:val="24"/>
          <w:rtl/>
        </w:rPr>
        <w:t>, לא עלה ענין הצעתו לע"ת/2 לתנות אהבים כמרפא למצוקתה, אלא כי מטרתו הראשונה היתה לעזור למתלוננת, עם צפיה לקשר רומנטי עתידי - וכי הציע לה לקיים יחסי מין, אך רק כשהגיעו אל חניית משרד הרישוי.</w:t>
      </w:r>
    </w:p>
    <w:p w14:paraId="72D4F677" w14:textId="77777777" w:rsidR="007065E9" w:rsidRDefault="007065E9">
      <w:pPr>
        <w:spacing w:after="80" w:line="320" w:lineRule="exact"/>
        <w:ind w:firstLine="283"/>
        <w:rPr>
          <w:rFonts w:hint="cs"/>
          <w:szCs w:val="24"/>
          <w:rtl/>
        </w:rPr>
      </w:pPr>
      <w:r>
        <w:rPr>
          <w:rFonts w:hint="cs"/>
          <w:szCs w:val="24"/>
          <w:rtl/>
        </w:rPr>
        <w:t xml:space="preserve">כך למעשה, מרכך הנאשם את מניעיו כלפי המתלוננת – כשבהודעתו – חשף את כוונתו </w:t>
      </w:r>
      <w:r>
        <w:rPr>
          <w:rFonts w:hint="cs"/>
          <w:szCs w:val="24"/>
          <w:u w:val="single"/>
          <w:rtl/>
        </w:rPr>
        <w:t>המיידית</w:t>
      </w:r>
      <w:r>
        <w:rPr>
          <w:rFonts w:hint="cs"/>
          <w:szCs w:val="24"/>
          <w:rtl/>
        </w:rPr>
        <w:t xml:space="preserve"> לשכב עימה.</w:t>
      </w:r>
    </w:p>
    <w:p w14:paraId="6F001B61" w14:textId="77777777" w:rsidR="007065E9" w:rsidRDefault="0058381F">
      <w:pPr>
        <w:spacing w:after="80" w:line="320" w:lineRule="exact"/>
        <w:ind w:firstLine="283"/>
        <w:rPr>
          <w:rFonts w:hint="cs"/>
          <w:szCs w:val="24"/>
          <w:rtl/>
        </w:rPr>
      </w:pPr>
      <w:r>
        <w:rPr>
          <w:rFonts w:hint="cs"/>
          <w:szCs w:val="24"/>
          <w:rtl/>
        </w:rPr>
        <w:t xml:space="preserve"> </w:t>
      </w:r>
    </w:p>
    <w:p w14:paraId="7227500C" w14:textId="77777777" w:rsidR="007065E9" w:rsidRDefault="007065E9">
      <w:pPr>
        <w:spacing w:after="80" w:line="320" w:lineRule="exact"/>
        <w:ind w:firstLine="283"/>
        <w:rPr>
          <w:rFonts w:hint="cs"/>
          <w:szCs w:val="24"/>
          <w:rtl/>
        </w:rPr>
      </w:pPr>
      <w:r>
        <w:rPr>
          <w:rFonts w:hint="cs"/>
          <w:szCs w:val="24"/>
          <w:rtl/>
        </w:rPr>
        <w:t xml:space="preserve">לא נעלמה מהנאשם העובדה כי המתלוננת לוקה בנפשה. </w:t>
      </w:r>
    </w:p>
    <w:p w14:paraId="6936C748" w14:textId="77777777" w:rsidR="007065E9" w:rsidRDefault="007065E9">
      <w:pPr>
        <w:spacing w:after="80" w:line="320" w:lineRule="exact"/>
        <w:ind w:firstLine="283"/>
        <w:rPr>
          <w:rFonts w:hint="cs"/>
          <w:szCs w:val="24"/>
          <w:rtl/>
        </w:rPr>
      </w:pPr>
      <w:r>
        <w:rPr>
          <w:rFonts w:hint="cs"/>
          <w:szCs w:val="24"/>
          <w:rtl/>
        </w:rPr>
        <w:t xml:space="preserve">כבר כשפגש בה עמד על סערת הרגשות בה היתה נתונה וגם ב- ת/1 (עמ' 2 ש' 4-3) תאר את דיבוריה על בעיותיה הנפשיות וכי לא דברה לעניין. </w:t>
      </w:r>
    </w:p>
    <w:p w14:paraId="7587F6C9" w14:textId="77777777" w:rsidR="007065E9" w:rsidRDefault="007065E9">
      <w:pPr>
        <w:spacing w:after="80" w:line="320" w:lineRule="exact"/>
        <w:ind w:firstLine="283"/>
        <w:rPr>
          <w:rFonts w:hint="cs"/>
          <w:szCs w:val="24"/>
          <w:rtl/>
        </w:rPr>
      </w:pPr>
      <w:r>
        <w:rPr>
          <w:rFonts w:hint="cs"/>
          <w:szCs w:val="24"/>
          <w:rtl/>
        </w:rPr>
        <w:t xml:space="preserve">בחניית משרד הרישוי המתלוננת דיברה על התאבדות והוא הבין שמשהו שלא בסדר איתה. </w:t>
      </w:r>
    </w:p>
    <w:p w14:paraId="7C1370DB" w14:textId="77777777" w:rsidR="007065E9" w:rsidRDefault="007065E9">
      <w:pPr>
        <w:spacing w:after="80" w:line="320" w:lineRule="exact"/>
        <w:ind w:firstLine="283"/>
        <w:rPr>
          <w:rFonts w:hint="cs"/>
          <w:szCs w:val="24"/>
          <w:rtl/>
        </w:rPr>
      </w:pPr>
      <w:r>
        <w:rPr>
          <w:rFonts w:hint="cs"/>
          <w:szCs w:val="24"/>
          <w:rtl/>
        </w:rPr>
        <w:t xml:space="preserve">למרות שלא ציין את דיבוריה על התאבדות ב- ת/1 (וזאת ללא הסבר סביר) – הודה כי שאלה אותו את אותה שאלה מספר רב של פעמים – והבין שמשהו לוקה אצלה (עמ' 16 ש' 21), אך רק </w:t>
      </w:r>
      <w:r>
        <w:rPr>
          <w:rFonts w:hint="cs"/>
          <w:szCs w:val="24"/>
          <w:u w:val="single"/>
          <w:rtl/>
        </w:rPr>
        <w:t>שעה</w:t>
      </w:r>
      <w:r>
        <w:rPr>
          <w:rFonts w:hint="cs"/>
          <w:szCs w:val="24"/>
          <w:rtl/>
        </w:rPr>
        <w:t xml:space="preserve"> לאחר שהחלו לדבר.</w:t>
      </w:r>
    </w:p>
    <w:p w14:paraId="10DD7ADF" w14:textId="77777777" w:rsidR="007065E9" w:rsidRDefault="007065E9">
      <w:pPr>
        <w:spacing w:after="80" w:line="320" w:lineRule="exact"/>
        <w:ind w:firstLine="283"/>
        <w:rPr>
          <w:rFonts w:hint="cs"/>
          <w:szCs w:val="24"/>
          <w:rtl/>
        </w:rPr>
      </w:pPr>
      <w:r>
        <w:rPr>
          <w:rFonts w:hint="cs"/>
          <w:szCs w:val="24"/>
          <w:rtl/>
        </w:rPr>
        <w:t>גרסתו זו של הנאשם תמוהה, בשל העובדה כי כבר במהלך נסיעתם למשרד הרישוי, ציין הנאשם כי המתלוננת כל הזמן שאלה אותו "למה הגברים בוגדים" והוא הבין שמשהו לא בסדר אצלה (עמ' 15 ש' 9-6) – ולמרות זאת, לא תאר לעצמו עד כמה – ורצה לעזור לה.</w:t>
      </w:r>
    </w:p>
    <w:p w14:paraId="1BBF737D" w14:textId="77777777" w:rsidR="007065E9" w:rsidRDefault="007065E9">
      <w:pPr>
        <w:spacing w:after="80" w:line="320" w:lineRule="exact"/>
        <w:ind w:firstLine="283"/>
        <w:rPr>
          <w:rFonts w:hint="cs"/>
          <w:szCs w:val="24"/>
          <w:rtl/>
        </w:rPr>
      </w:pPr>
      <w:r>
        <w:rPr>
          <w:rFonts w:hint="cs"/>
          <w:szCs w:val="24"/>
          <w:rtl/>
        </w:rPr>
        <w:t>ברי כי לאור התנהגותה וסערת הנפש בה היתה מצויה – יכל לעמוד על מצבה הנפשי – ולמרות זאת, שאל בחורה צעירה, במצבה, מייד עם היכרותו אותה – אם מעוניינת היא לשכב עימו (ת/1 ש' 27).</w:t>
      </w:r>
    </w:p>
    <w:p w14:paraId="1ABE37E9" w14:textId="77777777" w:rsidR="007065E9" w:rsidRDefault="007065E9">
      <w:pPr>
        <w:spacing w:after="80" w:line="320" w:lineRule="exact"/>
        <w:ind w:firstLine="283"/>
        <w:rPr>
          <w:rFonts w:hint="cs"/>
          <w:szCs w:val="24"/>
          <w:rtl/>
        </w:rPr>
      </w:pPr>
      <w:r>
        <w:rPr>
          <w:rFonts w:hint="cs"/>
          <w:szCs w:val="24"/>
          <w:rtl/>
        </w:rPr>
        <w:t xml:space="preserve">הנאשם ציין עוד בעדותו, כי המתלוננת נכנסה לרכב – והוא לא שכנעה לעלות. כן ציין, כי </w:t>
      </w:r>
      <w:r>
        <w:rPr>
          <w:rFonts w:hint="cs"/>
          <w:szCs w:val="24"/>
          <w:u w:val="single"/>
          <w:rtl/>
        </w:rPr>
        <w:t>היא</w:t>
      </w:r>
      <w:r>
        <w:rPr>
          <w:rFonts w:hint="cs"/>
          <w:szCs w:val="24"/>
          <w:rtl/>
        </w:rPr>
        <w:t xml:space="preserve"> ביקשה ממנו לנסוע למקום שקט שלא יראו אותם יחדיו (עמ' 14 ש' 32).</w:t>
      </w:r>
    </w:p>
    <w:p w14:paraId="0E73B3A6" w14:textId="77777777" w:rsidR="007065E9" w:rsidRDefault="007065E9">
      <w:pPr>
        <w:spacing w:after="80" w:line="320" w:lineRule="exact"/>
        <w:ind w:firstLine="283"/>
        <w:rPr>
          <w:rFonts w:hint="cs"/>
          <w:szCs w:val="24"/>
          <w:rtl/>
        </w:rPr>
      </w:pPr>
      <w:r>
        <w:rPr>
          <w:rFonts w:hint="cs"/>
          <w:szCs w:val="24"/>
          <w:rtl/>
        </w:rPr>
        <w:t xml:space="preserve">מאידך, בהודעתו ת/1 פרט כי בתחילה לא רצתה המתלוננת להגיב לשאלותיו אליה ולאחר ששאלה שוב למצבה ביקשה להכנס לרכבו וכי </w:t>
      </w:r>
      <w:r>
        <w:rPr>
          <w:rFonts w:hint="cs"/>
          <w:szCs w:val="24"/>
          <w:u w:val="single"/>
          <w:rtl/>
        </w:rPr>
        <w:t>הוא</w:t>
      </w:r>
      <w:r>
        <w:rPr>
          <w:rFonts w:hint="cs"/>
          <w:szCs w:val="24"/>
          <w:rtl/>
        </w:rPr>
        <w:t xml:space="preserve"> שאלה אם היא מעוניינת ללכת למקום שקט כדי לדבר ו"לעשות אהבה". </w:t>
      </w:r>
    </w:p>
    <w:p w14:paraId="07BF9E28" w14:textId="77777777" w:rsidR="007065E9" w:rsidRDefault="007065E9">
      <w:pPr>
        <w:spacing w:after="80" w:line="320" w:lineRule="exact"/>
        <w:ind w:firstLine="283"/>
        <w:rPr>
          <w:rFonts w:hint="cs"/>
          <w:szCs w:val="24"/>
          <w:rtl/>
        </w:rPr>
      </w:pPr>
      <w:r>
        <w:rPr>
          <w:rFonts w:hint="cs"/>
          <w:szCs w:val="24"/>
          <w:rtl/>
        </w:rPr>
        <w:t>בעדותו, משליך את היוזמה לנסיעה מהמקום – על המתלוננת, בסתירה לדבריו בהודעתו – באופן הפוגם במהימנותו בקשר ליתר רכיבי גרסתו.</w:t>
      </w:r>
    </w:p>
    <w:p w14:paraId="5D231682" w14:textId="77777777" w:rsidR="007065E9" w:rsidRDefault="0058381F">
      <w:pPr>
        <w:spacing w:after="80" w:line="320" w:lineRule="exact"/>
        <w:ind w:firstLine="283"/>
        <w:rPr>
          <w:rFonts w:hint="cs"/>
          <w:szCs w:val="24"/>
          <w:rtl/>
        </w:rPr>
      </w:pPr>
      <w:r>
        <w:rPr>
          <w:rFonts w:hint="cs"/>
          <w:szCs w:val="24"/>
          <w:rtl/>
        </w:rPr>
        <w:t xml:space="preserve"> </w:t>
      </w:r>
    </w:p>
    <w:p w14:paraId="262358FD" w14:textId="77777777" w:rsidR="007065E9" w:rsidRDefault="007065E9">
      <w:pPr>
        <w:spacing w:after="80" w:line="320" w:lineRule="exact"/>
        <w:ind w:firstLine="283"/>
        <w:rPr>
          <w:rFonts w:hint="cs"/>
          <w:szCs w:val="24"/>
          <w:rtl/>
        </w:rPr>
      </w:pPr>
      <w:r>
        <w:rPr>
          <w:rFonts w:hint="cs"/>
          <w:szCs w:val="24"/>
          <w:rtl/>
        </w:rPr>
        <w:t xml:space="preserve">גם התנהגותו של הנאשם (בה הודה) עת זוהה ע"י המתלוננת, כשהכחיש כל קשר לארוע כי אולי מדובר באחיו התאום, וכי המתלוננת "לא נורמאלית וחולה" (עמ' 4 ש' 5 – ע"ת/1) כי הזיע והודה כי </w:t>
      </w:r>
      <w:r>
        <w:rPr>
          <w:rFonts w:hint="cs"/>
          <w:b/>
          <w:bCs/>
          <w:szCs w:val="24"/>
          <w:rtl/>
        </w:rPr>
        <w:t>"ניסיתי להתחמק מזה בהתחלה"</w:t>
      </w:r>
      <w:r>
        <w:rPr>
          <w:rFonts w:hint="cs"/>
          <w:szCs w:val="24"/>
          <w:rtl/>
        </w:rPr>
        <w:t xml:space="preserve"> (ת/2 ש' 25) ועל כן אמר שאינו מכיר את המתלוננת – מחזקת את גרסת המתלוננת, ופוגמת במהימנות גרסתו של הנאשם. </w:t>
      </w:r>
    </w:p>
    <w:p w14:paraId="35199AA2" w14:textId="77777777" w:rsidR="007065E9" w:rsidRDefault="0058381F">
      <w:pPr>
        <w:spacing w:after="80" w:line="320" w:lineRule="exact"/>
        <w:ind w:firstLine="283"/>
        <w:rPr>
          <w:rFonts w:hint="cs"/>
          <w:szCs w:val="24"/>
          <w:rtl/>
        </w:rPr>
      </w:pPr>
      <w:r>
        <w:rPr>
          <w:rFonts w:hint="cs"/>
          <w:szCs w:val="24"/>
          <w:rtl/>
        </w:rPr>
        <w:t xml:space="preserve"> </w:t>
      </w:r>
    </w:p>
    <w:p w14:paraId="324DFF96" w14:textId="77777777" w:rsidR="007065E9" w:rsidRDefault="007065E9">
      <w:pPr>
        <w:spacing w:after="80" w:line="320" w:lineRule="exact"/>
        <w:ind w:firstLine="283"/>
        <w:rPr>
          <w:rFonts w:hint="cs"/>
          <w:szCs w:val="24"/>
          <w:rtl/>
        </w:rPr>
      </w:pPr>
      <w:r>
        <w:rPr>
          <w:rFonts w:hint="cs"/>
          <w:szCs w:val="24"/>
          <w:rtl/>
        </w:rPr>
        <w:t xml:space="preserve">הנאשם למעשה, לא טען כי מעשיו נעשו </w:t>
      </w:r>
      <w:r>
        <w:rPr>
          <w:rFonts w:hint="cs"/>
          <w:szCs w:val="24"/>
          <w:u w:val="single"/>
          <w:rtl/>
        </w:rPr>
        <w:t>בהסכמת</w:t>
      </w:r>
      <w:r>
        <w:rPr>
          <w:rFonts w:hint="cs"/>
          <w:szCs w:val="24"/>
          <w:rtl/>
        </w:rPr>
        <w:t xml:space="preserve"> המתלוננת אלא כי </w:t>
      </w:r>
      <w:r>
        <w:rPr>
          <w:rFonts w:hint="cs"/>
          <w:szCs w:val="24"/>
          <w:u w:val="single"/>
          <w:rtl/>
        </w:rPr>
        <w:t>לא נעשו כלל</w:t>
      </w:r>
      <w:r>
        <w:rPr>
          <w:rFonts w:hint="cs"/>
          <w:szCs w:val="24"/>
          <w:rtl/>
        </w:rPr>
        <w:t xml:space="preserve"> - ובהרחבת יריעת המחלוקת, נשמטה הקרקע תחת טענתו ומהימנה עלי גרסת המתלוננת כי </w:t>
      </w:r>
      <w:r>
        <w:rPr>
          <w:rFonts w:hint="cs"/>
          <w:szCs w:val="24"/>
          <w:u w:val="single"/>
          <w:rtl/>
        </w:rPr>
        <w:t>סרבה</w:t>
      </w:r>
      <w:r>
        <w:rPr>
          <w:rFonts w:hint="cs"/>
          <w:szCs w:val="24"/>
          <w:rtl/>
        </w:rPr>
        <w:t xml:space="preserve"> למעשי הנאשם </w:t>
      </w:r>
      <w:r>
        <w:rPr>
          <w:rFonts w:hint="cs"/>
          <w:szCs w:val="24"/>
          <w:u w:val="single"/>
          <w:rtl/>
        </w:rPr>
        <w:t>והתנגדה</w:t>
      </w:r>
      <w:r>
        <w:rPr>
          <w:rFonts w:hint="cs"/>
          <w:szCs w:val="24"/>
          <w:rtl/>
        </w:rPr>
        <w:t xml:space="preserve"> להם.</w:t>
      </w:r>
    </w:p>
    <w:p w14:paraId="7552E2F3" w14:textId="77777777" w:rsidR="007065E9" w:rsidRDefault="0058381F">
      <w:pPr>
        <w:spacing w:after="80" w:line="320" w:lineRule="exact"/>
        <w:ind w:firstLine="283"/>
        <w:rPr>
          <w:rFonts w:hint="cs"/>
          <w:szCs w:val="24"/>
          <w:rtl/>
        </w:rPr>
      </w:pPr>
      <w:r>
        <w:rPr>
          <w:rFonts w:hint="cs"/>
          <w:szCs w:val="24"/>
          <w:rtl/>
        </w:rPr>
        <w:t xml:space="preserve"> </w:t>
      </w:r>
    </w:p>
    <w:p w14:paraId="07D96CBB" w14:textId="77777777" w:rsidR="007065E9" w:rsidRDefault="007065E9">
      <w:pPr>
        <w:spacing w:after="80" w:line="320" w:lineRule="exact"/>
        <w:ind w:firstLine="283"/>
        <w:rPr>
          <w:rFonts w:hint="cs"/>
          <w:szCs w:val="24"/>
          <w:rtl/>
        </w:rPr>
      </w:pPr>
      <w:r>
        <w:rPr>
          <w:rFonts w:hint="cs"/>
          <w:szCs w:val="24"/>
          <w:rtl/>
        </w:rPr>
        <w:t>8.</w:t>
      </w:r>
      <w:r>
        <w:rPr>
          <w:rFonts w:hint="cs"/>
          <w:szCs w:val="24"/>
          <w:rtl/>
        </w:rPr>
        <w:tab/>
        <w:t xml:space="preserve">מן המקובץ, הנני מעדיפה את גרסת המתלוננת שנמצאו לה חיזוקים בדברי הנאשם </w:t>
      </w:r>
      <w:r>
        <w:rPr>
          <w:rFonts w:hint="cs"/>
          <w:szCs w:val="24"/>
          <w:u w:val="single"/>
          <w:rtl/>
        </w:rPr>
        <w:t>עצמו</w:t>
      </w:r>
      <w:r>
        <w:rPr>
          <w:rFonts w:hint="cs"/>
          <w:szCs w:val="24"/>
          <w:rtl/>
        </w:rPr>
        <w:t xml:space="preserve"> ובדברי אמה, ע"ת/1, ואני קובעת כממצא עובדתי, כי הנאשם שכנע את המתלוננת לעלות לרכבו בהבטיחו כי "יקנה לה דברים טובים". </w:t>
      </w:r>
    </w:p>
    <w:p w14:paraId="3B2CFD81" w14:textId="77777777" w:rsidR="007065E9" w:rsidRDefault="007065E9">
      <w:pPr>
        <w:spacing w:after="80" w:line="320" w:lineRule="exact"/>
        <w:ind w:firstLine="283"/>
        <w:rPr>
          <w:rFonts w:hint="cs"/>
          <w:szCs w:val="24"/>
          <w:rtl/>
        </w:rPr>
      </w:pPr>
      <w:r>
        <w:rPr>
          <w:rFonts w:hint="cs"/>
          <w:szCs w:val="24"/>
          <w:rtl/>
        </w:rPr>
        <w:tab/>
        <w:t>לאחר שהסיעה אל מאחורי משרדי משרד הרישוי בחולון פתח את רוכסן מכנסיו, הוציא את איבר מינו, לקח ידה, הניחה על איבר מינו, היא משכה ידה בסרבה למעשיו והוא אונן עד שהגיע לפורקן מיני.</w:t>
      </w:r>
    </w:p>
    <w:p w14:paraId="480600D9" w14:textId="77777777" w:rsidR="007065E9" w:rsidRDefault="007065E9">
      <w:pPr>
        <w:spacing w:after="80" w:line="320" w:lineRule="exact"/>
        <w:ind w:firstLine="283"/>
        <w:rPr>
          <w:rFonts w:hint="cs"/>
          <w:szCs w:val="24"/>
          <w:rtl/>
        </w:rPr>
      </w:pPr>
      <w:r>
        <w:rPr>
          <w:rFonts w:hint="cs"/>
          <w:szCs w:val="24"/>
          <w:rtl/>
        </w:rPr>
        <w:tab/>
        <w:t>הנאשם נגע בחזה של המתלוננת ואמר לה כי אם תצא מהרכב – יפוצץ אותה במכות.</w:t>
      </w:r>
    </w:p>
    <w:p w14:paraId="295B6D82" w14:textId="77777777" w:rsidR="007065E9" w:rsidRDefault="007065E9">
      <w:pPr>
        <w:spacing w:after="80" w:line="320" w:lineRule="exact"/>
        <w:ind w:firstLine="283"/>
        <w:rPr>
          <w:rFonts w:hint="cs"/>
          <w:szCs w:val="24"/>
          <w:rtl/>
        </w:rPr>
      </w:pPr>
      <w:r>
        <w:rPr>
          <w:rFonts w:hint="cs"/>
          <w:szCs w:val="24"/>
          <w:rtl/>
        </w:rPr>
        <w:tab/>
        <w:t xml:space="preserve">בעדותה של המתלוננת לא בא זכרה של תפיסתה בידה ע"י הנאשם – ואינני יכולה לקבוע ממצא עובדתי בנוגע לכך ולתקיפתה על ידו בשל כך. </w:t>
      </w:r>
    </w:p>
    <w:p w14:paraId="3384E48D" w14:textId="77777777" w:rsidR="007065E9" w:rsidRDefault="0058381F">
      <w:pPr>
        <w:spacing w:after="80" w:line="320" w:lineRule="exact"/>
        <w:ind w:firstLine="283"/>
        <w:rPr>
          <w:rFonts w:hint="cs"/>
          <w:szCs w:val="24"/>
          <w:rtl/>
        </w:rPr>
      </w:pPr>
      <w:r>
        <w:rPr>
          <w:rFonts w:hint="cs"/>
          <w:szCs w:val="24"/>
          <w:rtl/>
        </w:rPr>
        <w:t xml:space="preserve"> </w:t>
      </w:r>
    </w:p>
    <w:p w14:paraId="0C40C447" w14:textId="77777777" w:rsidR="007065E9" w:rsidRDefault="007065E9">
      <w:pPr>
        <w:spacing w:after="80" w:line="320" w:lineRule="exact"/>
        <w:ind w:firstLine="283"/>
        <w:rPr>
          <w:rFonts w:hint="cs"/>
          <w:szCs w:val="24"/>
          <w:rtl/>
        </w:rPr>
      </w:pPr>
      <w:r>
        <w:rPr>
          <w:rFonts w:hint="cs"/>
          <w:szCs w:val="24"/>
          <w:rtl/>
        </w:rPr>
        <w:tab/>
        <w:t xml:space="preserve">יצויין, כי בכתב האישום יוחס לנאשם </w:t>
      </w:r>
      <w:r>
        <w:rPr>
          <w:rFonts w:hint="cs"/>
          <w:szCs w:val="24"/>
          <w:u w:val="single"/>
          <w:rtl/>
        </w:rPr>
        <w:t>נסיון</w:t>
      </w:r>
      <w:r>
        <w:rPr>
          <w:rFonts w:hint="cs"/>
          <w:szCs w:val="24"/>
          <w:rtl/>
        </w:rPr>
        <w:t xml:space="preserve"> לגעת בחזה – אך מהראיות שבפני עולה כי נגע בחזה ממש והעבירה שעבר – מוגמרת.</w:t>
      </w:r>
    </w:p>
    <w:p w14:paraId="2BB67D1C" w14:textId="77777777" w:rsidR="007065E9" w:rsidRDefault="0058381F">
      <w:pPr>
        <w:spacing w:after="80" w:line="320" w:lineRule="exact"/>
        <w:ind w:firstLine="283"/>
        <w:rPr>
          <w:rFonts w:hint="cs"/>
          <w:szCs w:val="24"/>
          <w:rtl/>
        </w:rPr>
      </w:pPr>
      <w:r>
        <w:rPr>
          <w:rFonts w:hint="cs"/>
          <w:szCs w:val="24"/>
          <w:rtl/>
        </w:rPr>
        <w:t xml:space="preserve"> </w:t>
      </w:r>
    </w:p>
    <w:p w14:paraId="12EA602F" w14:textId="77777777" w:rsidR="007065E9" w:rsidRDefault="007065E9">
      <w:pPr>
        <w:spacing w:after="80" w:line="320" w:lineRule="exact"/>
        <w:ind w:firstLine="283"/>
        <w:rPr>
          <w:rFonts w:hint="cs"/>
          <w:szCs w:val="24"/>
          <w:rtl/>
        </w:rPr>
      </w:pPr>
      <w:r>
        <w:rPr>
          <w:rFonts w:hint="cs"/>
          <w:szCs w:val="24"/>
          <w:rtl/>
        </w:rPr>
        <w:tab/>
        <w:t>העבירות שיוחסו לנאשם הינן עבירות התנהגותיות, ולגבי היסוד הנפשי ברכיבי העבירה, שוכנעתי מעבר לכל ספק סביר, כי הנאשם היה מודע לטיב מעשיו ונסיבות ביצוען כשתכלית מעשיו היתה לשם ביזוי סיפוק או ביזוי מיניים והפחדת המתלוננת – בהתאמה.</w:t>
      </w:r>
    </w:p>
    <w:p w14:paraId="4478A9B7" w14:textId="77777777" w:rsidR="007065E9" w:rsidRDefault="0058381F">
      <w:pPr>
        <w:spacing w:after="80" w:line="320" w:lineRule="exact"/>
        <w:ind w:firstLine="283"/>
        <w:rPr>
          <w:rFonts w:hint="cs"/>
          <w:szCs w:val="24"/>
          <w:rtl/>
        </w:rPr>
      </w:pPr>
      <w:r>
        <w:rPr>
          <w:rFonts w:hint="cs"/>
          <w:szCs w:val="24"/>
          <w:rtl/>
        </w:rPr>
        <w:t xml:space="preserve"> </w:t>
      </w:r>
    </w:p>
    <w:p w14:paraId="6413A5A0" w14:textId="77777777" w:rsidR="007065E9" w:rsidRDefault="007065E9">
      <w:pPr>
        <w:spacing w:after="80" w:line="320" w:lineRule="exact"/>
        <w:ind w:firstLine="283"/>
        <w:rPr>
          <w:rFonts w:hint="cs"/>
          <w:szCs w:val="24"/>
          <w:rtl/>
        </w:rPr>
      </w:pPr>
      <w:r>
        <w:rPr>
          <w:rFonts w:hint="cs"/>
          <w:szCs w:val="24"/>
          <w:rtl/>
        </w:rPr>
        <w:tab/>
        <w:t xml:space="preserve">לגבי העבירה המוגמרת של המעשה המגונה על פי </w:t>
      </w:r>
      <w:hyperlink r:id="rId28" w:history="1">
        <w:r w:rsidR="00860DFA" w:rsidRPr="00860DFA">
          <w:rPr>
            <w:rStyle w:val="Hyperlink"/>
            <w:rFonts w:hint="eastAsia"/>
            <w:szCs w:val="24"/>
            <w:rtl/>
          </w:rPr>
          <w:t>ס</w:t>
        </w:r>
        <w:r w:rsidR="00860DFA" w:rsidRPr="00860DFA">
          <w:rPr>
            <w:rStyle w:val="Hyperlink"/>
            <w:szCs w:val="24"/>
            <w:rtl/>
          </w:rPr>
          <w:t>' 348(ג)</w:t>
        </w:r>
      </w:hyperlink>
      <w:r>
        <w:rPr>
          <w:rFonts w:hint="cs"/>
          <w:szCs w:val="24"/>
          <w:rtl/>
        </w:rPr>
        <w:t xml:space="preserve">, הרי שעל פי </w:t>
      </w:r>
      <w:hyperlink r:id="rId29" w:history="1">
        <w:r w:rsidR="00860DFA" w:rsidRPr="00860DFA">
          <w:rPr>
            <w:rStyle w:val="Hyperlink"/>
            <w:rFonts w:hint="eastAsia"/>
            <w:szCs w:val="24"/>
            <w:rtl/>
          </w:rPr>
          <w:t>ס</w:t>
        </w:r>
        <w:r w:rsidR="00860DFA" w:rsidRPr="00860DFA">
          <w:rPr>
            <w:rStyle w:val="Hyperlink"/>
            <w:szCs w:val="24"/>
            <w:rtl/>
          </w:rPr>
          <w:t>' 184</w:t>
        </w:r>
      </w:hyperlink>
      <w:r>
        <w:rPr>
          <w:rFonts w:hint="cs"/>
          <w:szCs w:val="24"/>
          <w:rtl/>
        </w:rPr>
        <w:t xml:space="preserve"> ל</w:t>
      </w:r>
      <w:hyperlink r:id="rId30" w:history="1">
        <w:r w:rsidR="0058381F" w:rsidRPr="0058381F">
          <w:rPr>
            <w:rStyle w:val="Hyperlink"/>
            <w:rFonts w:hint="eastAsia"/>
            <w:szCs w:val="24"/>
            <w:rtl/>
          </w:rPr>
          <w:t>חסד</w:t>
        </w:r>
        <w:r w:rsidR="0058381F" w:rsidRPr="0058381F">
          <w:rPr>
            <w:rStyle w:val="Hyperlink"/>
            <w:szCs w:val="24"/>
            <w:rtl/>
          </w:rPr>
          <w:t>"פ</w:t>
        </w:r>
      </w:hyperlink>
      <w:r>
        <w:rPr>
          <w:rFonts w:hint="cs"/>
          <w:szCs w:val="24"/>
          <w:rtl/>
        </w:rPr>
        <w:t xml:space="preserve"> (נוסח משולב) תשמ"ב-1982, אשמתו של הנאשם התגלתה מן העובדות שהוכחו בנוגע למעשיו, כשלמעשה ניתנה לו הזדמנות סבירה להתגונן – ומשכך, הנני מרשיעה אותו בעבירות של </w:t>
      </w:r>
      <w:r>
        <w:rPr>
          <w:rFonts w:hint="cs"/>
          <w:szCs w:val="24"/>
          <w:u w:val="single"/>
          <w:rtl/>
        </w:rPr>
        <w:t>מעשה מגונה בפני אחר</w:t>
      </w:r>
      <w:r>
        <w:rPr>
          <w:rFonts w:hint="cs"/>
          <w:szCs w:val="24"/>
          <w:rtl/>
        </w:rPr>
        <w:t xml:space="preserve"> על פי </w:t>
      </w:r>
      <w:hyperlink r:id="rId31" w:history="1">
        <w:r w:rsidR="00860DFA" w:rsidRPr="00860DFA">
          <w:rPr>
            <w:rStyle w:val="Hyperlink"/>
            <w:rFonts w:hint="eastAsia"/>
            <w:szCs w:val="24"/>
            <w:rtl/>
          </w:rPr>
          <w:t>ס</w:t>
        </w:r>
        <w:r w:rsidR="00860DFA" w:rsidRPr="00860DFA">
          <w:rPr>
            <w:rStyle w:val="Hyperlink"/>
            <w:szCs w:val="24"/>
            <w:rtl/>
          </w:rPr>
          <w:t>' 349(א)</w:t>
        </w:r>
      </w:hyperlink>
      <w:r>
        <w:rPr>
          <w:rFonts w:hint="cs"/>
          <w:szCs w:val="24"/>
          <w:rtl/>
        </w:rPr>
        <w:t xml:space="preserve"> לחוק, </w:t>
      </w:r>
      <w:r>
        <w:rPr>
          <w:rFonts w:hint="cs"/>
          <w:szCs w:val="24"/>
          <w:u w:val="single"/>
          <w:rtl/>
        </w:rPr>
        <w:t>מעשה מגונה</w:t>
      </w:r>
      <w:r>
        <w:rPr>
          <w:rFonts w:hint="cs"/>
          <w:szCs w:val="24"/>
          <w:rtl/>
        </w:rPr>
        <w:t xml:space="preserve"> על פי </w:t>
      </w:r>
      <w:hyperlink r:id="rId32" w:history="1">
        <w:r w:rsidR="00860DFA" w:rsidRPr="00860DFA">
          <w:rPr>
            <w:rStyle w:val="Hyperlink"/>
            <w:rFonts w:hint="eastAsia"/>
            <w:szCs w:val="24"/>
            <w:rtl/>
          </w:rPr>
          <w:t>ס</w:t>
        </w:r>
        <w:r w:rsidR="00860DFA" w:rsidRPr="00860DFA">
          <w:rPr>
            <w:rStyle w:val="Hyperlink"/>
            <w:szCs w:val="24"/>
            <w:rtl/>
          </w:rPr>
          <w:t>' 348(ג)</w:t>
        </w:r>
      </w:hyperlink>
      <w:r>
        <w:rPr>
          <w:rFonts w:hint="cs"/>
          <w:szCs w:val="24"/>
          <w:rtl/>
        </w:rPr>
        <w:t xml:space="preserve"> לחוק ו</w:t>
      </w:r>
      <w:r>
        <w:rPr>
          <w:rFonts w:hint="cs"/>
          <w:szCs w:val="24"/>
          <w:u w:val="single"/>
          <w:rtl/>
        </w:rPr>
        <w:t>איומים</w:t>
      </w:r>
      <w:r>
        <w:rPr>
          <w:rFonts w:hint="cs"/>
          <w:szCs w:val="24"/>
          <w:rtl/>
        </w:rPr>
        <w:t xml:space="preserve"> על פי </w:t>
      </w:r>
      <w:hyperlink r:id="rId33" w:history="1">
        <w:r w:rsidR="00860DFA" w:rsidRPr="00860DFA">
          <w:rPr>
            <w:rStyle w:val="Hyperlink"/>
            <w:rFonts w:hint="eastAsia"/>
            <w:szCs w:val="24"/>
            <w:rtl/>
          </w:rPr>
          <w:t>ס</w:t>
        </w:r>
        <w:r w:rsidR="00860DFA" w:rsidRPr="00860DFA">
          <w:rPr>
            <w:rStyle w:val="Hyperlink"/>
            <w:szCs w:val="24"/>
            <w:rtl/>
          </w:rPr>
          <w:t>' 192</w:t>
        </w:r>
      </w:hyperlink>
      <w:r>
        <w:rPr>
          <w:rFonts w:hint="cs"/>
          <w:szCs w:val="24"/>
          <w:rtl/>
        </w:rPr>
        <w:t xml:space="preserve"> לחוק.</w:t>
      </w:r>
    </w:p>
    <w:p w14:paraId="60C5C44A" w14:textId="77777777" w:rsidR="007065E9" w:rsidRDefault="0058381F">
      <w:pPr>
        <w:spacing w:after="80" w:line="320" w:lineRule="exact"/>
        <w:ind w:firstLine="283"/>
        <w:rPr>
          <w:rFonts w:hint="cs"/>
          <w:szCs w:val="24"/>
          <w:rtl/>
        </w:rPr>
      </w:pPr>
      <w:r>
        <w:rPr>
          <w:rFonts w:hint="cs"/>
          <w:szCs w:val="24"/>
          <w:rtl/>
        </w:rPr>
        <w:t xml:space="preserve"> </w:t>
      </w:r>
    </w:p>
    <w:p w14:paraId="1E082A92" w14:textId="77777777" w:rsidR="007065E9" w:rsidRDefault="007065E9">
      <w:pPr>
        <w:spacing w:after="80" w:line="320" w:lineRule="exact"/>
        <w:ind w:firstLine="283"/>
        <w:rPr>
          <w:rFonts w:hint="cs"/>
          <w:szCs w:val="24"/>
          <w:rtl/>
        </w:rPr>
      </w:pPr>
      <w:r>
        <w:rPr>
          <w:rFonts w:hint="cs"/>
          <w:szCs w:val="24"/>
          <w:rtl/>
        </w:rPr>
        <w:tab/>
        <w:t xml:space="preserve">אני מזכה את הנאשם מעבירת התקיפה על פי </w:t>
      </w:r>
      <w:hyperlink r:id="rId34" w:history="1">
        <w:r w:rsidR="00860DFA" w:rsidRPr="00860DFA">
          <w:rPr>
            <w:rStyle w:val="Hyperlink"/>
            <w:rFonts w:hint="eastAsia"/>
            <w:szCs w:val="24"/>
            <w:rtl/>
          </w:rPr>
          <w:t>ס</w:t>
        </w:r>
        <w:r w:rsidR="00860DFA" w:rsidRPr="00860DFA">
          <w:rPr>
            <w:rStyle w:val="Hyperlink"/>
            <w:szCs w:val="24"/>
            <w:rtl/>
          </w:rPr>
          <w:t>' 379</w:t>
        </w:r>
      </w:hyperlink>
      <w:r>
        <w:rPr>
          <w:rFonts w:hint="cs"/>
          <w:szCs w:val="24"/>
          <w:rtl/>
        </w:rPr>
        <w:t xml:space="preserve"> לחוק.</w:t>
      </w:r>
    </w:p>
    <w:p w14:paraId="3A55D4CB" w14:textId="77777777" w:rsidR="007065E9" w:rsidRDefault="0058381F">
      <w:pPr>
        <w:spacing w:after="80" w:line="320" w:lineRule="exact"/>
        <w:ind w:firstLine="283"/>
        <w:rPr>
          <w:rFonts w:hint="cs"/>
          <w:szCs w:val="24"/>
          <w:rtl/>
        </w:rPr>
      </w:pPr>
      <w:r>
        <w:rPr>
          <w:rFonts w:hint="cs"/>
          <w:szCs w:val="24"/>
          <w:rtl/>
        </w:rPr>
        <w:t xml:space="preserve"> </w:t>
      </w:r>
    </w:p>
    <w:p w14:paraId="09D13A9A" w14:textId="77777777" w:rsidR="007065E9" w:rsidRDefault="0058381F">
      <w:pPr>
        <w:spacing w:after="80" w:line="320" w:lineRule="exact"/>
        <w:ind w:firstLine="283"/>
        <w:rPr>
          <w:rFonts w:hint="cs"/>
          <w:szCs w:val="24"/>
          <w:rtl/>
        </w:rPr>
      </w:pPr>
      <w:r>
        <w:rPr>
          <w:rFonts w:hint="cs"/>
          <w:szCs w:val="24"/>
          <w:rtl/>
        </w:rPr>
        <w:t xml:space="preserve"> </w:t>
      </w:r>
    </w:p>
    <w:p w14:paraId="3AC1EB08" w14:textId="77777777" w:rsidR="007065E9" w:rsidRDefault="007065E9">
      <w:pPr>
        <w:spacing w:after="80" w:line="320" w:lineRule="exact"/>
        <w:ind w:firstLine="283"/>
        <w:rPr>
          <w:rFonts w:hint="cs"/>
          <w:b/>
          <w:bCs/>
          <w:color w:val="000000"/>
          <w:szCs w:val="24"/>
          <w:rtl/>
        </w:rPr>
      </w:pPr>
      <w:r>
        <w:rPr>
          <w:rFonts w:hint="cs"/>
          <w:b/>
          <w:bCs/>
          <w:color w:val="000000"/>
          <w:szCs w:val="24"/>
          <w:rtl/>
        </w:rPr>
        <w:t>ניתנה היום ט' ב אדר ב, תשס"ג (13 במרץ 2003) במעמד הצדדים</w:t>
      </w:r>
    </w:p>
    <w:p w14:paraId="3C625784" w14:textId="77777777" w:rsidR="007065E9" w:rsidRDefault="0058381F">
      <w:pPr>
        <w:spacing w:after="80" w:line="320" w:lineRule="exact"/>
        <w:ind w:firstLine="283"/>
        <w:rPr>
          <w:rFonts w:hint="cs"/>
          <w:b/>
          <w:bCs/>
          <w:color w:val="000080"/>
          <w:szCs w:val="24"/>
          <w:rtl/>
        </w:rPr>
      </w:pPr>
      <w:r>
        <w:rPr>
          <w:rFonts w:hint="cs"/>
          <w:b/>
          <w:bCs/>
          <w:color w:val="000080"/>
          <w:szCs w:val="24"/>
          <w:rtl/>
        </w:rPr>
        <w:t xml:space="preserve"> </w:t>
      </w:r>
    </w:p>
    <w:tbl>
      <w:tblPr>
        <w:tblW w:w="0" w:type="auto"/>
        <w:tblInd w:w="6294" w:type="dxa"/>
        <w:tblBorders>
          <w:top w:val="single" w:sz="4" w:space="0" w:color="auto"/>
        </w:tblBorders>
        <w:tblLook w:val="0000" w:firstRow="0" w:lastRow="0" w:firstColumn="0" w:lastColumn="0" w:noHBand="0" w:noVBand="0"/>
      </w:tblPr>
      <w:tblGrid>
        <w:gridCol w:w="2235"/>
      </w:tblGrid>
      <w:tr w:rsidR="007065E9" w14:paraId="38E47A5C" w14:textId="77777777">
        <w:tc>
          <w:tcPr>
            <w:tcW w:w="2235" w:type="dxa"/>
            <w:tcBorders>
              <w:top w:val="single" w:sz="4" w:space="0" w:color="auto"/>
              <w:left w:val="nil"/>
              <w:bottom w:val="nil"/>
              <w:right w:val="nil"/>
            </w:tcBorders>
          </w:tcPr>
          <w:p w14:paraId="23C432FB" w14:textId="77777777" w:rsidR="007065E9" w:rsidRDefault="007065E9">
            <w:pPr>
              <w:spacing w:after="80" w:line="320" w:lineRule="exact"/>
              <w:ind w:firstLine="283"/>
              <w:rPr>
                <w:b/>
                <w:bCs/>
                <w:szCs w:val="24"/>
              </w:rPr>
            </w:pPr>
            <w:r>
              <w:rPr>
                <w:rFonts w:hint="cs"/>
                <w:b/>
                <w:bCs/>
                <w:szCs w:val="24"/>
                <w:rtl/>
              </w:rPr>
              <w:t>נאוה בכור, שופטת</w:t>
            </w:r>
          </w:p>
        </w:tc>
      </w:tr>
    </w:tbl>
    <w:p w14:paraId="3036F796" w14:textId="77777777" w:rsidR="007065E9" w:rsidRDefault="0058381F">
      <w:pPr>
        <w:spacing w:after="80" w:line="320" w:lineRule="exact"/>
        <w:ind w:firstLine="283"/>
        <w:rPr>
          <w:rFonts w:hint="cs"/>
          <w:szCs w:val="24"/>
          <w:rtl/>
        </w:rPr>
      </w:pPr>
      <w:r>
        <w:rPr>
          <w:szCs w:val="24"/>
          <w:rtl/>
        </w:rPr>
        <w:t xml:space="preserve"> </w:t>
      </w:r>
    </w:p>
    <w:p w14:paraId="47C4F901" w14:textId="77777777" w:rsidR="007065E9" w:rsidRDefault="0058381F">
      <w:pPr>
        <w:spacing w:after="80" w:line="320" w:lineRule="exact"/>
        <w:ind w:firstLine="283"/>
        <w:rPr>
          <w:szCs w:val="24"/>
          <w:rtl/>
        </w:rPr>
      </w:pPr>
      <w:r>
        <w:rPr>
          <w:rFonts w:hint="cs"/>
          <w:szCs w:val="24"/>
          <w:rtl/>
        </w:rPr>
        <w:t xml:space="preserve"> </w:t>
      </w:r>
    </w:p>
    <w:p w14:paraId="6A916816" w14:textId="77777777" w:rsidR="007065E9" w:rsidRDefault="0058381F">
      <w:pPr>
        <w:spacing w:after="80" w:line="320" w:lineRule="exact"/>
        <w:ind w:firstLine="283"/>
        <w:rPr>
          <w:rFonts w:hint="cs"/>
          <w:szCs w:val="24"/>
          <w:rtl/>
        </w:rPr>
      </w:pPr>
      <w:r>
        <w:rPr>
          <w:rFonts w:hint="cs"/>
          <w:szCs w:val="24"/>
          <w:rtl/>
        </w:rPr>
        <w:t xml:space="preserve"> </w:t>
      </w:r>
    </w:p>
    <w:p w14:paraId="67531431" w14:textId="77777777" w:rsidR="007065E9" w:rsidRDefault="0058381F">
      <w:pPr>
        <w:spacing w:after="80" w:line="320" w:lineRule="exact"/>
        <w:ind w:firstLine="283"/>
        <w:rPr>
          <w:rFonts w:hint="cs"/>
          <w:szCs w:val="24"/>
          <w:rtl/>
        </w:rPr>
      </w:pPr>
      <w:r>
        <w:rPr>
          <w:rFonts w:hint="cs"/>
          <w:szCs w:val="24"/>
          <w:rtl/>
        </w:rPr>
        <w:t xml:space="preserve"> </w:t>
      </w:r>
    </w:p>
    <w:p w14:paraId="793A93D5" w14:textId="77777777" w:rsidR="007065E9" w:rsidRDefault="0058381F">
      <w:pPr>
        <w:spacing w:after="80" w:line="320" w:lineRule="exact"/>
        <w:ind w:firstLine="283"/>
        <w:rPr>
          <w:rFonts w:hint="cs"/>
          <w:szCs w:val="24"/>
          <w:rtl/>
        </w:rPr>
      </w:pPr>
      <w:r>
        <w:rPr>
          <w:rFonts w:hint="cs"/>
          <w:szCs w:val="24"/>
          <w:rtl/>
        </w:rPr>
        <w:t xml:space="preserve"> </w:t>
      </w:r>
    </w:p>
    <w:p w14:paraId="57465221" w14:textId="77777777" w:rsidR="007065E9" w:rsidRDefault="0058381F">
      <w:pPr>
        <w:spacing w:after="80" w:line="320" w:lineRule="exact"/>
        <w:ind w:firstLine="283"/>
        <w:rPr>
          <w:rFonts w:hint="cs"/>
          <w:szCs w:val="24"/>
          <w:rtl/>
        </w:rPr>
      </w:pPr>
      <w:r>
        <w:rPr>
          <w:rFonts w:hint="cs"/>
          <w:szCs w:val="24"/>
          <w:rtl/>
        </w:rPr>
        <w:t xml:space="preserve"> </w:t>
      </w:r>
    </w:p>
    <w:p w14:paraId="3FC9B0A7" w14:textId="77777777" w:rsidR="007065E9" w:rsidRDefault="0058381F">
      <w:pPr>
        <w:spacing w:after="80" w:line="320" w:lineRule="exact"/>
        <w:ind w:firstLine="283"/>
        <w:rPr>
          <w:rFonts w:hint="cs"/>
          <w:szCs w:val="24"/>
          <w:rtl/>
        </w:rPr>
      </w:pPr>
      <w:r>
        <w:rPr>
          <w:rFonts w:hint="cs"/>
          <w:szCs w:val="24"/>
          <w:rtl/>
        </w:rPr>
        <w:t xml:space="preserve"> </w:t>
      </w:r>
    </w:p>
    <w:p w14:paraId="378AC964" w14:textId="77777777" w:rsidR="007065E9" w:rsidRDefault="0058381F">
      <w:pPr>
        <w:spacing w:after="80" w:line="320" w:lineRule="exact"/>
        <w:ind w:firstLine="283"/>
        <w:rPr>
          <w:rFonts w:hint="cs"/>
          <w:szCs w:val="24"/>
          <w:rtl/>
        </w:rPr>
      </w:pPr>
      <w:r>
        <w:rPr>
          <w:rFonts w:hint="cs"/>
          <w:szCs w:val="24"/>
          <w:rtl/>
        </w:rPr>
        <w:t xml:space="preserve"> </w:t>
      </w:r>
    </w:p>
    <w:p w14:paraId="625CC92F" w14:textId="77777777" w:rsidR="007065E9" w:rsidRDefault="0058381F">
      <w:pPr>
        <w:spacing w:after="80" w:line="320" w:lineRule="exact"/>
        <w:ind w:firstLine="283"/>
        <w:rPr>
          <w:rFonts w:hint="cs"/>
          <w:szCs w:val="24"/>
          <w:rtl/>
        </w:rPr>
      </w:pPr>
      <w:r>
        <w:rPr>
          <w:rFonts w:hint="cs"/>
          <w:szCs w:val="24"/>
          <w:rtl/>
        </w:rPr>
        <w:t xml:space="preserve"> </w:t>
      </w:r>
    </w:p>
    <w:p w14:paraId="1C9EF155" w14:textId="77777777" w:rsidR="007065E9" w:rsidRDefault="0058381F">
      <w:pPr>
        <w:spacing w:after="80" w:line="320" w:lineRule="exact"/>
        <w:ind w:firstLine="283"/>
        <w:rPr>
          <w:rFonts w:hint="cs"/>
          <w:szCs w:val="24"/>
          <w:rtl/>
        </w:rPr>
      </w:pPr>
      <w:r>
        <w:rPr>
          <w:rFonts w:hint="cs"/>
          <w:szCs w:val="24"/>
          <w:rtl/>
        </w:rPr>
        <w:t xml:space="preserve"> </w:t>
      </w:r>
    </w:p>
    <w:p w14:paraId="189D1AE1" w14:textId="77777777" w:rsidR="007065E9" w:rsidRDefault="0058381F">
      <w:pPr>
        <w:spacing w:after="80" w:line="320" w:lineRule="exact"/>
        <w:ind w:firstLine="283"/>
        <w:rPr>
          <w:rFonts w:hint="cs"/>
          <w:szCs w:val="24"/>
          <w:rtl/>
        </w:rPr>
      </w:pPr>
      <w:r>
        <w:rPr>
          <w:rFonts w:hint="cs"/>
          <w:szCs w:val="24"/>
          <w:rtl/>
        </w:rPr>
        <w:t xml:space="preserve"> </w:t>
      </w:r>
    </w:p>
    <w:p w14:paraId="5E1CEAC6" w14:textId="77777777" w:rsidR="007065E9" w:rsidRDefault="0058381F">
      <w:pPr>
        <w:spacing w:after="80" w:line="320" w:lineRule="exact"/>
        <w:ind w:firstLine="283"/>
        <w:rPr>
          <w:rFonts w:hint="cs"/>
          <w:szCs w:val="24"/>
          <w:rtl/>
        </w:rPr>
      </w:pPr>
      <w:r>
        <w:rPr>
          <w:rFonts w:hint="cs"/>
          <w:szCs w:val="24"/>
          <w:rtl/>
        </w:rPr>
        <w:t xml:space="preserve"> </w:t>
      </w:r>
    </w:p>
    <w:p w14:paraId="1667A13F" w14:textId="77777777" w:rsidR="007065E9" w:rsidRDefault="0058381F">
      <w:pPr>
        <w:spacing w:after="80" w:line="320" w:lineRule="exact"/>
        <w:ind w:firstLine="283"/>
        <w:rPr>
          <w:rFonts w:hint="cs"/>
          <w:szCs w:val="24"/>
          <w:rtl/>
        </w:rPr>
      </w:pPr>
      <w:r>
        <w:rPr>
          <w:rFonts w:hint="cs"/>
          <w:szCs w:val="24"/>
          <w:rtl/>
        </w:rPr>
        <w:t xml:space="preserve"> </w:t>
      </w:r>
    </w:p>
    <w:p w14:paraId="20A1B645" w14:textId="77777777" w:rsidR="007065E9" w:rsidRDefault="0058381F">
      <w:pPr>
        <w:spacing w:after="80" w:line="320" w:lineRule="exact"/>
        <w:ind w:firstLine="283"/>
        <w:rPr>
          <w:rFonts w:hint="cs"/>
          <w:szCs w:val="24"/>
          <w:rtl/>
        </w:rPr>
      </w:pPr>
      <w:r>
        <w:rPr>
          <w:rFonts w:hint="cs"/>
          <w:szCs w:val="24"/>
          <w:rtl/>
        </w:rPr>
        <w:t xml:space="preserve"> </w:t>
      </w:r>
    </w:p>
    <w:p w14:paraId="76DA3A5F" w14:textId="77777777" w:rsidR="007065E9" w:rsidRDefault="007065E9">
      <w:pPr>
        <w:spacing w:after="80" w:line="320" w:lineRule="exact"/>
        <w:ind w:firstLine="283"/>
        <w:rPr>
          <w:rFonts w:hint="cs"/>
          <w:b/>
          <w:bCs/>
          <w:szCs w:val="24"/>
          <w:u w:val="single"/>
          <w:rtl/>
        </w:rPr>
      </w:pPr>
      <w:r>
        <w:rPr>
          <w:rFonts w:hint="cs"/>
          <w:b/>
          <w:bCs/>
          <w:szCs w:val="24"/>
          <w:u w:val="single"/>
          <w:rtl/>
        </w:rPr>
        <w:t>הכרעת הדין הובאה לידיעת הצדדים.</w:t>
      </w:r>
    </w:p>
    <w:p w14:paraId="2CFE4F64" w14:textId="77777777" w:rsidR="007065E9" w:rsidRDefault="0058381F">
      <w:pPr>
        <w:spacing w:after="80" w:line="320" w:lineRule="exact"/>
        <w:ind w:firstLine="283"/>
        <w:rPr>
          <w:rFonts w:hint="cs"/>
          <w:szCs w:val="24"/>
          <w:rtl/>
        </w:rPr>
      </w:pPr>
      <w:r>
        <w:rPr>
          <w:rFonts w:hint="cs"/>
          <w:szCs w:val="24"/>
          <w:rtl/>
        </w:rPr>
        <w:t xml:space="preserve"> </w:t>
      </w:r>
    </w:p>
    <w:p w14:paraId="333872FD" w14:textId="77777777" w:rsidR="007065E9" w:rsidRDefault="007065E9">
      <w:pPr>
        <w:spacing w:after="80" w:line="320" w:lineRule="exact"/>
        <w:ind w:firstLine="283"/>
        <w:rPr>
          <w:rFonts w:hint="cs"/>
          <w:szCs w:val="24"/>
          <w:rtl/>
        </w:rPr>
      </w:pPr>
      <w:r>
        <w:rPr>
          <w:rFonts w:hint="cs"/>
          <w:b/>
          <w:bCs/>
          <w:szCs w:val="24"/>
          <w:u w:val="single"/>
          <w:rtl/>
        </w:rPr>
        <w:t>ב"כ התביעה:</w:t>
      </w:r>
    </w:p>
    <w:p w14:paraId="17A02E94" w14:textId="77777777" w:rsidR="007065E9" w:rsidRDefault="007065E9">
      <w:pPr>
        <w:spacing w:after="80" w:line="320" w:lineRule="exact"/>
        <w:ind w:firstLine="283"/>
        <w:rPr>
          <w:szCs w:val="24"/>
          <w:rtl/>
        </w:rPr>
      </w:pPr>
      <w:r>
        <w:rPr>
          <w:rFonts w:hint="cs"/>
          <w:szCs w:val="24"/>
          <w:rtl/>
        </w:rPr>
        <w:t>אבקש שהות לקריאת הכרעת הדין ולכן אבקש לקבוע את הטיעונים לעונש למועד אחר.</w:t>
      </w:r>
    </w:p>
    <w:p w14:paraId="77278EFF" w14:textId="77777777" w:rsidR="007065E9" w:rsidRDefault="0058381F">
      <w:pPr>
        <w:spacing w:after="80" w:line="320" w:lineRule="exact"/>
        <w:ind w:firstLine="283"/>
        <w:rPr>
          <w:rFonts w:hint="cs"/>
          <w:szCs w:val="24"/>
          <w:rtl/>
        </w:rPr>
      </w:pPr>
      <w:r>
        <w:rPr>
          <w:rFonts w:hint="cs"/>
          <w:szCs w:val="24"/>
          <w:rtl/>
        </w:rPr>
        <w:t xml:space="preserve"> </w:t>
      </w:r>
    </w:p>
    <w:p w14:paraId="43A5C56C" w14:textId="77777777" w:rsidR="007065E9" w:rsidRDefault="007065E9">
      <w:pPr>
        <w:spacing w:after="80" w:line="320" w:lineRule="exact"/>
        <w:ind w:firstLine="283"/>
        <w:rPr>
          <w:rFonts w:hint="cs"/>
          <w:szCs w:val="24"/>
          <w:rtl/>
        </w:rPr>
      </w:pPr>
      <w:r>
        <w:rPr>
          <w:rFonts w:hint="cs"/>
          <w:b/>
          <w:bCs/>
          <w:szCs w:val="24"/>
          <w:u w:val="single"/>
          <w:rtl/>
        </w:rPr>
        <w:t>ב"כ הנאשם:</w:t>
      </w:r>
    </w:p>
    <w:p w14:paraId="49939295" w14:textId="77777777" w:rsidR="007065E9" w:rsidRDefault="007065E9">
      <w:pPr>
        <w:spacing w:after="80" w:line="320" w:lineRule="exact"/>
        <w:ind w:firstLine="283"/>
        <w:rPr>
          <w:szCs w:val="24"/>
          <w:rtl/>
        </w:rPr>
      </w:pPr>
      <w:r>
        <w:rPr>
          <w:rFonts w:hint="cs"/>
          <w:szCs w:val="24"/>
          <w:rtl/>
        </w:rPr>
        <w:t xml:space="preserve">מצטרף לבקשה ועד אז אבקש להפנות את הנאשם לשרות המבחן, על מנת שיתקבל תסקיר בעניינו, בו ישקל גם ביטול ההרשעה וענישתו ללא הרשעה. מדובר בנהג ברכב ציבורי שיש להרשעה השלכה על עתידו התעסוקתי. </w:t>
      </w:r>
    </w:p>
    <w:p w14:paraId="3D6B2982" w14:textId="77777777" w:rsidR="007065E9" w:rsidRDefault="0058381F">
      <w:pPr>
        <w:spacing w:after="80" w:line="320" w:lineRule="exact"/>
        <w:ind w:firstLine="283"/>
        <w:rPr>
          <w:rFonts w:hint="cs"/>
          <w:szCs w:val="24"/>
          <w:rtl/>
        </w:rPr>
      </w:pPr>
      <w:r>
        <w:rPr>
          <w:rFonts w:hint="cs"/>
          <w:szCs w:val="24"/>
          <w:rtl/>
        </w:rPr>
        <w:t xml:space="preserve"> </w:t>
      </w:r>
    </w:p>
    <w:p w14:paraId="53242FBA" w14:textId="77777777" w:rsidR="007065E9" w:rsidRDefault="007065E9">
      <w:pPr>
        <w:spacing w:after="80" w:line="320" w:lineRule="exact"/>
        <w:ind w:firstLine="283"/>
        <w:rPr>
          <w:rFonts w:hint="cs"/>
          <w:szCs w:val="24"/>
          <w:rtl/>
        </w:rPr>
      </w:pPr>
      <w:r>
        <w:rPr>
          <w:rFonts w:hint="cs"/>
          <w:b/>
          <w:bCs/>
          <w:szCs w:val="24"/>
          <w:u w:val="single"/>
          <w:rtl/>
        </w:rPr>
        <w:t>ב"כ התביעה:</w:t>
      </w:r>
    </w:p>
    <w:p w14:paraId="2E47C1B2" w14:textId="77777777" w:rsidR="007065E9" w:rsidRDefault="007065E9">
      <w:pPr>
        <w:spacing w:after="80" w:line="320" w:lineRule="exact"/>
        <w:ind w:firstLine="283"/>
        <w:rPr>
          <w:szCs w:val="24"/>
          <w:rtl/>
        </w:rPr>
      </w:pPr>
      <w:r>
        <w:rPr>
          <w:rFonts w:hint="cs"/>
          <w:szCs w:val="24"/>
          <w:rtl/>
        </w:rPr>
        <w:t xml:space="preserve">מתנגד לקבל תסקיר. לנאשם ממילא יש הרשעה קודמת בעניין של תכנון ובניה, אולם בכל מקרה תסקיר איננו רלוונטי מבחינתנו בעניין אי הרשעה, מאחר ואי הרשעה כאן לא תיתן יכולת להוציא תעודת יושר, ולכן נהג מונית, רק כשהוא מוציא את הרשיון צריך תעודת יושר, ולכן הרשעה היום לא תפגע בו מבחינה תעסוקתית. </w:t>
      </w:r>
    </w:p>
    <w:p w14:paraId="11DE9C50" w14:textId="77777777" w:rsidR="007065E9" w:rsidRDefault="0058381F">
      <w:pPr>
        <w:spacing w:after="80" w:line="320" w:lineRule="exact"/>
        <w:ind w:firstLine="283"/>
        <w:rPr>
          <w:rFonts w:hint="cs"/>
          <w:szCs w:val="24"/>
          <w:rtl/>
        </w:rPr>
      </w:pPr>
      <w:r>
        <w:rPr>
          <w:rFonts w:hint="cs"/>
          <w:szCs w:val="24"/>
          <w:rtl/>
        </w:rPr>
        <w:t xml:space="preserve"> </w:t>
      </w:r>
    </w:p>
    <w:p w14:paraId="241F69F4" w14:textId="77777777" w:rsidR="007065E9" w:rsidRDefault="007065E9">
      <w:pPr>
        <w:pStyle w:val="Heading1"/>
        <w:spacing w:after="80" w:line="320" w:lineRule="exact"/>
        <w:ind w:firstLine="283"/>
        <w:jc w:val="both"/>
        <w:rPr>
          <w:rFonts w:hint="cs"/>
          <w:sz w:val="22"/>
          <w:szCs w:val="24"/>
          <w:rtl/>
        </w:rPr>
      </w:pPr>
      <w:bookmarkStart w:id="12" w:name="Decision1"/>
      <w:r>
        <w:rPr>
          <w:rFonts w:hint="cs"/>
          <w:sz w:val="22"/>
          <w:szCs w:val="24"/>
          <w:rtl/>
        </w:rPr>
        <w:t>החלטה</w:t>
      </w:r>
    </w:p>
    <w:p w14:paraId="643074A7" w14:textId="77777777" w:rsidR="007065E9" w:rsidRDefault="007065E9">
      <w:pPr>
        <w:spacing w:after="80" w:line="320" w:lineRule="exact"/>
        <w:ind w:firstLine="283"/>
        <w:rPr>
          <w:rFonts w:hint="cs"/>
          <w:b/>
          <w:bCs/>
          <w:szCs w:val="24"/>
          <w:rtl/>
        </w:rPr>
      </w:pPr>
      <w:r>
        <w:rPr>
          <w:rFonts w:hint="cs"/>
          <w:b/>
          <w:bCs/>
          <w:szCs w:val="24"/>
          <w:rtl/>
        </w:rPr>
        <w:t>1.</w:t>
      </w:r>
      <w:r>
        <w:rPr>
          <w:rFonts w:hint="cs"/>
          <w:b/>
          <w:bCs/>
          <w:szCs w:val="24"/>
          <w:rtl/>
        </w:rPr>
        <w:tab/>
        <w:t xml:space="preserve">בשלב זה, אינני רואה מקום לקבלת תסקיר שרות המבחן בעניינו של הנאשם ובטרם שמיעת הטיעונים לעונש בעניינו. </w:t>
      </w:r>
    </w:p>
    <w:p w14:paraId="31F821A8" w14:textId="77777777" w:rsidR="007065E9" w:rsidRDefault="0058381F">
      <w:pPr>
        <w:spacing w:after="80" w:line="320" w:lineRule="exact"/>
        <w:ind w:firstLine="283"/>
        <w:rPr>
          <w:rFonts w:hint="cs"/>
          <w:b/>
          <w:bCs/>
          <w:szCs w:val="24"/>
          <w:rtl/>
        </w:rPr>
      </w:pPr>
      <w:r>
        <w:rPr>
          <w:rFonts w:hint="cs"/>
          <w:b/>
          <w:bCs/>
          <w:szCs w:val="24"/>
          <w:rtl/>
        </w:rPr>
        <w:t xml:space="preserve"> </w:t>
      </w:r>
    </w:p>
    <w:p w14:paraId="172FEE98" w14:textId="77777777" w:rsidR="007065E9" w:rsidRDefault="007065E9">
      <w:pPr>
        <w:spacing w:after="80" w:line="320" w:lineRule="exact"/>
        <w:ind w:firstLine="283"/>
        <w:rPr>
          <w:rFonts w:hint="cs"/>
          <w:b/>
          <w:bCs/>
          <w:szCs w:val="24"/>
          <w:rtl/>
        </w:rPr>
      </w:pPr>
      <w:r>
        <w:rPr>
          <w:rFonts w:hint="cs"/>
          <w:b/>
          <w:bCs/>
          <w:szCs w:val="24"/>
          <w:rtl/>
        </w:rPr>
        <w:t>2.</w:t>
      </w:r>
      <w:r>
        <w:rPr>
          <w:rFonts w:hint="cs"/>
          <w:b/>
          <w:bCs/>
          <w:szCs w:val="24"/>
          <w:rtl/>
        </w:rPr>
        <w:tab/>
        <w:t>נדחה לטיעונים לעונש, על פי בקשת הצדדים, ליום 10.4.03 שעה 08.45.</w:t>
      </w:r>
    </w:p>
    <w:p w14:paraId="24E0F86A" w14:textId="77777777" w:rsidR="007065E9" w:rsidRDefault="0058381F">
      <w:pPr>
        <w:spacing w:after="80" w:line="320" w:lineRule="exact"/>
        <w:ind w:firstLine="283"/>
        <w:rPr>
          <w:rFonts w:hint="cs"/>
          <w:b/>
          <w:bCs/>
          <w:szCs w:val="24"/>
          <w:rtl/>
        </w:rPr>
      </w:pPr>
      <w:r>
        <w:rPr>
          <w:rFonts w:hint="cs"/>
          <w:b/>
          <w:bCs/>
          <w:szCs w:val="24"/>
          <w:rtl/>
        </w:rPr>
        <w:t xml:space="preserve"> </w:t>
      </w:r>
    </w:p>
    <w:p w14:paraId="65A6C103" w14:textId="77777777" w:rsidR="007065E9" w:rsidRDefault="007065E9">
      <w:pPr>
        <w:spacing w:after="80" w:line="320" w:lineRule="exact"/>
        <w:ind w:firstLine="283"/>
        <w:rPr>
          <w:rFonts w:hint="cs"/>
          <w:szCs w:val="24"/>
          <w:rtl/>
        </w:rPr>
      </w:pPr>
      <w:r>
        <w:rPr>
          <w:rFonts w:hint="cs"/>
          <w:b/>
          <w:bCs/>
          <w:szCs w:val="24"/>
          <w:rtl/>
        </w:rPr>
        <w:t>3.</w:t>
      </w:r>
      <w:r>
        <w:rPr>
          <w:rFonts w:hint="cs"/>
          <w:b/>
          <w:bCs/>
          <w:szCs w:val="24"/>
          <w:rtl/>
        </w:rPr>
        <w:tab/>
        <w:t>הנאשם מוזהר בדבר חובת התייצבותו.</w:t>
      </w:r>
    </w:p>
    <w:p w14:paraId="49478D5F" w14:textId="77777777" w:rsidR="007065E9" w:rsidRDefault="0058381F">
      <w:pPr>
        <w:spacing w:after="80" w:line="320" w:lineRule="exact"/>
        <w:ind w:firstLine="283"/>
        <w:rPr>
          <w:b/>
          <w:bCs/>
          <w:szCs w:val="24"/>
          <w:rtl/>
        </w:rPr>
      </w:pPr>
      <w:r>
        <w:rPr>
          <w:rFonts w:hint="cs"/>
          <w:b/>
          <w:bCs/>
          <w:szCs w:val="24"/>
          <w:rtl/>
        </w:rPr>
        <w:t xml:space="preserve"> </w:t>
      </w:r>
    </w:p>
    <w:p w14:paraId="590743F6" w14:textId="77777777" w:rsidR="007065E9" w:rsidRDefault="007065E9">
      <w:pPr>
        <w:spacing w:after="80" w:line="320" w:lineRule="exact"/>
        <w:ind w:firstLine="283"/>
        <w:rPr>
          <w:rFonts w:hint="cs"/>
          <w:b/>
          <w:bCs/>
          <w:szCs w:val="24"/>
          <w:rtl/>
        </w:rPr>
      </w:pPr>
      <w:r>
        <w:rPr>
          <w:rFonts w:hint="cs"/>
          <w:b/>
          <w:bCs/>
          <w:szCs w:val="24"/>
          <w:rtl/>
        </w:rPr>
        <w:t>ניתנה היום ט' ב אדר ב, תשס"ג (13 במרץ 2003) במעמד הצדדים.</w:t>
      </w:r>
    </w:p>
    <w:p w14:paraId="06C71507" w14:textId="77777777" w:rsidR="007065E9" w:rsidRDefault="007065E9">
      <w:pPr>
        <w:spacing w:after="80" w:line="320" w:lineRule="exact"/>
        <w:ind w:firstLine="283"/>
        <w:rPr>
          <w:rFonts w:hint="cs"/>
          <w:szCs w:val="24"/>
          <w:rtl/>
        </w:rPr>
      </w:pPr>
      <w:r>
        <w:rPr>
          <w:rFonts w:hint="cs"/>
          <w:szCs w:val="24"/>
          <w:rtl/>
        </w:rPr>
        <w:t xml:space="preserve">                                                              </w:t>
      </w:r>
      <w:r>
        <w:rPr>
          <w:rFonts w:hint="cs"/>
          <w:szCs w:val="24"/>
          <w:rtl/>
        </w:rPr>
        <w:tab/>
      </w:r>
      <w:r>
        <w:rPr>
          <w:rFonts w:hint="cs"/>
          <w:szCs w:val="24"/>
          <w:rtl/>
        </w:rPr>
        <w:tab/>
      </w:r>
      <w:r>
        <w:rPr>
          <w:rFonts w:hint="cs"/>
          <w:szCs w:val="24"/>
          <w:rtl/>
        </w:rPr>
        <w:tab/>
      </w:r>
    </w:p>
    <w:tbl>
      <w:tblPr>
        <w:tblW w:w="0" w:type="auto"/>
        <w:tblInd w:w="6294" w:type="dxa"/>
        <w:tblBorders>
          <w:top w:val="single" w:sz="4" w:space="0" w:color="auto"/>
        </w:tblBorders>
        <w:tblLook w:val="0000" w:firstRow="0" w:lastRow="0" w:firstColumn="0" w:lastColumn="0" w:noHBand="0" w:noVBand="0"/>
      </w:tblPr>
      <w:tblGrid>
        <w:gridCol w:w="2235"/>
      </w:tblGrid>
      <w:tr w:rsidR="007065E9" w14:paraId="732E7989" w14:textId="77777777">
        <w:tc>
          <w:tcPr>
            <w:tcW w:w="2235" w:type="dxa"/>
            <w:tcBorders>
              <w:top w:val="single" w:sz="4" w:space="0" w:color="auto"/>
              <w:left w:val="nil"/>
              <w:bottom w:val="nil"/>
              <w:right w:val="nil"/>
            </w:tcBorders>
          </w:tcPr>
          <w:p w14:paraId="1E7E6D29" w14:textId="77777777" w:rsidR="007065E9" w:rsidRDefault="007065E9">
            <w:pPr>
              <w:spacing w:after="80" w:line="320" w:lineRule="exact"/>
              <w:ind w:firstLine="283"/>
              <w:rPr>
                <w:b/>
                <w:bCs/>
                <w:szCs w:val="24"/>
              </w:rPr>
            </w:pPr>
            <w:r>
              <w:rPr>
                <w:rFonts w:hint="cs"/>
                <w:b/>
                <w:bCs/>
                <w:szCs w:val="24"/>
                <w:rtl/>
              </w:rPr>
              <w:t>נאוה בכור, שופטת</w:t>
            </w:r>
          </w:p>
        </w:tc>
      </w:tr>
    </w:tbl>
    <w:bookmarkEnd w:id="12"/>
    <w:p w14:paraId="58F96D16" w14:textId="77777777" w:rsidR="007065E9" w:rsidRDefault="007065E9">
      <w:pPr>
        <w:spacing w:after="80" w:line="320" w:lineRule="exact"/>
        <w:ind w:firstLine="283"/>
        <w:rPr>
          <w:rFonts w:hint="cs"/>
          <w:szCs w:val="24"/>
          <w:rtl/>
        </w:rPr>
      </w:pPr>
      <w:r>
        <w:rPr>
          <w:rFonts w:hint="cs"/>
          <w:szCs w:val="24"/>
          <w:rtl/>
        </w:rPr>
        <w:t>002656/02פ  126 דפנה</w:t>
      </w:r>
    </w:p>
    <w:p w14:paraId="73DAC99E" w14:textId="77777777" w:rsidR="007065E9" w:rsidRDefault="007065E9">
      <w:pPr>
        <w:spacing w:after="80" w:line="320" w:lineRule="exact"/>
        <w:ind w:firstLine="283"/>
        <w:rPr>
          <w:rFonts w:hint="cs"/>
          <w:szCs w:val="24"/>
          <w:rtl/>
        </w:rPr>
      </w:pPr>
      <w:r>
        <w:rPr>
          <w:szCs w:val="24"/>
          <w:rtl/>
        </w:rPr>
        <w:t>נוסח זה כפוף לשינויי עריכה וניסוח</w:t>
      </w:r>
    </w:p>
    <w:sectPr w:rsidR="007065E9">
      <w:headerReference w:type="even" r:id="rId35"/>
      <w:headerReference w:type="default" r:id="rId36"/>
      <w:footerReference w:type="even" r:id="rId37"/>
      <w:footerReference w:type="default" r:id="rId38"/>
      <w:headerReference w:type="first" r:id="rId39"/>
      <w:footerReference w:type="first" r:id="rId40"/>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74F21" w14:textId="77777777" w:rsidR="00FA2440" w:rsidRDefault="00FA2440">
      <w:pPr>
        <w:spacing w:line="240" w:lineRule="auto"/>
      </w:pPr>
      <w:r>
        <w:separator/>
      </w:r>
    </w:p>
  </w:endnote>
  <w:endnote w:type="continuationSeparator" w:id="0">
    <w:p w14:paraId="2CE35A9F" w14:textId="77777777" w:rsidR="00FA2440" w:rsidRDefault="00FA24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CF92" w14:textId="77777777" w:rsidR="00FA2440" w:rsidRDefault="00FA244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13</w:t>
    </w:r>
    <w:r>
      <w:rPr>
        <w:rFonts w:hAnsi="FrankRuehl" w:cs="FrankRuehl"/>
        <w:sz w:val="24"/>
        <w:rtl/>
      </w:rPr>
      <w:fldChar w:fldCharType="end"/>
    </w:r>
  </w:p>
  <w:p w14:paraId="0F92C485" w14:textId="77777777" w:rsidR="00FA2440" w:rsidRDefault="00FA244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C89E9CD" w14:textId="77777777" w:rsidR="00FA2440" w:rsidRDefault="00FA244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M:\000-shay\3-shalom\03-03-16</w:t>
    </w:r>
    <w:r>
      <w:rPr>
        <w:rFonts w:cs="TopType Jerushalmi"/>
        <w:color w:val="000000"/>
        <w:sz w:val="14"/>
        <w:szCs w:val="14"/>
        <w:rtl/>
      </w:rPr>
      <w:t>\פסקי-דין שלום 03-03-15\</w:t>
    </w:r>
    <w:r>
      <w:rPr>
        <w:rFonts w:cs="TopType Jerushalmi"/>
        <w:color w:val="000000"/>
        <w:sz w:val="14"/>
        <w:szCs w:val="14"/>
      </w:rPr>
      <w:t>OutDoc\s022656.doc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B911" w14:textId="77777777" w:rsidR="00FA2440" w:rsidRDefault="00FA244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031812">
      <w:rPr>
        <w:rFonts w:hAnsi="FrankRuehl" w:cs="FrankRuehl"/>
        <w:noProof/>
        <w:sz w:val="24"/>
        <w:rtl/>
      </w:rPr>
      <w:t>1</w:t>
    </w:r>
    <w:r>
      <w:rPr>
        <w:rFonts w:hAnsi="FrankRuehl" w:cs="FrankRuehl"/>
        <w:sz w:val="24"/>
        <w:rtl/>
      </w:rPr>
      <w:fldChar w:fldCharType="end"/>
    </w:r>
  </w:p>
  <w:p w14:paraId="6ECDA6B3" w14:textId="77777777" w:rsidR="00FA2440" w:rsidRDefault="00FA244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2812606" w14:textId="77777777" w:rsidR="00FA2440" w:rsidRDefault="00FA244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M:\000-shay\3-shalom\03-03-16</w:t>
    </w:r>
    <w:r>
      <w:rPr>
        <w:rFonts w:cs="TopType Jerushalmi"/>
        <w:color w:val="000000"/>
        <w:sz w:val="14"/>
        <w:szCs w:val="14"/>
        <w:rtl/>
      </w:rPr>
      <w:t>\פסקי-דין שלום 03-03-15\</w:t>
    </w:r>
    <w:r>
      <w:rPr>
        <w:rFonts w:cs="TopType Jerushalmi"/>
        <w:color w:val="000000"/>
        <w:sz w:val="14"/>
        <w:szCs w:val="14"/>
      </w:rPr>
      <w:t>OutDoc\s022656.doc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154AE" w14:textId="77777777" w:rsidR="00FA2440" w:rsidRDefault="00FA2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5B06E" w14:textId="77777777" w:rsidR="00FA2440" w:rsidRDefault="00FA2440">
      <w:pPr>
        <w:spacing w:line="240" w:lineRule="auto"/>
      </w:pPr>
      <w:r>
        <w:separator/>
      </w:r>
    </w:p>
  </w:footnote>
  <w:footnote w:type="continuationSeparator" w:id="0">
    <w:p w14:paraId="1F0B3AB4" w14:textId="77777777" w:rsidR="00FA2440" w:rsidRDefault="00FA24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558FD" w14:textId="77777777" w:rsidR="00FA2440" w:rsidRDefault="00FA2440">
    <w:pPr>
      <w:pStyle w:val="Header"/>
      <w:pBdr>
        <w:bottom w:val="single" w:sz="4" w:space="1" w:color="auto"/>
      </w:pBdr>
      <w:tabs>
        <w:tab w:val="clear" w:pos="4153"/>
        <w:tab w:val="clear" w:pos="8306"/>
        <w:tab w:val="right" w:pos="9071"/>
      </w:tabs>
      <w:spacing w:line="220" w:lineRule="exact"/>
      <w:jc w:val="left"/>
      <w:rPr>
        <w:rFonts w:hAnsi="David"/>
        <w:color w:val="000000"/>
        <w:szCs w:val="22"/>
        <w:rtl/>
      </w:rPr>
    </w:pPr>
    <w:r>
      <w:rPr>
        <w:rFonts w:hAnsi="David"/>
        <w:color w:val="000000"/>
        <w:szCs w:val="22"/>
        <w:rtl/>
      </w:rPr>
      <w:t>תפ (ראשל"צ) 2656/02</w:t>
    </w:r>
    <w:r>
      <w:rPr>
        <w:rFonts w:hAnsi="David"/>
        <w:color w:val="000000"/>
        <w:szCs w:val="22"/>
        <w:rtl/>
      </w:rPr>
      <w:tab/>
      <w:t xml:space="preserve"> מדינת ישראל נ' ויגוטיב יהושע  נוכח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3DC6" w14:textId="77777777" w:rsidR="00FA2440" w:rsidRDefault="00FA2440">
    <w:pPr>
      <w:pStyle w:val="Header"/>
      <w:pBdr>
        <w:bottom w:val="single" w:sz="4" w:space="1" w:color="auto"/>
      </w:pBdr>
      <w:tabs>
        <w:tab w:val="clear" w:pos="4153"/>
        <w:tab w:val="clear" w:pos="8306"/>
        <w:tab w:val="right" w:pos="9071"/>
      </w:tabs>
      <w:spacing w:line="220" w:lineRule="exact"/>
      <w:jc w:val="left"/>
      <w:rPr>
        <w:rFonts w:hAnsi="David"/>
        <w:color w:val="000000"/>
        <w:szCs w:val="22"/>
        <w:rtl/>
      </w:rPr>
    </w:pPr>
    <w:r>
      <w:rPr>
        <w:rFonts w:hAnsi="David"/>
        <w:color w:val="000000"/>
        <w:szCs w:val="22"/>
        <w:rtl/>
      </w:rPr>
      <w:t>תפ (ראשל"צ) 2656/02</w:t>
    </w:r>
    <w:r>
      <w:rPr>
        <w:rFonts w:hAnsi="David"/>
        <w:color w:val="000000"/>
        <w:szCs w:val="22"/>
        <w:rtl/>
      </w:rPr>
      <w:tab/>
      <w:t xml:space="preserve"> מדינת ישראל נ' ויגוטיב יהושע  נוכח</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28C13" w14:textId="77777777" w:rsidR="00FA2440" w:rsidRDefault="00FA24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6214BA"/>
    <w:rsid w:val="00031812"/>
    <w:rsid w:val="00064D07"/>
    <w:rsid w:val="000D3BF8"/>
    <w:rsid w:val="001A07C5"/>
    <w:rsid w:val="0058381F"/>
    <w:rsid w:val="006214BA"/>
    <w:rsid w:val="007065E9"/>
    <w:rsid w:val="00860DFA"/>
    <w:rsid w:val="00A43E95"/>
    <w:rsid w:val="00F44DD7"/>
    <w:rsid w:val="00FA2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85CFC67"/>
  <w15:chartTrackingRefBased/>
  <w15:docId w15:val="{ACB5DD91-BD9B-4120-951F-2D48A032B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 w:val="22"/>
      <w:szCs w:val="26"/>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outlineLvl w:val="3"/>
    </w:pPr>
    <w:rPr>
      <w:b/>
      <w:bCs/>
      <w:u w:val="single"/>
    </w:rPr>
  </w:style>
  <w:style w:type="paragraph" w:styleId="Heading5">
    <w:name w:val="heading 5"/>
    <w:basedOn w:val="Normal"/>
    <w:next w:val="Normal"/>
    <w:qFormat/>
    <w:pPr>
      <w:outlineLvl w:val="4"/>
    </w:pPr>
    <w:rPr>
      <w:b/>
      <w:bCs/>
      <w:u w:val="single"/>
    </w:rPr>
  </w:style>
  <w:style w:type="paragraph" w:styleId="Heading6">
    <w:name w:val="heading 6"/>
    <w:basedOn w:val="Normal"/>
    <w:next w:val="Normal"/>
    <w:qFormat/>
    <w:pPr>
      <w:jc w:val="center"/>
      <w:outlineLvl w:val="5"/>
    </w:pPr>
    <w:rPr>
      <w:b/>
      <w:bCs/>
      <w:sz w:val="28"/>
      <w:szCs w:val="28"/>
      <w:u w:val="single"/>
    </w:rPr>
  </w:style>
  <w:style w:type="paragraph" w:styleId="Heading7">
    <w:name w:val="heading 7"/>
    <w:basedOn w:val="Normal"/>
    <w:next w:val="Normal"/>
    <w:qFormat/>
    <w:pPr>
      <w:keepNext/>
      <w:spacing w:after="80" w:line="320" w:lineRule="exact"/>
      <w:ind w:firstLine="283"/>
      <w:jc w:val="center"/>
      <w:outlineLvl w:val="6"/>
    </w:pPr>
    <w:rPr>
      <w:b/>
      <w:bCs/>
      <w:szCs w:val="24"/>
    </w:rPr>
  </w:style>
  <w:style w:type="paragraph" w:styleId="Heading8">
    <w:name w:val="heading 8"/>
    <w:basedOn w:val="Normal"/>
    <w:next w:val="Normal"/>
    <w:qFormat/>
    <w:pPr>
      <w:outlineLvl w:val="7"/>
    </w:pPr>
    <w:rPr>
      <w:b/>
      <w:bCs/>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Cs w:val="24"/>
    </w:rPr>
  </w:style>
  <w:style w:type="paragraph" w:styleId="BodyTextIndent">
    <w:name w:val="Body Text Indent"/>
    <w:basedOn w:val="Normal"/>
    <w:semiHidden/>
    <w:pPr>
      <w:ind w:left="2160"/>
    </w:pPr>
    <w:rPr>
      <w:b/>
      <w:bCs/>
      <w:szCs w:val="24"/>
    </w:rPr>
  </w:style>
  <w:style w:type="paragraph" w:styleId="BodyTextIndent2">
    <w:name w:val="Body Text Indent 2"/>
    <w:basedOn w:val="Normal"/>
    <w:semiHidden/>
    <w:pPr>
      <w:ind w:left="720" w:hanging="720"/>
    </w:pPr>
  </w:style>
  <w:style w:type="paragraph" w:styleId="BodyTextIndent3">
    <w:name w:val="Body Text Indent 3"/>
    <w:basedOn w:val="Normal"/>
    <w:semiHidden/>
    <w:pPr>
      <w:ind w:left="1440"/>
    </w:pPr>
    <w:rPr>
      <w:b/>
      <w:bCs/>
      <w:szCs w:val="24"/>
    </w:rPr>
  </w:style>
  <w:style w:type="paragraph" w:customStyle="1" w:styleId="1">
    <w:name w:val="רגיל1"/>
    <w:pPr>
      <w:bidi/>
      <w:snapToGrid w:val="0"/>
    </w:pPr>
    <w:rPr>
      <w:rFonts w:cs="David"/>
      <w:szCs w:val="26"/>
      <w:lang w:eastAsia="he-IL"/>
    </w:rPr>
  </w:style>
  <w:style w:type="paragraph" w:customStyle="1" w:styleId="a">
    <w:name w:val="שמות"/>
    <w:basedOn w:val="Normal"/>
    <w:pPr>
      <w:suppressLineNumbers/>
      <w:snapToGrid w:val="0"/>
    </w:pPr>
    <w:rPr>
      <w:b/>
      <w:bCs/>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58381F"/>
    <w:rPr>
      <w:color w:val="0000FF"/>
      <w:u w:val="single"/>
    </w:rPr>
  </w:style>
  <w:style w:type="character" w:customStyle="1" w:styleId="a2">
    <w:name w:val="אזכור לא מזוהה"/>
    <w:uiPriority w:val="99"/>
    <w:semiHidden/>
    <w:unhideWhenUsed/>
    <w:rsid w:val="00860DFA"/>
    <w:rPr>
      <w:color w:val="808080"/>
      <w:shd w:val="clear" w:color="auto" w:fill="E6E6E6"/>
    </w:rPr>
  </w:style>
  <w:style w:type="character" w:styleId="FollowedHyperlink">
    <w:name w:val="FollowedHyperlink"/>
    <w:uiPriority w:val="99"/>
    <w:semiHidden/>
    <w:unhideWhenUsed/>
    <w:rsid w:val="00860DF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10" TargetMode="External"/><Relationship Id="rId18" Type="http://schemas.openxmlformats.org/officeDocument/2006/relationships/hyperlink" Target="http://www.nevo.co.il/law/70301/349.a" TargetMode="External"/><Relationship Id="rId26" Type="http://schemas.openxmlformats.org/officeDocument/2006/relationships/hyperlink" Target="http://www.nevo.co.il/case/20035616" TargetMode="External"/><Relationship Id="rId39" Type="http://schemas.openxmlformats.org/officeDocument/2006/relationships/header" Target="header3.xml"/><Relationship Id="rId21" Type="http://schemas.openxmlformats.org/officeDocument/2006/relationships/hyperlink" Target="http://www.nevo.co.il/law/70301/379" TargetMode="External"/><Relationship Id="rId34" Type="http://schemas.openxmlformats.org/officeDocument/2006/relationships/hyperlink" Target="http://www.nevo.co.il/law/70301/379" TargetMode="External"/><Relationship Id="rId42" Type="http://schemas.openxmlformats.org/officeDocument/2006/relationships/theme" Target="theme/theme1.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4903/184" TargetMode="External"/><Relationship Id="rId20" Type="http://schemas.openxmlformats.org/officeDocument/2006/relationships/hyperlink" Target="http://www.nevo.co.il/law/70301/25" TargetMode="External"/><Relationship Id="rId29" Type="http://schemas.openxmlformats.org/officeDocument/2006/relationships/hyperlink" Target="http://www.nevo.co.il/law/74903/184"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79" TargetMode="External"/><Relationship Id="rId24" Type="http://schemas.openxmlformats.org/officeDocument/2006/relationships/hyperlink" Target="http://www.nevo.co.il/law/98569/54a.b" TargetMode="External"/><Relationship Id="rId32" Type="http://schemas.openxmlformats.org/officeDocument/2006/relationships/hyperlink" Target="http://www.nevo.co.il/law/70301/348.c"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www.nevo.co.il/law/74903" TargetMode="External"/><Relationship Id="rId23" Type="http://schemas.openxmlformats.org/officeDocument/2006/relationships/hyperlink" Target="http://www.nevo.co.il/case/17930154" TargetMode="External"/><Relationship Id="rId28" Type="http://schemas.openxmlformats.org/officeDocument/2006/relationships/hyperlink" Target="http://www.nevo.co.il/law/70301/348.c" TargetMode="External"/><Relationship Id="rId36" Type="http://schemas.openxmlformats.org/officeDocument/2006/relationships/header" Target="header2.xml"/><Relationship Id="rId10" Type="http://schemas.openxmlformats.org/officeDocument/2006/relationships/hyperlink" Target="http://www.nevo.co.il/law/70301/349.a" TargetMode="External"/><Relationship Id="rId19" Type="http://schemas.openxmlformats.org/officeDocument/2006/relationships/hyperlink" Target="http://www.nevo.co.il/law/70301/348.c" TargetMode="External"/><Relationship Id="rId31" Type="http://schemas.openxmlformats.org/officeDocument/2006/relationships/hyperlink" Target="http://www.nevo.co.il/law/70301/349.a" TargetMode="Externa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yperlink" Target="http://www.nevo.co.il/law/98569/54a.b" TargetMode="External"/><Relationship Id="rId22" Type="http://schemas.openxmlformats.org/officeDocument/2006/relationships/hyperlink" Target="http://www.nevo.co.il/law/70301/192" TargetMode="External"/><Relationship Id="rId27" Type="http://schemas.openxmlformats.org/officeDocument/2006/relationships/hyperlink" Target="http://www.nevo.co.il/case/17913797" TargetMode="External"/><Relationship Id="rId30" Type="http://schemas.openxmlformats.org/officeDocument/2006/relationships/hyperlink" Target="http://www.nevo.co.il/law/74903" TargetMode="External"/><Relationship Id="rId35" Type="http://schemas.openxmlformats.org/officeDocument/2006/relationships/header" Target="header1.xml"/><Relationship Id="rId8" Type="http://schemas.openxmlformats.org/officeDocument/2006/relationships/hyperlink" Target="http://www.nevo.co.il/law/70301/192" TargetMode="External"/><Relationship Id="rId3" Type="http://schemas.openxmlformats.org/officeDocument/2006/relationships/webSettings" Target="webSettings.xml"/><Relationship Id="rId12" Type="http://schemas.openxmlformats.org/officeDocument/2006/relationships/hyperlink" Target="http://www.nevo.co.il/law/98569" TargetMode="External"/><Relationship Id="rId17" Type="http://schemas.openxmlformats.org/officeDocument/2006/relationships/hyperlink" Target="http://www.nevo.co.il/law/70301/379" TargetMode="External"/><Relationship Id="rId25" Type="http://schemas.openxmlformats.org/officeDocument/2006/relationships/hyperlink" Target="http://www.nevo.co.il/law/98569/10" TargetMode="External"/><Relationship Id="rId33" Type="http://schemas.openxmlformats.org/officeDocument/2006/relationships/hyperlink" Target="http://www.nevo.co.il/law/70301/192"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4287</Words>
  <Characters>24441</Characters>
  <Application>Microsoft Office Word</Application>
  <DocSecurity>0</DocSecurity>
  <Lines>203</Lines>
  <Paragraphs>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28671</CharactersWithSpaces>
  <SharedDoc>false</SharedDoc>
  <HLinks>
    <vt:vector size="174" baseType="variant">
      <vt:variant>
        <vt:i4>6422630</vt:i4>
      </vt:variant>
      <vt:variant>
        <vt:i4>84</vt:i4>
      </vt:variant>
      <vt:variant>
        <vt:i4>0</vt:i4>
      </vt:variant>
      <vt:variant>
        <vt:i4>5</vt:i4>
      </vt:variant>
      <vt:variant>
        <vt:lpwstr>http://www.nevo.co.il/law/70301/379</vt:lpwstr>
      </vt:variant>
      <vt:variant>
        <vt:lpwstr/>
      </vt:variant>
      <vt:variant>
        <vt:i4>7077988</vt:i4>
      </vt:variant>
      <vt:variant>
        <vt:i4>81</vt:i4>
      </vt:variant>
      <vt:variant>
        <vt:i4>0</vt:i4>
      </vt:variant>
      <vt:variant>
        <vt:i4>5</vt:i4>
      </vt:variant>
      <vt:variant>
        <vt:lpwstr>http://www.nevo.co.il/law/70301/192</vt:lpwstr>
      </vt:variant>
      <vt:variant>
        <vt:lpwstr/>
      </vt:variant>
      <vt:variant>
        <vt:i4>5177438</vt:i4>
      </vt:variant>
      <vt:variant>
        <vt:i4>78</vt:i4>
      </vt:variant>
      <vt:variant>
        <vt:i4>0</vt:i4>
      </vt:variant>
      <vt:variant>
        <vt:i4>5</vt:i4>
      </vt:variant>
      <vt:variant>
        <vt:lpwstr>http://www.nevo.co.il/law/70301/348.c</vt:lpwstr>
      </vt:variant>
      <vt:variant>
        <vt:lpwstr/>
      </vt:variant>
      <vt:variant>
        <vt:i4>5177439</vt:i4>
      </vt:variant>
      <vt:variant>
        <vt:i4>75</vt:i4>
      </vt:variant>
      <vt:variant>
        <vt:i4>0</vt:i4>
      </vt:variant>
      <vt:variant>
        <vt:i4>5</vt:i4>
      </vt:variant>
      <vt:variant>
        <vt:lpwstr>http://www.nevo.co.il/law/70301/349.a</vt:lpwstr>
      </vt:variant>
      <vt:variant>
        <vt:lpwstr/>
      </vt:variant>
      <vt:variant>
        <vt:i4>8257646</vt:i4>
      </vt:variant>
      <vt:variant>
        <vt:i4>72</vt:i4>
      </vt:variant>
      <vt:variant>
        <vt:i4>0</vt:i4>
      </vt:variant>
      <vt:variant>
        <vt:i4>5</vt:i4>
      </vt:variant>
      <vt:variant>
        <vt:lpwstr>http://www.nevo.co.il/law/74903</vt:lpwstr>
      </vt:variant>
      <vt:variant>
        <vt:lpwstr/>
      </vt:variant>
      <vt:variant>
        <vt:i4>6881388</vt:i4>
      </vt:variant>
      <vt:variant>
        <vt:i4>69</vt:i4>
      </vt:variant>
      <vt:variant>
        <vt:i4>0</vt:i4>
      </vt:variant>
      <vt:variant>
        <vt:i4>5</vt:i4>
      </vt:variant>
      <vt:variant>
        <vt:lpwstr>http://www.nevo.co.il/law/74903/184</vt:lpwstr>
      </vt:variant>
      <vt:variant>
        <vt:lpwstr/>
      </vt:variant>
      <vt:variant>
        <vt:i4>5177438</vt:i4>
      </vt:variant>
      <vt:variant>
        <vt:i4>66</vt:i4>
      </vt:variant>
      <vt:variant>
        <vt:i4>0</vt:i4>
      </vt:variant>
      <vt:variant>
        <vt:i4>5</vt:i4>
      </vt:variant>
      <vt:variant>
        <vt:lpwstr>http://www.nevo.co.il/law/70301/348.c</vt:lpwstr>
      </vt:variant>
      <vt:variant>
        <vt:lpwstr/>
      </vt:variant>
      <vt:variant>
        <vt:i4>3276917</vt:i4>
      </vt:variant>
      <vt:variant>
        <vt:i4>63</vt:i4>
      </vt:variant>
      <vt:variant>
        <vt:i4>0</vt:i4>
      </vt:variant>
      <vt:variant>
        <vt:i4>5</vt:i4>
      </vt:variant>
      <vt:variant>
        <vt:lpwstr>http://www.nevo.co.il/case/17913797</vt:lpwstr>
      </vt:variant>
      <vt:variant>
        <vt:lpwstr/>
      </vt:variant>
      <vt:variant>
        <vt:i4>3539057</vt:i4>
      </vt:variant>
      <vt:variant>
        <vt:i4>60</vt:i4>
      </vt:variant>
      <vt:variant>
        <vt:i4>0</vt:i4>
      </vt:variant>
      <vt:variant>
        <vt:i4>5</vt:i4>
      </vt:variant>
      <vt:variant>
        <vt:lpwstr>http://www.nevo.co.il/case/20035616</vt:lpwstr>
      </vt:variant>
      <vt:variant>
        <vt:lpwstr/>
      </vt:variant>
      <vt:variant>
        <vt:i4>7012452</vt:i4>
      </vt:variant>
      <vt:variant>
        <vt:i4>57</vt:i4>
      </vt:variant>
      <vt:variant>
        <vt:i4>0</vt:i4>
      </vt:variant>
      <vt:variant>
        <vt:i4>5</vt:i4>
      </vt:variant>
      <vt:variant>
        <vt:lpwstr>http://www.nevo.co.il/law/98569/10</vt:lpwstr>
      </vt:variant>
      <vt:variant>
        <vt:lpwstr/>
      </vt:variant>
      <vt:variant>
        <vt:i4>4259841</vt:i4>
      </vt:variant>
      <vt:variant>
        <vt:i4>54</vt:i4>
      </vt:variant>
      <vt:variant>
        <vt:i4>0</vt:i4>
      </vt:variant>
      <vt:variant>
        <vt:i4>5</vt:i4>
      </vt:variant>
      <vt:variant>
        <vt:lpwstr>http://www.nevo.co.il/law/98569/54a.b</vt:lpwstr>
      </vt:variant>
      <vt:variant>
        <vt:lpwstr/>
      </vt:variant>
      <vt:variant>
        <vt:i4>3997809</vt:i4>
      </vt:variant>
      <vt:variant>
        <vt:i4>51</vt:i4>
      </vt:variant>
      <vt:variant>
        <vt:i4>0</vt:i4>
      </vt:variant>
      <vt:variant>
        <vt:i4>5</vt:i4>
      </vt:variant>
      <vt:variant>
        <vt:lpwstr>http://www.nevo.co.il/case/17930154</vt:lpwstr>
      </vt:variant>
      <vt:variant>
        <vt:lpwstr/>
      </vt:variant>
      <vt:variant>
        <vt:i4>7077988</vt:i4>
      </vt:variant>
      <vt:variant>
        <vt:i4>48</vt:i4>
      </vt:variant>
      <vt:variant>
        <vt:i4>0</vt:i4>
      </vt:variant>
      <vt:variant>
        <vt:i4>5</vt:i4>
      </vt:variant>
      <vt:variant>
        <vt:lpwstr>http://www.nevo.co.il/law/70301/192</vt:lpwstr>
      </vt:variant>
      <vt:variant>
        <vt:lpwstr/>
      </vt:variant>
      <vt:variant>
        <vt:i4>6422630</vt:i4>
      </vt:variant>
      <vt:variant>
        <vt:i4>45</vt:i4>
      </vt:variant>
      <vt:variant>
        <vt:i4>0</vt:i4>
      </vt:variant>
      <vt:variant>
        <vt:i4>5</vt:i4>
      </vt:variant>
      <vt:variant>
        <vt:lpwstr>http://www.nevo.co.il/law/70301/379</vt:lpwstr>
      </vt:variant>
      <vt:variant>
        <vt:lpwstr/>
      </vt:variant>
      <vt:variant>
        <vt:i4>6291559</vt:i4>
      </vt:variant>
      <vt:variant>
        <vt:i4>42</vt:i4>
      </vt:variant>
      <vt:variant>
        <vt:i4>0</vt:i4>
      </vt:variant>
      <vt:variant>
        <vt:i4>5</vt:i4>
      </vt:variant>
      <vt:variant>
        <vt:lpwstr>http://www.nevo.co.il/law/70301/25</vt:lpwstr>
      </vt:variant>
      <vt:variant>
        <vt:lpwstr/>
      </vt:variant>
      <vt:variant>
        <vt:i4>5177438</vt:i4>
      </vt:variant>
      <vt:variant>
        <vt:i4>39</vt:i4>
      </vt:variant>
      <vt:variant>
        <vt:i4>0</vt:i4>
      </vt:variant>
      <vt:variant>
        <vt:i4>5</vt:i4>
      </vt:variant>
      <vt:variant>
        <vt:lpwstr>http://www.nevo.co.il/law/70301/348.c</vt:lpwstr>
      </vt:variant>
      <vt:variant>
        <vt:lpwstr/>
      </vt:variant>
      <vt:variant>
        <vt:i4>5177439</vt:i4>
      </vt:variant>
      <vt:variant>
        <vt:i4>36</vt:i4>
      </vt:variant>
      <vt:variant>
        <vt:i4>0</vt:i4>
      </vt:variant>
      <vt:variant>
        <vt:i4>5</vt:i4>
      </vt:variant>
      <vt:variant>
        <vt:lpwstr>http://www.nevo.co.il/law/70301/349.a</vt:lpwstr>
      </vt:variant>
      <vt:variant>
        <vt:lpwstr/>
      </vt:variant>
      <vt:variant>
        <vt:i4>6422630</vt:i4>
      </vt:variant>
      <vt:variant>
        <vt:i4>33</vt:i4>
      </vt:variant>
      <vt:variant>
        <vt:i4>0</vt:i4>
      </vt:variant>
      <vt:variant>
        <vt:i4>5</vt:i4>
      </vt:variant>
      <vt:variant>
        <vt:lpwstr>http://www.nevo.co.il/law/70301/379</vt:lpwstr>
      </vt:variant>
      <vt:variant>
        <vt:lpwstr/>
      </vt:variant>
      <vt:variant>
        <vt:i4>6881388</vt:i4>
      </vt:variant>
      <vt:variant>
        <vt:i4>30</vt:i4>
      </vt:variant>
      <vt:variant>
        <vt:i4>0</vt:i4>
      </vt:variant>
      <vt:variant>
        <vt:i4>5</vt:i4>
      </vt:variant>
      <vt:variant>
        <vt:lpwstr>http://www.nevo.co.il/law/74903/184</vt:lpwstr>
      </vt:variant>
      <vt:variant>
        <vt:lpwstr/>
      </vt:variant>
      <vt:variant>
        <vt:i4>8257646</vt:i4>
      </vt:variant>
      <vt:variant>
        <vt:i4>27</vt:i4>
      </vt:variant>
      <vt:variant>
        <vt:i4>0</vt:i4>
      </vt:variant>
      <vt:variant>
        <vt:i4>5</vt:i4>
      </vt:variant>
      <vt:variant>
        <vt:lpwstr>http://www.nevo.co.il/law/74903</vt:lpwstr>
      </vt:variant>
      <vt:variant>
        <vt:lpwstr/>
      </vt:variant>
      <vt:variant>
        <vt:i4>4259841</vt:i4>
      </vt:variant>
      <vt:variant>
        <vt:i4>24</vt:i4>
      </vt:variant>
      <vt:variant>
        <vt:i4>0</vt:i4>
      </vt:variant>
      <vt:variant>
        <vt:i4>5</vt:i4>
      </vt:variant>
      <vt:variant>
        <vt:lpwstr>http://www.nevo.co.il/law/98569/54a.b</vt:lpwstr>
      </vt:variant>
      <vt:variant>
        <vt:lpwstr/>
      </vt:variant>
      <vt:variant>
        <vt:i4>7012452</vt:i4>
      </vt:variant>
      <vt:variant>
        <vt:i4>21</vt:i4>
      </vt:variant>
      <vt:variant>
        <vt:i4>0</vt:i4>
      </vt:variant>
      <vt:variant>
        <vt:i4>5</vt:i4>
      </vt:variant>
      <vt:variant>
        <vt:lpwstr>http://www.nevo.co.il/law/98569/10</vt:lpwstr>
      </vt:variant>
      <vt:variant>
        <vt:lpwstr/>
      </vt:variant>
      <vt:variant>
        <vt:i4>7602284</vt:i4>
      </vt:variant>
      <vt:variant>
        <vt:i4>18</vt:i4>
      </vt:variant>
      <vt:variant>
        <vt:i4>0</vt:i4>
      </vt:variant>
      <vt:variant>
        <vt:i4>5</vt:i4>
      </vt:variant>
      <vt:variant>
        <vt:lpwstr>http://www.nevo.co.il/law/98569</vt:lpwstr>
      </vt:variant>
      <vt:variant>
        <vt:lpwstr/>
      </vt:variant>
      <vt:variant>
        <vt:i4>6422630</vt:i4>
      </vt:variant>
      <vt:variant>
        <vt:i4>15</vt:i4>
      </vt:variant>
      <vt:variant>
        <vt:i4>0</vt:i4>
      </vt:variant>
      <vt:variant>
        <vt:i4>5</vt:i4>
      </vt:variant>
      <vt:variant>
        <vt:lpwstr>http://www.nevo.co.il/law/70301/379</vt:lpwstr>
      </vt:variant>
      <vt:variant>
        <vt:lpwstr/>
      </vt:variant>
      <vt:variant>
        <vt:i4>5177439</vt:i4>
      </vt:variant>
      <vt:variant>
        <vt:i4>12</vt:i4>
      </vt:variant>
      <vt:variant>
        <vt:i4>0</vt:i4>
      </vt:variant>
      <vt:variant>
        <vt:i4>5</vt:i4>
      </vt:variant>
      <vt:variant>
        <vt:lpwstr>http://www.nevo.co.il/law/70301/349.a</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2003-03-13T11:58:00Z</cp:lastPrinted>
  <dcterms:created xsi:type="dcterms:W3CDTF">2022-05-24T10:15:00Z</dcterms:created>
  <dcterms:modified xsi:type="dcterms:W3CDTF">2022-05-24T10:15:00Z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2656</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ויגוטיב יהושע  נוכח</vt:lpwstr>
  </property>
  <property fmtid="{D5CDD505-2E9C-101B-9397-08002B2CF9AE}" pid="9" name="LAWYER">
    <vt:lpwstr>ליאני;בראל</vt:lpwstr>
  </property>
  <property fmtid="{D5CDD505-2E9C-101B-9397-08002B2CF9AE}" pid="10" name="JUDGE">
    <vt:lpwstr>נאוה בכור</vt:lpwstr>
  </property>
  <property fmtid="{D5CDD505-2E9C-101B-9397-08002B2CF9AE}" pid="11" name="CITY">
    <vt:lpwstr>ראשל"צ</vt:lpwstr>
  </property>
  <property fmtid="{D5CDD505-2E9C-101B-9397-08002B2CF9AE}" pid="12" name="DATE">
    <vt:lpwstr>20030313</vt:lpwstr>
  </property>
  <property fmtid="{D5CDD505-2E9C-101B-9397-08002B2CF9AE}" pid="13" name="WORDNUMPAGES">
    <vt:lpwstr>13</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ISABSTRACT">
    <vt:lpwstr>Y</vt:lpwstr>
  </property>
  <property fmtid="{D5CDD505-2E9C-101B-9397-08002B2CF9AE}" pid="22" name="CASESLISTTMP1">
    <vt:lpwstr>17930154;20035616;17913797</vt:lpwstr>
  </property>
  <property fmtid="{D5CDD505-2E9C-101B-9397-08002B2CF9AE}" pid="23" name="LAWLISTTMP1">
    <vt:lpwstr>70301/379:3;349.a:2;348.c:3;025;192:2</vt:lpwstr>
  </property>
  <property fmtid="{D5CDD505-2E9C-101B-9397-08002B2CF9AE}" pid="24" name="LAWLISTTMP2">
    <vt:lpwstr>98569/054a.b;010</vt:lpwstr>
  </property>
  <property fmtid="{D5CDD505-2E9C-101B-9397-08002B2CF9AE}" pid="25" name="LAWLISTTMP3">
    <vt:lpwstr>74903/184</vt:lpwstr>
  </property>
</Properties>
</file>