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5B2" w:rsidRDefault="00511F47">
      <w:pPr>
        <w:pStyle w:val="a4"/>
      </w:pPr>
      <w:bookmarkStart w:id="0" w:name="_GoBack"/>
      <w:bookmarkEnd w:id="0"/>
      <w:r>
        <w:t>Отчет по лабораторной работе №6</w:t>
      </w:r>
    </w:p>
    <w:p w:rsidR="000C15B2" w:rsidRDefault="00511F47">
      <w:pPr>
        <w:pStyle w:val="a5"/>
      </w:pPr>
      <w:r>
        <w:t>Мандатное разграничение прав в Linux</w:t>
      </w:r>
    </w:p>
    <w:p w:rsidR="000C15B2" w:rsidRDefault="00511F47">
      <w:pPr>
        <w:pStyle w:val="Author"/>
      </w:pPr>
      <w:r>
        <w:t>Асеинова Елизавета</w:t>
      </w:r>
    </w:p>
    <w:p w:rsidR="000C15B2" w:rsidRDefault="00511F47">
      <w:pPr>
        <w:pStyle w:val="a6"/>
      </w:pPr>
      <w:r>
        <w:t>2022 Oct 4th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319608624"/>
        <w:docPartObj>
          <w:docPartGallery w:val="Table of Contents"/>
          <w:docPartUnique/>
        </w:docPartObj>
      </w:sdtPr>
      <w:sdtEndPr/>
      <w:sdtContent>
        <w:p w:rsidR="000C15B2" w:rsidRDefault="00511F47">
          <w:pPr>
            <w:pStyle w:val="ae"/>
          </w:pPr>
          <w:r>
            <w:t>Содержание</w:t>
          </w:r>
        </w:p>
        <w:p w:rsidR="0095183A" w:rsidRDefault="00511F4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95183A">
            <w:fldChar w:fldCharType="separate"/>
          </w:r>
          <w:hyperlink w:anchor="_Toc115901425" w:history="1">
            <w:r w:rsidR="0095183A" w:rsidRPr="005F3009">
              <w:rPr>
                <w:rStyle w:val="ad"/>
                <w:noProof/>
              </w:rPr>
              <w:t>1</w:t>
            </w:r>
            <w:r w:rsidR="0095183A">
              <w:rPr>
                <w:noProof/>
              </w:rPr>
              <w:tab/>
            </w:r>
            <w:r w:rsidR="0095183A" w:rsidRPr="005F3009">
              <w:rPr>
                <w:rStyle w:val="ad"/>
                <w:noProof/>
              </w:rPr>
              <w:t>Цель работы</w:t>
            </w:r>
            <w:r w:rsidR="0095183A">
              <w:rPr>
                <w:noProof/>
                <w:webHidden/>
              </w:rPr>
              <w:tab/>
            </w:r>
            <w:r w:rsidR="0095183A">
              <w:rPr>
                <w:noProof/>
                <w:webHidden/>
              </w:rPr>
              <w:fldChar w:fldCharType="begin"/>
            </w:r>
            <w:r w:rsidR="0095183A">
              <w:rPr>
                <w:noProof/>
                <w:webHidden/>
              </w:rPr>
              <w:instrText xml:space="preserve"> PAGEREF _Toc115901425 \h </w:instrText>
            </w:r>
            <w:r w:rsidR="0095183A">
              <w:rPr>
                <w:noProof/>
                <w:webHidden/>
              </w:rPr>
            </w:r>
            <w:r w:rsidR="0095183A">
              <w:rPr>
                <w:noProof/>
                <w:webHidden/>
              </w:rPr>
              <w:fldChar w:fldCharType="separate"/>
            </w:r>
            <w:r w:rsidR="0095183A">
              <w:rPr>
                <w:noProof/>
                <w:webHidden/>
              </w:rPr>
              <w:t>1</w:t>
            </w:r>
            <w:r w:rsidR="0095183A">
              <w:rPr>
                <w:noProof/>
                <w:webHidden/>
              </w:rPr>
              <w:fldChar w:fldCharType="end"/>
            </w:r>
          </w:hyperlink>
        </w:p>
        <w:p w:rsidR="0095183A" w:rsidRDefault="0095183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5901426" w:history="1">
            <w:r w:rsidRPr="005F3009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5F3009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_Toc115901426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83A" w:rsidRDefault="0095183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5901427" w:history="1">
            <w:r w:rsidRPr="005F3009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5F3009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_Toc115901427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83A" w:rsidRDefault="0095183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5901428" w:history="1">
            <w:r w:rsidRPr="005F3009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5F3009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_Toc115901428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5B2" w:rsidRDefault="00511F47">
          <w:r>
            <w:fldChar w:fldCharType="end"/>
          </w:r>
        </w:p>
      </w:sdtContent>
    </w:sdt>
    <w:p w:rsidR="000C15B2" w:rsidRDefault="00511F47">
      <w:pPr>
        <w:pStyle w:val="1"/>
      </w:pPr>
      <w:bookmarkStart w:id="1" w:name="цель-работы"/>
      <w:bookmarkStart w:id="2" w:name="_Toc115901425"/>
      <w:r>
        <w:rPr>
          <w:rStyle w:val="SectionNumber"/>
        </w:rPr>
        <w:t>1</w:t>
      </w:r>
      <w:r>
        <w:tab/>
        <w:t>Цель работы</w:t>
      </w:r>
      <w:bookmarkEnd w:id="2"/>
    </w:p>
    <w:p w:rsidR="000C15B2" w:rsidRDefault="00511F47">
      <w:pPr>
        <w:pStyle w:val="FirstParagraph"/>
      </w:pPr>
      <w:r>
        <w:t>Целью данной работы является развитие навыки администрирования ОС Linux, получение первого практического знакомства с технологией SELinux1, проверка работы SELinx на практике совместно с веб-сервером Apache.[1]</w:t>
      </w:r>
    </w:p>
    <w:p w:rsidR="000C15B2" w:rsidRDefault="00511F47">
      <w:pPr>
        <w:pStyle w:val="1"/>
      </w:pPr>
      <w:bookmarkStart w:id="3" w:name="выполнение-лабораторной-работы"/>
      <w:bookmarkStart w:id="4" w:name="_Toc115901426"/>
      <w:bookmarkEnd w:id="1"/>
      <w:r>
        <w:rPr>
          <w:rStyle w:val="SectionNumber"/>
        </w:rPr>
        <w:t>2</w:t>
      </w:r>
      <w:r>
        <w:tab/>
        <w:t>Выполнение лабораторной работы</w:t>
      </w:r>
      <w:bookmarkEnd w:id="4"/>
    </w:p>
    <w:p w:rsidR="000C15B2" w:rsidRDefault="00511F47">
      <w:pPr>
        <w:pStyle w:val="Compact"/>
        <w:numPr>
          <w:ilvl w:val="0"/>
          <w:numId w:val="2"/>
        </w:numPr>
      </w:pPr>
      <w:r>
        <w:t>Вошла в сист</w:t>
      </w:r>
      <w:r>
        <w:t>ему с полученными учётными данными и убедилась, что SELinux работает в режиме enforcing политики targeted.</w:t>
      </w:r>
    </w:p>
    <w:p w:rsidR="000C15B2" w:rsidRDefault="00511F47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181350" cy="1524000"/>
            <wp:effectExtent l="0" t="0" r="0" b="0"/>
            <wp:docPr id="1" name="Picture" descr="Вход в систем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5B2" w:rsidRDefault="00511F47">
      <w:pPr>
        <w:pStyle w:val="ImageCaption"/>
      </w:pPr>
      <w:r>
        <w:t>Вход в систему</w:t>
      </w:r>
    </w:p>
    <w:p w:rsidR="000C15B2" w:rsidRDefault="00511F47">
      <w:pPr>
        <w:pStyle w:val="Compact"/>
        <w:numPr>
          <w:ilvl w:val="0"/>
          <w:numId w:val="3"/>
        </w:numPr>
      </w:pPr>
      <w:r>
        <w:t>Обратилась с помощью браузера к веб-серверу, и убедилась, что он работает. Нашла веб-сервер Apache в списке процессов, определила ег</w:t>
      </w:r>
      <w:r>
        <w:t>о контекст безопасности. Посмотрела текущее состояние переключателей SELinux для Apache.</w:t>
      </w:r>
    </w:p>
    <w:p w:rsidR="000C15B2" w:rsidRDefault="00511F47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3740150" cy="2019300"/>
            <wp:effectExtent l="0" t="0" r="0" b="0"/>
            <wp:docPr id="2" name="Picture" descr="Обращение к сервер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5B2" w:rsidRDefault="00511F47">
      <w:pPr>
        <w:pStyle w:val="ImageCaption"/>
      </w:pPr>
      <w:r>
        <w:t>Обращение к серверу</w:t>
      </w:r>
    </w:p>
    <w:p w:rsidR="000C15B2" w:rsidRDefault="00511F47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425950" cy="1511300"/>
            <wp:effectExtent l="0" t="0" r="0" b="0"/>
            <wp:docPr id="3" name="Picture" descr="Apache в списке процесс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5B2" w:rsidRDefault="00511F47">
      <w:pPr>
        <w:pStyle w:val="ImageCaption"/>
      </w:pPr>
      <w:r>
        <w:t>Apache в списке процессов</w:t>
      </w:r>
    </w:p>
    <w:p w:rsidR="000C15B2" w:rsidRDefault="00511F47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486150" cy="2578100"/>
            <wp:effectExtent l="0" t="0" r="0" b="0"/>
            <wp:docPr id="4" name="Picture" descr="Переключател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_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5B2" w:rsidRDefault="00511F47">
      <w:pPr>
        <w:pStyle w:val="ImageCaption"/>
      </w:pPr>
      <w:r>
        <w:t>Переключатели</w:t>
      </w:r>
    </w:p>
    <w:p w:rsidR="000C15B2" w:rsidRDefault="00511F47">
      <w:pPr>
        <w:pStyle w:val="Compact"/>
        <w:numPr>
          <w:ilvl w:val="0"/>
          <w:numId w:val="4"/>
        </w:numPr>
      </w:pPr>
      <w:r>
        <w:t xml:space="preserve">Посмотрела статистику по политике, также определила множество пользователей - 8, ролей - 14, типов - </w:t>
      </w:r>
      <w:r>
        <w:t>4995.</w:t>
      </w:r>
    </w:p>
    <w:p w:rsidR="000C15B2" w:rsidRDefault="00511F47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4140200" cy="2781300"/>
            <wp:effectExtent l="0" t="0" r="0" b="0"/>
            <wp:docPr id="5" name="Picture" descr="Статисти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5B2" w:rsidRDefault="00511F47">
      <w:pPr>
        <w:pStyle w:val="ImageCaption"/>
      </w:pPr>
      <w:r>
        <w:t>Статистика</w:t>
      </w:r>
    </w:p>
    <w:p w:rsidR="000C15B2" w:rsidRDefault="00511F47">
      <w:pPr>
        <w:pStyle w:val="Compact"/>
        <w:numPr>
          <w:ilvl w:val="0"/>
          <w:numId w:val="5"/>
        </w:numPr>
      </w:pPr>
      <w:r>
        <w:t>Определила тип файлов и поддиректорий, находящихся в директории /var/www. Определила тип файлов, находящихся в директории /var/www/html. Определила круг пользователей, которым разрешено создание файлов в директории /var/www/html.</w:t>
      </w:r>
    </w:p>
    <w:p w:rsidR="000C15B2" w:rsidRDefault="00511F47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962400" cy="958850"/>
            <wp:effectExtent l="0" t="0" r="0" b="0"/>
            <wp:docPr id="6" name="Picture" descr="Тип файл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5B2" w:rsidRDefault="00511F47">
      <w:pPr>
        <w:pStyle w:val="ImageCaption"/>
      </w:pPr>
      <w:r>
        <w:t>Тип ф</w:t>
      </w:r>
      <w:r>
        <w:t>айлов</w:t>
      </w:r>
    </w:p>
    <w:p w:rsidR="000C15B2" w:rsidRDefault="00511F47">
      <w:pPr>
        <w:pStyle w:val="Compact"/>
        <w:numPr>
          <w:ilvl w:val="0"/>
          <w:numId w:val="6"/>
        </w:numPr>
      </w:pPr>
      <w:r>
        <w:t>Создала от имени суперпользователя html-файл. Проверила контекст созданного файла. Обратилась к файлу через веб-сервер. Убедилась, что файл был успешно отображён.</w:t>
      </w:r>
    </w:p>
    <w:p w:rsidR="000C15B2" w:rsidRDefault="00511F47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359150" cy="482600"/>
            <wp:effectExtent l="0" t="0" r="0" b="0"/>
            <wp:docPr id="7" name="Picture" descr="Html фай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5B2" w:rsidRDefault="00511F47">
      <w:pPr>
        <w:pStyle w:val="ImageCaption"/>
      </w:pPr>
      <w:r>
        <w:t>Html файл</w:t>
      </w:r>
    </w:p>
    <w:p w:rsidR="000C15B2" w:rsidRDefault="00511F47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006850" cy="285750"/>
            <wp:effectExtent l="0" t="0" r="0" b="0"/>
            <wp:docPr id="8" name="Picture" descr="Контекс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5B2" w:rsidRDefault="00511F47">
      <w:pPr>
        <w:pStyle w:val="ImageCaption"/>
      </w:pPr>
      <w:r>
        <w:t>Контекст</w:t>
      </w:r>
    </w:p>
    <w:p w:rsidR="000C15B2" w:rsidRDefault="00511F47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2806700" cy="1066800"/>
            <wp:effectExtent l="0" t="0" r="0" b="0"/>
            <wp:docPr id="9" name="Picture" descr="Отображение в браузер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8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5B2" w:rsidRDefault="00511F47">
      <w:pPr>
        <w:pStyle w:val="ImageCaption"/>
      </w:pPr>
      <w:r>
        <w:t>Отображение в браузере</w:t>
      </w:r>
    </w:p>
    <w:p w:rsidR="000C15B2" w:rsidRDefault="00511F47">
      <w:pPr>
        <w:pStyle w:val="Compact"/>
        <w:numPr>
          <w:ilvl w:val="0"/>
          <w:numId w:val="7"/>
        </w:numPr>
      </w:pPr>
      <w:r>
        <w:t>Изменила контекст файла /var/www/html/test.html на samba_share_t.</w:t>
      </w:r>
    </w:p>
    <w:p w:rsidR="000C15B2" w:rsidRDefault="00511F47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464050" cy="387350"/>
            <wp:effectExtent l="0" t="0" r="0" b="0"/>
            <wp:docPr id="10" name="Picture" descr="Изменение контекс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9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5B2" w:rsidRDefault="00511F47">
      <w:pPr>
        <w:pStyle w:val="ImageCaption"/>
      </w:pPr>
      <w:r>
        <w:t>Изменение контекста</w:t>
      </w:r>
    </w:p>
    <w:p w:rsidR="000C15B2" w:rsidRDefault="00511F47">
      <w:pPr>
        <w:pStyle w:val="Compact"/>
        <w:numPr>
          <w:ilvl w:val="0"/>
          <w:numId w:val="8"/>
        </w:numPr>
      </w:pPr>
      <w:r>
        <w:t>Попробовала ещё раз получить доступ к файлу через веб-сервер.</w:t>
      </w:r>
    </w:p>
    <w:p w:rsidR="000C15B2" w:rsidRDefault="00511F47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435350" cy="1562100"/>
            <wp:effectExtent l="0" t="0" r="0" b="0"/>
            <wp:docPr id="11" name="Picture" descr="Отказ в доступ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0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5B2" w:rsidRDefault="00511F47">
      <w:pPr>
        <w:pStyle w:val="ImageCaption"/>
      </w:pPr>
      <w:r>
        <w:t>Отказ в доступе</w:t>
      </w:r>
    </w:p>
    <w:p w:rsidR="000C15B2" w:rsidRDefault="00511F47">
      <w:pPr>
        <w:pStyle w:val="Compact"/>
        <w:numPr>
          <w:ilvl w:val="0"/>
          <w:numId w:val="9"/>
        </w:numPr>
      </w:pPr>
      <w:r>
        <w:t>Просмотрела log-файлы веб-сервера Apache и системный лог-файл.</w:t>
      </w:r>
    </w:p>
    <w:p w:rsidR="000C15B2" w:rsidRDefault="00511F47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673600" cy="2571750"/>
            <wp:effectExtent l="0" t="0" r="0" b="0"/>
            <wp:docPr id="12" name="Picture" descr="Лог-фай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1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5B2" w:rsidRDefault="00511F47">
      <w:pPr>
        <w:pStyle w:val="ImageCaption"/>
      </w:pPr>
      <w:r>
        <w:t>Лог-файлы</w:t>
      </w:r>
    </w:p>
    <w:p w:rsidR="000C15B2" w:rsidRDefault="00511F47">
      <w:pPr>
        <w:pStyle w:val="Compact"/>
        <w:numPr>
          <w:ilvl w:val="0"/>
          <w:numId w:val="10"/>
        </w:numPr>
      </w:pPr>
      <w:r>
        <w:t>Попробовала запустить веб-сервер Apache на прослушивание ТСР-порта 81. Выполнила перезапуск веб-сервера Apache.</w:t>
      </w:r>
    </w:p>
    <w:p w:rsidR="000C15B2" w:rsidRDefault="00511F47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3225800" cy="1187450"/>
            <wp:effectExtent l="0" t="0" r="0" b="0"/>
            <wp:docPr id="13" name="Picture" descr="Изменение пор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2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5B2" w:rsidRDefault="00511F47">
      <w:pPr>
        <w:pStyle w:val="ImageCaption"/>
      </w:pPr>
      <w:r>
        <w:t>Изменение порта</w:t>
      </w:r>
    </w:p>
    <w:p w:rsidR="000C15B2" w:rsidRDefault="00511F47">
      <w:pPr>
        <w:pStyle w:val="Compact"/>
        <w:numPr>
          <w:ilvl w:val="0"/>
          <w:numId w:val="11"/>
        </w:numPr>
      </w:pPr>
      <w:r>
        <w:t>Просмотрела log-файлы веб-сервера Apache.</w:t>
      </w:r>
    </w:p>
    <w:p w:rsidR="000C15B2" w:rsidRDefault="00511F47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616450" cy="2457450"/>
            <wp:effectExtent l="0" t="0" r="0" b="0"/>
            <wp:docPr id="14" name="Picture" descr="Лог фай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3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5B2" w:rsidRDefault="00511F47">
      <w:pPr>
        <w:pStyle w:val="ImageCaption"/>
      </w:pPr>
      <w:r>
        <w:t>Лог файлы</w:t>
      </w:r>
    </w:p>
    <w:p w:rsidR="000C15B2" w:rsidRDefault="00511F47">
      <w:pPr>
        <w:pStyle w:val="Compact"/>
        <w:numPr>
          <w:ilvl w:val="0"/>
          <w:numId w:val="12"/>
        </w:numPr>
      </w:pPr>
      <w:r>
        <w:t>Выполнила команду semanage port -a -t http_port_t -р tcp 81. Попробовала</w:t>
      </w:r>
      <w:r>
        <w:t xml:space="preserve"> запустить веб-сервер Apache ещё раз.</w:t>
      </w:r>
    </w:p>
    <w:p w:rsidR="000C15B2" w:rsidRDefault="00511F47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686300" cy="1663700"/>
            <wp:effectExtent l="0" t="0" r="0" b="0"/>
            <wp:docPr id="15" name="Picture" descr="Подключение пор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4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5B2" w:rsidRDefault="00511F47">
      <w:pPr>
        <w:pStyle w:val="ImageCaption"/>
      </w:pPr>
      <w:r>
        <w:t>Подключение порта</w:t>
      </w:r>
    </w:p>
    <w:p w:rsidR="000C15B2" w:rsidRDefault="00511F47">
      <w:pPr>
        <w:pStyle w:val="Compact"/>
        <w:numPr>
          <w:ilvl w:val="0"/>
          <w:numId w:val="13"/>
        </w:numPr>
      </w:pPr>
      <w:r>
        <w:t>Вернула контекст httpd_sys_cоntent__t к файлу /var/www/html/ test.html и открыла его в браузере.</w:t>
      </w:r>
    </w:p>
    <w:p w:rsidR="000C15B2" w:rsidRDefault="00511F47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130800" cy="3587750"/>
            <wp:effectExtent l="0" t="0" r="0" b="0"/>
            <wp:docPr id="16" name="Picture" descr="Возвращение параметр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5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587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5B2" w:rsidRDefault="00511F47">
      <w:pPr>
        <w:pStyle w:val="ImageCaption"/>
      </w:pPr>
      <w:r>
        <w:t>Возвращение параметров</w:t>
      </w:r>
    </w:p>
    <w:p w:rsidR="000C15B2" w:rsidRDefault="00511F47">
      <w:pPr>
        <w:pStyle w:val="Compact"/>
        <w:numPr>
          <w:ilvl w:val="0"/>
          <w:numId w:val="14"/>
        </w:numPr>
      </w:pPr>
      <w:r>
        <w:t>Исправила обратно конфигурационный файл apache, удалила привязку http_port_t к 81 порту, удалила файл /var/www/html/test.html.</w:t>
      </w:r>
    </w:p>
    <w:p w:rsidR="000C15B2" w:rsidRDefault="00511F47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267200" cy="635000"/>
            <wp:effectExtent l="0" t="0" r="0" b="0"/>
            <wp:docPr id="17" name="Picture" descr="Удале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6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5B2" w:rsidRDefault="00511F47">
      <w:pPr>
        <w:pStyle w:val="ImageCaption"/>
      </w:pPr>
      <w:r>
        <w:t>Удаление файла</w:t>
      </w:r>
    </w:p>
    <w:p w:rsidR="000C15B2" w:rsidRDefault="00511F47">
      <w:pPr>
        <w:pStyle w:val="1"/>
      </w:pPr>
      <w:bookmarkStart w:id="5" w:name="выводы"/>
      <w:bookmarkStart w:id="6" w:name="_Toc115901427"/>
      <w:bookmarkEnd w:id="3"/>
      <w:r>
        <w:rPr>
          <w:rStyle w:val="SectionNumber"/>
        </w:rPr>
        <w:t>3</w:t>
      </w:r>
      <w:r>
        <w:tab/>
        <w:t>Выводы</w:t>
      </w:r>
      <w:bookmarkEnd w:id="6"/>
    </w:p>
    <w:p w:rsidR="000C15B2" w:rsidRDefault="00511F47">
      <w:pPr>
        <w:pStyle w:val="FirstParagraph"/>
      </w:pPr>
      <w:r>
        <w:t>В ходе работы мы развили навыки администрирования ОС Linux, получили первое практическое знакомство с т</w:t>
      </w:r>
      <w:r>
        <w:t>ехнологией SELinux1, проверили работу SELinx на практике совместно с веб-сервером Apache.</w:t>
      </w:r>
    </w:p>
    <w:p w:rsidR="000C15B2" w:rsidRDefault="00511F47">
      <w:pPr>
        <w:pStyle w:val="1"/>
      </w:pPr>
      <w:bookmarkStart w:id="7" w:name="список-литературы"/>
      <w:bookmarkStart w:id="8" w:name="_Toc115901428"/>
      <w:bookmarkEnd w:id="5"/>
      <w:r>
        <w:rPr>
          <w:rStyle w:val="SectionNumber"/>
        </w:rPr>
        <w:t>4</w:t>
      </w:r>
      <w:r>
        <w:tab/>
        <w:t>Список литературы</w:t>
      </w:r>
      <w:bookmarkEnd w:id="8"/>
    </w:p>
    <w:p w:rsidR="000C15B2" w:rsidRDefault="00511F47">
      <w:pPr>
        <w:pStyle w:val="Compact"/>
        <w:numPr>
          <w:ilvl w:val="0"/>
          <w:numId w:val="15"/>
        </w:numPr>
      </w:pPr>
      <w:r>
        <w:t>Методические материалы курса</w:t>
      </w:r>
      <w:bookmarkEnd w:id="7"/>
    </w:p>
    <w:sectPr w:rsidR="000C15B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F47" w:rsidRDefault="00511F47">
      <w:pPr>
        <w:spacing w:after="0"/>
      </w:pPr>
      <w:r>
        <w:separator/>
      </w:r>
    </w:p>
  </w:endnote>
  <w:endnote w:type="continuationSeparator" w:id="0">
    <w:p w:rsidR="00511F47" w:rsidRDefault="00511F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F47" w:rsidRDefault="00511F47">
      <w:r>
        <w:separator/>
      </w:r>
    </w:p>
  </w:footnote>
  <w:footnote w:type="continuationSeparator" w:id="0">
    <w:p w:rsidR="00511F47" w:rsidRDefault="00511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C1C03F9"/>
    <w:multiLevelType w:val="multilevel"/>
    <w:tmpl w:val="21A2A1A6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">
    <w:nsid w:val="91A27D85"/>
    <w:multiLevelType w:val="multilevel"/>
    <w:tmpl w:val="A04E438E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2">
    <w:nsid w:val="B3CBBDEE"/>
    <w:multiLevelType w:val="multilevel"/>
    <w:tmpl w:val="22C4229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3">
    <w:nsid w:val="DA4300BD"/>
    <w:multiLevelType w:val="multilevel"/>
    <w:tmpl w:val="309645E0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4">
    <w:nsid w:val="EA454B4C"/>
    <w:multiLevelType w:val="multilevel"/>
    <w:tmpl w:val="E46E067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5">
    <w:nsid w:val="238D8174"/>
    <w:multiLevelType w:val="multilevel"/>
    <w:tmpl w:val="831ADF32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6">
    <w:nsid w:val="2C1AE401"/>
    <w:multiLevelType w:val="multilevel"/>
    <w:tmpl w:val="CA9EA1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7">
    <w:nsid w:val="41F388D6"/>
    <w:multiLevelType w:val="multilevel"/>
    <w:tmpl w:val="20DE580C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8">
    <w:nsid w:val="47261BAD"/>
    <w:multiLevelType w:val="multilevel"/>
    <w:tmpl w:val="3AEA6D2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">
    <w:nsid w:val="4FBE019A"/>
    <w:multiLevelType w:val="multilevel"/>
    <w:tmpl w:val="06DA194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10">
    <w:nsid w:val="5504A012"/>
    <w:multiLevelType w:val="multilevel"/>
    <w:tmpl w:val="E9AE6C1C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1">
    <w:nsid w:val="5A538D88"/>
    <w:multiLevelType w:val="multilevel"/>
    <w:tmpl w:val="F058036A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2">
    <w:nsid w:val="615F1ED2"/>
    <w:multiLevelType w:val="multilevel"/>
    <w:tmpl w:val="18CCB94E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13">
    <w:nsid w:val="71315DCA"/>
    <w:multiLevelType w:val="multilevel"/>
    <w:tmpl w:val="E46A4FD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9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1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12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5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7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>
    <w:abstractNumId w:val="3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2">
    <w:abstractNumId w:val="0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3">
    <w:abstractNumId w:val="10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4">
    <w:abstractNumId w:val="11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C15B2"/>
    <w:rsid w:val="004E29B3"/>
    <w:rsid w:val="00511F47"/>
    <w:rsid w:val="00590D07"/>
    <w:rsid w:val="00784D58"/>
    <w:rsid w:val="008D6863"/>
    <w:rsid w:val="0095183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810D1E-BEC2-4FCB-A154-75EE1C3E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95183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Асеинова Елизавета</dc:creator>
  <cp:keywords/>
  <cp:lastModifiedBy>Учетная запись Майкрософт</cp:lastModifiedBy>
  <cp:revision>3</cp:revision>
  <dcterms:created xsi:type="dcterms:W3CDTF">2022-10-05T19:08:00Z</dcterms:created>
  <dcterms:modified xsi:type="dcterms:W3CDTF">2022-10-05T19:30:00Z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2022 Oct 4th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group">
    <vt:lpwstr>NFIbd-01-19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institute">
    <vt:lpwstr>RUDN University, Moscow, Russian Federation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Мандатное разграничение прав в Linux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