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Первая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работа.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Subtitle"/>
      </w:pPr>
      <w:r>
        <w:t xml:space="preserve">НФИмд-01-23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простой замены: шифр Цезаря и шифр Атбаш,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- это моноалфавитная подстановка, т.е каждой букве открытого текста ставится в соответствие одна буква шифртекста.</w:t>
      </w:r>
      <w:r>
        <w:t xml:space="preserve"> </w:t>
      </w: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полководца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Атбаш — простой шифр подстановки для алфавитного письма. Правило шифрования состоит в замене i-й буквы алфавита буквой с номером n-i+1, где n — число букв в алфавите.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Цезаря и Атбаш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шифра Цезаря на языке программирования Python. Код для англоязычных сообщений. Сначала определяем, является ли символ буквой, затем проверяем на верхний и нижний регистр. После этого по формуле определяем символ, полученный в результате сдвига элемента на значение k. Символы, не являющиеся буквами, остаются неизменными.</w:t>
      </w:r>
    </w:p>
    <w:p>
      <w:pPr>
        <w:pStyle w:val="CaptionedFigure"/>
      </w:pPr>
      <w:bookmarkStart w:id="24" w:name="fig:001"/>
      <w:r>
        <w:drawing>
          <wp:inline>
            <wp:extent cx="5317351" cy="2858460"/>
            <wp:effectExtent b="0" l="0" r="0" t="0"/>
            <wp:docPr descr="Рис. 1: Шифр Цезаря" title="" id="1" name="Picture"/>
            <a:graphic>
              <a:graphicData uri="http://schemas.openxmlformats.org/drawingml/2006/picture">
                <pic:pic>
                  <pic:nvPicPr>
                    <pic:cNvPr descr="images/ceas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Шифр Цезаря</w:t>
      </w:r>
    </w:p>
    <w:p>
      <w:pPr>
        <w:numPr>
          <w:ilvl w:val="0"/>
          <w:numId w:val="1003"/>
        </w:numPr>
        <w:pStyle w:val="Compact"/>
      </w:pPr>
      <w:r>
        <w:t xml:space="preserve">Выводим на экран результат применения шифра Цезаря для произвольного текста со сдвигом на значение k = 5.</w:t>
      </w:r>
    </w:p>
    <w:p>
      <w:pPr>
        <w:pStyle w:val="CaptionedFigure"/>
      </w:pPr>
      <w:bookmarkStart w:id="26" w:name="fig:002"/>
      <w:r>
        <w:drawing>
          <wp:inline>
            <wp:extent cx="4956201" cy="1513754"/>
            <wp:effectExtent b="0" l="0" r="0" t="0"/>
            <wp:docPr descr="Рис. 2: Результат применения шифра Цезаря" title="" id="1" name="Picture"/>
            <a:graphic>
              <a:graphicData uri="http://schemas.openxmlformats.org/drawingml/2006/picture">
                <pic:pic>
                  <pic:nvPicPr>
                    <pic:cNvPr descr="images/ceasar_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Результат применения шифра Цезаря</w:t>
      </w:r>
    </w:p>
    <w:p>
      <w:pPr>
        <w:numPr>
          <w:ilvl w:val="0"/>
          <w:numId w:val="1004"/>
        </w:numPr>
        <w:pStyle w:val="Compact"/>
      </w:pPr>
      <w:r>
        <w:t xml:space="preserve">Прописан код для шифра Атбаш на языке программирования Python. Код для англоязычных сообщений. Сначала определяем, является ли символ буквой, затем проверяем на верхний и нижний регистр. После этого по формуле определяем символ, полученный в результате отзеркаливание элемента. Символы, не являющиеся буквами, остаются неизменными.</w:t>
      </w:r>
    </w:p>
    <w:p>
      <w:pPr>
        <w:pStyle w:val="CaptionedFigure"/>
      </w:pPr>
      <w:bookmarkStart w:id="28" w:name="fig:003"/>
      <w:r>
        <w:drawing>
          <wp:inline>
            <wp:extent cx="4687260" cy="3119717"/>
            <wp:effectExtent b="0" l="0" r="0" t="0"/>
            <wp:docPr descr="Рис. 3: Шифр Атбаш" title="" id="1" name="Picture"/>
            <a:graphic>
              <a:graphicData uri="http://schemas.openxmlformats.org/drawingml/2006/picture">
                <pic:pic>
                  <pic:nvPicPr>
                    <pic:cNvPr descr="images/atba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Шифр Атбаш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результат применения шифра Атбаш.</w:t>
      </w:r>
    </w:p>
    <w:p>
      <w:pPr>
        <w:pStyle w:val="CaptionedFigure"/>
      </w:pPr>
      <w:bookmarkStart w:id="29" w:name="fig:004"/>
      <w:r>
        <w:drawing>
          <wp:inline>
            <wp:extent cx="4956201" cy="1513754"/>
            <wp:effectExtent b="0" l="0" r="0" t="0"/>
            <wp:docPr descr="Рис. 4: Результат применения шифра Атбаш" title="" id="1" name="Picture"/>
            <a:graphic>
              <a:graphicData uri="http://schemas.openxmlformats.org/drawingml/2006/picture">
                <pic:pic>
                  <pic:nvPicPr>
                    <pic:cNvPr descr="images/ceasar_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Результат применения шифра Атбаш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шифром Цезаря и шифром Атбаш.</w:t>
      </w:r>
      <w:r>
        <w:t xml:space="preserve"> </w:t>
      </w:r>
      <w:r>
        <w:t xml:space="preserve">Оба шифра были реализованы на языке программирования Python.</w:t>
      </w:r>
    </w:p>
    <w:bookmarkEnd w:id="31"/>
    <w:bookmarkStart w:id="3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Первая лабораторная работа. Шифры простой замены</dc:title>
  <dc:creator>Асеинова Елизавета Валерьевна</dc:creator>
  <dc:language>ru-RU</dc:language>
  <cp:keywords/>
  <dcterms:created xsi:type="dcterms:W3CDTF">2023-09-16T15:09:28Z</dcterms:created>
  <dcterms:modified xsi:type="dcterms:W3CDTF">2023-09-16T15:09:28Z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НФИмд-01-23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