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
          <w:bCs/>
          <w:noProof/>
          <w:sz w:val="24"/>
          <w:szCs w:val="24"/>
        </w:rPr>
      </w:sdtEndPr>
      <w:sdtContent>
        <w:p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rsidR="0017113D" w:rsidRPr="009A7F34" w:rsidRDefault="0017113D" w:rsidP="007F75FB">
          <w:pPr>
            <w:ind w:left="-284" w:firstLine="567"/>
            <w:rPr>
              <w:rFonts w:ascii="Times New Roman" w:hAnsi="Times New Roman"/>
              <w:sz w:val="20"/>
              <w:szCs w:val="20"/>
              <w:lang w:val="ru-RU"/>
            </w:rPr>
          </w:pPr>
        </w:p>
        <w:p w:rsidR="00B05C85" w:rsidRPr="00B05C85" w:rsidRDefault="004F44B3">
          <w:pPr>
            <w:pStyle w:val="TOC1"/>
            <w:tabs>
              <w:tab w:val="right" w:leader="dot" w:pos="8489"/>
            </w:tabs>
            <w:rPr>
              <w:rFonts w:ascii="Times New Roman" w:eastAsiaTheme="minorEastAsia" w:hAnsi="Times New Roman"/>
              <w:noProof/>
              <w:sz w:val="24"/>
              <w:lang w:val="ru-RU" w:eastAsia="ru-RU"/>
            </w:rPr>
          </w:pPr>
          <w:r w:rsidRPr="00B05C85">
            <w:rPr>
              <w:rFonts w:ascii="Times New Roman" w:hAnsi="Times New Roman"/>
              <w:sz w:val="24"/>
            </w:rPr>
            <w:fldChar w:fldCharType="begin"/>
          </w:r>
          <w:r w:rsidRPr="00B05C85">
            <w:rPr>
              <w:rFonts w:ascii="Times New Roman" w:hAnsi="Times New Roman"/>
              <w:sz w:val="24"/>
            </w:rPr>
            <w:instrText xml:space="preserve"> TOC \o "1-3" \h \z \u </w:instrText>
          </w:r>
          <w:r w:rsidRPr="00B05C85">
            <w:rPr>
              <w:rFonts w:ascii="Times New Roman" w:hAnsi="Times New Roman"/>
              <w:sz w:val="24"/>
            </w:rPr>
            <w:fldChar w:fldCharType="separate"/>
          </w:r>
          <w:hyperlink w:anchor="_Toc453245285" w:history="1">
            <w:r w:rsidR="00B05C85" w:rsidRPr="00B05C85">
              <w:rPr>
                <w:rStyle w:val="Hyperlink"/>
                <w:rFonts w:ascii="Times New Roman" w:hAnsi="Times New Roman"/>
                <w:noProof/>
                <w:sz w:val="24"/>
                <w:lang w:val="ru-RU"/>
              </w:rPr>
              <w:t>1. Введение</w:t>
            </w:r>
            <w:r w:rsidR="00B05C85" w:rsidRPr="00B05C85">
              <w:rPr>
                <w:rFonts w:ascii="Times New Roman" w:hAnsi="Times New Roman"/>
                <w:noProof/>
                <w:webHidden/>
                <w:sz w:val="24"/>
              </w:rPr>
              <w:tab/>
            </w:r>
            <w:r w:rsidR="00B05C85" w:rsidRPr="00B05C85">
              <w:rPr>
                <w:rFonts w:ascii="Times New Roman" w:hAnsi="Times New Roman"/>
                <w:noProof/>
                <w:webHidden/>
                <w:sz w:val="24"/>
              </w:rPr>
              <w:fldChar w:fldCharType="begin"/>
            </w:r>
            <w:r w:rsidR="00B05C85" w:rsidRPr="00B05C85">
              <w:rPr>
                <w:rFonts w:ascii="Times New Roman" w:hAnsi="Times New Roman"/>
                <w:noProof/>
                <w:webHidden/>
                <w:sz w:val="24"/>
              </w:rPr>
              <w:instrText xml:space="preserve"> PAGEREF _Toc453245285 \h </w:instrText>
            </w:r>
            <w:r w:rsidR="00B05C85" w:rsidRPr="00B05C85">
              <w:rPr>
                <w:rFonts w:ascii="Times New Roman" w:hAnsi="Times New Roman"/>
                <w:noProof/>
                <w:webHidden/>
                <w:sz w:val="24"/>
              </w:rPr>
            </w:r>
            <w:r w:rsidR="00B05C85" w:rsidRPr="00B05C85">
              <w:rPr>
                <w:rFonts w:ascii="Times New Roman" w:hAnsi="Times New Roman"/>
                <w:noProof/>
                <w:webHidden/>
                <w:sz w:val="24"/>
              </w:rPr>
              <w:fldChar w:fldCharType="separate"/>
            </w:r>
            <w:r w:rsidR="00B05C85" w:rsidRPr="00B05C85">
              <w:rPr>
                <w:rFonts w:ascii="Times New Roman" w:hAnsi="Times New Roman"/>
                <w:noProof/>
                <w:webHidden/>
                <w:sz w:val="24"/>
              </w:rPr>
              <w:t>4</w:t>
            </w:r>
            <w:r w:rsidR="00B05C85"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86" w:history="1">
            <w:r w:rsidRPr="00B05C85">
              <w:rPr>
                <w:rStyle w:val="Hyperlink"/>
                <w:rFonts w:ascii="Times New Roman" w:hAnsi="Times New Roman"/>
                <w:noProof/>
                <w:sz w:val="24"/>
                <w:lang w:val="ru-RU"/>
              </w:rPr>
              <w:t>1.1 Актуальность</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_Toc453245286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4</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87" w:history="1">
            <w:r w:rsidRPr="00B05C85">
              <w:rPr>
                <w:rStyle w:val="Hyperlink"/>
                <w:rFonts w:ascii="Times New Roman" w:hAnsi="Times New Roman"/>
                <w:noProof/>
                <w:sz w:val="24"/>
                <w:lang w:val="ru-RU"/>
              </w:rPr>
              <w:t>1.2 Цель работы</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_Toc453245287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5</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88" w:history="1">
            <w:r w:rsidRPr="00B05C85">
              <w:rPr>
                <w:rStyle w:val="Hyperlink"/>
                <w:rFonts w:ascii="Times New Roman" w:hAnsi="Times New Roman"/>
                <w:noProof/>
                <w:sz w:val="24"/>
                <w:lang w:val="ru-RU"/>
              </w:rPr>
              <w:t>1.3 Методы исследования</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_Toc453245288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5</w:t>
            </w:r>
            <w:r w:rsidRPr="00B05C85">
              <w:rPr>
                <w:rFonts w:ascii="Times New Roman" w:hAnsi="Times New Roman"/>
                <w:noProof/>
                <w:webHidden/>
                <w:sz w:val="24"/>
              </w:rPr>
              <w:fldChar w:fldCharType="end"/>
            </w:r>
          </w:hyperlink>
        </w:p>
        <w:p w:rsidR="00B05C85" w:rsidRPr="00B05C85" w:rsidRDefault="00B05C85">
          <w:pPr>
            <w:pStyle w:val="TOC1"/>
            <w:tabs>
              <w:tab w:val="right" w:leader="dot" w:pos="8489"/>
            </w:tabs>
            <w:rPr>
              <w:rFonts w:ascii="Times New Roman" w:eastAsiaTheme="minorEastAsia" w:hAnsi="Times New Roman"/>
              <w:noProof/>
              <w:sz w:val="24"/>
              <w:lang w:val="ru-RU" w:eastAsia="ru-RU"/>
            </w:rPr>
          </w:pPr>
          <w:hyperlink w:anchor="_Toc453245289" w:history="1">
            <w:r w:rsidRPr="00B05C85">
              <w:rPr>
                <w:rStyle w:val="Hyperlink"/>
                <w:rFonts w:ascii="Times New Roman" w:hAnsi="Times New Roman"/>
                <w:noProof/>
                <w:sz w:val="24"/>
                <w:lang w:val="ru-RU"/>
              </w:rPr>
              <w:t>2. Постановка задачи о ранце</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_Toc453245289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6</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90" w:history="1">
            <w:r w:rsidRPr="00B05C85">
              <w:rPr>
                <w:rStyle w:val="Hyperlink"/>
                <w:rFonts w:ascii="Times New Roman" w:hAnsi="Times New Roman"/>
                <w:noProof/>
                <w:sz w:val="24"/>
                <w:lang w:val="ru-RU"/>
              </w:rPr>
              <w:t>2.1 Описание</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_Toc453245290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6</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91" w:history="1">
            <w:r w:rsidRPr="00B05C85">
              <w:rPr>
                <w:rStyle w:val="Hyperlink"/>
                <w:rFonts w:ascii="Times New Roman" w:hAnsi="Times New Roman"/>
                <w:noProof/>
                <w:sz w:val="24"/>
                <w:lang w:val="ru-RU"/>
              </w:rPr>
              <w:t>2.2 Классическая постановка задачи о ранце</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_Toc453245291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6</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92" w:history="1">
            <w:r w:rsidRPr="00B05C85">
              <w:rPr>
                <w:rStyle w:val="Hyperlink"/>
                <w:rFonts w:ascii="Times New Roman" w:hAnsi="Times New Roman"/>
                <w:noProof/>
                <w:sz w:val="24"/>
                <w:lang w:val="ru-RU"/>
              </w:rPr>
              <w:t>2.3 Варианты постановки задачи о ранце</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_Toc453245292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7</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93" w:history="1">
            <w:r w:rsidRPr="00B05C85">
              <w:rPr>
                <w:rStyle w:val="Hyperlink"/>
                <w:rFonts w:ascii="Times New Roman" w:hAnsi="Times New Roman"/>
                <w:noProof/>
                <w:sz w:val="24"/>
                <w:lang w:val="ru-RU"/>
              </w:rPr>
              <w:t>2.4 Области  применения задачи о ранце</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_Toc453245293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7</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94" w:history="1">
            <w:r w:rsidRPr="00B05C85">
              <w:rPr>
                <w:rStyle w:val="Hyperlink"/>
                <w:rFonts w:ascii="Times New Roman" w:hAnsi="Times New Roman"/>
                <w:noProof/>
                <w:sz w:val="24"/>
                <w:lang w:val="ru-RU"/>
              </w:rPr>
              <w:t>2.4.2 Изучение в экономике</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_Toc453245294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8</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95" w:history="1">
            <w:r w:rsidRPr="00B05C85">
              <w:rPr>
                <w:rStyle w:val="Hyperlink"/>
                <w:rFonts w:ascii="Times New Roman" w:hAnsi="Times New Roman"/>
                <w:noProof/>
                <w:sz w:val="24"/>
                <w:lang w:val="ru-RU"/>
              </w:rPr>
              <w:t>2.4.3 Изучение в криптографии</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_Toc453245295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9</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96" w:history="1">
            <w:r w:rsidRPr="00B05C85">
              <w:rPr>
                <w:rStyle w:val="Hyperlink"/>
                <w:rFonts w:ascii="Times New Roman" w:hAnsi="Times New Roman"/>
                <w:noProof/>
                <w:sz w:val="24"/>
                <w:lang w:val="ru-RU"/>
              </w:rPr>
              <w:t xml:space="preserve">2.5 </w:t>
            </w:r>
            <w:r w:rsidRPr="00B05C85">
              <w:rPr>
                <w:rStyle w:val="Hyperlink"/>
                <w:rFonts w:ascii="Times New Roman" w:hAnsi="Times New Roman"/>
                <w:noProof/>
                <w:sz w:val="24"/>
              </w:rPr>
              <w:t>NP</w:t>
            </w:r>
            <w:r w:rsidRPr="00B05C85">
              <w:rPr>
                <w:rStyle w:val="Hyperlink"/>
                <w:rFonts w:ascii="Times New Roman" w:hAnsi="Times New Roman"/>
                <w:noProof/>
                <w:sz w:val="24"/>
                <w:lang w:val="ru-RU"/>
              </w:rPr>
              <w:t>-трудность и вычислительная сложность</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_Toc453245296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11</w:t>
            </w:r>
            <w:r w:rsidRPr="00B05C85">
              <w:rPr>
                <w:rFonts w:ascii="Times New Roman" w:hAnsi="Times New Roman"/>
                <w:noProof/>
                <w:webHidden/>
                <w:sz w:val="24"/>
              </w:rPr>
              <w:fldChar w:fldCharType="end"/>
            </w:r>
          </w:hyperlink>
        </w:p>
        <w:p w:rsidR="00B05C85" w:rsidRPr="00B05C85" w:rsidRDefault="00B05C85">
          <w:pPr>
            <w:pStyle w:val="TOC1"/>
            <w:tabs>
              <w:tab w:val="right" w:leader="dot" w:pos="8489"/>
            </w:tabs>
            <w:rPr>
              <w:rFonts w:ascii="Times New Roman" w:eastAsiaTheme="minorEastAsia" w:hAnsi="Times New Roman"/>
              <w:noProof/>
              <w:sz w:val="24"/>
              <w:lang w:val="ru-RU" w:eastAsia="ru-RU"/>
            </w:rPr>
          </w:pPr>
          <w:hyperlink w:anchor="_Toc453245297" w:history="1">
            <w:r w:rsidRPr="00B05C85">
              <w:rPr>
                <w:rStyle w:val="Hyperlink"/>
                <w:rFonts w:ascii="Times New Roman" w:hAnsi="Times New Roman"/>
                <w:noProof/>
                <w:sz w:val="24"/>
                <w:lang w:val="ru-RU"/>
              </w:rPr>
              <w:t>3. Известные алгоритмы решения</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_Toc453245297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12</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298" w:history="1">
            <w:r w:rsidRPr="00B05C85">
              <w:rPr>
                <w:rStyle w:val="Hyperlink"/>
                <w:rFonts w:ascii="Times New Roman" w:hAnsi="Times New Roman"/>
                <w:noProof/>
                <w:sz w:val="24"/>
                <w:lang w:val="ru-RU"/>
              </w:rPr>
              <w:t>3.1 Точные алгоритмы</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_Toc453245298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12</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02" w:history="1">
            <w:r w:rsidRPr="00B05C85">
              <w:rPr>
                <w:rStyle w:val="Hyperlink"/>
                <w:rFonts w:ascii="Times New Roman" w:hAnsi="Times New Roman"/>
                <w:noProof/>
                <w:sz w:val="24"/>
                <w:lang w:val="ru-RU"/>
              </w:rPr>
              <w:t>3.2 Приближенные алгоритмы</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_Toc453245302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17</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05" w:history="1">
            <w:r w:rsidRPr="00B05C85">
              <w:rPr>
                <w:rStyle w:val="Hyperlink"/>
                <w:rFonts w:ascii="Times New Roman" w:hAnsi="Times New Roman"/>
                <w:noProof/>
                <w:sz w:val="24"/>
                <w:lang w:val="ru-RU"/>
              </w:rPr>
              <w:t xml:space="preserve">3.3 </w:t>
            </w:r>
            <w:r w:rsidRPr="00B05C85">
              <w:rPr>
                <w:rStyle w:val="Hyperlink"/>
                <w:rFonts w:ascii="Times New Roman" w:hAnsi="Times New Roman"/>
                <w:noProof/>
                <w:sz w:val="24"/>
              </w:rPr>
              <w:t>Классификация алгоритмов</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_Toc453245305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19</w:t>
            </w:r>
            <w:r w:rsidRPr="00B05C85">
              <w:rPr>
                <w:rFonts w:ascii="Times New Roman" w:hAnsi="Times New Roman"/>
                <w:noProof/>
                <w:webHidden/>
                <w:sz w:val="24"/>
              </w:rPr>
              <w:fldChar w:fldCharType="end"/>
            </w:r>
          </w:hyperlink>
        </w:p>
        <w:p w:rsidR="00B05C85" w:rsidRPr="00B05C85" w:rsidRDefault="00B05C85">
          <w:pPr>
            <w:pStyle w:val="TOC1"/>
            <w:tabs>
              <w:tab w:val="right" w:leader="dot" w:pos="8489"/>
            </w:tabs>
            <w:rPr>
              <w:rFonts w:ascii="Times New Roman" w:eastAsiaTheme="minorEastAsia" w:hAnsi="Times New Roman"/>
              <w:noProof/>
              <w:sz w:val="24"/>
              <w:lang w:val="ru-RU" w:eastAsia="ru-RU"/>
            </w:rPr>
          </w:pPr>
          <w:hyperlink w:anchor="_Toc453245306" w:history="1">
            <w:r w:rsidRPr="00B05C85">
              <w:rPr>
                <w:rStyle w:val="Hyperlink"/>
                <w:rFonts w:ascii="Times New Roman" w:hAnsi="Times New Roman"/>
                <w:noProof/>
                <w:sz w:val="24"/>
                <w:lang w:val="ru-RU"/>
              </w:rPr>
              <w:t>4. Предлагаемый метод решения задачи о ранце</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_Toc453245306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21</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07" w:history="1">
            <w:r w:rsidRPr="00B05C85">
              <w:rPr>
                <w:rStyle w:val="Hyperlink"/>
                <w:rFonts w:ascii="Times New Roman" w:hAnsi="Times New Roman"/>
                <w:noProof/>
                <w:sz w:val="24"/>
                <w:lang w:val="ru-RU"/>
              </w:rPr>
              <w:t>4.1 Операторы создания начальной популяции</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_Toc453245307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23</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08" w:history="1">
            <w:r w:rsidRPr="00B05C85">
              <w:rPr>
                <w:rStyle w:val="Hyperlink"/>
                <w:rFonts w:ascii="Times New Roman" w:hAnsi="Times New Roman"/>
                <w:noProof/>
                <w:sz w:val="24"/>
                <w:lang w:val="ru-RU"/>
              </w:rPr>
              <w:t>4.2 Операторы скрещивания</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_Toc453245308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23</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09" w:history="1">
            <w:r w:rsidRPr="00B05C85">
              <w:rPr>
                <w:rStyle w:val="Hyperlink"/>
                <w:rFonts w:ascii="Times New Roman" w:hAnsi="Times New Roman"/>
                <w:noProof/>
                <w:sz w:val="24"/>
                <w:lang w:val="ru-RU"/>
              </w:rPr>
              <w:t>4.3 Операторы мутации</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_Toc453245309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24</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10" w:history="1">
            <w:r w:rsidRPr="00B05C85">
              <w:rPr>
                <w:rStyle w:val="Hyperlink"/>
                <w:rFonts w:ascii="Times New Roman" w:hAnsi="Times New Roman"/>
                <w:noProof/>
                <w:sz w:val="24"/>
                <w:lang w:val="ru-RU"/>
              </w:rPr>
              <w:t>4.4 Оператор обработки ограничений</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_Toc453245310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25</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11" w:history="1">
            <w:r w:rsidRPr="00B05C85">
              <w:rPr>
                <w:rStyle w:val="Hyperlink"/>
                <w:rFonts w:ascii="Times New Roman" w:hAnsi="Times New Roman"/>
                <w:noProof/>
                <w:sz w:val="24"/>
                <w:lang w:val="ru-RU"/>
              </w:rPr>
              <w:t>4.5 Операторы селекции</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_Toc453245311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29</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12" w:history="1">
            <w:r>
              <w:rPr>
                <w:rStyle w:val="Hyperlink"/>
                <w:rFonts w:ascii="Times New Roman" w:hAnsi="Times New Roman"/>
                <w:noProof/>
                <w:spacing w:val="8"/>
                <w:sz w:val="24"/>
                <w:lang w:val="ru-RU"/>
              </w:rPr>
              <w:t xml:space="preserve">4.6 </w:t>
            </w:r>
            <w:r w:rsidRPr="00B05C85">
              <w:rPr>
                <w:rStyle w:val="Hyperlink"/>
                <w:rFonts w:ascii="Times New Roman" w:hAnsi="Times New Roman"/>
                <w:noProof/>
                <w:spacing w:val="8"/>
                <w:sz w:val="24"/>
                <w:lang w:val="ru-RU"/>
              </w:rPr>
              <w:t>Оператор модификации поколения</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_Toc453245312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31</w:t>
            </w:r>
            <w:r w:rsidRPr="00B05C85">
              <w:rPr>
                <w:rFonts w:ascii="Times New Roman" w:hAnsi="Times New Roman"/>
                <w:noProof/>
                <w:webHidden/>
                <w:sz w:val="24"/>
              </w:rPr>
              <w:fldChar w:fldCharType="end"/>
            </w:r>
          </w:hyperlink>
        </w:p>
        <w:p w:rsidR="00B05C85" w:rsidRPr="00B05C85" w:rsidRDefault="00B05C85">
          <w:pPr>
            <w:pStyle w:val="TOC1"/>
            <w:tabs>
              <w:tab w:val="right" w:leader="dot" w:pos="8489"/>
            </w:tabs>
            <w:rPr>
              <w:rFonts w:ascii="Times New Roman" w:eastAsiaTheme="minorEastAsia" w:hAnsi="Times New Roman"/>
              <w:noProof/>
              <w:sz w:val="24"/>
              <w:lang w:val="ru-RU" w:eastAsia="ru-RU"/>
            </w:rPr>
          </w:pPr>
          <w:hyperlink w:anchor="_Toc453245313" w:history="1">
            <w:r w:rsidRPr="00B05C85">
              <w:rPr>
                <w:rStyle w:val="Hyperlink"/>
                <w:rFonts w:ascii="Times New Roman" w:hAnsi="Times New Roman"/>
                <w:noProof/>
                <w:sz w:val="24"/>
                <w:lang w:val="ru-RU"/>
              </w:rPr>
              <w:t>5. Классы</w:t>
            </w:r>
            <w:r w:rsidRPr="00B05C85">
              <w:rPr>
                <w:rStyle w:val="Hyperlink"/>
                <w:rFonts w:ascii="Times New Roman" w:hAnsi="Times New Roman"/>
                <w:noProof/>
                <w:sz w:val="24"/>
              </w:rPr>
              <w:t xml:space="preserve"> </w:t>
            </w:r>
            <w:r w:rsidRPr="00B05C85">
              <w:rPr>
                <w:rStyle w:val="Hyperlink"/>
                <w:rFonts w:ascii="Times New Roman" w:hAnsi="Times New Roman"/>
                <w:noProof/>
                <w:sz w:val="24"/>
                <w:lang w:val="ru-RU"/>
              </w:rPr>
              <w:t>тестовых задач</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_Toc453245313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32</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14" w:history="1">
            <w:r w:rsidRPr="00B05C85">
              <w:rPr>
                <w:rStyle w:val="Hyperlink"/>
                <w:rFonts w:ascii="Times New Roman" w:hAnsi="Times New Roman"/>
                <w:noProof/>
                <w:sz w:val="24"/>
                <w:lang w:val="ru-RU"/>
              </w:rPr>
              <w:t>5.1 Задачи без корреляции</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_Toc453245314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32</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15" w:history="1">
            <w:r w:rsidRPr="00B05C85">
              <w:rPr>
                <w:rStyle w:val="Hyperlink"/>
                <w:rFonts w:ascii="Times New Roman" w:hAnsi="Times New Roman"/>
                <w:noProof/>
                <w:sz w:val="24"/>
                <w:lang w:val="ru-RU"/>
              </w:rPr>
              <w:t>5.2 Задачи с корреляцией</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_Toc453245315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32</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16" w:history="1">
            <w:r w:rsidRPr="00B05C85">
              <w:rPr>
                <w:rStyle w:val="Hyperlink"/>
                <w:rFonts w:ascii="Times New Roman" w:hAnsi="Times New Roman"/>
                <w:noProof/>
                <w:sz w:val="24"/>
                <w:lang w:val="ru-RU"/>
              </w:rPr>
              <w:t>5.3 Задачи с сильной корреляцией</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_Toc453245316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33</w:t>
            </w:r>
            <w:r w:rsidRPr="00B05C85">
              <w:rPr>
                <w:rFonts w:ascii="Times New Roman" w:hAnsi="Times New Roman"/>
                <w:noProof/>
                <w:webHidden/>
                <w:sz w:val="24"/>
              </w:rPr>
              <w:fldChar w:fldCharType="end"/>
            </w:r>
          </w:hyperlink>
        </w:p>
        <w:p w:rsidR="00B05C85" w:rsidRPr="00B05C85" w:rsidRDefault="00B05C85">
          <w:pPr>
            <w:pStyle w:val="TOC1"/>
            <w:tabs>
              <w:tab w:val="right" w:leader="dot" w:pos="8489"/>
            </w:tabs>
            <w:rPr>
              <w:rFonts w:ascii="Times New Roman" w:eastAsiaTheme="minorEastAsia" w:hAnsi="Times New Roman"/>
              <w:noProof/>
              <w:sz w:val="24"/>
              <w:lang w:val="ru-RU" w:eastAsia="ru-RU"/>
            </w:rPr>
          </w:pPr>
          <w:hyperlink w:anchor="_Toc453245317" w:history="1">
            <w:r w:rsidRPr="00B05C85">
              <w:rPr>
                <w:rStyle w:val="Hyperlink"/>
                <w:rFonts w:ascii="Times New Roman" w:hAnsi="Times New Roman"/>
                <w:noProof/>
                <w:sz w:val="24"/>
                <w:lang w:val="ru-RU"/>
              </w:rPr>
              <w:t>6. Эксперимент</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_Toc453245317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35</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18" w:history="1">
            <w:r w:rsidRPr="00B05C85">
              <w:rPr>
                <w:rStyle w:val="Hyperlink"/>
                <w:rFonts w:ascii="Times New Roman" w:hAnsi="Times New Roman"/>
                <w:noProof/>
                <w:sz w:val="24"/>
                <w:lang w:val="ru-RU"/>
              </w:rPr>
              <w:t>6.1 Описание</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_Toc453245318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35</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19" w:history="1">
            <w:r w:rsidRPr="00B05C85">
              <w:rPr>
                <w:rStyle w:val="Hyperlink"/>
                <w:rFonts w:ascii="Times New Roman" w:hAnsi="Times New Roman"/>
                <w:noProof/>
                <w:sz w:val="24"/>
                <w:lang w:val="ru-RU"/>
              </w:rPr>
              <w:t>6.2 Результаты</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_Toc453245319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36</w:t>
            </w:r>
            <w:r w:rsidRPr="00B05C85">
              <w:rPr>
                <w:rFonts w:ascii="Times New Roman" w:hAnsi="Times New Roman"/>
                <w:noProof/>
                <w:webHidden/>
                <w:sz w:val="24"/>
              </w:rPr>
              <w:fldChar w:fldCharType="end"/>
            </w:r>
          </w:hyperlink>
        </w:p>
        <w:p w:rsidR="00B05C85" w:rsidRPr="00B05C85" w:rsidRDefault="00B05C85">
          <w:pPr>
            <w:pStyle w:val="TOC1"/>
            <w:tabs>
              <w:tab w:val="right" w:leader="dot" w:pos="8489"/>
            </w:tabs>
            <w:rPr>
              <w:rFonts w:ascii="Times New Roman" w:eastAsiaTheme="minorEastAsia" w:hAnsi="Times New Roman"/>
              <w:noProof/>
              <w:sz w:val="24"/>
              <w:lang w:val="ru-RU" w:eastAsia="ru-RU"/>
            </w:rPr>
          </w:pPr>
          <w:hyperlink w:anchor="_Toc453245320" w:history="1">
            <w:r w:rsidRPr="00B05C85">
              <w:rPr>
                <w:rStyle w:val="Hyperlink"/>
                <w:rFonts w:ascii="Times New Roman" w:eastAsiaTheme="minorHAnsi" w:hAnsi="Times New Roman"/>
                <w:noProof/>
                <w:sz w:val="24"/>
                <w:lang w:val="ru-RU"/>
              </w:rPr>
              <w:t>7. Заключение</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_Toc453245320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40</w:t>
            </w:r>
            <w:r w:rsidRPr="00B05C85">
              <w:rPr>
                <w:rFonts w:ascii="Times New Roman" w:hAnsi="Times New Roman"/>
                <w:noProof/>
                <w:webHidden/>
                <w:sz w:val="24"/>
              </w:rPr>
              <w:fldChar w:fldCharType="end"/>
            </w:r>
          </w:hyperlink>
        </w:p>
        <w:p w:rsidR="00B05C85" w:rsidRPr="00B05C85" w:rsidRDefault="00B05C85">
          <w:pPr>
            <w:pStyle w:val="TOC1"/>
            <w:tabs>
              <w:tab w:val="right" w:leader="dot" w:pos="8489"/>
            </w:tabs>
            <w:rPr>
              <w:rFonts w:ascii="Times New Roman" w:eastAsiaTheme="minorEastAsia" w:hAnsi="Times New Roman"/>
              <w:noProof/>
              <w:sz w:val="24"/>
              <w:lang w:val="ru-RU" w:eastAsia="ru-RU"/>
            </w:rPr>
          </w:pPr>
          <w:hyperlink w:anchor="_Toc453245321" w:history="1">
            <w:r w:rsidRPr="00B05C85">
              <w:rPr>
                <w:rStyle w:val="Hyperlink"/>
                <w:rFonts w:ascii="Times New Roman" w:eastAsiaTheme="minorHAnsi" w:hAnsi="Times New Roman"/>
                <w:noProof/>
                <w:sz w:val="24"/>
                <w:lang w:val="ru-RU"/>
              </w:rPr>
              <w:t>8. Литература</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_Toc453245321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42</w:t>
            </w:r>
            <w:r w:rsidRPr="00B05C85">
              <w:rPr>
                <w:rFonts w:ascii="Times New Roman" w:hAnsi="Times New Roman"/>
                <w:noProof/>
                <w:webHidden/>
                <w:sz w:val="24"/>
              </w:rPr>
              <w:fldChar w:fldCharType="end"/>
            </w:r>
          </w:hyperlink>
        </w:p>
        <w:p w:rsidR="00B05C85" w:rsidRPr="00B05C85" w:rsidRDefault="00B05C85">
          <w:pPr>
            <w:pStyle w:val="TOC1"/>
            <w:tabs>
              <w:tab w:val="right" w:leader="dot" w:pos="8489"/>
            </w:tabs>
            <w:rPr>
              <w:rFonts w:ascii="Times New Roman" w:eastAsiaTheme="minorEastAsia" w:hAnsi="Times New Roman"/>
              <w:noProof/>
              <w:sz w:val="24"/>
              <w:lang w:val="ru-RU" w:eastAsia="ru-RU"/>
            </w:rPr>
          </w:pPr>
          <w:hyperlink w:anchor="_Toc453245322" w:history="1">
            <w:r w:rsidRPr="00B05C85">
              <w:rPr>
                <w:rStyle w:val="Hyperlink"/>
                <w:rFonts w:ascii="Times New Roman" w:eastAsiaTheme="minorHAnsi" w:hAnsi="Times New Roman"/>
                <w:noProof/>
                <w:sz w:val="24"/>
                <w:lang w:val="ru-RU"/>
              </w:rPr>
              <w:t>9. Приложение</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_Toc453245322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43</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23" w:history="1">
            <w:r w:rsidRPr="00B05C85">
              <w:rPr>
                <w:rStyle w:val="Hyperlink"/>
                <w:rFonts w:ascii="Times New Roman" w:eastAsiaTheme="minorHAnsi" w:hAnsi="Times New Roman"/>
                <w:noProof/>
                <w:sz w:val="24"/>
                <w:lang w:val="ru-RU"/>
              </w:rPr>
              <w:t>9.1 Пример запуска алгоритма</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_Toc453245323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43</w:t>
            </w:r>
            <w:r w:rsidRPr="00B05C85">
              <w:rPr>
                <w:rFonts w:ascii="Times New Roman" w:hAnsi="Times New Roman"/>
                <w:noProof/>
                <w:webHidden/>
                <w:sz w:val="24"/>
              </w:rPr>
              <w:fldChar w:fldCharType="end"/>
            </w:r>
          </w:hyperlink>
        </w:p>
        <w:p w:rsidR="00B05C85" w:rsidRPr="00B05C85" w:rsidRDefault="00B05C85">
          <w:pPr>
            <w:pStyle w:val="TOC2"/>
            <w:tabs>
              <w:tab w:val="right" w:leader="dot" w:pos="8489"/>
            </w:tabs>
            <w:rPr>
              <w:rFonts w:ascii="Times New Roman" w:eastAsiaTheme="minorEastAsia" w:hAnsi="Times New Roman"/>
              <w:noProof/>
              <w:sz w:val="24"/>
              <w:lang w:val="ru-RU" w:eastAsia="ru-RU"/>
            </w:rPr>
          </w:pPr>
          <w:hyperlink w:anchor="_Toc453245324" w:history="1">
            <w:r w:rsidRPr="00B05C85">
              <w:rPr>
                <w:rStyle w:val="Hyperlink"/>
                <w:rFonts w:ascii="Times New Roman" w:eastAsiaTheme="minorHAnsi" w:hAnsi="Times New Roman"/>
                <w:noProof/>
                <w:sz w:val="24"/>
                <w:lang w:val="ru-RU"/>
              </w:rPr>
              <w:t>9.2 Отчеты по исследованию генетического алгоритма</w:t>
            </w:r>
            <w:r w:rsidRPr="00B05C85">
              <w:rPr>
                <w:rFonts w:ascii="Times New Roman" w:hAnsi="Times New Roman"/>
                <w:noProof/>
                <w:webHidden/>
                <w:sz w:val="24"/>
              </w:rPr>
              <w:tab/>
            </w:r>
            <w:r w:rsidRPr="00B05C85">
              <w:rPr>
                <w:rFonts w:ascii="Times New Roman" w:hAnsi="Times New Roman"/>
                <w:noProof/>
                <w:webHidden/>
                <w:sz w:val="24"/>
              </w:rPr>
              <w:fldChar w:fldCharType="begin"/>
            </w:r>
            <w:r w:rsidRPr="00B05C85">
              <w:rPr>
                <w:rFonts w:ascii="Times New Roman" w:hAnsi="Times New Roman"/>
                <w:noProof/>
                <w:webHidden/>
                <w:sz w:val="24"/>
              </w:rPr>
              <w:instrText xml:space="preserve"> PAGEREF _Toc453245324 \h </w:instrText>
            </w:r>
            <w:r w:rsidRPr="00B05C85">
              <w:rPr>
                <w:rFonts w:ascii="Times New Roman" w:hAnsi="Times New Roman"/>
                <w:noProof/>
                <w:webHidden/>
                <w:sz w:val="24"/>
              </w:rPr>
            </w:r>
            <w:r w:rsidRPr="00B05C85">
              <w:rPr>
                <w:rFonts w:ascii="Times New Roman" w:hAnsi="Times New Roman"/>
                <w:noProof/>
                <w:webHidden/>
                <w:sz w:val="24"/>
              </w:rPr>
              <w:fldChar w:fldCharType="separate"/>
            </w:r>
            <w:r w:rsidRPr="00B05C85">
              <w:rPr>
                <w:rFonts w:ascii="Times New Roman" w:hAnsi="Times New Roman"/>
                <w:noProof/>
                <w:webHidden/>
                <w:sz w:val="24"/>
              </w:rPr>
              <w:t>44</w:t>
            </w:r>
            <w:r w:rsidRPr="00B05C85">
              <w:rPr>
                <w:rFonts w:ascii="Times New Roman" w:hAnsi="Times New Roman"/>
                <w:noProof/>
                <w:webHidden/>
                <w:sz w:val="24"/>
              </w:rPr>
              <w:fldChar w:fldCharType="end"/>
            </w:r>
          </w:hyperlink>
        </w:p>
        <w:p w:rsidR="004F44B3" w:rsidRPr="009A7F34" w:rsidRDefault="004F44B3" w:rsidP="00B05C85">
          <w:pPr>
            <w:pStyle w:val="TOC2"/>
            <w:tabs>
              <w:tab w:val="right" w:leader="dot" w:pos="8489"/>
            </w:tabs>
            <w:ind w:left="0"/>
            <w:rPr>
              <w:rFonts w:ascii="Times New Roman" w:eastAsiaTheme="minorEastAsia" w:hAnsi="Times New Roman"/>
              <w:noProof/>
              <w:sz w:val="20"/>
              <w:szCs w:val="20"/>
              <w:lang w:val="ru-RU" w:eastAsia="ru-RU"/>
            </w:rPr>
          </w:pPr>
          <w:r w:rsidRPr="00B05C85">
            <w:rPr>
              <w:rFonts w:ascii="Times New Roman" w:hAnsi="Times New Roman"/>
              <w:bCs/>
              <w:noProof/>
              <w:sz w:val="24"/>
            </w:rPr>
            <w:fldChar w:fldCharType="end"/>
          </w:r>
        </w:p>
      </w:sdtContent>
    </w:sdt>
    <w:p w:rsidR="00C86EC5" w:rsidRPr="001A6DAE" w:rsidRDefault="004F44B3" w:rsidP="00900C0A">
      <w:pPr>
        <w:pStyle w:val="Heading1"/>
        <w:ind w:firstLine="567"/>
        <w:jc w:val="center"/>
        <w:rPr>
          <w:rFonts w:ascii="Times New Roman" w:hAnsi="Times New Roman"/>
          <w:b/>
          <w:color w:val="auto"/>
          <w:lang w:val="ru-RU"/>
        </w:rPr>
      </w:pPr>
      <w:r w:rsidRPr="004D3835">
        <w:rPr>
          <w:rFonts w:ascii="Times New Roman" w:hAnsi="Times New Roman"/>
          <w:b/>
          <w:lang w:val="ru-RU"/>
        </w:rPr>
        <w:br w:type="page"/>
      </w:r>
      <w:bookmarkStart w:id="0" w:name="_Toc453245285"/>
      <w:r w:rsidR="00C86EC5">
        <w:rPr>
          <w:rFonts w:ascii="Times New Roman" w:hAnsi="Times New Roman"/>
          <w:b/>
          <w:color w:val="auto"/>
          <w:lang w:val="ru-RU"/>
        </w:rPr>
        <w:lastRenderedPageBreak/>
        <w:t>1. Введение</w:t>
      </w:r>
      <w:bookmarkEnd w:id="0"/>
    </w:p>
    <w:p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rsidR="00C64140" w:rsidRPr="004D3835" w:rsidRDefault="00C64140" w:rsidP="006922C7">
      <w:pPr>
        <w:pStyle w:val="Heading2"/>
        <w:ind w:left="-284"/>
        <w:rPr>
          <w:sz w:val="24"/>
          <w:szCs w:val="24"/>
          <w:lang w:val="ru-RU"/>
        </w:rPr>
      </w:pPr>
      <w:bookmarkStart w:id="1" w:name="_Toc453245286"/>
      <w:r w:rsidRPr="003A2241">
        <w:rPr>
          <w:sz w:val="24"/>
          <w:szCs w:val="24"/>
          <w:lang w:val="ru-RU"/>
        </w:rPr>
        <w:t>1.1 Актуальность</w:t>
      </w:r>
      <w:bookmarkEnd w:id="1"/>
    </w:p>
    <w:p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E80711" w:rsidP="007F75FB">
      <w:pPr>
        <w:spacing w:line="360" w:lineRule="auto"/>
        <w:ind w:left="-284" w:right="-858" w:firstLine="567"/>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6922C7">
      <w:pPr>
        <w:pStyle w:val="Heading2"/>
        <w:ind w:left="-284"/>
        <w:jc w:val="both"/>
        <w:rPr>
          <w:sz w:val="24"/>
          <w:szCs w:val="24"/>
          <w:lang w:val="ru-RU"/>
        </w:rPr>
      </w:pPr>
      <w:bookmarkStart w:id="2" w:name="_Toc453245287"/>
      <w:r w:rsidRPr="003A2241">
        <w:rPr>
          <w:sz w:val="24"/>
          <w:szCs w:val="24"/>
          <w:lang w:val="ru-RU"/>
        </w:rPr>
        <w:t>1.2 Цель работы</w:t>
      </w:r>
      <w:bookmarkEnd w:id="2"/>
    </w:p>
    <w:p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rsidR="007135C6" w:rsidRPr="00FF43D3" w:rsidRDefault="007135C6" w:rsidP="00AC2796">
      <w:pPr>
        <w:pStyle w:val="ListParagraph"/>
        <w:numPr>
          <w:ilvl w:val="0"/>
          <w:numId w:val="32"/>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rsidR="007135C6" w:rsidRPr="00FF43D3" w:rsidRDefault="007135C6" w:rsidP="00AC2796">
      <w:pPr>
        <w:pStyle w:val="ListParagraph"/>
        <w:numPr>
          <w:ilvl w:val="0"/>
          <w:numId w:val="32"/>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rsidR="003A2241"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rsidR="004E153D" w:rsidRPr="00764122" w:rsidRDefault="004E153D" w:rsidP="006922C7">
      <w:pPr>
        <w:pStyle w:val="Heading2"/>
        <w:ind w:left="-284"/>
        <w:rPr>
          <w:sz w:val="24"/>
          <w:szCs w:val="24"/>
          <w:lang w:val="ru-RU"/>
        </w:rPr>
      </w:pPr>
      <w:bookmarkStart w:id="3" w:name="_Toc453245288"/>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DA4B14" w:rsidP="00136E52">
      <w:pPr>
        <w:pStyle w:val="Heading1"/>
        <w:ind w:left="-284" w:firstLine="568"/>
        <w:jc w:val="center"/>
        <w:rPr>
          <w:rFonts w:ascii="Times New Roman" w:hAnsi="Times New Roman"/>
          <w:b/>
          <w:color w:val="auto"/>
          <w:lang w:val="ru-RU"/>
        </w:rPr>
      </w:pPr>
      <w:bookmarkStart w:id="4" w:name="_Toc453245289"/>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Постановка задачи о ранце</w:t>
      </w:r>
      <w:bookmarkEnd w:id="4"/>
    </w:p>
    <w:p w:rsidR="0033451E" w:rsidRPr="007F2FC2" w:rsidRDefault="0033451E" w:rsidP="007F75FB">
      <w:pPr>
        <w:spacing w:line="360" w:lineRule="auto"/>
        <w:ind w:left="-284" w:right="-850" w:firstLine="567"/>
        <w:rPr>
          <w:rFonts w:ascii="Times New Roman" w:hAnsi="Times New Roman"/>
          <w:b/>
          <w:sz w:val="24"/>
          <w:szCs w:val="24"/>
          <w:lang w:val="ru-RU"/>
        </w:rPr>
      </w:pPr>
    </w:p>
    <w:p w:rsidR="00E439F1" w:rsidRPr="00876A31" w:rsidRDefault="007F75FB" w:rsidP="00136E52">
      <w:pPr>
        <w:pStyle w:val="Heading2"/>
        <w:ind w:left="-142" w:firstLine="426"/>
        <w:jc w:val="center"/>
        <w:rPr>
          <w:sz w:val="28"/>
          <w:szCs w:val="24"/>
          <w:lang w:val="ru-RU"/>
        </w:rPr>
      </w:pPr>
      <w:bookmarkStart w:id="5" w:name="_Toc453245290"/>
      <w:r>
        <w:rPr>
          <w:sz w:val="28"/>
          <w:szCs w:val="24"/>
          <w:lang w:val="ru-RU"/>
        </w:rPr>
        <w:t xml:space="preserve">2.1 </w:t>
      </w:r>
      <w:r w:rsidR="00446658" w:rsidRPr="001A6DAE">
        <w:rPr>
          <w:sz w:val="28"/>
          <w:szCs w:val="24"/>
          <w:lang w:val="ru-RU"/>
        </w:rPr>
        <w:t>Описание</w:t>
      </w:r>
      <w:bookmarkEnd w:id="5"/>
    </w:p>
    <w:p w:rsidR="002A05D2" w:rsidRPr="00880D3A" w:rsidRDefault="00DB5C09" w:rsidP="007F75FB">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 xml:space="preserve">а. ЗОР - </w:t>
      </w:r>
      <w:r w:rsidR="00A9571D" w:rsidRPr="00A9571D">
        <w:rPr>
          <w:rFonts w:ascii="Times New Roman" w:hAnsi="Times New Roman"/>
          <w:i/>
          <w:sz w:val="24"/>
          <w:szCs w:val="24"/>
          <w:lang w:val="ru-RU"/>
        </w:rPr>
        <w:t xml:space="preserve"> </w:t>
      </w:r>
      <w:r w:rsidRPr="007F7DF4">
        <w:rPr>
          <w:rFonts w:ascii="Times New Roman" w:hAnsi="Times New Roman"/>
          <w:i/>
          <w:sz w:val="24"/>
          <w:szCs w:val="24"/>
        </w:rPr>
        <w:t>NP</w:t>
      </w:r>
      <w:r w:rsidRPr="007F7DF4">
        <w:rPr>
          <w:rFonts w:ascii="Times New Roman" w:hAnsi="Times New Roman"/>
          <w:i/>
          <w:sz w:val="24"/>
          <w:szCs w:val="24"/>
          <w:lang w:val="ru-RU"/>
        </w:rPr>
        <w:t>-</w:t>
      </w:r>
      <w:r w:rsidR="00A9571D">
        <w:rPr>
          <w:rFonts w:ascii="Times New Roman" w:hAnsi="Times New Roman"/>
          <w:sz w:val="24"/>
          <w:szCs w:val="24"/>
          <w:lang w:val="ru-RU"/>
        </w:rPr>
        <w:t>полная</w:t>
      </w:r>
      <w:r w:rsidRPr="00880D3A">
        <w:rPr>
          <w:rFonts w:ascii="Times New Roman" w:hAnsi="Times New Roman"/>
          <w:sz w:val="24"/>
          <w:szCs w:val="24"/>
          <w:lang w:val="ru-RU"/>
        </w:rPr>
        <w:t xml:space="preserve"> задач</w:t>
      </w:r>
      <w:r w:rsidR="00A9571D">
        <w:rPr>
          <w:rFonts w:ascii="Times New Roman" w:hAnsi="Times New Roman"/>
          <w:sz w:val="24"/>
          <w:szCs w:val="24"/>
          <w:lang w:val="ru-RU"/>
        </w:rPr>
        <w:t>а</w:t>
      </w:r>
      <w:r w:rsidRPr="00880D3A">
        <w:rPr>
          <w:rFonts w:ascii="Times New Roman" w:hAnsi="Times New Roman"/>
          <w:sz w:val="24"/>
          <w:szCs w:val="24"/>
          <w:lang w:val="ru-RU"/>
        </w:rPr>
        <w:t xml:space="preserve"> комбинаторной оптимизации.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в</w:t>
      </w:r>
      <w:r w:rsidR="003A35D6">
        <w:rPr>
          <w:rFonts w:ascii="Times New Roman" w:hAnsi="Times New Roman"/>
          <w:sz w:val="24"/>
          <w:szCs w:val="24"/>
          <w:lang w:val="ru-RU"/>
        </w:rPr>
        <w:t xml:space="preserve">  таких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экономика, </w:t>
      </w:r>
      <w:r w:rsidRPr="00880D3A">
        <w:rPr>
          <w:rFonts w:ascii="Times New Roman" w:hAnsi="Times New Roman"/>
          <w:sz w:val="24"/>
          <w:szCs w:val="24"/>
          <w:lang w:val="ru-RU"/>
        </w:rPr>
        <w:t xml:space="preserve"> криптографи</w:t>
      </w:r>
      <w:r w:rsidR="003A35D6">
        <w:rPr>
          <w:rFonts w:ascii="Times New Roman" w:hAnsi="Times New Roman"/>
          <w:sz w:val="24"/>
          <w:szCs w:val="24"/>
          <w:lang w:val="ru-RU"/>
        </w:rPr>
        <w:t>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p>
    <w:p w:rsidR="00DB5C09" w:rsidRPr="001A6DAE" w:rsidRDefault="00703753" w:rsidP="007F75FB">
      <w:pPr>
        <w:pStyle w:val="Heading2"/>
        <w:ind w:left="-284" w:firstLine="567"/>
        <w:jc w:val="center"/>
        <w:rPr>
          <w:sz w:val="28"/>
          <w:szCs w:val="28"/>
          <w:lang w:val="ru-RU"/>
        </w:rPr>
      </w:pPr>
      <w:bookmarkStart w:id="6" w:name="_Toc453245291"/>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r w:rsidR="00A9571D">
        <w:rPr>
          <w:sz w:val="28"/>
          <w:szCs w:val="28"/>
          <w:lang w:val="ru-RU"/>
        </w:rPr>
        <w:t xml:space="preserve"> о ранце</w:t>
      </w:r>
      <w:bookmarkEnd w:id="6"/>
    </w:p>
    <w:p w:rsidR="00E439F1" w:rsidRPr="00C73637" w:rsidRDefault="008C473E" w:rsidP="007F75FB">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7F75FB">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00D94072"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sidR="00D94072">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sidR="00D94072">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sidR="00D94072">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sidR="00D94072">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sidR="00D94072">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sidR="00D94072">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rsidR="00C73637" w:rsidRDefault="00C73637" w:rsidP="007F75FB">
      <w:pPr>
        <w:spacing w:line="360" w:lineRule="auto"/>
        <w:ind w:left="-284" w:right="-850" w:firstLine="567"/>
        <w:rPr>
          <w:rFonts w:ascii="Times New Roman" w:hAnsi="Times New Roman"/>
          <w:b/>
          <w:sz w:val="24"/>
          <w:szCs w:val="24"/>
          <w:lang w:val="ru-RU"/>
        </w:rPr>
      </w:pPr>
    </w:p>
    <w:p w:rsidR="00E439F1" w:rsidRPr="00880D3A" w:rsidRDefault="008C473E" w:rsidP="007F75FB">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7F75FB">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sidR="00D94072">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00D94072">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 xml:space="preserve"> вес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w:t>
      </w:r>
      <w:r w:rsidR="00D94072">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sidR="00291DAC">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sidR="00D94072">
        <w:rPr>
          <w:rFonts w:ascii="Times New Roman" w:hAnsi="Times New Roman"/>
          <w:sz w:val="24"/>
          <w:szCs w:val="24"/>
          <w:lang w:val="ru-RU"/>
        </w:rPr>
        <w:t xml:space="preserve">попадает </w:t>
      </w:r>
      <w:r w:rsidRPr="00880D3A">
        <w:rPr>
          <w:rFonts w:ascii="Times New Roman" w:hAnsi="Times New Roman"/>
          <w:sz w:val="24"/>
          <w:szCs w:val="24"/>
          <w:lang w:val="ru-RU"/>
        </w:rPr>
        <w:t xml:space="preserve">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sidR="00291DAC">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8A6734" w:rsidP="007F75FB">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54791A" w:rsidRDefault="008A6734" w:rsidP="007F75FB">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rsidR="0054791A" w:rsidRPr="001A6DAE" w:rsidRDefault="0054791A" w:rsidP="0054791A">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m:t>
              </m:r>
              <m:r>
                <w:rPr>
                  <w:rFonts w:ascii="Cambria Math" w:eastAsiaTheme="minorEastAsia" w:hAnsi="Cambria Math"/>
                  <w:sz w:val="24"/>
                  <w:szCs w:val="24"/>
                </w:rPr>
                <m:t xml:space="preserve"> W</m:t>
              </m:r>
            </m:e>
          </m:nary>
        </m:oMath>
      </m:oMathPara>
    </w:p>
    <w:p w:rsidR="00995D65" w:rsidRPr="001A6DAE" w:rsidRDefault="001A6DAE" w:rsidP="007F75FB">
      <w:pPr>
        <w:spacing w:line="360" w:lineRule="auto"/>
        <w:ind w:left="-284" w:right="-850" w:firstLine="567"/>
        <w:jc w:val="both"/>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4B29E1" w:rsidRPr="004B29E1" w:rsidRDefault="008A6734" w:rsidP="007F75FB">
      <w:pPr>
        <w:spacing w:line="360" w:lineRule="auto"/>
        <w:ind w:left="-284" w:right="-850" w:firstLine="567"/>
        <w:jc w:val="right"/>
        <w:rPr>
          <w:rFonts w:ascii="Times New Roman" w:eastAsiaTheme="minorEastAsia" w:hAnsi="Times New Roman"/>
          <w:b/>
          <w:sz w:val="24"/>
          <w:szCs w:val="24"/>
          <w:lang w:val="ru-RU"/>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w:r w:rsidR="004B29E1" w:rsidRPr="004B29E1">
        <w:rPr>
          <w:rFonts w:ascii="Times New Roman" w:eastAsiaTheme="minorEastAsia" w:hAnsi="Times New Roman"/>
          <w:b/>
          <w:sz w:val="24"/>
          <w:szCs w:val="24"/>
          <w:lang w:val="ru-RU"/>
        </w:rPr>
        <w:t>(2.2.1)</w:t>
      </w:r>
    </w:p>
    <w:p w:rsidR="00647B32" w:rsidRPr="00876A31" w:rsidRDefault="00703753" w:rsidP="007F75FB">
      <w:pPr>
        <w:pStyle w:val="Heading2"/>
        <w:ind w:left="-284" w:firstLine="567"/>
        <w:jc w:val="center"/>
        <w:rPr>
          <w:rFonts w:eastAsiaTheme="minorEastAsia"/>
          <w:sz w:val="28"/>
          <w:szCs w:val="24"/>
          <w:lang w:val="ru-RU"/>
        </w:rPr>
      </w:pPr>
      <w:bookmarkStart w:id="7" w:name="_Toc453245292"/>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r w:rsidR="00604E1D">
        <w:rPr>
          <w:rStyle w:val="FootnoteReference"/>
          <w:rFonts w:eastAsiaTheme="minorEastAsia"/>
          <w:sz w:val="28"/>
          <w:szCs w:val="24"/>
          <w:lang w:val="ru-RU"/>
        </w:rPr>
        <w:footnoteReference w:id="1"/>
      </w:r>
      <w:bookmarkEnd w:id="7"/>
    </w:p>
    <w:p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p>
    <w:p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с мультивыбором</w:t>
      </w:r>
      <w:r w:rsidRPr="007F75FB">
        <w:rPr>
          <w:rFonts w:ascii="Times New Roman" w:eastAsia="Times New Roman" w:hAnsi="Times New Roman"/>
          <w:sz w:val="24"/>
          <w:szCs w:val="24"/>
          <w:lang w:eastAsia="ru-RU"/>
        </w:rPr>
        <w:t xml:space="preserve"> (</w:t>
      </w:r>
      <w:hyperlink r:id="rId10"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Multiple-choice Knapsack Problem</w:t>
      </w:r>
      <w:r w:rsidRPr="007F75FB">
        <w:rPr>
          <w:rFonts w:ascii="Times New Roman" w:eastAsia="Times New Roman" w:hAnsi="Times New Roman"/>
          <w:sz w:val="24"/>
          <w:szCs w:val="24"/>
          <w:lang w:eastAsia="ru-RU"/>
        </w:rPr>
        <w:t>)</w:t>
      </w:r>
      <w:r w:rsidR="007A22CA" w:rsidRPr="007F75FB">
        <w:rPr>
          <w:rFonts w:ascii="Times New Roman" w:eastAsia="Times New Roman" w:hAnsi="Times New Roman"/>
          <w:sz w:val="24"/>
          <w:szCs w:val="24"/>
          <w:lang w:eastAsia="ru-RU"/>
        </w:rPr>
        <w:t xml:space="preserve"> </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r w:rsidR="007A22CA" w:rsidRPr="007F75FB">
        <w:rPr>
          <w:rFonts w:ascii="Times New Roman" w:eastAsia="Times New Roman" w:hAnsi="Times New Roman"/>
          <w:sz w:val="24"/>
          <w:szCs w:val="24"/>
          <w:lang w:val="ru-RU" w:eastAsia="ru-RU"/>
        </w:rPr>
        <w:t xml:space="preserve"> </w:t>
      </w:r>
    </w:p>
    <w:p w:rsidR="00E439F1" w:rsidRPr="00876A31" w:rsidRDefault="00703753" w:rsidP="007F75FB">
      <w:pPr>
        <w:pStyle w:val="Heading2"/>
        <w:ind w:left="-284" w:firstLine="567"/>
        <w:jc w:val="center"/>
        <w:rPr>
          <w:color w:val="252525"/>
          <w:sz w:val="28"/>
          <w:szCs w:val="24"/>
          <w:lang w:val="ru-RU"/>
        </w:rPr>
      </w:pPr>
      <w:bookmarkStart w:id="8" w:name="_Toc453245293"/>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7F75FB">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7F7146" w:rsidRDefault="007F7146" w:rsidP="007F75FB">
      <w:pPr>
        <w:ind w:left="-284" w:firstLine="567"/>
        <w:jc w:val="both"/>
        <w:rPr>
          <w:rStyle w:val="mw-headline"/>
          <w:rFonts w:ascii="Times New Roman" w:hAnsi="Times New Roman"/>
          <w:b/>
          <w:color w:val="000000"/>
          <w:sz w:val="24"/>
          <w:szCs w:val="24"/>
          <w:lang w:val="ru-RU"/>
        </w:rPr>
      </w:pPr>
    </w:p>
    <w:p w:rsidR="00E469BD" w:rsidRDefault="00E469BD" w:rsidP="00B05C85">
      <w:pPr>
        <w:widowControl/>
        <w:spacing w:after="200" w:line="276" w:lineRule="auto"/>
        <w:rPr>
          <w:rStyle w:val="mw-headline"/>
          <w:rFonts w:ascii="Times New Roman" w:hAnsi="Times New Roman"/>
          <w:b/>
          <w:color w:val="000000"/>
          <w:sz w:val="24"/>
          <w:szCs w:val="24"/>
          <w:lang w:val="ru-RU"/>
        </w:rPr>
      </w:pPr>
    </w:p>
    <w:p w:rsidR="00C73637" w:rsidRDefault="00703753" w:rsidP="002A2E40">
      <w:pPr>
        <w:widowControl/>
        <w:spacing w:after="200" w:line="276" w:lineRule="auto"/>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lastRenderedPageBreak/>
        <w:t xml:space="preserve">2.4.1 </w:t>
      </w:r>
      <w:r w:rsidR="001B22F6">
        <w:rPr>
          <w:rStyle w:val="mw-headline"/>
          <w:rFonts w:ascii="Times New Roman" w:hAnsi="Times New Roman"/>
          <w:b/>
          <w:color w:val="000000"/>
          <w:sz w:val="24"/>
          <w:szCs w:val="24"/>
          <w:lang w:val="ru-RU"/>
        </w:rPr>
        <w:t>Изучение</w:t>
      </w:r>
      <w:r w:rsidR="00A34624" w:rsidRPr="00C73637">
        <w:rPr>
          <w:rStyle w:val="mw-headline"/>
          <w:rFonts w:ascii="Times New Roman" w:hAnsi="Times New Roman"/>
          <w:b/>
          <w:color w:val="000000"/>
          <w:sz w:val="24"/>
          <w:szCs w:val="24"/>
          <w:lang w:val="ru-RU"/>
        </w:rPr>
        <w:t xml:space="preserve"> в ма</w:t>
      </w:r>
      <w:r w:rsidR="00E439F1" w:rsidRPr="00C73637">
        <w:rPr>
          <w:rStyle w:val="mw-headline"/>
          <w:rFonts w:ascii="Times New Roman" w:hAnsi="Times New Roman"/>
          <w:b/>
          <w:color w:val="000000"/>
          <w:sz w:val="24"/>
          <w:szCs w:val="24"/>
          <w:lang w:val="ru-RU"/>
        </w:rPr>
        <w:t>тематике</w:t>
      </w:r>
      <w:bookmarkEnd w:id="9"/>
      <w:bookmarkEnd w:id="10"/>
      <w:r w:rsidR="004A4686">
        <w:rPr>
          <w:rStyle w:val="FootnoteReference"/>
          <w:rFonts w:ascii="Times New Roman" w:hAnsi="Times New Roman"/>
          <w:b/>
          <w:color w:val="000000"/>
          <w:sz w:val="24"/>
          <w:szCs w:val="24"/>
          <w:lang w:val="ru-RU"/>
        </w:rPr>
        <w:footnoteReference w:id="2"/>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232AF3" w:rsidRDefault="00A34624" w:rsidP="00232AF3">
      <w:pPr>
        <w:tabs>
          <w:tab w:val="left" w:pos="8789"/>
        </w:tabs>
        <w:spacing w:line="360" w:lineRule="auto"/>
        <w:ind w:left="-567" w:right="-843" w:firstLine="567"/>
        <w:jc w:val="both"/>
        <w:rPr>
          <w:rFonts w:ascii="Times New Roman" w:hAnsi="Times New Roman"/>
          <w:sz w:val="24"/>
        </w:rPr>
      </w:pPr>
      <w:r w:rsidRPr="00232AF3">
        <w:rPr>
          <w:rFonts w:ascii="Times New Roman" w:hAnsi="Times New Roman"/>
          <w:sz w:val="24"/>
        </w:rPr>
        <w:t xml:space="preserve">С практической точки зрения задача о рюкзаке может служить моделью для </w:t>
      </w:r>
      <w:r w:rsidR="00232AF3" w:rsidRPr="00232AF3">
        <w:rPr>
          <w:rFonts w:ascii="Times New Roman" w:hAnsi="Times New Roman"/>
          <w:sz w:val="24"/>
        </w:rPr>
        <w:t>б</w:t>
      </w:r>
      <w:r w:rsidRPr="00232AF3">
        <w:rPr>
          <w:rFonts w:ascii="Times New Roman" w:hAnsi="Times New Roman"/>
          <w:sz w:val="24"/>
        </w:rPr>
        <w:t>ольшого числа промышленных ситуаций:</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rsidR="0065397F" w:rsidRDefault="0065397F" w:rsidP="007F75FB">
      <w:pPr>
        <w:pStyle w:val="Heading2"/>
        <w:ind w:left="-284"/>
        <w:rPr>
          <w:rStyle w:val="mw-headline"/>
          <w:color w:val="000000"/>
          <w:sz w:val="24"/>
          <w:szCs w:val="24"/>
          <w:lang w:val="ru-RU"/>
        </w:rPr>
      </w:pPr>
      <w:bookmarkStart w:id="11" w:name="_Toc451871152"/>
      <w:bookmarkStart w:id="12" w:name="_Toc451871798"/>
      <w:bookmarkStart w:id="13" w:name="_Toc452922334"/>
      <w:bookmarkStart w:id="14" w:name="_Toc452923903"/>
      <w:bookmarkStart w:id="15" w:name="_Toc452999089"/>
      <w:bookmarkStart w:id="16" w:name="_Toc453196840"/>
      <w:bookmarkStart w:id="17" w:name="_Toc453245294"/>
      <w:r>
        <w:rPr>
          <w:rStyle w:val="mw-headline"/>
          <w:color w:val="000000"/>
          <w:sz w:val="24"/>
          <w:szCs w:val="24"/>
          <w:lang w:val="ru-RU"/>
        </w:rPr>
        <w:t xml:space="preserve">2.4.2 </w:t>
      </w:r>
      <w:r w:rsidR="001B22F6">
        <w:rPr>
          <w:rStyle w:val="mw-headline"/>
          <w:color w:val="000000"/>
          <w:sz w:val="24"/>
          <w:szCs w:val="24"/>
          <w:lang w:val="ru-RU"/>
        </w:rPr>
        <w:t>Изучение</w:t>
      </w:r>
      <w:r>
        <w:rPr>
          <w:rStyle w:val="mw-headline"/>
          <w:color w:val="000000"/>
          <w:sz w:val="24"/>
          <w:szCs w:val="24"/>
          <w:lang w:val="ru-RU"/>
        </w:rPr>
        <w:t xml:space="preserve"> в экономике</w:t>
      </w:r>
      <w:bookmarkEnd w:id="17"/>
    </w:p>
    <w:p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Необходимо найти набор позиций, которые помещаются в портфель и дают максимальную прибыль.</w:t>
      </w:r>
    </w:p>
    <w:p w:rsidR="00EA53E1" w:rsidRPr="00EA53E1" w:rsidRDefault="00EA53E1" w:rsidP="00D37F06">
      <w:pPr>
        <w:spacing w:line="360" w:lineRule="auto"/>
        <w:ind w:left="-284" w:right="-843" w:firstLine="567"/>
        <w:jc w:val="both"/>
        <w:rPr>
          <w:rFonts w:ascii="Times New Roman" w:hAnsi="Times New Roman"/>
          <w:sz w:val="24"/>
        </w:rPr>
      </w:pPr>
      <w:r w:rsidRPr="00EA53E1">
        <w:rPr>
          <w:rFonts w:ascii="Times New Roman" w:hAnsi="Times New Roman"/>
          <w:sz w:val="24"/>
        </w:rPr>
        <w:t>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Сейчас принято выделять следующие типы портфелей.</w:t>
      </w:r>
    </w:p>
    <w:p w:rsidR="00EA53E1" w:rsidRPr="00B05C85" w:rsidRDefault="00EA53E1" w:rsidP="00B05C85">
      <w:pPr>
        <w:pStyle w:val="ListParagraph"/>
        <w:numPr>
          <w:ilvl w:val="0"/>
          <w:numId w:val="42"/>
        </w:numPr>
        <w:spacing w:line="360" w:lineRule="auto"/>
        <w:ind w:right="-843"/>
        <w:jc w:val="both"/>
        <w:rPr>
          <w:rFonts w:ascii="Times New Roman" w:hAnsi="Times New Roman"/>
          <w:sz w:val="24"/>
        </w:rPr>
      </w:pPr>
      <w:r w:rsidRPr="00B05C85">
        <w:rPr>
          <w:rFonts w:ascii="Times New Roman" w:hAnsi="Times New Roman"/>
          <w:b/>
          <w:sz w:val="24"/>
        </w:rPr>
        <w:lastRenderedPageBreak/>
        <w:t>Портфели роста</w:t>
      </w:r>
      <w:r w:rsidRPr="00B05C85">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rsidR="00EA53E1" w:rsidRPr="00B05C85" w:rsidRDefault="00EA53E1" w:rsidP="004A4686">
      <w:pPr>
        <w:pStyle w:val="ListParagraph"/>
        <w:numPr>
          <w:ilvl w:val="1"/>
          <w:numId w:val="43"/>
        </w:numPr>
        <w:spacing w:line="360" w:lineRule="auto"/>
        <w:ind w:right="-843"/>
        <w:jc w:val="both"/>
        <w:rPr>
          <w:rFonts w:ascii="Times New Roman" w:hAnsi="Times New Roman"/>
          <w:sz w:val="24"/>
        </w:rPr>
      </w:pPr>
      <w:r w:rsidRPr="00B05C85">
        <w:rPr>
          <w:rFonts w:ascii="Times New Roman" w:hAnsi="Times New Roman"/>
          <w:b/>
          <w:sz w:val="24"/>
        </w:rPr>
        <w:t>Портфели дохода.</w:t>
      </w:r>
      <w:r w:rsidRPr="00B05C85">
        <w:rPr>
          <w:rFonts w:ascii="Times New Roman" w:hAnsi="Times New Roman"/>
          <w:sz w:val="24"/>
        </w:rPr>
        <w:t xml:space="preserve"> Целью этого типа портфелей является получение дохода за сет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rsidR="00EA53E1" w:rsidRPr="00EA53E1" w:rsidRDefault="00EA53E1" w:rsidP="00EA53E1">
      <w:pPr>
        <w:spacing w:line="360" w:lineRule="auto"/>
        <w:ind w:left="-284" w:right="-843" w:firstLine="567"/>
        <w:jc w:val="both"/>
        <w:rPr>
          <w:rFonts w:ascii="Times New Roman" w:hAnsi="Times New Roman"/>
          <w:sz w:val="24"/>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EA53E1">
        <w:rPr>
          <w:rFonts w:ascii="Times New Roman" w:hAnsi="Times New Roman"/>
          <w:sz w:val="24"/>
        </w:rPr>
        <w:t>Портфели доходов имеют почти постоянные состав и структуру.</w:t>
      </w:r>
    </w:p>
    <w:p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rsid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Марковица</w:t>
      </w:r>
    </w:p>
    <w:p w:rsid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Шарпа</w:t>
      </w:r>
    </w:p>
    <w:p w:rsidR="00EA53E1" w:rsidRP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«Квази - Шарп»</w:t>
      </w:r>
    </w:p>
    <w:p w:rsidR="00C73637" w:rsidRPr="00647B32" w:rsidRDefault="0065397F" w:rsidP="007F75FB">
      <w:pPr>
        <w:pStyle w:val="Heading2"/>
        <w:ind w:left="-284"/>
        <w:rPr>
          <w:iCs/>
          <w:color w:val="252525"/>
          <w:sz w:val="24"/>
          <w:szCs w:val="24"/>
          <w:lang w:val="ru-RU"/>
        </w:rPr>
      </w:pPr>
      <w:bookmarkStart w:id="18" w:name="_Toc453245295"/>
      <w:r>
        <w:rPr>
          <w:rStyle w:val="mw-headline"/>
          <w:color w:val="000000"/>
          <w:sz w:val="24"/>
          <w:szCs w:val="24"/>
          <w:lang w:val="ru-RU"/>
        </w:rPr>
        <w:t>2.4.3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11"/>
      <w:bookmarkEnd w:id="12"/>
      <w:bookmarkEnd w:id="13"/>
      <w:bookmarkEnd w:id="14"/>
      <w:bookmarkEnd w:id="15"/>
      <w:bookmarkEnd w:id="16"/>
      <w:bookmarkEnd w:id="18"/>
      <w:r w:rsidR="004A4686">
        <w:rPr>
          <w:rStyle w:val="FootnoteReference"/>
          <w:color w:val="000000"/>
          <w:sz w:val="24"/>
          <w:szCs w:val="24"/>
          <w:lang w:val="ru-RU"/>
        </w:rPr>
        <w:footnoteReference w:id="3"/>
      </w:r>
      <w:r w:rsidR="008307BF" w:rsidRPr="00647B32">
        <w:rPr>
          <w:iCs/>
          <w:color w:val="252525"/>
          <w:sz w:val="24"/>
          <w:szCs w:val="24"/>
          <w:lang w:val="ru-RU"/>
        </w:rPr>
        <w:t xml:space="preserve"> </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xml:space="preserve">),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w:t>
      </w:r>
      <w:r w:rsidRPr="00880D3A">
        <w:rPr>
          <w:lang w:val="ru-RU"/>
        </w:rPr>
        <w:lastRenderedPageBreak/>
        <w:t>а секретный для расшифровки. Часто из секретного ключа получают открытый ключ.</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19" w:name="_Toc452923904"/>
      <w:bookmarkStart w:id="20" w:name="_Toc452999090"/>
      <w:bookmarkStart w:id="21"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19"/>
      <w:bookmarkEnd w:id="20"/>
      <w:bookmarkEnd w:id="21"/>
    </w:p>
    <w:p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7" w:anchor="cite_note-.D0.A1.D0.B0.D0.BB.D0.BE.D0.BC.D0.B0.D0.B0.E2.80.941990.E2.80.94.E2.80.94103-16" w:history="1"/>
      <w:r w:rsidRPr="0086412E">
        <w:rPr>
          <w:lang w:val="ru-RU"/>
        </w:rPr>
        <w:t>.</w:t>
      </w:r>
    </w:p>
    <w:p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8"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00623CE8" w:rsidRPr="00623CE8">
        <w:rPr>
          <w:rStyle w:val="apple-converted-space"/>
          <w:lang w:val="ru-RU"/>
        </w:rPr>
        <w:t xml:space="preserve">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lastRenderedPageBreak/>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9"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911DE2" w:rsidRDefault="00703753"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2.4.</w:t>
      </w:r>
      <w:r w:rsidR="00232AF3">
        <w:rPr>
          <w:rStyle w:val="mw-headline"/>
          <w:b/>
          <w:color w:val="000000"/>
          <w:lang w:val="ru-RU"/>
        </w:rPr>
        <w:t>4</w:t>
      </w:r>
      <w:r>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rsidR="008835BA" w:rsidRPr="00147956" w:rsidRDefault="00A34624" w:rsidP="00161EE4">
      <w:pPr>
        <w:pStyle w:val="NormalWeb"/>
        <w:shd w:val="clear" w:color="auto" w:fill="FFFFFF"/>
        <w:spacing w:before="0" w:beforeAutospacing="0" w:after="200" w:afterAutospacing="0" w:line="360" w:lineRule="auto"/>
        <w:ind w:left="-284" w:right="-850" w:firstLine="567"/>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 xml:space="preserve">-полных,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Pr="00880D3A">
        <w:rPr>
          <w:color w:val="252525"/>
          <w:lang w:val="ru-RU"/>
        </w:rPr>
        <w:t>.</w:t>
      </w:r>
    </w:p>
    <w:p w:rsidR="008133EF" w:rsidRPr="00147956" w:rsidRDefault="00703753" w:rsidP="00C86EC5">
      <w:pPr>
        <w:pStyle w:val="Heading2"/>
        <w:ind w:left="-284" w:firstLine="568"/>
        <w:jc w:val="center"/>
        <w:rPr>
          <w:color w:val="000000"/>
          <w:sz w:val="28"/>
          <w:szCs w:val="24"/>
          <w:lang w:val="ru-RU"/>
        </w:rPr>
      </w:pPr>
      <w:bookmarkStart w:id="22" w:name="_Toc451871153"/>
      <w:bookmarkStart w:id="23" w:name="_Toc453245296"/>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22"/>
      <w:bookmarkEnd w:id="23"/>
    </w:p>
    <w:p w:rsidR="00054AEA" w:rsidRPr="00880D3A" w:rsidRDefault="00054AEA" w:rsidP="00161EE4">
      <w:pPr>
        <w:shd w:val="clear" w:color="auto" w:fill="FFFFFF"/>
        <w:spacing w:line="360" w:lineRule="auto"/>
        <w:ind w:left="-284" w:right="-850"/>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161EE4">
      <w:pPr>
        <w:shd w:val="clear" w:color="auto" w:fill="FFFFFF"/>
        <w:spacing w:line="360" w:lineRule="auto"/>
        <w:ind w:left="-284" w:right="-850"/>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7F75FB">
      <w:pPr>
        <w:shd w:val="clear" w:color="auto" w:fill="FFFFFF"/>
        <w:spacing w:line="360" w:lineRule="auto"/>
        <w:ind w:left="-284" w:right="-850" w:firstLine="567"/>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8A6734" w:rsidP="00161EE4">
      <w:pPr>
        <w:shd w:val="clear" w:color="auto" w:fill="FFFFFF"/>
        <w:spacing w:line="360" w:lineRule="auto"/>
        <w:ind w:left="-284" w:right="-850"/>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8A6734" w:rsidP="00161EE4">
      <w:pPr>
        <w:shd w:val="clear" w:color="auto" w:fill="FFFFFF"/>
        <w:spacing w:line="360" w:lineRule="auto"/>
        <w:ind w:left="-284" w:right="-850"/>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7F75FB">
      <w:pPr>
        <w:shd w:val="clear" w:color="auto" w:fill="FFFFFF"/>
        <w:spacing w:line="360" w:lineRule="auto"/>
        <w:ind w:left="-284" w:right="-850" w:firstLine="567"/>
        <w:rPr>
          <w:rFonts w:ascii="Times New Roman" w:eastAsia="Times New Roman" w:hAnsi="Times New Roman"/>
          <w:i/>
          <w:sz w:val="24"/>
          <w:szCs w:val="24"/>
        </w:rPr>
      </w:pPr>
    </w:p>
    <w:p w:rsidR="00ED77CF" w:rsidRPr="004B29E1" w:rsidRDefault="008A6734" w:rsidP="00161EE4">
      <w:pPr>
        <w:shd w:val="clear" w:color="auto" w:fill="FFFFFF"/>
        <w:spacing w:line="360" w:lineRule="auto"/>
        <w:ind w:left="-284" w:right="-850"/>
        <w:jc w:val="right"/>
        <w:rPr>
          <w:rFonts w:ascii="Times New Roman" w:eastAsia="Times New Roman" w:hAnsi="Times New Roman"/>
          <w:b/>
          <w:i/>
          <w:sz w:val="24"/>
          <w:szCs w:val="24"/>
          <w:lang w:val="ru-RU"/>
        </w:rPr>
      </w:pPr>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m:t>
            </m:r>
            <m:r>
              <w:rPr>
                <w:rFonts w:ascii="Cambria Math" w:eastAsia="Times New Roman" w:hAnsi="Cambria Math"/>
                <w:sz w:val="24"/>
                <w:szCs w:val="24"/>
                <w:lang w:val="ru-RU"/>
              </w:rPr>
              <m:t>=1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w</m:t>
                </m:r>
              </m:e>
              <m:sub>
                <m:r>
                  <w:rPr>
                    <w:rFonts w:ascii="Cambria Math" w:eastAsia="Times New Roman" w:hAnsi="Cambria Math"/>
                    <w:sz w:val="24"/>
                    <w:szCs w:val="24"/>
                  </w:rPr>
                  <m:t>i</m:t>
                </m:r>
              </m:sub>
            </m:sSub>
          </m:e>
        </m:nary>
        <m:r>
          <w:rPr>
            <w:rFonts w:ascii="Cambria Math" w:eastAsia="Times New Roman" w:hAnsi="Cambria Math"/>
            <w:sz w:val="24"/>
            <w:szCs w:val="24"/>
            <w:lang w:val="ru-RU"/>
          </w:rPr>
          <m:t>=2</m:t>
        </m:r>
        <m:r>
          <w:rPr>
            <w:rFonts w:ascii="Cambria Math" w:eastAsia="Times New Roman" w:hAnsi="Cambria Math"/>
            <w:sz w:val="24"/>
            <w:szCs w:val="24"/>
          </w:rPr>
          <m:t>W</m:t>
        </m:r>
        <m:r>
          <w:rPr>
            <w:rFonts w:ascii="Cambria Math" w:eastAsia="Times New Roman" w:hAnsi="Cambria Math"/>
            <w:sz w:val="24"/>
            <w:szCs w:val="24"/>
            <w:lang w:val="ru-RU"/>
          </w:rPr>
          <m:t xml:space="preserve">                                                                        </m:t>
        </m:r>
      </m:oMath>
      <w:r w:rsidR="004B29E1" w:rsidRPr="004B29E1">
        <w:rPr>
          <w:rFonts w:ascii="Times New Roman" w:eastAsia="Times New Roman" w:hAnsi="Times New Roman"/>
          <w:b/>
          <w:sz w:val="24"/>
          <w:szCs w:val="24"/>
          <w:lang w:val="ru-RU"/>
        </w:rPr>
        <w:t>(2.5</w:t>
      </w:r>
      <w:r w:rsidR="007F7146">
        <w:rPr>
          <w:rFonts w:ascii="Times New Roman" w:eastAsia="Times New Roman" w:hAnsi="Times New Roman"/>
          <w:b/>
          <w:sz w:val="24"/>
          <w:szCs w:val="24"/>
          <w:lang w:val="ru-RU"/>
        </w:rPr>
        <w:t>.1</w:t>
      </w:r>
      <w:r w:rsidR="007C1AC9" w:rsidRPr="004B29E1">
        <w:rPr>
          <w:rFonts w:ascii="Times New Roman" w:eastAsia="Times New Roman" w:hAnsi="Times New Roman"/>
          <w:b/>
          <w:sz w:val="24"/>
          <w:szCs w:val="24"/>
          <w:lang w:val="ru-RU"/>
        </w:rPr>
        <w:t>)</w:t>
      </w:r>
    </w:p>
    <w:p w:rsidR="00C02B61" w:rsidRDefault="00C02B61" w:rsidP="007F75FB">
      <w:pPr>
        <w:shd w:val="clear" w:color="auto" w:fill="FFFFFF"/>
        <w:spacing w:line="360" w:lineRule="auto"/>
        <w:ind w:left="-284" w:right="-850" w:firstLine="567"/>
        <w:rPr>
          <w:rFonts w:ascii="Times New Roman" w:eastAsia="Times New Roman" w:hAnsi="Times New Roman"/>
          <w:sz w:val="24"/>
          <w:szCs w:val="24"/>
          <w:lang w:val="ru-RU"/>
        </w:rPr>
      </w:pPr>
    </w:p>
    <w:p w:rsidR="00903E94" w:rsidRPr="00903E94" w:rsidRDefault="00903E94" w:rsidP="00161EE4">
      <w:pPr>
        <w:shd w:val="clear" w:color="auto" w:fill="FFFFFF"/>
        <w:spacing w:line="360" w:lineRule="auto"/>
        <w:ind w:left="-284" w:right="-850" w:firstLine="567"/>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161EE4">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161EE4">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W</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1B22F6" w:rsidRDefault="001A5DA5" w:rsidP="00161EE4">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001B22F6">
        <w:rPr>
          <w:rFonts w:ascii="Times New Roman" w:eastAsia="Times New Roman" w:hAnsi="Times New Roman"/>
          <w:b/>
          <w:color w:val="252525"/>
          <w:sz w:val="24"/>
          <w:szCs w:val="24"/>
          <w:lang w:val="ru-RU" w:eastAsia="ru-RU"/>
        </w:rPr>
        <w:t>.1</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W</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xml:space="preserve">, </w:t>
      </w:r>
    </w:p>
    <w:p w:rsidR="0099152A" w:rsidRDefault="00592CD5" w:rsidP="00161EE4">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1B22F6">
        <w:rPr>
          <w:rFonts w:ascii="Times New Roman" w:eastAsia="Times New Roman" w:hAnsi="Times New Roman"/>
          <w:i/>
          <w:color w:val="252525"/>
          <w:sz w:val="24"/>
          <w:szCs w:val="24"/>
          <w:lang w:val="ru-RU" w:eastAsia="ru-RU"/>
        </w:rPr>
        <w:t>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1B22F6">
        <w:rPr>
          <w:rFonts w:ascii="Times New Roman" w:eastAsia="Times New Roman" w:hAnsi="Times New Roman"/>
          <w:b/>
          <w:color w:val="252525"/>
          <w:sz w:val="24"/>
          <w:szCs w:val="24"/>
          <w:lang w:val="ru-RU" w:eastAsia="ru-RU"/>
        </w:rPr>
        <w:t>.1</w:t>
      </w:r>
      <w:r w:rsidR="007C1AC9" w:rsidRPr="004B29E1">
        <w:rPr>
          <w:rFonts w:ascii="Times New Roman" w:eastAsia="Times New Roman" w:hAnsi="Times New Roman"/>
          <w:b/>
          <w:color w:val="252525"/>
          <w:sz w:val="24"/>
          <w:szCs w:val="24"/>
          <w:lang w:val="ru-RU" w:eastAsia="ru-RU"/>
        </w:rPr>
        <w:t>)</w:t>
      </w:r>
      <w:r w:rsidR="001A5DA5"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W</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161EE4">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W</m:t>
        </m:r>
        <m:r>
          <m:rPr>
            <m:sty m:val="p"/>
          </m:rPr>
          <w:rPr>
            <w:rFonts w:ascii="Cambria Math" w:eastAsia="Times New Roman" w:hAnsi="Cambria Math"/>
            <w:color w:val="252525"/>
            <w:sz w:val="24"/>
            <w:szCs w:val="24"/>
            <w:lang w:val="ru-RU" w:eastAsia="ru-RU"/>
          </w:rPr>
          <m:t>,</m:t>
        </m:r>
      </m:oMath>
      <w:r w:rsidR="00161EE4">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W</m:t>
        </m:r>
      </m:oMath>
      <w:r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трудная.</w:t>
      </w:r>
    </w:p>
    <w:p w:rsidR="00AA3D4D" w:rsidRDefault="00AA3D4D" w:rsidP="007F75FB">
      <w:pPr>
        <w:widowControl/>
        <w:spacing w:after="200" w:line="360" w:lineRule="auto"/>
        <w:ind w:left="-284" w:firstLine="567"/>
        <w:rPr>
          <w:rFonts w:ascii="Times New Roman" w:hAnsi="Times New Roman"/>
          <w:b/>
          <w:sz w:val="28"/>
          <w:szCs w:val="28"/>
          <w:lang w:val="ru-RU"/>
        </w:rPr>
      </w:pPr>
      <w:r>
        <w:rPr>
          <w:rFonts w:ascii="Times New Roman" w:hAnsi="Times New Roman"/>
          <w:b/>
          <w:sz w:val="28"/>
          <w:szCs w:val="28"/>
          <w:lang w:val="ru-RU"/>
        </w:rPr>
        <w:br w:type="page"/>
      </w:r>
    </w:p>
    <w:p w:rsidR="00446658" w:rsidRDefault="00C86EC5" w:rsidP="00C86EC5">
      <w:pPr>
        <w:pStyle w:val="Heading1"/>
        <w:ind w:left="-284" w:firstLine="568"/>
        <w:jc w:val="center"/>
        <w:rPr>
          <w:rFonts w:ascii="Times New Roman" w:hAnsi="Times New Roman"/>
          <w:b/>
          <w:color w:val="auto"/>
          <w:lang w:val="ru-RU"/>
        </w:rPr>
      </w:pPr>
      <w:bookmarkStart w:id="24" w:name="_Toc453245297"/>
      <w:r>
        <w:rPr>
          <w:rFonts w:ascii="Times New Roman" w:hAnsi="Times New Roman"/>
          <w:b/>
          <w:color w:val="auto"/>
          <w:lang w:val="ru-RU"/>
        </w:rPr>
        <w:lastRenderedPageBreak/>
        <w:t xml:space="preserve">3. </w:t>
      </w:r>
      <w:r w:rsidR="00C777D9" w:rsidRPr="00876A31">
        <w:rPr>
          <w:rFonts w:ascii="Times New Roman" w:hAnsi="Times New Roman"/>
          <w:b/>
          <w:color w:val="auto"/>
          <w:lang w:val="ru-RU"/>
        </w:rPr>
        <w:t>Известные алгоритмы решения</w:t>
      </w:r>
      <w:r w:rsidR="00277DC6">
        <w:rPr>
          <w:rStyle w:val="FootnoteReference"/>
          <w:rFonts w:ascii="Times New Roman" w:hAnsi="Times New Roman"/>
          <w:b/>
          <w:color w:val="auto"/>
          <w:lang w:val="ru-RU"/>
        </w:rPr>
        <w:footnoteReference w:id="4"/>
      </w:r>
      <w:bookmarkEnd w:id="24"/>
    </w:p>
    <w:p w:rsidR="00161EE4" w:rsidRPr="00161EE4" w:rsidRDefault="00161EE4" w:rsidP="00161EE4">
      <w:pPr>
        <w:rPr>
          <w:lang w:val="ru-RU"/>
        </w:rPr>
      </w:pPr>
    </w:p>
    <w:p w:rsidR="00C82CBA" w:rsidRPr="00876A31" w:rsidRDefault="00ED04EE" w:rsidP="00C86EC5">
      <w:pPr>
        <w:pStyle w:val="Heading2"/>
        <w:ind w:left="-284" w:firstLine="568"/>
        <w:jc w:val="center"/>
        <w:rPr>
          <w:sz w:val="28"/>
          <w:szCs w:val="28"/>
          <w:lang w:val="ru-RU"/>
        </w:rPr>
      </w:pPr>
      <w:bookmarkStart w:id="25" w:name="_Toc453245298"/>
      <w:r>
        <w:rPr>
          <w:sz w:val="28"/>
          <w:szCs w:val="28"/>
          <w:lang w:val="ru-RU"/>
        </w:rPr>
        <w:t xml:space="preserve">3.1 </w:t>
      </w:r>
      <w:r w:rsidR="00265A84" w:rsidRPr="00876A31">
        <w:rPr>
          <w:sz w:val="28"/>
          <w:szCs w:val="28"/>
          <w:lang w:val="ru-RU"/>
        </w:rPr>
        <w:t>Точные алгоритмы</w:t>
      </w:r>
      <w:bookmarkEnd w:id="25"/>
    </w:p>
    <w:p w:rsidR="00C777D9" w:rsidRPr="00556D7F" w:rsidRDefault="00ED04EE" w:rsidP="00161EE4">
      <w:pPr>
        <w:pStyle w:val="Heading3"/>
        <w:ind w:left="-284"/>
        <w:rPr>
          <w:sz w:val="24"/>
          <w:szCs w:val="24"/>
          <w:lang w:val="ru-RU"/>
        </w:rPr>
      </w:pPr>
      <w:bookmarkStart w:id="26" w:name="_Toc452923909"/>
      <w:bookmarkStart w:id="27" w:name="_Toc452999095"/>
      <w:bookmarkStart w:id="28" w:name="_Toc453196845"/>
      <w:bookmarkStart w:id="29" w:name="_Toc453245299"/>
      <w:r>
        <w:rPr>
          <w:sz w:val="24"/>
          <w:szCs w:val="24"/>
          <w:lang w:val="ru-RU"/>
        </w:rPr>
        <w:t>3.1.1</w:t>
      </w:r>
      <w:r w:rsidR="00391BA0" w:rsidRPr="00556D7F">
        <w:rPr>
          <w:sz w:val="24"/>
          <w:szCs w:val="24"/>
          <w:lang w:val="ru-RU"/>
        </w:rPr>
        <w:t xml:space="preserve"> Полный перебор</w:t>
      </w:r>
      <w:bookmarkEnd w:id="26"/>
      <w:bookmarkEnd w:id="27"/>
      <w:bookmarkEnd w:id="28"/>
      <w:bookmarkEnd w:id="29"/>
    </w:p>
    <w:p w:rsidR="00265A84" w:rsidRPr="00880D3A" w:rsidRDefault="00265A8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в рюкзак загружаются предметы</w:t>
      </w:r>
      <w:r w:rsidRPr="00880D3A">
        <w:rPr>
          <w:rStyle w:val="apple-converted-space"/>
        </w:rPr>
        <w:t> </w:t>
      </w:r>
      <m:oMath>
        <m:r>
          <w:rPr>
            <w:rFonts w:ascii="Cambria Math" w:hAnsi="Cambria Math"/>
          </w:rPr>
          <m:t>N</m:t>
        </m:r>
        <m:r>
          <m:rPr>
            <m:sty m:val="bi"/>
          </m:rPr>
          <w:rPr>
            <w:rFonts w:ascii="Cambria Math" w:hAnsi="Cambria Math"/>
            <w:lang w:val="ru-RU"/>
          </w:rPr>
          <m:t xml:space="preserve">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W</m:t>
        </m:r>
      </m:oMath>
      <w:r w:rsidRPr="00880D3A">
        <w:rPr>
          <w:lang w:val="ru-RU"/>
        </w:rPr>
        <w:t>. Для получения решения алгоритмом</w:t>
      </w:r>
      <w:r w:rsidRPr="00880D3A">
        <w:rPr>
          <w:rStyle w:val="apple-converted-space"/>
        </w:rPr>
        <w:t> </w:t>
      </w:r>
      <w:hyperlink r:id="rId40"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161EE4">
      <w:pPr>
        <w:pStyle w:val="NormalWeb"/>
        <w:shd w:val="clear" w:color="auto" w:fill="FFFFFF"/>
        <w:spacing w:before="0" w:beforeAutospacing="0" w:after="200" w:afterAutospacing="0"/>
        <w:ind w:left="-284" w:right="-850" w:firstLine="567"/>
        <w:jc w:val="both"/>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w:rPr>
            <w:rFonts w:ascii="Cambria Math" w:hAnsi="Cambria Math"/>
          </w:rPr>
          <m:t>N</m:t>
        </m:r>
        <m:r>
          <m:rPr>
            <m:sty m:val="bi"/>
          </m:rPr>
          <w:rPr>
            <w:rFonts w:ascii="Cambria Math" w:hAnsi="Cambria Math"/>
            <w:lang w:val="ru-RU"/>
          </w:rPr>
          <m:t>!)</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w:rPr>
            <w:rFonts w:ascii="Cambria Math" w:hAnsi="Cambria Math"/>
          </w:rPr>
          <m:t>N</m:t>
        </m:r>
      </m:oMath>
      <w:r w:rsidR="00061E91">
        <w:rPr>
          <w:lang w:val="ru-RU"/>
        </w:rPr>
        <w:t>.</w:t>
      </w:r>
    </w:p>
    <w:p w:rsidR="00D150F5" w:rsidRDefault="00265A84" w:rsidP="00161EE4">
      <w:pPr>
        <w:pStyle w:val="NormalWeb"/>
        <w:shd w:val="clear" w:color="auto" w:fill="FFFFFF"/>
        <w:spacing w:before="0" w:beforeAutospacing="0" w:after="200" w:afterAutospacing="0"/>
        <w:ind w:left="-284" w:right="-850" w:firstLine="567"/>
        <w:jc w:val="both"/>
        <w:rPr>
          <w:lang w:val="ru-RU"/>
        </w:rPr>
      </w:pPr>
      <w:r w:rsidRPr="00880D3A">
        <w:rPr>
          <w:lang w:val="ru-RU"/>
        </w:rPr>
        <w:t>С ростом</w:t>
      </w:r>
      <w:r w:rsidRPr="00880D3A">
        <w:rPr>
          <w:rStyle w:val="apple-converted-space"/>
        </w:rPr>
        <w:t> </w:t>
      </w:r>
      <w:r w:rsidR="00061E91" w:rsidRPr="00880D3A">
        <w:rPr>
          <w:rStyle w:val="apple-converted-space"/>
        </w:rPr>
        <w:t> </w:t>
      </w:r>
      <m:oMath>
        <m:r>
          <w:rPr>
            <w:rFonts w:ascii="Cambria Math" w:hAnsi="Cambria Math"/>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7F75FB">
      <w:pPr>
        <w:pStyle w:val="NormalWeb"/>
        <w:shd w:val="clear" w:color="auto" w:fill="FFFFFF"/>
        <w:spacing w:before="0" w:beforeAutospacing="0" w:after="200" w:afterAutospacing="0" w:line="360" w:lineRule="auto"/>
        <w:ind w:left="-284" w:right="-850" w:firstLine="567"/>
        <w:rPr>
          <w:lang w:val="ru-RU"/>
        </w:rPr>
      </w:pPr>
    </w:p>
    <w:p w:rsidR="00166BD5" w:rsidRDefault="0009759D" w:rsidP="00161EE4">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14:anchorId="25E96B6B" wp14:editId="06CAB2BA">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161EE4">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7F75FB">
      <w:pPr>
        <w:pStyle w:val="NormalWeb"/>
        <w:shd w:val="clear" w:color="auto" w:fill="FFFFFF"/>
        <w:spacing w:before="0" w:beforeAutospacing="0" w:after="200" w:afterAutospacing="0" w:line="360" w:lineRule="auto"/>
        <w:ind w:left="-284" w:right="-850" w:firstLine="567"/>
        <w:rPr>
          <w:lang w:val="ru-RU"/>
        </w:rPr>
      </w:pPr>
    </w:p>
    <w:p w:rsidR="00265A84" w:rsidRDefault="00DF5815" w:rsidP="00161EE4">
      <w:pPr>
        <w:ind w:left="-284"/>
        <w:jc w:val="center"/>
        <w:rPr>
          <w:lang w:val="ru-RU"/>
        </w:rPr>
      </w:pPr>
      <w:r w:rsidRPr="00CE6DC9">
        <w:rPr>
          <w:noProof/>
          <w:lang w:val="ru-RU" w:eastAsia="ru-RU"/>
        </w:rPr>
        <w:lastRenderedPageBreak/>
        <w:drawing>
          <wp:inline distT="0" distB="0" distL="0" distR="0" wp14:anchorId="29374EA8" wp14:editId="49D148A4">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2">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7F75FB">
      <w:pPr>
        <w:ind w:left="-284" w:firstLine="567"/>
        <w:rPr>
          <w:lang w:val="ru-RU"/>
        </w:rPr>
      </w:pPr>
    </w:p>
    <w:p w:rsidR="00166BD5" w:rsidRPr="00166BD5" w:rsidRDefault="00166BD5" w:rsidP="00161EE4">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161EE4">
      <w:pPr>
        <w:pStyle w:val="NormalWeb"/>
        <w:shd w:val="clear" w:color="auto" w:fill="FFFFFF"/>
        <w:spacing w:before="0" w:beforeAutospacing="0" w:after="200" w:afterAutospacing="0" w:line="360" w:lineRule="auto"/>
        <w:ind w:left="-284" w:right="-850" w:firstLine="567"/>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161EE4">
      <w:pPr>
        <w:pStyle w:val="NormalWeb"/>
        <w:shd w:val="clear" w:color="auto" w:fill="FFFFFF"/>
        <w:spacing w:before="0" w:beforeAutospacing="0" w:after="200" w:afterAutospacing="0" w:line="360" w:lineRule="auto"/>
        <w:ind w:left="-284" w:right="-850"/>
        <w:outlineLvl w:val="2"/>
        <w:rPr>
          <w:b/>
          <w:lang w:val="ru-RU"/>
        </w:rPr>
      </w:pPr>
      <w:bookmarkStart w:id="30" w:name="_Toc452923910"/>
      <w:bookmarkStart w:id="31" w:name="_Toc452999096"/>
      <w:bookmarkStart w:id="32" w:name="_Toc453196846"/>
      <w:bookmarkStart w:id="33" w:name="_Toc453245300"/>
      <w:r w:rsidRPr="00ED04EE">
        <w:rPr>
          <w:b/>
          <w:lang w:val="ru-RU"/>
        </w:rPr>
        <w:t>3.1.</w:t>
      </w:r>
      <w:r>
        <w:rPr>
          <w:b/>
          <w:lang w:val="ru-RU"/>
        </w:rPr>
        <w:t>2</w:t>
      </w:r>
      <w:r w:rsidR="0034693E" w:rsidRPr="00ED04EE">
        <w:rPr>
          <w:b/>
          <w:lang w:val="ru-RU"/>
        </w:rPr>
        <w:t xml:space="preserve"> Метод ветвей и границ</w:t>
      </w:r>
      <w:bookmarkEnd w:id="30"/>
      <w:bookmarkEnd w:id="31"/>
      <w:bookmarkEnd w:id="32"/>
      <w:bookmarkEnd w:id="33"/>
    </w:p>
    <w:p w:rsidR="0034693E" w:rsidRPr="00ED04EE" w:rsidRDefault="00DF5815" w:rsidP="00161EE4">
      <w:pPr>
        <w:ind w:left="-284"/>
        <w:jc w:val="center"/>
        <w:rPr>
          <w:lang w:val="ru-RU"/>
        </w:rPr>
      </w:pPr>
      <w:r w:rsidRPr="00CE6DC9">
        <w:rPr>
          <w:noProof/>
          <w:lang w:val="ru-RU" w:eastAsia="ru-RU"/>
        </w:rPr>
        <w:drawing>
          <wp:inline distT="0" distB="0" distL="0" distR="0" wp14:anchorId="7CDC8B99" wp14:editId="33E46C7C">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3">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96167D">
      <w:pPr>
        <w:ind w:left="-284"/>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7F75FB">
      <w:pPr>
        <w:ind w:left="-284" w:firstLine="567"/>
        <w:rPr>
          <w:rFonts w:ascii="Times New Roman" w:hAnsi="Times New Roman"/>
          <w:sz w:val="20"/>
          <w:lang w:val="ru-RU"/>
        </w:rPr>
      </w:pPr>
    </w:p>
    <w:p w:rsidR="0034693E" w:rsidRPr="00880D3A" w:rsidRDefault="008A6734" w:rsidP="0096167D">
      <w:pPr>
        <w:pStyle w:val="NormalWeb"/>
        <w:shd w:val="clear" w:color="auto" w:fill="FFFFFF"/>
        <w:spacing w:before="0" w:beforeAutospacing="0" w:after="200" w:afterAutospacing="0" w:line="360" w:lineRule="auto"/>
        <w:ind w:left="-284" w:right="-850" w:firstLine="567"/>
        <w:jc w:val="both"/>
        <w:rPr>
          <w:lang w:val="ru-RU"/>
        </w:rPr>
      </w:pPr>
      <w:hyperlink r:id="rId44"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96167D" w:rsidRDefault="0034693E" w:rsidP="0096167D">
      <w:pPr>
        <w:spacing w:line="360" w:lineRule="auto"/>
        <w:ind w:left="-284"/>
        <w:rPr>
          <w:rFonts w:ascii="Times New Roman" w:hAnsi="Times New Roman"/>
          <w:b/>
          <w:sz w:val="24"/>
          <w:szCs w:val="24"/>
          <w:lang w:val="ru-RU"/>
        </w:rPr>
      </w:pPr>
      <w:r w:rsidRPr="0096167D">
        <w:rPr>
          <w:rStyle w:val="mw-headline"/>
          <w:rFonts w:ascii="Times New Roman" w:hAnsi="Times New Roman"/>
          <w:b/>
          <w:sz w:val="24"/>
          <w:szCs w:val="24"/>
          <w:lang w:val="ru-RU"/>
        </w:rPr>
        <w:t>Применение метода ветвей и границ</w:t>
      </w:r>
      <w:r w:rsidR="00AC04AB" w:rsidRPr="0096167D">
        <w:rPr>
          <w:rStyle w:val="mw-headline"/>
          <w:rFonts w:ascii="Times New Roman" w:hAnsi="Times New Roman"/>
          <w:b/>
          <w:sz w:val="24"/>
          <w:szCs w:val="24"/>
          <w:lang w:val="ru-RU"/>
        </w:rPr>
        <w:t>:</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96167D">
      <w:pPr>
        <w:pStyle w:val="NormalWeb"/>
        <w:shd w:val="clear" w:color="auto" w:fill="FFFFFF"/>
        <w:spacing w:before="0" w:beforeAutospacing="0" w:after="200" w:afterAutospacing="0" w:line="360" w:lineRule="auto"/>
        <w:ind w:left="-284" w:right="-850"/>
        <w:jc w:val="both"/>
        <w:rPr>
          <w:lang w:val="ru-RU"/>
        </w:rPr>
      </w:pPr>
      <w:r w:rsidRPr="0096167D">
        <w:rPr>
          <w:b/>
          <w:lang w:val="ru-RU"/>
        </w:rPr>
        <w:t>Пример:</w:t>
      </w:r>
      <w:r w:rsidRPr="00880D3A">
        <w:rPr>
          <w:lang w:val="ru-RU"/>
        </w:rPr>
        <w:t xml:space="preserve"> 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96167D"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96167D"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rsidR="00ED6096" w:rsidRDefault="00ED6096" w:rsidP="00E469BD">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7F75FB">
      <w:pPr>
        <w:spacing w:line="360" w:lineRule="auto"/>
        <w:ind w:left="-284" w:right="-850" w:firstLine="567"/>
        <w:rPr>
          <w:rFonts w:ascii="Times New Roman" w:hAnsi="Times New Roman"/>
          <w:b/>
          <w:sz w:val="24"/>
          <w:szCs w:val="24"/>
          <w:lang w:val="ru-RU"/>
        </w:rPr>
      </w:pPr>
    </w:p>
    <w:p w:rsidR="00704F89" w:rsidRDefault="000D30A9" w:rsidP="0096167D">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D22AD48" wp14:editId="165E9400">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5">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96167D">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7F75FB">
      <w:pPr>
        <w:spacing w:line="360" w:lineRule="auto"/>
        <w:ind w:left="-284" w:right="-850" w:firstLine="567"/>
        <w:rPr>
          <w:rFonts w:ascii="Times New Roman" w:hAnsi="Times New Roman"/>
          <w:b/>
          <w:sz w:val="24"/>
          <w:szCs w:val="24"/>
          <w:lang w:val="ru-RU"/>
        </w:rPr>
      </w:pPr>
    </w:p>
    <w:p w:rsidR="00704F89" w:rsidRPr="0096167D" w:rsidRDefault="00ED04EE" w:rsidP="0096167D">
      <w:pPr>
        <w:pStyle w:val="Heading3"/>
        <w:ind w:left="-284"/>
        <w:rPr>
          <w:sz w:val="24"/>
          <w:szCs w:val="24"/>
          <w:lang w:val="ru-RU"/>
        </w:rPr>
      </w:pPr>
      <w:bookmarkStart w:id="34" w:name="_Toc452923911"/>
      <w:bookmarkStart w:id="35" w:name="_Toc452999097"/>
      <w:bookmarkStart w:id="36" w:name="_Toc453196847"/>
      <w:bookmarkStart w:id="37" w:name="_Toc453245301"/>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34"/>
      <w:bookmarkEnd w:id="35"/>
      <w:bookmarkEnd w:id="36"/>
      <w:bookmarkEnd w:id="37"/>
    </w:p>
    <w:p w:rsidR="00C053B6" w:rsidRPr="00880D3A"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m:t>
        </m:r>
      </m:oMath>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Pr="0029524D" w:rsidRDefault="00C053B6" w:rsidP="0096167D">
      <w:pPr>
        <w:spacing w:line="360" w:lineRule="auto"/>
        <w:ind w:left="-284" w:right="-850" w:firstLine="567"/>
        <w:jc w:val="both"/>
        <w:rPr>
          <w:rFonts w:ascii="Cambria Math" w:eastAsia="Times New Roman" w:hAnsi="Cambria Math"/>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m:oMath>
        <m:r>
          <w:rPr>
            <w:rFonts w:ascii="Cambria Math" w:eastAsia="Times New Roman" w:hAnsi="Cambria Math"/>
            <w:color w:val="000000"/>
            <w:sz w:val="24"/>
            <w:szCs w:val="24"/>
            <w:lang w:val="ru-RU" w:eastAsia="ru-RU"/>
          </w:rPr>
          <m:t>N</m:t>
        </m:r>
      </m:oMath>
      <w:r w:rsidRPr="00880D3A">
        <w:rPr>
          <w:rFonts w:ascii="Times New Roman" w:eastAsia="Times New Roman" w:hAnsi="Times New Roman"/>
          <w:color w:val="000000"/>
          <w:sz w:val="24"/>
          <w:szCs w:val="24"/>
          <w:lang w:val="ru-RU" w:eastAsia="ru-RU"/>
        </w:rPr>
        <w:t xml:space="preserve"> предметов. Пусть </w:t>
      </w:r>
      <m:oMath>
        <m:r>
          <w:rPr>
            <w:rFonts w:ascii="Cambria Math" w:eastAsia="Times New Roman" w:hAnsi="Cambria Math"/>
            <w:color w:val="000000"/>
            <w:sz w:val="24"/>
            <w:szCs w:val="24"/>
            <w:lang w:val="ru-RU" w:eastAsia="ru-RU"/>
          </w:rPr>
          <m:t>W</m:t>
        </m:r>
      </m:oMath>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 xml:space="preserve">- </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го предмета,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 xml:space="preserve">- </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го предмета.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i</w:t>
      </w:r>
      <w:r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w:t>
      </w:r>
      <w:r w:rsidR="0029524D" w:rsidRPr="0029524D">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1&lt;</m:t>
        </m:r>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r>
          <w:rPr>
            <w:rFonts w:ascii="Cambria Math" w:eastAsia="Times New Roman" w:hAnsi="Cambria Math"/>
            <w:sz w:val="24"/>
            <w:szCs w:val="24"/>
            <w:lang w:val="ru-RU" w:eastAsia="ru-RU"/>
          </w:rPr>
          <m:t xml:space="preserve"> &lt;w</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i</w:t>
      </w:r>
      <w:r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w:t>
      </w:r>
      <w:r w:rsidR="0029524D" w:rsidRPr="0029524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880D3A">
        <w:rPr>
          <w:rFonts w:ascii="Times New Roman" w:eastAsia="Times New Roman" w:hAnsi="Times New Roman"/>
          <w:color w:val="000000"/>
          <w:sz w:val="24"/>
          <w:szCs w:val="24"/>
          <w:lang w:val="ru-RU" w:eastAsia="ru-RU"/>
        </w:rPr>
        <w:t xml:space="preserve">. Допустим мы уже нашли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[1..</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k</m:t>
            </m:r>
          </m:sub>
        </m:sSub>
      </m:oMath>
      <w:r w:rsidRPr="0029524D">
        <w:rPr>
          <w:rFonts w:ascii="Cambria Math" w:eastAsia="Times New Roman" w:hAnsi="Cambria Math"/>
          <w:color w:val="000000"/>
          <w:sz w:val="24"/>
          <w:szCs w:val="24"/>
          <w:lang w:val="ru-RU" w:eastAsia="ru-RU"/>
        </w:rPr>
        <w:t>,</w:t>
      </w:r>
    </w:p>
    <w:p w:rsidR="00C053B6" w:rsidRPr="00880D3A" w:rsidRDefault="0029524D"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Cambria Math" w:eastAsia="Times New Roman" w:hAnsi="Cambria Math"/>
          <w:color w:val="000000"/>
          <w:sz w:val="24"/>
          <w:szCs w:val="24"/>
          <w:lang w:eastAsia="ru-RU"/>
        </w:rPr>
        <w:t>k</w:t>
      </w:r>
      <w:r w:rsidRPr="0029524D">
        <w:rPr>
          <w:rFonts w:ascii="Cambria Math" w:eastAsia="Times New Roman" w:hAnsi="Cambria Math"/>
          <w:color w:val="000000"/>
          <w:sz w:val="24"/>
          <w:szCs w:val="24"/>
          <w:lang w:val="ru-RU" w:eastAsia="ru-RU"/>
        </w:rPr>
        <w:t xml:space="preserve"> </w:t>
      </w:r>
      <w:r>
        <w:rPr>
          <w:rFonts w:ascii="Cambria Math" w:eastAsia="Times New Roman" w:hAnsi="Cambria Math"/>
          <w:color w:val="000000"/>
          <w:sz w:val="24"/>
          <w:szCs w:val="24"/>
          <w:lang w:val="ru-RU" w:eastAsia="ru-RU"/>
        </w:rPr>
        <w:t>=</w:t>
      </w:r>
      <w:r w:rsidR="00C053B6"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1,…,i-1</m:t>
        </m:r>
      </m:oMath>
      <w:r w:rsidR="00C053B6" w:rsidRPr="0029524D">
        <w:rPr>
          <w:rFonts w:ascii="Cambria Math" w:eastAsia="Times New Roman" w:hAnsi="Cambria Math"/>
          <w:color w:val="000000"/>
          <w:sz w:val="24"/>
          <w:szCs w:val="24"/>
          <w:lang w:val="ru-RU" w:eastAsia="ru-RU"/>
        </w:rPr>
        <w:t>]</w:t>
      </w:r>
      <w:r w:rsidR="00C053B6"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00C053B6" w:rsidRPr="00880D3A">
        <w:rPr>
          <w:rFonts w:ascii="Times New Roman" w:eastAsia="Times New Roman" w:hAnsi="Times New Roman"/>
          <w:color w:val="000000"/>
          <w:sz w:val="24"/>
          <w:szCs w:val="24"/>
          <w:lang w:val="ru-RU" w:eastAsia="ru-RU"/>
        </w:rPr>
        <w:t xml:space="preserve"> и с предметами, взятыми из </w:t>
      </w:r>
      <m:oMath>
        <m:r>
          <w:rPr>
            <w:rFonts w:ascii="Cambria Math" w:eastAsia="Times New Roman" w:hAnsi="Cambria Math"/>
            <w:color w:val="000000"/>
            <w:sz w:val="24"/>
            <w:szCs w:val="24"/>
            <w:lang w:val="ru-RU" w:eastAsia="ru-RU"/>
          </w:rPr>
          <m:t>1,…,N-1</m:t>
        </m:r>
      </m:oMath>
      <w:r w:rsidR="00C053B6" w:rsidRPr="00880D3A">
        <w:rPr>
          <w:rFonts w:ascii="Times New Roman" w:eastAsia="Times New Roman" w:hAnsi="Times New Roman"/>
          <w:color w:val="000000"/>
          <w:sz w:val="24"/>
          <w:szCs w:val="24"/>
          <w:lang w:val="ru-RU" w:eastAsia="ru-RU"/>
        </w:rPr>
        <w:t xml:space="preserve">. Рассмотрим предмет </w:t>
      </w:r>
      <w:r w:rsidR="00C053B6" w:rsidRPr="00605764">
        <w:rPr>
          <w:rFonts w:ascii="Cambria Math" w:eastAsia="Times New Roman" w:hAnsi="Cambria Math"/>
          <w:i/>
          <w:color w:val="000000"/>
          <w:sz w:val="24"/>
          <w:szCs w:val="24"/>
          <w:lang w:eastAsia="ru-RU"/>
        </w:rPr>
        <w:t>N</w:t>
      </w:r>
      <w:r w:rsidR="00C053B6" w:rsidRPr="00880D3A">
        <w:rPr>
          <w:rFonts w:ascii="Times New Roman" w:eastAsia="Times New Roman" w:hAnsi="Times New Roman"/>
          <w:color w:val="000000"/>
          <w:sz w:val="24"/>
          <w:szCs w:val="24"/>
          <w:lang w:val="ru-RU" w:eastAsia="ru-RU"/>
        </w:rPr>
        <w:t xml:space="preserve">, если его </w:t>
      </w:r>
      <w:r w:rsidR="00C053B6"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w</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00C053B6" w:rsidRPr="00880D3A">
        <w:rPr>
          <w:rFonts w:ascii="Times New Roman" w:eastAsia="Times New Roman" w:hAnsi="Times New Roman"/>
          <w:color w:val="000000"/>
          <w:sz w:val="24"/>
          <w:szCs w:val="24"/>
          <w:lang w:val="ru-RU" w:eastAsia="ru-RU"/>
        </w:rPr>
        <w:t xml:space="preserve">меньше </w:t>
      </w:r>
      <m:oMath>
        <m:r>
          <w:rPr>
            <w:rFonts w:ascii="Cambria Math" w:eastAsia="Times New Roman" w:hAnsi="Cambria Math"/>
            <w:sz w:val="24"/>
            <w:szCs w:val="24"/>
            <w:lang w:val="ru-RU" w:eastAsia="ru-RU"/>
          </w:rPr>
          <m:t>w</m:t>
        </m:r>
      </m:oMath>
      <w:r w:rsidR="00C053B6"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00C053B6"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880D3A">
        <w:rPr>
          <w:rFonts w:ascii="Times New Roman" w:eastAsia="Times New Roman" w:hAnsi="Times New Roman"/>
          <w:color w:val="000000"/>
          <w:sz w:val="24"/>
          <w:szCs w:val="24"/>
          <w:lang w:val="ru-RU" w:eastAsia="ru-RU"/>
        </w:rPr>
        <w:t xml:space="preserve">, тогда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i</w:t>
      </w:r>
      <w:r w:rsidR="0029524D" w:rsidRPr="0029524D">
        <w:rPr>
          <w:rFonts w:ascii="Cambria Math" w:eastAsia="Times New Roman" w:hAnsi="Cambria Math"/>
          <w:color w:val="000000"/>
          <w:sz w:val="24"/>
          <w:szCs w:val="24"/>
          <w:lang w:val="ru-RU" w:eastAsia="ru-RU"/>
        </w:rPr>
        <w:t>]</w:t>
      </w:r>
      <w:r w:rsidR="0096167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Pr="0029524D">
        <w:rPr>
          <w:rFonts w:ascii="Cambria Math" w:eastAsia="Times New Roman" w:hAnsi="Cambria Math"/>
          <w:color w:val="000000"/>
          <w:sz w:val="24"/>
          <w:szCs w:val="24"/>
          <w:lang w:val="ru-RU" w:eastAsia="ru-RU"/>
        </w:rPr>
        <w:t xml:space="preserve">] +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w:t>
      </w:r>
      <w:r w:rsidRPr="0029524D">
        <w:rPr>
          <w:rFonts w:ascii="Times New Roman" w:eastAsia="Times New Roman" w:hAnsi="Times New Roman"/>
          <w:color w:val="000000"/>
          <w:sz w:val="24"/>
          <w:szCs w:val="24"/>
          <w:lang w:eastAsia="ru-RU"/>
        </w:rPr>
        <w:t> </w:t>
      </w:r>
    </w:p>
    <w:p w:rsidR="00C053B6" w:rsidRPr="00880D3A"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0029524D"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i</w:t>
      </w:r>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0029524D" w:rsidRPr="0029524D">
        <w:rPr>
          <w:rFonts w:ascii="Cambria Math" w:eastAsia="Times New Roman" w:hAnsi="Cambria Math"/>
          <w:color w:val="000000"/>
          <w:sz w:val="24"/>
          <w:szCs w:val="24"/>
          <w:lang w:val="ru-RU" w:eastAsia="ru-RU"/>
        </w:rPr>
        <w:t xml:space="preserve">]. </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7F75FB">
      <w:pPr>
        <w:spacing w:line="360" w:lineRule="auto"/>
        <w:ind w:left="-284" w:right="-850" w:firstLine="567"/>
        <w:rPr>
          <w:rFonts w:ascii="Times New Roman" w:eastAsia="Times New Roman" w:hAnsi="Times New Roman"/>
          <w:color w:val="000000"/>
          <w:sz w:val="24"/>
          <w:szCs w:val="24"/>
          <w:lang w:val="ru-RU" w:eastAsia="ru-RU"/>
        </w:rPr>
      </w:pPr>
    </w:p>
    <w:p w:rsidR="001B49BB" w:rsidRDefault="005D2BE2" w:rsidP="0096167D">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608C9B" wp14:editId="23FEF086">
            <wp:extent cx="4183099" cy="2515283"/>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46">
                      <a:extLst>
                        <a:ext uri="{28A0092B-C50C-407E-A947-70E740481C1C}">
                          <a14:useLocalDpi xmlns:a14="http://schemas.microsoft.com/office/drawing/2010/main" val="0"/>
                        </a:ext>
                      </a:extLst>
                    </a:blip>
                    <a:stretch>
                      <a:fillRect/>
                    </a:stretch>
                  </pic:blipFill>
                  <pic:spPr>
                    <a:xfrm>
                      <a:off x="0" y="0"/>
                      <a:ext cx="4190495" cy="251973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65E12D5" wp14:editId="62053A29">
            <wp:extent cx="4191473" cy="252302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47">
                      <a:extLst>
                        <a:ext uri="{28A0092B-C50C-407E-A947-70E740481C1C}">
                          <a14:useLocalDpi xmlns:a14="http://schemas.microsoft.com/office/drawing/2010/main" val="0"/>
                        </a:ext>
                      </a:extLst>
                    </a:blip>
                    <a:stretch>
                      <a:fillRect/>
                    </a:stretch>
                  </pic:blipFill>
                  <pic:spPr>
                    <a:xfrm>
                      <a:off x="0" y="0"/>
                      <a:ext cx="4217927" cy="2538947"/>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7D952D5A" wp14:editId="5EF9DC91">
            <wp:extent cx="4189231" cy="2643689"/>
            <wp:effectExtent l="0" t="0" r="1905"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48">
                      <a:extLst>
                        <a:ext uri="{28A0092B-C50C-407E-A947-70E740481C1C}">
                          <a14:useLocalDpi xmlns:a14="http://schemas.microsoft.com/office/drawing/2010/main" val="0"/>
                        </a:ext>
                      </a:extLst>
                    </a:blip>
                    <a:stretch>
                      <a:fillRect/>
                    </a:stretch>
                  </pic:blipFill>
                  <pic:spPr>
                    <a:xfrm>
                      <a:off x="0" y="0"/>
                      <a:ext cx="4208492" cy="2655844"/>
                    </a:xfrm>
                    <a:prstGeom prst="rect">
                      <a:avLst/>
                    </a:prstGeom>
                  </pic:spPr>
                </pic:pic>
              </a:graphicData>
            </a:graphic>
          </wp:inline>
        </w:drawing>
      </w:r>
    </w:p>
    <w:p w:rsidR="00E17392" w:rsidRPr="00E17392" w:rsidRDefault="00E17392" w:rsidP="0096167D">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7F75FB">
      <w:pPr>
        <w:spacing w:line="360" w:lineRule="auto"/>
        <w:ind w:left="-284" w:right="-850" w:firstLine="567"/>
        <w:rPr>
          <w:rFonts w:ascii="Times New Roman" w:eastAsia="Times New Roman" w:hAnsi="Times New Roman"/>
          <w:color w:val="000000"/>
          <w:sz w:val="24"/>
          <w:szCs w:val="24"/>
          <w:lang w:val="ru-RU" w:eastAsia="ru-RU"/>
        </w:rPr>
      </w:pPr>
    </w:p>
    <w:p w:rsidR="00EA3A3F" w:rsidRDefault="00EA3A3F"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Динамическое программирование для зад</w:t>
      </w:r>
      <w:r w:rsidR="002529A9">
        <w:rPr>
          <w:rFonts w:ascii="Times New Roman" w:eastAsia="Times New Roman" w:hAnsi="Times New Roman"/>
          <w:color w:val="000000"/>
          <w:sz w:val="24"/>
          <w:szCs w:val="24"/>
          <w:lang w:val="ru-RU" w:eastAsia="ru-RU"/>
        </w:rPr>
        <w:t>ачи о рюкзаке</w:t>
      </w:r>
      <w:r>
        <w:rPr>
          <w:rFonts w:ascii="Times New Roman" w:eastAsia="Times New Roman" w:hAnsi="Times New Roman"/>
          <w:color w:val="000000"/>
          <w:sz w:val="24"/>
          <w:szCs w:val="24"/>
          <w:lang w:val="ru-RU" w:eastAsia="ru-RU"/>
        </w:rPr>
        <w:t xml:space="preserve">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rsidR="00C82CBA" w:rsidRDefault="00C82CBA" w:rsidP="0096167D">
      <w:pPr>
        <w:spacing w:line="360" w:lineRule="auto"/>
        <w:ind w:left="-284" w:right="-850" w:firstLine="567"/>
        <w:jc w:val="both"/>
        <w:rPr>
          <w:rFonts w:ascii="Times New Roman" w:eastAsia="Times New Roman" w:hAnsi="Times New Roman"/>
          <w:color w:val="000000"/>
          <w:sz w:val="24"/>
          <w:szCs w:val="24"/>
          <w:lang w:val="ru-RU" w:eastAsia="ru-RU"/>
        </w:rPr>
      </w:pPr>
    </w:p>
    <w:p w:rsidR="00C82CBA" w:rsidRPr="00876A31" w:rsidRDefault="00ED04EE" w:rsidP="00C86EC5">
      <w:pPr>
        <w:pStyle w:val="Heading2"/>
        <w:ind w:left="-284" w:firstLine="568"/>
        <w:jc w:val="center"/>
        <w:rPr>
          <w:color w:val="000000"/>
          <w:sz w:val="28"/>
          <w:szCs w:val="24"/>
          <w:lang w:val="ru-RU"/>
        </w:rPr>
      </w:pPr>
      <w:bookmarkStart w:id="38" w:name="_Toc453245302"/>
      <w:r>
        <w:rPr>
          <w:color w:val="000000"/>
          <w:sz w:val="28"/>
          <w:szCs w:val="24"/>
          <w:lang w:val="ru-RU"/>
        </w:rPr>
        <w:t xml:space="preserve">3.2 </w:t>
      </w:r>
      <w:r w:rsidR="00876A31" w:rsidRPr="00876A31">
        <w:rPr>
          <w:color w:val="000000"/>
          <w:sz w:val="28"/>
          <w:szCs w:val="24"/>
          <w:lang w:val="ru-RU"/>
        </w:rPr>
        <w:t>Приближенные алгоритмы</w:t>
      </w:r>
      <w:bookmarkEnd w:id="38"/>
    </w:p>
    <w:p w:rsidR="007F55F2" w:rsidRPr="00556D7F" w:rsidRDefault="00ED04EE" w:rsidP="0096167D">
      <w:pPr>
        <w:pStyle w:val="Heading3"/>
        <w:ind w:left="-284"/>
        <w:rPr>
          <w:color w:val="000000"/>
          <w:sz w:val="24"/>
          <w:szCs w:val="24"/>
          <w:lang w:val="ru-RU"/>
        </w:rPr>
      </w:pPr>
      <w:bookmarkStart w:id="39" w:name="_Toc452923913"/>
      <w:bookmarkStart w:id="40" w:name="_Toc452999099"/>
      <w:bookmarkStart w:id="41" w:name="_Toc453196849"/>
      <w:bookmarkStart w:id="42" w:name="_Toc453245303"/>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39"/>
      <w:bookmarkEnd w:id="40"/>
      <w:bookmarkEnd w:id="41"/>
      <w:bookmarkEnd w:id="42"/>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Согласно</w:t>
      </w:r>
      <w:r w:rsidRPr="00792858">
        <w:rPr>
          <w:rStyle w:val="apple-converted-space"/>
        </w:rPr>
        <w:t> </w:t>
      </w:r>
      <w:hyperlink r:id="rId49"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Точное решение можно получить не всегда.</w:t>
      </w:r>
    </w:p>
    <w:p w:rsidR="00406553" w:rsidRPr="00880D3A"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W</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8"/>
      </w:tblGrid>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7F75FB">
      <w:pPr>
        <w:pStyle w:val="NormalWeb"/>
        <w:shd w:val="clear" w:color="auto" w:fill="FFFFFF"/>
        <w:spacing w:before="0" w:beforeAutospacing="0" w:after="200" w:afterAutospacing="0" w:line="360" w:lineRule="auto"/>
        <w:ind w:left="-284" w:right="-850" w:firstLine="567"/>
        <w:rPr>
          <w:sz w:val="2"/>
          <w:lang w:val="ru-RU"/>
        </w:rPr>
      </w:pPr>
    </w:p>
    <w:p w:rsidR="002A631B" w:rsidRDefault="002A631B" w:rsidP="0096167D">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96167D">
      <w:pPr>
        <w:spacing w:line="360" w:lineRule="auto"/>
        <w:ind w:left="-284" w:right="-850" w:firstLine="567"/>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w:t>
      </w:r>
      <w:r w:rsidRPr="00880D3A">
        <w:rPr>
          <w:rFonts w:ascii="Times New Roman" w:eastAsia="Times New Roman" w:hAnsi="Times New Roman"/>
          <w:color w:val="000000"/>
          <w:sz w:val="24"/>
          <w:szCs w:val="24"/>
          <w:lang w:val="ru-RU" w:eastAsia="ru-RU"/>
        </w:rPr>
        <w:lastRenderedPageBreak/>
        <w:t>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7F75FB">
      <w:pPr>
        <w:spacing w:line="360" w:lineRule="auto"/>
        <w:ind w:left="-284" w:right="-850" w:firstLine="567"/>
        <w:rPr>
          <w:rFonts w:ascii="Times New Roman" w:eastAsia="Times New Roman" w:hAnsi="Times New Roman"/>
          <w:b/>
          <w:color w:val="000000"/>
          <w:sz w:val="24"/>
          <w:szCs w:val="24"/>
          <w:lang w:val="ru-RU" w:eastAsia="ru-RU"/>
        </w:rPr>
      </w:pPr>
    </w:p>
    <w:p w:rsidR="005105BF" w:rsidRPr="00414817" w:rsidRDefault="00ED04EE" w:rsidP="0096167D">
      <w:pPr>
        <w:pStyle w:val="Heading3"/>
        <w:ind w:left="-284"/>
        <w:rPr>
          <w:color w:val="000000"/>
          <w:sz w:val="24"/>
          <w:szCs w:val="24"/>
          <w:lang w:val="ru-RU"/>
        </w:rPr>
      </w:pPr>
      <w:bookmarkStart w:id="43" w:name="_Toc452923914"/>
      <w:bookmarkStart w:id="44" w:name="_Toc452999100"/>
      <w:bookmarkStart w:id="45" w:name="_Toc453196850"/>
      <w:bookmarkStart w:id="46" w:name="_Toc453245304"/>
      <w:r>
        <w:rPr>
          <w:color w:val="000000"/>
          <w:sz w:val="24"/>
          <w:szCs w:val="24"/>
          <w:lang w:val="ru-RU"/>
        </w:rPr>
        <w:t>3.2.2</w:t>
      </w:r>
      <w:r w:rsidR="002A267B" w:rsidRPr="00414817">
        <w:rPr>
          <w:color w:val="000000"/>
          <w:sz w:val="24"/>
          <w:szCs w:val="24"/>
          <w:lang w:val="ru-RU"/>
        </w:rPr>
        <w:t xml:space="preserve"> Генетический алгоритм</w:t>
      </w:r>
      <w:bookmarkEnd w:id="43"/>
      <w:bookmarkEnd w:id="44"/>
      <w:bookmarkEnd w:id="45"/>
      <w:bookmarkEnd w:id="46"/>
    </w:p>
    <w:p w:rsidR="00C24029" w:rsidRPr="00880D3A" w:rsidRDefault="008A6734" w:rsidP="0096167D">
      <w:pPr>
        <w:pStyle w:val="NormalWeb"/>
        <w:shd w:val="clear" w:color="auto" w:fill="FFFFFF"/>
        <w:spacing w:before="0" w:beforeAutospacing="0" w:after="200" w:afterAutospacing="0" w:line="360" w:lineRule="auto"/>
        <w:ind w:left="-284" w:right="-850" w:firstLine="567"/>
        <w:jc w:val="both"/>
        <w:rPr>
          <w:lang w:val="ru-RU"/>
        </w:rPr>
      </w:pPr>
      <w:hyperlink r:id="rId50"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1"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2"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3"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8A6734" w:rsidP="0096167D">
      <w:pPr>
        <w:pStyle w:val="NormalWeb"/>
        <w:shd w:val="clear" w:color="auto" w:fill="FFFFFF"/>
        <w:spacing w:before="0" w:beforeAutospacing="0" w:after="200" w:afterAutospacing="0" w:line="360" w:lineRule="auto"/>
        <w:ind w:left="-284" w:right="-850" w:firstLine="567"/>
        <w:jc w:val="both"/>
        <w:rPr>
          <w:lang w:val="ru-RU"/>
        </w:rPr>
      </w:pPr>
      <w:hyperlink r:id="rId54"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5"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8A6734" w:rsidP="0096167D">
      <w:pPr>
        <w:pStyle w:val="NormalWeb"/>
        <w:shd w:val="clear" w:color="auto" w:fill="FFFFFF"/>
        <w:spacing w:before="0" w:beforeAutospacing="0" w:after="200" w:afterAutospacing="0" w:line="360" w:lineRule="auto"/>
        <w:ind w:left="-284" w:right="-850" w:firstLine="567"/>
        <w:jc w:val="both"/>
        <w:rPr>
          <w:lang w:val="ru-RU"/>
        </w:rPr>
      </w:pPr>
      <w:hyperlink r:id="rId56"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8A6734" w:rsidP="0096167D">
      <w:pPr>
        <w:pStyle w:val="NormalWeb"/>
        <w:shd w:val="clear" w:color="auto" w:fill="FFFFFF"/>
        <w:spacing w:before="0" w:beforeAutospacing="0" w:after="200" w:afterAutospacing="0" w:line="360" w:lineRule="auto"/>
        <w:ind w:left="-284" w:right="-850" w:firstLine="567"/>
        <w:jc w:val="both"/>
        <w:rPr>
          <w:lang w:val="ru-RU"/>
        </w:rPr>
      </w:pPr>
      <w:hyperlink r:id="rId57"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328F7EB8" wp14:editId="45FD1CB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2529A9">
        <w:rPr>
          <w:lang w:val="ru-RU"/>
        </w:rPr>
        <w:t xml:space="preserve"> </w:t>
      </w:r>
      <w:r w:rsidR="00C24029" w:rsidRPr="00880D3A">
        <w:rPr>
          <w:lang w:val="ru-RU"/>
        </w:rPr>
        <w:t>-</w:t>
      </w:r>
      <w:r w:rsidR="002529A9" w:rsidRPr="002529A9">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96167D">
      <w:pPr>
        <w:spacing w:line="360" w:lineRule="auto"/>
        <w:ind w:left="-284" w:right="-856"/>
        <w:jc w:val="center"/>
        <w:rPr>
          <w:noProof/>
          <w:lang w:val="ru-RU" w:eastAsia="ru-RU"/>
        </w:rPr>
      </w:pPr>
      <w:r>
        <w:rPr>
          <w:noProof/>
          <w:lang w:val="ru-RU" w:eastAsia="ru-RU"/>
        </w:rPr>
        <w:drawing>
          <wp:inline distT="0" distB="0" distL="0" distR="0" wp14:anchorId="1A43FB24" wp14:editId="3D06595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59259C">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8A6734" w:rsidP="0059259C">
      <w:pPr>
        <w:pStyle w:val="NormalWeb"/>
        <w:shd w:val="clear" w:color="auto" w:fill="FFFFFF"/>
        <w:spacing w:before="0" w:beforeAutospacing="0" w:after="200" w:afterAutospacing="0" w:line="360" w:lineRule="auto"/>
        <w:ind w:left="-284" w:right="-850" w:firstLine="567"/>
        <w:jc w:val="both"/>
        <w:rPr>
          <w:lang w:val="ru-RU"/>
        </w:rPr>
      </w:pPr>
      <w:hyperlink r:id="rId60"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1"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Отбор осуществляется следующим образом.</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2" w:anchor="cite_note-Advoshin-21" w:history="1"/>
      <w:r w:rsidRPr="00880D3A">
        <w:rPr>
          <w:lang w:val="ru-RU"/>
        </w:rPr>
        <w:t>.</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59259C">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379D259C" wp14:editId="22B89975">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3">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59259C">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59259C">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59259C">
      <w:pPr>
        <w:shd w:val="clear" w:color="auto" w:fill="FFFFFF"/>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7F75FB">
      <w:pPr>
        <w:shd w:val="clear" w:color="auto" w:fill="FFFFFF"/>
        <w:spacing w:line="360" w:lineRule="auto"/>
        <w:ind w:left="-284" w:right="-850" w:firstLine="567"/>
        <w:rPr>
          <w:rFonts w:ascii="Times New Roman" w:hAnsi="Times New Roman"/>
          <w:b/>
          <w:sz w:val="24"/>
          <w:szCs w:val="24"/>
          <w:lang w:val="ru-RU"/>
        </w:rPr>
      </w:pPr>
    </w:p>
    <w:p w:rsidR="00A96D86" w:rsidRPr="00F3166B" w:rsidRDefault="00ED04EE" w:rsidP="00C86EC5">
      <w:pPr>
        <w:pStyle w:val="Heading2"/>
        <w:ind w:left="-284" w:firstLine="568"/>
        <w:jc w:val="center"/>
        <w:rPr>
          <w:sz w:val="28"/>
          <w:szCs w:val="24"/>
        </w:rPr>
      </w:pPr>
      <w:bookmarkStart w:id="47" w:name="_Toc453245305"/>
      <w:r>
        <w:rPr>
          <w:sz w:val="28"/>
          <w:szCs w:val="24"/>
          <w:lang w:val="ru-RU"/>
        </w:rPr>
        <w:t xml:space="preserve">3.3 </w:t>
      </w:r>
      <w:r w:rsidR="00F3166B" w:rsidRPr="00F3166B">
        <w:rPr>
          <w:sz w:val="28"/>
          <w:szCs w:val="24"/>
        </w:rPr>
        <w:t>Классификация алгоритмов</w:t>
      </w:r>
      <w:bookmarkEnd w:id="47"/>
    </w:p>
    <w:p w:rsidR="00371B72" w:rsidRPr="008925B8" w:rsidRDefault="00371B72" w:rsidP="007F75FB">
      <w:pPr>
        <w:shd w:val="clear" w:color="auto" w:fill="FFFFFF"/>
        <w:spacing w:line="360" w:lineRule="auto"/>
        <w:ind w:left="-284" w:right="-850" w:firstLine="567"/>
        <w:rPr>
          <w:rFonts w:ascii="Times New Roman" w:eastAsia="Times New Roman" w:hAnsi="Times New Roman"/>
          <w:i/>
          <w:color w:val="252525"/>
          <w:sz w:val="24"/>
          <w:szCs w:val="24"/>
          <w:lang w:eastAsia="ru-RU"/>
        </w:rPr>
      </w:pPr>
    </w:p>
    <w:tbl>
      <w:tblPr>
        <w:tblStyle w:val="TableGrid"/>
        <w:tblW w:w="9894" w:type="dxa"/>
        <w:tblInd w:w="-572" w:type="dxa"/>
        <w:tblLayout w:type="fixed"/>
        <w:tblLook w:val="04A0" w:firstRow="1" w:lastRow="0" w:firstColumn="1" w:lastColumn="0" w:noHBand="0" w:noVBand="1"/>
      </w:tblPr>
      <w:tblGrid>
        <w:gridCol w:w="283"/>
        <w:gridCol w:w="1985"/>
        <w:gridCol w:w="1560"/>
        <w:gridCol w:w="1559"/>
        <w:gridCol w:w="2549"/>
        <w:gridCol w:w="1958"/>
      </w:tblGrid>
      <w:tr w:rsidR="0059259C" w:rsidRPr="00880D3A" w:rsidTr="00BF0852">
        <w:trPr>
          <w:gridBefore w:val="1"/>
          <w:wBefore w:w="283" w:type="dxa"/>
          <w:trHeight w:val="536"/>
        </w:trPr>
        <w:tc>
          <w:tcPr>
            <w:tcW w:w="1985"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Метод</w:t>
            </w:r>
          </w:p>
        </w:tc>
        <w:tc>
          <w:tcPr>
            <w:tcW w:w="1560"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Тип алгоритма</w:t>
            </w:r>
          </w:p>
        </w:tc>
        <w:tc>
          <w:tcPr>
            <w:tcW w:w="1559"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Сложность</w:t>
            </w:r>
          </w:p>
        </w:tc>
        <w:tc>
          <w:tcPr>
            <w:tcW w:w="2549"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Плюсы</w:t>
            </w:r>
          </w:p>
        </w:tc>
        <w:tc>
          <w:tcPr>
            <w:tcW w:w="1958"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Минусы</w:t>
            </w:r>
          </w:p>
        </w:tc>
      </w:tr>
      <w:tr w:rsidR="0059259C" w:rsidRPr="00792858" w:rsidTr="00BF0852">
        <w:trPr>
          <w:gridBefore w:val="1"/>
          <w:wBefore w:w="283" w:type="dxa"/>
          <w:trHeight w:val="1091"/>
        </w:trPr>
        <w:tc>
          <w:tcPr>
            <w:tcW w:w="1985" w:type="dxa"/>
            <w:vAlign w:val="center"/>
          </w:tcPr>
          <w:p w:rsidR="0059259C" w:rsidRPr="001B2A3B" w:rsidRDefault="0059259C" w:rsidP="0059259C">
            <w:pPr>
              <w:spacing w:line="360" w:lineRule="auto"/>
              <w:jc w:val="center"/>
              <w:rPr>
                <w:sz w:val="18"/>
              </w:rPr>
            </w:pPr>
            <w:r w:rsidRPr="001B2A3B">
              <w:rPr>
                <w:sz w:val="18"/>
              </w:rPr>
              <w:t>Полный перебор</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O(N!)</m:t>
                </m:r>
              </m:oMath>
            </m:oMathPara>
          </w:p>
        </w:tc>
        <w:tc>
          <w:tcPr>
            <w:tcW w:w="2549" w:type="dxa"/>
            <w:vAlign w:val="center"/>
          </w:tcPr>
          <w:p w:rsidR="0059259C" w:rsidRPr="001B2A3B" w:rsidRDefault="0059259C" w:rsidP="0059259C">
            <w:pPr>
              <w:pStyle w:val="ListParagraph"/>
              <w:numPr>
                <w:ilvl w:val="0"/>
                <w:numId w:val="1"/>
              </w:numPr>
              <w:spacing w:line="360" w:lineRule="auto"/>
              <w:rPr>
                <w:sz w:val="18"/>
              </w:rPr>
            </w:pPr>
            <w:r w:rsidRPr="001B2A3B">
              <w:rPr>
                <w:sz w:val="18"/>
                <w:lang w:val="ru-RU"/>
              </w:rPr>
              <w:t>П</w:t>
            </w:r>
            <w:r w:rsidRPr="001B2A3B">
              <w:rPr>
                <w:sz w:val="18"/>
              </w:rPr>
              <w:t>ростота реализации</w:t>
            </w:r>
            <w:r w:rsidRPr="001B2A3B">
              <w:rPr>
                <w:sz w:val="18"/>
                <w:lang w:val="ru-RU"/>
              </w:rPr>
              <w:t>.</w:t>
            </w:r>
          </w:p>
          <w:p w:rsidR="0059259C" w:rsidRPr="001B2A3B" w:rsidRDefault="0059259C" w:rsidP="0059259C">
            <w:pPr>
              <w:pStyle w:val="ListParagraph"/>
              <w:numPr>
                <w:ilvl w:val="0"/>
                <w:numId w:val="1"/>
              </w:numPr>
              <w:spacing w:line="360" w:lineRule="auto"/>
              <w:rPr>
                <w:sz w:val="18"/>
              </w:rPr>
            </w:pPr>
            <w:r w:rsidRPr="001B2A3B">
              <w:rPr>
                <w:sz w:val="18"/>
              </w:rPr>
              <w:t>Точное решение</w:t>
            </w:r>
            <w:r w:rsidRPr="001B2A3B">
              <w:rPr>
                <w:sz w:val="18"/>
                <w:lang w:val="ru-RU"/>
              </w:rPr>
              <w:t>.</w:t>
            </w:r>
          </w:p>
        </w:tc>
        <w:tc>
          <w:tcPr>
            <w:tcW w:w="1958" w:type="dxa"/>
            <w:vAlign w:val="center"/>
          </w:tcPr>
          <w:p w:rsidR="0059259C" w:rsidRPr="00BF0852" w:rsidRDefault="0059259C" w:rsidP="008A6734">
            <w:pPr>
              <w:pStyle w:val="ListParagraph"/>
              <w:numPr>
                <w:ilvl w:val="0"/>
                <w:numId w:val="1"/>
              </w:numPr>
              <w:spacing w:line="360" w:lineRule="auto"/>
              <w:rPr>
                <w:sz w:val="18"/>
                <w:lang w:val="ru-RU"/>
              </w:rPr>
            </w:pPr>
            <w:r w:rsidRPr="00BF0852">
              <w:rPr>
                <w:sz w:val="18"/>
                <w:lang w:val="ru-RU"/>
              </w:rPr>
              <w:t>Входные данные</w:t>
            </w:r>
            <w:r w:rsidR="00BF0852">
              <w:rPr>
                <w:sz w:val="18"/>
                <w:lang w:val="ru-RU"/>
              </w:rPr>
              <w:t xml:space="preserve"> </w:t>
            </w:r>
            <w:r w:rsidRPr="00BF0852">
              <w:rPr>
                <w:sz w:val="18"/>
                <w:lang w:val="ru-RU"/>
              </w:rPr>
              <w:t>не велики.</w:t>
            </w:r>
          </w:p>
          <w:p w:rsidR="0059259C" w:rsidRPr="001B2A3B" w:rsidRDefault="0059259C" w:rsidP="0059259C">
            <w:pPr>
              <w:pStyle w:val="ListParagraph"/>
              <w:numPr>
                <w:ilvl w:val="0"/>
                <w:numId w:val="1"/>
              </w:numPr>
              <w:spacing w:line="360" w:lineRule="auto"/>
              <w:rPr>
                <w:sz w:val="18"/>
                <w:lang w:val="ru-RU"/>
              </w:rPr>
            </w:pPr>
            <w:r w:rsidRPr="001B2A3B">
              <w:rPr>
                <w:sz w:val="18"/>
                <w:lang w:val="ru-RU"/>
              </w:rPr>
              <w:t>Временная сложность.</w:t>
            </w:r>
          </w:p>
        </w:tc>
      </w:tr>
      <w:tr w:rsidR="0059259C" w:rsidRPr="00582E52" w:rsidTr="00BF0852">
        <w:trPr>
          <w:trHeight w:val="2222"/>
        </w:trPr>
        <w:tc>
          <w:tcPr>
            <w:tcW w:w="2268" w:type="dxa"/>
            <w:gridSpan w:val="2"/>
            <w:vAlign w:val="center"/>
          </w:tcPr>
          <w:p w:rsidR="0059259C" w:rsidRPr="001B2A3B" w:rsidRDefault="0059259C" w:rsidP="0059259C">
            <w:pPr>
              <w:spacing w:line="360" w:lineRule="auto"/>
              <w:jc w:val="center"/>
              <w:rPr>
                <w:sz w:val="18"/>
              </w:rPr>
            </w:pPr>
            <w:r w:rsidRPr="001B2A3B">
              <w:rPr>
                <w:sz w:val="18"/>
              </w:rPr>
              <w:lastRenderedPageBreak/>
              <w:t>Метод ветвей и границ</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 O(N!)</m:t>
                </m:r>
              </m:oMath>
            </m:oMathPara>
          </w:p>
        </w:tc>
        <w:tc>
          <w:tcPr>
            <w:tcW w:w="2549" w:type="dxa"/>
            <w:vAlign w:val="center"/>
          </w:tcPr>
          <w:p w:rsidR="0059259C" w:rsidRPr="001B2A3B" w:rsidRDefault="001B2A3B" w:rsidP="008A6734">
            <w:pPr>
              <w:pStyle w:val="ListParagraph"/>
              <w:numPr>
                <w:ilvl w:val="0"/>
                <w:numId w:val="2"/>
              </w:numPr>
              <w:spacing w:line="360" w:lineRule="auto"/>
              <w:rPr>
                <w:sz w:val="18"/>
                <w:lang w:val="ru-RU"/>
              </w:rPr>
            </w:pPr>
            <w:r w:rsidRPr="001B2A3B">
              <w:rPr>
                <w:sz w:val="18"/>
                <w:lang w:val="ru-RU"/>
              </w:rPr>
              <w:t>Возможно з</w:t>
            </w:r>
            <w:r w:rsidR="0059259C" w:rsidRPr="001B2A3B">
              <w:rPr>
                <w:sz w:val="18"/>
                <w:lang w:val="ru-RU"/>
              </w:rPr>
              <w:t>начительное</w:t>
            </w:r>
            <w:r w:rsidRPr="001B2A3B">
              <w:rPr>
                <w:sz w:val="18"/>
                <w:lang w:val="ru-RU"/>
              </w:rPr>
              <w:t xml:space="preserve"> </w:t>
            </w:r>
            <w:r w:rsidR="0059259C" w:rsidRPr="001B2A3B">
              <w:rPr>
                <w:sz w:val="18"/>
                <w:lang w:val="ru-RU"/>
              </w:rPr>
              <w:t>сокращение</w:t>
            </w:r>
            <w:r w:rsidRPr="001B2A3B">
              <w:rPr>
                <w:sz w:val="18"/>
                <w:lang w:val="ru-RU"/>
              </w:rPr>
              <w:t xml:space="preserve"> </w:t>
            </w:r>
            <w:r w:rsidR="0059259C" w:rsidRPr="001B2A3B">
              <w:rPr>
                <w:sz w:val="18"/>
                <w:lang w:val="ru-RU"/>
              </w:rPr>
              <w:t>времени</w:t>
            </w:r>
          </w:p>
          <w:p w:rsidR="001B2A3B" w:rsidRDefault="0059259C" w:rsidP="001B2A3B">
            <w:pPr>
              <w:pStyle w:val="ListParagraph"/>
              <w:spacing w:line="360" w:lineRule="auto"/>
              <w:ind w:left="360"/>
              <w:rPr>
                <w:sz w:val="18"/>
                <w:lang w:val="ru-RU"/>
              </w:rPr>
            </w:pPr>
            <w:r w:rsidRPr="001B2A3B">
              <w:rPr>
                <w:sz w:val="18"/>
                <w:lang w:val="ru-RU"/>
              </w:rPr>
              <w:t>работы.</w:t>
            </w:r>
          </w:p>
          <w:p w:rsidR="0059259C" w:rsidRPr="001B2A3B" w:rsidRDefault="001B2A3B" w:rsidP="001B2A3B">
            <w:pPr>
              <w:pStyle w:val="ListParagraph"/>
              <w:spacing w:line="360" w:lineRule="auto"/>
              <w:ind w:left="360"/>
              <w:rPr>
                <w:sz w:val="18"/>
              </w:rPr>
            </w:pPr>
            <w:r w:rsidRPr="001B2A3B">
              <w:rPr>
                <w:sz w:val="18"/>
                <w:lang w:val="ru-RU"/>
              </w:rPr>
              <w:t xml:space="preserve"> </w:t>
            </w:r>
            <w:r w:rsidR="0059259C" w:rsidRPr="001B2A3B">
              <w:rPr>
                <w:sz w:val="18"/>
                <w:lang w:val="ru-RU"/>
              </w:rPr>
              <w:t>П</w:t>
            </w:r>
            <w:r w:rsidR="0059259C" w:rsidRPr="001B2A3B">
              <w:rPr>
                <w:sz w:val="18"/>
              </w:rPr>
              <w:t>ростота реализации</w:t>
            </w:r>
            <w:r w:rsidR="0059259C" w:rsidRPr="001B2A3B">
              <w:rPr>
                <w:sz w:val="18"/>
                <w:lang w:val="ru-RU"/>
              </w:rPr>
              <w:t>.</w:t>
            </w:r>
            <w:r w:rsidRPr="001B2A3B">
              <w:rPr>
                <w:sz w:val="18"/>
              </w:rPr>
              <w:t xml:space="preserve"> </w:t>
            </w:r>
          </w:p>
        </w:tc>
        <w:tc>
          <w:tcPr>
            <w:tcW w:w="1958" w:type="dxa"/>
            <w:vAlign w:val="center"/>
          </w:tcPr>
          <w:p w:rsidR="0059259C" w:rsidRPr="001B2A3B" w:rsidRDefault="0059259C" w:rsidP="00BF0852">
            <w:pPr>
              <w:pStyle w:val="ListParagraph"/>
              <w:numPr>
                <w:ilvl w:val="0"/>
                <w:numId w:val="1"/>
              </w:numPr>
              <w:spacing w:line="360" w:lineRule="auto"/>
              <w:rPr>
                <w:sz w:val="18"/>
                <w:lang w:val="ru-RU"/>
              </w:rPr>
            </w:pPr>
            <w:r w:rsidRPr="001B2A3B">
              <w:rPr>
                <w:sz w:val="18"/>
                <w:lang w:val="ru-RU"/>
              </w:rPr>
              <w:t>В худшем случае работает как полный перебор.</w:t>
            </w:r>
          </w:p>
        </w:tc>
      </w:tr>
      <w:tr w:rsidR="0059259C" w:rsidRPr="00582E52" w:rsidTr="00BF0852">
        <w:trPr>
          <w:trHeight w:val="536"/>
        </w:trPr>
        <w:tc>
          <w:tcPr>
            <w:tcW w:w="2268" w:type="dxa"/>
            <w:gridSpan w:val="2"/>
            <w:vAlign w:val="center"/>
          </w:tcPr>
          <w:p w:rsidR="0059259C" w:rsidRPr="001B2A3B" w:rsidRDefault="0059259C" w:rsidP="0059259C">
            <w:pPr>
              <w:spacing w:line="360" w:lineRule="auto"/>
              <w:jc w:val="center"/>
              <w:rPr>
                <w:sz w:val="18"/>
              </w:rPr>
            </w:pPr>
            <w:r w:rsidRPr="001B2A3B">
              <w:rPr>
                <w:sz w:val="18"/>
              </w:rPr>
              <w:t>Динамическое программирование</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O(P*N)</m:t>
                </m:r>
              </m:oMath>
            </m:oMathPara>
          </w:p>
        </w:tc>
        <w:tc>
          <w:tcPr>
            <w:tcW w:w="2549" w:type="dxa"/>
            <w:vAlign w:val="center"/>
          </w:tcPr>
          <w:p w:rsidR="001B2A3B" w:rsidRDefault="0059259C" w:rsidP="0059259C">
            <w:pPr>
              <w:pStyle w:val="ListParagraph"/>
              <w:numPr>
                <w:ilvl w:val="0"/>
                <w:numId w:val="2"/>
              </w:numPr>
              <w:spacing w:line="360" w:lineRule="auto"/>
              <w:rPr>
                <w:sz w:val="18"/>
                <w:lang w:val="ru-RU"/>
              </w:rPr>
            </w:pPr>
            <w:r w:rsidRPr="001B2A3B">
              <w:rPr>
                <w:sz w:val="18"/>
                <w:lang w:val="ru-RU"/>
              </w:rPr>
              <w:t>Независимость от вида исходных</w:t>
            </w:r>
            <w:r w:rsidR="001B2A3B" w:rsidRPr="001B2A3B">
              <w:rPr>
                <w:sz w:val="18"/>
                <w:lang w:val="ru-RU"/>
              </w:rPr>
              <w:t xml:space="preserve"> </w:t>
            </w:r>
            <w:r w:rsidRPr="001B2A3B">
              <w:rPr>
                <w:sz w:val="18"/>
                <w:lang w:val="ru-RU"/>
              </w:rPr>
              <w:t>данных.</w:t>
            </w:r>
          </w:p>
          <w:p w:rsidR="0059259C" w:rsidRPr="001B2A3B" w:rsidRDefault="001B2A3B" w:rsidP="0059259C">
            <w:pPr>
              <w:pStyle w:val="ListParagraph"/>
              <w:numPr>
                <w:ilvl w:val="0"/>
                <w:numId w:val="2"/>
              </w:numPr>
              <w:spacing w:line="360" w:lineRule="auto"/>
              <w:rPr>
                <w:sz w:val="18"/>
                <w:lang w:val="ru-RU"/>
              </w:rPr>
            </w:pPr>
            <w:r w:rsidRPr="001B2A3B">
              <w:rPr>
                <w:sz w:val="18"/>
                <w:lang w:val="ru-RU"/>
              </w:rPr>
              <w:t xml:space="preserve"> </w:t>
            </w:r>
            <w:r w:rsidR="0059259C" w:rsidRPr="001B2A3B">
              <w:rPr>
                <w:sz w:val="18"/>
                <w:lang w:val="ru-RU"/>
              </w:rPr>
              <w:t>Точное решение.</w:t>
            </w:r>
          </w:p>
          <w:p w:rsidR="0059259C" w:rsidRPr="001B2A3B" w:rsidRDefault="0059259C" w:rsidP="008A6734">
            <w:pPr>
              <w:pStyle w:val="ListParagraph"/>
              <w:numPr>
                <w:ilvl w:val="0"/>
                <w:numId w:val="2"/>
              </w:numPr>
              <w:spacing w:line="360" w:lineRule="auto"/>
              <w:rPr>
                <w:sz w:val="18"/>
                <w:lang w:val="ru-RU"/>
              </w:rPr>
            </w:pPr>
            <w:r w:rsidRPr="001B2A3B">
              <w:rPr>
                <w:sz w:val="18"/>
                <w:lang w:val="ru-RU"/>
              </w:rPr>
              <w:t>Высокая скорость</w:t>
            </w:r>
            <w:r w:rsidR="001B2A3B" w:rsidRPr="001B2A3B">
              <w:rPr>
                <w:sz w:val="18"/>
                <w:lang w:val="ru-RU"/>
              </w:rPr>
              <w:t xml:space="preserve"> </w:t>
            </w:r>
            <w:r w:rsidRPr="001B2A3B">
              <w:rPr>
                <w:sz w:val="18"/>
                <w:lang w:val="ru-RU"/>
              </w:rPr>
              <w:t>работы по сравнению с другими алгоритмами</w:t>
            </w:r>
            <w:r w:rsidR="001B2A3B" w:rsidRPr="001B2A3B">
              <w:rPr>
                <w:sz w:val="18"/>
                <w:lang w:val="ru-RU"/>
              </w:rPr>
              <w:t xml:space="preserve"> </w:t>
            </w:r>
            <w:r w:rsidRPr="001B2A3B">
              <w:rPr>
                <w:sz w:val="18"/>
                <w:lang w:val="ru-RU"/>
              </w:rPr>
              <w:t>(для не больших</w:t>
            </w:r>
            <w:r w:rsidR="001B2A3B">
              <w:rPr>
                <w:sz w:val="18"/>
                <w:lang w:val="ru-RU"/>
              </w:rPr>
              <w:t xml:space="preserve"> </w:t>
            </w:r>
            <w:r w:rsidRPr="001B2A3B">
              <w:rPr>
                <w:sz w:val="18"/>
                <w:lang w:val="ru-RU"/>
              </w:rPr>
              <w:t xml:space="preserve">значений </w:t>
            </w:r>
            <w:r w:rsidRPr="001B2A3B">
              <w:rPr>
                <w:sz w:val="18"/>
              </w:rPr>
              <w:t>N</w:t>
            </w:r>
            <w:r w:rsidRPr="001B2A3B">
              <w:rPr>
                <w:sz w:val="18"/>
                <w:lang w:val="ru-RU"/>
              </w:rPr>
              <w:t>&lt;50).</w:t>
            </w:r>
          </w:p>
          <w:p w:rsidR="0059259C" w:rsidRPr="001B2A3B" w:rsidRDefault="0059259C" w:rsidP="001B2A3B">
            <w:pPr>
              <w:pStyle w:val="ListParagraph"/>
              <w:numPr>
                <w:ilvl w:val="0"/>
                <w:numId w:val="2"/>
              </w:numPr>
              <w:spacing w:line="360" w:lineRule="auto"/>
              <w:rPr>
                <w:sz w:val="18"/>
                <w:lang w:val="ru-RU"/>
              </w:rPr>
            </w:pPr>
            <w:r w:rsidRPr="001B2A3B">
              <w:rPr>
                <w:sz w:val="18"/>
                <w:lang w:val="ru-RU"/>
              </w:rPr>
              <w:t>Имеем оптимальные</w:t>
            </w:r>
            <w:r w:rsidR="001B2A3B" w:rsidRPr="001B2A3B">
              <w:rPr>
                <w:sz w:val="18"/>
                <w:lang w:val="ru-RU"/>
              </w:rPr>
              <w:t xml:space="preserve"> </w:t>
            </w:r>
            <w:r w:rsidRPr="001B2A3B">
              <w:rPr>
                <w:sz w:val="18"/>
                <w:lang w:val="ru-RU"/>
              </w:rPr>
              <w:t>загрузки рюкзака</w:t>
            </w:r>
            <w:r w:rsidR="001B2A3B" w:rsidRPr="001B2A3B">
              <w:rPr>
                <w:sz w:val="18"/>
                <w:lang w:val="ru-RU"/>
              </w:rPr>
              <w:t xml:space="preserve"> </w:t>
            </w:r>
            <w:r w:rsidRPr="001B2A3B">
              <w:rPr>
                <w:sz w:val="18"/>
                <w:lang w:val="ru-RU"/>
              </w:rPr>
              <w:t>для всех его весов от</w:t>
            </w:r>
            <w:r w:rsidR="001B2A3B">
              <w:rPr>
                <w:sz w:val="18"/>
                <w:lang w:val="ru-RU"/>
              </w:rPr>
              <w:t xml:space="preserve"> </w:t>
            </w:r>
            <w:r w:rsidRPr="001B2A3B">
              <w:rPr>
                <w:sz w:val="18"/>
                <w:lang w:val="ru-RU"/>
              </w:rPr>
              <w:t xml:space="preserve">1 до </w:t>
            </w:r>
            <w:r w:rsidRPr="001B2A3B">
              <w:rPr>
                <w:sz w:val="18"/>
              </w:rPr>
              <w:t>P</w:t>
            </w:r>
            <w:r w:rsidRPr="001B2A3B">
              <w:rPr>
                <w:sz w:val="18"/>
                <w:lang w:val="ru-RU"/>
              </w:rPr>
              <w:t>.</w:t>
            </w:r>
          </w:p>
        </w:tc>
        <w:tc>
          <w:tcPr>
            <w:tcW w:w="1958" w:type="dxa"/>
            <w:vAlign w:val="center"/>
          </w:tcPr>
          <w:p w:rsidR="0059259C" w:rsidRPr="001B2A3B" w:rsidRDefault="0059259C" w:rsidP="0059259C">
            <w:pPr>
              <w:pStyle w:val="ListParagraph"/>
              <w:numPr>
                <w:ilvl w:val="0"/>
                <w:numId w:val="2"/>
              </w:numPr>
              <w:spacing w:line="360" w:lineRule="auto"/>
              <w:rPr>
                <w:sz w:val="18"/>
                <w:lang w:val="ru-RU"/>
              </w:rPr>
            </w:pPr>
            <w:r w:rsidRPr="001B2A3B">
              <w:rPr>
                <w:sz w:val="18"/>
                <w:lang w:val="ru-RU"/>
              </w:rPr>
              <w:t>Большой объём вычислительной работы.</w:t>
            </w:r>
          </w:p>
          <w:p w:rsidR="0059259C" w:rsidRPr="001B2A3B" w:rsidRDefault="0059259C" w:rsidP="0059259C">
            <w:pPr>
              <w:pStyle w:val="ListParagraph"/>
              <w:numPr>
                <w:ilvl w:val="0"/>
                <w:numId w:val="2"/>
              </w:numPr>
              <w:spacing w:line="360" w:lineRule="auto"/>
              <w:rPr>
                <w:sz w:val="18"/>
                <w:lang w:val="ru-RU"/>
              </w:rPr>
            </w:pPr>
            <w:r w:rsidRPr="001B2A3B">
              <w:rPr>
                <w:sz w:val="18"/>
                <w:lang w:val="ru-RU"/>
              </w:rPr>
              <w:t>Веса предметов – целые.</w:t>
            </w:r>
          </w:p>
          <w:p w:rsidR="0059259C" w:rsidRPr="001B2A3B" w:rsidRDefault="0059259C" w:rsidP="00BF0852">
            <w:pPr>
              <w:pStyle w:val="ListParagraph"/>
              <w:numPr>
                <w:ilvl w:val="0"/>
                <w:numId w:val="2"/>
              </w:numPr>
              <w:spacing w:line="360" w:lineRule="auto"/>
              <w:rPr>
                <w:sz w:val="18"/>
                <w:lang w:val="ru-RU"/>
              </w:rPr>
            </w:pPr>
            <w:r w:rsidRPr="001B2A3B">
              <w:rPr>
                <w:sz w:val="18"/>
                <w:lang w:val="ru-RU"/>
              </w:rPr>
              <w:t>Если брать вещественные значения -  ДП - алгоритм неприменим!</w:t>
            </w:r>
          </w:p>
        </w:tc>
      </w:tr>
      <w:tr w:rsidR="0059259C" w:rsidRPr="00582E52" w:rsidTr="00BF0852">
        <w:trPr>
          <w:trHeight w:val="536"/>
        </w:trPr>
        <w:tc>
          <w:tcPr>
            <w:tcW w:w="2268" w:type="dxa"/>
            <w:gridSpan w:val="2"/>
            <w:vAlign w:val="center"/>
          </w:tcPr>
          <w:p w:rsidR="0059259C" w:rsidRPr="001B2A3B" w:rsidRDefault="0059259C" w:rsidP="0059259C">
            <w:pPr>
              <w:spacing w:line="360" w:lineRule="auto"/>
              <w:jc w:val="center"/>
              <w:rPr>
                <w:sz w:val="18"/>
              </w:rPr>
            </w:pPr>
            <w:r w:rsidRPr="001B2A3B">
              <w:rPr>
                <w:sz w:val="18"/>
              </w:rPr>
              <w:t>Жадный алгоритм</w:t>
            </w:r>
          </w:p>
        </w:tc>
        <w:tc>
          <w:tcPr>
            <w:tcW w:w="1560" w:type="dxa"/>
            <w:vAlign w:val="center"/>
          </w:tcPr>
          <w:p w:rsidR="0059259C" w:rsidRPr="001B2A3B" w:rsidRDefault="0059259C" w:rsidP="0059259C">
            <w:pPr>
              <w:spacing w:line="360" w:lineRule="auto"/>
              <w:jc w:val="center"/>
              <w:rPr>
                <w:sz w:val="18"/>
              </w:rPr>
            </w:pPr>
            <w:r w:rsidRPr="001B2A3B">
              <w:rPr>
                <w:sz w:val="18"/>
              </w:rPr>
              <w:t>Приближенный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O(N* log(N))</m:t>
                </m:r>
              </m:oMath>
            </m:oMathPara>
          </w:p>
        </w:tc>
        <w:tc>
          <w:tcPr>
            <w:tcW w:w="2549" w:type="dxa"/>
            <w:vAlign w:val="center"/>
          </w:tcPr>
          <w:p w:rsidR="0059259C" w:rsidRPr="00BF0852" w:rsidRDefault="0059259C" w:rsidP="008A6734">
            <w:pPr>
              <w:pStyle w:val="ListParagraph"/>
              <w:numPr>
                <w:ilvl w:val="0"/>
                <w:numId w:val="2"/>
              </w:numPr>
              <w:spacing w:line="360" w:lineRule="auto"/>
              <w:rPr>
                <w:sz w:val="18"/>
                <w:lang w:val="ru-RU"/>
              </w:rPr>
            </w:pPr>
            <w:r w:rsidRPr="00BF0852">
              <w:rPr>
                <w:sz w:val="18"/>
                <w:lang w:val="ru-RU"/>
              </w:rPr>
              <w:t>Возможно значительное сокращение</w:t>
            </w:r>
            <w:r w:rsidR="00BF0852">
              <w:rPr>
                <w:sz w:val="18"/>
                <w:lang w:val="ru-RU"/>
              </w:rPr>
              <w:t xml:space="preserve"> </w:t>
            </w:r>
            <w:r w:rsidRPr="00BF0852">
              <w:rPr>
                <w:sz w:val="18"/>
                <w:lang w:val="ru-RU"/>
              </w:rPr>
              <w:t>времени работы.</w:t>
            </w:r>
          </w:p>
          <w:p w:rsidR="0059259C" w:rsidRPr="00BF0852" w:rsidRDefault="0059259C" w:rsidP="008A6734">
            <w:pPr>
              <w:pStyle w:val="ListParagraph"/>
              <w:numPr>
                <w:ilvl w:val="0"/>
                <w:numId w:val="2"/>
              </w:numPr>
              <w:spacing w:line="360" w:lineRule="auto"/>
              <w:rPr>
                <w:sz w:val="18"/>
                <w:lang w:val="ru-RU"/>
              </w:rPr>
            </w:pPr>
            <w:r w:rsidRPr="00BF0852">
              <w:rPr>
                <w:sz w:val="18"/>
              </w:rPr>
              <w:t>Простота</w:t>
            </w:r>
            <w:r w:rsidR="00BF0852">
              <w:rPr>
                <w:sz w:val="18"/>
                <w:lang w:val="ru-RU"/>
              </w:rPr>
              <w:t xml:space="preserve"> р</w:t>
            </w:r>
            <w:r w:rsidRPr="00BF0852">
              <w:rPr>
                <w:sz w:val="18"/>
              </w:rPr>
              <w:t>еализации</w:t>
            </w:r>
            <w:r w:rsidRPr="00BF0852">
              <w:rPr>
                <w:sz w:val="18"/>
                <w:lang w:val="ru-RU"/>
              </w:rPr>
              <w:t>.</w:t>
            </w:r>
          </w:p>
          <w:p w:rsidR="0059259C" w:rsidRPr="001B2A3B" w:rsidRDefault="0059259C" w:rsidP="0059259C">
            <w:pPr>
              <w:spacing w:line="360" w:lineRule="auto"/>
              <w:rPr>
                <w:sz w:val="18"/>
              </w:rPr>
            </w:pPr>
          </w:p>
        </w:tc>
        <w:tc>
          <w:tcPr>
            <w:tcW w:w="1958" w:type="dxa"/>
            <w:vAlign w:val="center"/>
          </w:tcPr>
          <w:p w:rsidR="0059259C" w:rsidRPr="001B2A3B" w:rsidRDefault="0059259C" w:rsidP="00BF0852">
            <w:pPr>
              <w:pStyle w:val="ListParagraph"/>
              <w:numPr>
                <w:ilvl w:val="0"/>
                <w:numId w:val="2"/>
              </w:numPr>
              <w:spacing w:line="360" w:lineRule="auto"/>
              <w:rPr>
                <w:sz w:val="18"/>
                <w:lang w:val="ru-RU"/>
              </w:rPr>
            </w:pPr>
            <w:r w:rsidRPr="001B2A3B">
              <w:rPr>
                <w:sz w:val="18"/>
                <w:lang w:val="ru-RU"/>
              </w:rPr>
              <w:t>Всегда можно предоставить такой набор, при котором решение будет не точным.</w:t>
            </w:r>
          </w:p>
        </w:tc>
      </w:tr>
      <w:tr w:rsidR="0059259C" w:rsidRPr="00582E52" w:rsidTr="00BF0852">
        <w:trPr>
          <w:trHeight w:val="556"/>
        </w:trPr>
        <w:tc>
          <w:tcPr>
            <w:tcW w:w="2268" w:type="dxa"/>
            <w:gridSpan w:val="2"/>
            <w:vAlign w:val="center"/>
          </w:tcPr>
          <w:p w:rsidR="0059259C" w:rsidRPr="001B2A3B" w:rsidRDefault="0059259C" w:rsidP="0059259C">
            <w:pPr>
              <w:spacing w:line="360" w:lineRule="auto"/>
              <w:jc w:val="center"/>
              <w:rPr>
                <w:sz w:val="18"/>
              </w:rPr>
            </w:pPr>
            <w:r w:rsidRPr="001B2A3B">
              <w:rPr>
                <w:sz w:val="18"/>
              </w:rPr>
              <w:t>Генетический алгоритм</w:t>
            </w:r>
          </w:p>
        </w:tc>
        <w:tc>
          <w:tcPr>
            <w:tcW w:w="1560" w:type="dxa"/>
            <w:vAlign w:val="center"/>
          </w:tcPr>
          <w:p w:rsidR="0059259C" w:rsidRPr="001B2A3B" w:rsidRDefault="0059259C" w:rsidP="0059259C">
            <w:pPr>
              <w:spacing w:line="360" w:lineRule="auto"/>
              <w:jc w:val="center"/>
              <w:rPr>
                <w:sz w:val="18"/>
              </w:rPr>
            </w:pPr>
            <w:r w:rsidRPr="001B2A3B">
              <w:rPr>
                <w:sz w:val="18"/>
              </w:rPr>
              <w:t>Приближенный</w:t>
            </w:r>
          </w:p>
        </w:tc>
        <w:tc>
          <w:tcPr>
            <w:tcW w:w="1559" w:type="dxa"/>
            <w:vAlign w:val="center"/>
          </w:tcPr>
          <w:p w:rsidR="0059259C" w:rsidRPr="001B2A3B" w:rsidRDefault="0059259C" w:rsidP="0059259C">
            <w:pPr>
              <w:spacing w:line="360" w:lineRule="auto"/>
              <w:jc w:val="center"/>
              <w:rPr>
                <w:sz w:val="18"/>
              </w:rPr>
            </w:pPr>
          </w:p>
        </w:tc>
        <w:tc>
          <w:tcPr>
            <w:tcW w:w="2549" w:type="dxa"/>
            <w:vAlign w:val="center"/>
          </w:tcPr>
          <w:p w:rsidR="0059259C" w:rsidRPr="00582E52" w:rsidRDefault="0059259C" w:rsidP="00582E52">
            <w:pPr>
              <w:pStyle w:val="ListParagraph"/>
              <w:numPr>
                <w:ilvl w:val="0"/>
                <w:numId w:val="2"/>
              </w:numPr>
              <w:spacing w:line="360" w:lineRule="auto"/>
              <w:rPr>
                <w:sz w:val="18"/>
                <w:lang w:val="ru-RU"/>
              </w:rPr>
            </w:pPr>
            <w:r w:rsidRPr="001B2A3B">
              <w:rPr>
                <w:sz w:val="18"/>
                <w:lang w:val="ru-RU"/>
              </w:rPr>
              <w:t>Высокая скорость.</w:t>
            </w:r>
          </w:p>
          <w:p w:rsidR="0059259C" w:rsidRPr="00582E52" w:rsidRDefault="008A6734" w:rsidP="00582E52">
            <w:pPr>
              <w:pStyle w:val="ListParagraph"/>
              <w:numPr>
                <w:ilvl w:val="0"/>
                <w:numId w:val="2"/>
              </w:numPr>
              <w:spacing w:line="360" w:lineRule="auto"/>
              <w:rPr>
                <w:sz w:val="18"/>
                <w:lang w:val="ru-RU"/>
              </w:rPr>
            </w:pPr>
            <w:r w:rsidRPr="00582E52">
              <w:rPr>
                <w:sz w:val="18"/>
                <w:lang w:val="ru-RU"/>
              </w:rPr>
              <w:t>Независимость от класса  исходной задачи.</w:t>
            </w:r>
          </w:p>
        </w:tc>
        <w:tc>
          <w:tcPr>
            <w:tcW w:w="1958" w:type="dxa"/>
            <w:vAlign w:val="center"/>
          </w:tcPr>
          <w:p w:rsidR="0059259C" w:rsidRPr="001B2A3B" w:rsidRDefault="0059259C" w:rsidP="0059259C">
            <w:pPr>
              <w:pStyle w:val="ListParagraph"/>
              <w:numPr>
                <w:ilvl w:val="0"/>
                <w:numId w:val="2"/>
              </w:numPr>
              <w:spacing w:line="360" w:lineRule="auto"/>
              <w:rPr>
                <w:sz w:val="18"/>
                <w:lang w:val="ru-RU"/>
              </w:rPr>
            </w:pPr>
            <w:r w:rsidRPr="001B2A3B">
              <w:rPr>
                <w:sz w:val="18"/>
                <w:lang w:val="ru-RU"/>
              </w:rPr>
              <w:t>Не гарантирует нахождение оптимального решения.</w:t>
            </w:r>
          </w:p>
        </w:tc>
      </w:tr>
    </w:tbl>
    <w:p w:rsidR="002A631B" w:rsidRPr="002A631B" w:rsidRDefault="002A631B" w:rsidP="007F75FB">
      <w:pPr>
        <w:pStyle w:val="NormalWeb"/>
        <w:shd w:val="clear" w:color="auto" w:fill="FFFFFF"/>
        <w:spacing w:before="0" w:beforeAutospacing="0" w:after="200" w:afterAutospacing="0" w:line="360" w:lineRule="auto"/>
        <w:ind w:left="-284" w:right="-850" w:firstLine="567"/>
        <w:rPr>
          <w:sz w:val="2"/>
          <w:lang w:val="ru-RU"/>
        </w:rPr>
      </w:pPr>
    </w:p>
    <w:p w:rsidR="002A631B" w:rsidRDefault="002A631B" w:rsidP="0059259C">
      <w:pPr>
        <w:pStyle w:val="NormalWeb"/>
        <w:shd w:val="clear" w:color="auto" w:fill="FFFFFF"/>
        <w:spacing w:before="0" w:beforeAutospacing="0" w:after="200" w:afterAutospacing="0" w:line="360" w:lineRule="auto"/>
        <w:ind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7F75FB">
      <w:pPr>
        <w:spacing w:line="360" w:lineRule="auto"/>
        <w:ind w:left="-284" w:right="-850" w:firstLine="567"/>
        <w:rPr>
          <w:rFonts w:ascii="Times New Roman" w:hAnsi="Times New Roman"/>
          <w:b/>
          <w:sz w:val="28"/>
          <w:szCs w:val="28"/>
          <w:lang w:val="ru-RU"/>
        </w:rPr>
      </w:pPr>
    </w:p>
    <w:p w:rsidR="00CC7F8B" w:rsidRDefault="00CC7F8B" w:rsidP="007F75FB">
      <w:pPr>
        <w:ind w:left="-284" w:firstLine="567"/>
        <w:rPr>
          <w:lang w:val="ru-RU"/>
        </w:rPr>
      </w:pPr>
      <w:r>
        <w:rPr>
          <w:lang w:val="ru-RU"/>
        </w:rPr>
        <w:br w:type="page"/>
      </w:r>
    </w:p>
    <w:p w:rsidR="00F01206" w:rsidRPr="00EE773F" w:rsidRDefault="00C86EC5" w:rsidP="00C86EC5">
      <w:pPr>
        <w:pStyle w:val="Heading1"/>
        <w:ind w:left="-284" w:firstLine="568"/>
        <w:jc w:val="center"/>
        <w:rPr>
          <w:rFonts w:ascii="Times New Roman" w:hAnsi="Times New Roman"/>
          <w:b/>
          <w:color w:val="auto"/>
          <w:sz w:val="28"/>
          <w:szCs w:val="28"/>
          <w:lang w:val="ru-RU"/>
        </w:rPr>
      </w:pPr>
      <w:bookmarkStart w:id="48" w:name="_Toc453245306"/>
      <w:r>
        <w:rPr>
          <w:rFonts w:ascii="Times New Roman" w:hAnsi="Times New Roman"/>
          <w:b/>
          <w:color w:val="auto"/>
          <w:sz w:val="28"/>
          <w:szCs w:val="28"/>
          <w:lang w:val="ru-RU"/>
        </w:rPr>
        <w:lastRenderedPageBreak/>
        <w:t xml:space="preserve">4. </w:t>
      </w:r>
      <w:r w:rsidR="00F01206" w:rsidRPr="00EE773F">
        <w:rPr>
          <w:rFonts w:ascii="Times New Roman" w:hAnsi="Times New Roman"/>
          <w:b/>
          <w:color w:val="auto"/>
          <w:sz w:val="28"/>
          <w:szCs w:val="28"/>
          <w:lang w:val="ru-RU"/>
        </w:rPr>
        <w:t>Предлагаемый метод решения задачи о ранце</w:t>
      </w:r>
      <w:bookmarkEnd w:id="48"/>
    </w:p>
    <w:p w:rsidR="00CF06DF" w:rsidRPr="00880D3A" w:rsidRDefault="00CF06DF" w:rsidP="007F75FB">
      <w:pPr>
        <w:spacing w:line="360" w:lineRule="auto"/>
        <w:ind w:left="-284" w:right="-850" w:firstLine="567"/>
        <w:rPr>
          <w:rFonts w:ascii="Times New Roman" w:hAnsi="Times New Roman"/>
          <w:b/>
          <w:sz w:val="24"/>
          <w:szCs w:val="24"/>
          <w:lang w:val="ru-RU"/>
        </w:rPr>
      </w:pPr>
    </w:p>
    <w:p w:rsidR="00604693" w:rsidRPr="000974BE" w:rsidRDefault="00F01206" w:rsidP="0059259C">
      <w:pPr>
        <w:spacing w:line="360" w:lineRule="auto"/>
        <w:ind w:left="-284" w:right="-850" w:firstLine="567"/>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59259C">
      <w:pPr>
        <w:spacing w:line="360" w:lineRule="auto"/>
        <w:ind w:left="-284" w:right="-850" w:firstLine="567"/>
        <w:jc w:val="both"/>
        <w:rPr>
          <w:rFonts w:ascii="Times New Roman" w:hAnsi="Times New Roman"/>
          <w:i/>
          <w:sz w:val="24"/>
          <w:szCs w:val="24"/>
          <w:lang w:val="ru-RU"/>
        </w:rPr>
      </w:pPr>
    </w:p>
    <w:p w:rsidR="003056EE" w:rsidRPr="00880D3A" w:rsidRDefault="00604693" w:rsidP="0059259C">
      <w:pPr>
        <w:spacing w:line="360" w:lineRule="auto"/>
        <w:ind w:left="-284" w:right="-850" w:firstLine="567"/>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4"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5"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6"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7"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68"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9"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1"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5"/>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w:t>
      </w:r>
      <w:r w:rsidRPr="00880D3A">
        <w:rPr>
          <w:rFonts w:ascii="Times New Roman" w:hAnsi="Times New Roman"/>
          <w:sz w:val="24"/>
          <w:szCs w:val="24"/>
          <w:lang w:val="ru-RU"/>
        </w:rPr>
        <w:lastRenderedPageBreak/>
        <w:t xml:space="preserve">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7F75FB">
      <w:pPr>
        <w:spacing w:line="360" w:lineRule="auto"/>
        <w:ind w:left="-284" w:right="-850" w:firstLine="567"/>
        <w:rPr>
          <w:rFonts w:ascii="Times New Roman" w:hAnsi="Times New Roman"/>
          <w:sz w:val="24"/>
          <w:szCs w:val="24"/>
          <w:lang w:val="ru-RU"/>
        </w:rPr>
      </w:pPr>
    </w:p>
    <w:p w:rsidR="00C912A4" w:rsidRPr="008566DC" w:rsidRDefault="008A6734"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7F75FB">
      <w:pPr>
        <w:spacing w:line="360" w:lineRule="auto"/>
        <w:ind w:left="-284" w:right="-850" w:firstLine="567"/>
        <w:rPr>
          <w:rFonts w:ascii="Times New Roman" w:hAnsi="Times New Roman"/>
          <w:sz w:val="24"/>
          <w:szCs w:val="24"/>
          <w:lang w:val="ru-RU"/>
        </w:rPr>
      </w:pPr>
    </w:p>
    <w:p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2"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3"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4"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5"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7F75FB">
      <w:pPr>
        <w:spacing w:line="360" w:lineRule="auto"/>
        <w:ind w:left="-284" w:right="-850" w:firstLine="567"/>
        <w:rPr>
          <w:rFonts w:ascii="Times New Roman" w:eastAsiaTheme="minorEastAsia" w:hAnsi="Times New Roman"/>
          <w:sz w:val="24"/>
          <w:szCs w:val="24"/>
          <w:lang w:val="ru-RU"/>
        </w:rPr>
      </w:pPr>
    </w:p>
    <w:p w:rsidR="00900C0A" w:rsidRDefault="00900C0A">
      <w:pPr>
        <w:widowControl/>
        <w:spacing w:after="200" w:line="276" w:lineRule="auto"/>
        <w:rPr>
          <w:rFonts w:ascii="Times New Roman" w:eastAsia="Times New Roman" w:hAnsi="Times New Roman"/>
          <w:b/>
          <w:sz w:val="28"/>
          <w:szCs w:val="24"/>
          <w:lang w:val="ru-RU" w:eastAsia="ru-RU"/>
        </w:rPr>
      </w:pPr>
      <w:r>
        <w:rPr>
          <w:b/>
          <w:sz w:val="28"/>
          <w:lang w:val="ru-RU"/>
        </w:rPr>
        <w:br w:type="page"/>
      </w:r>
    </w:p>
    <w:p w:rsidR="009E0CDE" w:rsidRPr="004802FA" w:rsidRDefault="00371B72" w:rsidP="00C86EC5">
      <w:pPr>
        <w:pStyle w:val="NormalWeb"/>
        <w:shd w:val="clear" w:color="auto" w:fill="FFFFFF"/>
        <w:spacing w:before="0" w:beforeAutospacing="0" w:after="200" w:afterAutospacing="0" w:line="360" w:lineRule="auto"/>
        <w:ind w:left="-284" w:right="-850" w:firstLine="568"/>
        <w:jc w:val="center"/>
        <w:rPr>
          <w:b/>
          <w:sz w:val="28"/>
          <w:lang w:val="ru-RU"/>
        </w:rPr>
      </w:pPr>
      <w:r w:rsidRPr="004802FA">
        <w:rPr>
          <w:b/>
          <w:sz w:val="28"/>
          <w:lang w:val="ru-RU"/>
        </w:rPr>
        <w:lastRenderedPageBreak/>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C86EC5">
      <w:pPr>
        <w:pStyle w:val="NormalWeb"/>
        <w:shd w:val="clear" w:color="auto" w:fill="FFFFFF"/>
        <w:spacing w:before="0" w:beforeAutospacing="0" w:after="200" w:afterAutospacing="0" w:line="360" w:lineRule="auto"/>
        <w:ind w:left="-284" w:right="-850" w:firstLine="568"/>
        <w:jc w:val="center"/>
        <w:outlineLvl w:val="1"/>
        <w:rPr>
          <w:b/>
          <w:sz w:val="28"/>
          <w:szCs w:val="26"/>
          <w:lang w:val="ru-RU"/>
        </w:rPr>
      </w:pPr>
      <w:bookmarkStart w:id="49" w:name="_Toc453245307"/>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49"/>
    </w:p>
    <w:p w:rsidR="004802FA" w:rsidRDefault="00F44E2D" w:rsidP="0059259C">
      <w:pPr>
        <w:pStyle w:val="NormalWeb"/>
        <w:shd w:val="clear" w:color="auto" w:fill="FFFFFF"/>
        <w:spacing w:before="0" w:beforeAutospacing="0" w:after="200" w:afterAutospacing="0" w:line="360" w:lineRule="auto"/>
        <w:ind w:left="-284" w:right="-850"/>
        <w:rPr>
          <w:b/>
          <w:i/>
          <w:lang w:val="ru-RU"/>
        </w:rPr>
      </w:pPr>
      <w:bookmarkStart w:id="50" w:name="_Toc451871806"/>
      <w:bookmarkStart w:id="51" w:name="_Toc451989702"/>
      <w:bookmarkStart w:id="52" w:name="_Toc451990187"/>
      <w:bookmarkStart w:id="53"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50"/>
      <w:bookmarkEnd w:id="51"/>
      <w:bookmarkEnd w:id="52"/>
      <w:bookmarkEnd w:id="53"/>
    </w:p>
    <w:p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7F75FB">
      <w:pPr>
        <w:spacing w:line="360" w:lineRule="auto"/>
        <w:ind w:left="-284" w:right="-850" w:firstLine="567"/>
        <w:rPr>
          <w:rFonts w:ascii="Times New Roman" w:eastAsiaTheme="minorEastAsia" w:hAnsi="Times New Roman"/>
          <w:sz w:val="24"/>
          <w:szCs w:val="24"/>
          <w:lang w:val="ru-RU"/>
        </w:rPr>
      </w:pPr>
    </w:p>
    <w:p w:rsidR="004802FA" w:rsidRPr="004802FA" w:rsidRDefault="00F44E2D" w:rsidP="0059259C">
      <w:pPr>
        <w:spacing w:line="360" w:lineRule="auto"/>
        <w:ind w:left="-284" w:right="-850"/>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C86EC5">
      <w:pPr>
        <w:pStyle w:val="Heading2"/>
        <w:ind w:left="-284" w:firstLine="568"/>
        <w:jc w:val="center"/>
        <w:rPr>
          <w:b w:val="0"/>
          <w:sz w:val="28"/>
          <w:szCs w:val="26"/>
          <w:lang w:val="ru-RU"/>
        </w:rPr>
      </w:pPr>
      <w:bookmarkStart w:id="54" w:name="_Toc453245308"/>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6"/>
      </w:r>
      <w:bookmarkEnd w:id="54"/>
    </w:p>
    <w:p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55" w:name="page147"/>
      <w:bookmarkEnd w:id="55"/>
    </w:p>
    <w:p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же  точке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7F75FB">
      <w:pPr>
        <w:overflowPunct w:val="0"/>
        <w:autoSpaceDE w:val="0"/>
        <w:autoSpaceDN w:val="0"/>
        <w:adjustRightInd w:val="0"/>
        <w:spacing w:line="360" w:lineRule="auto"/>
        <w:ind w:left="-284" w:right="-850" w:firstLine="567"/>
        <w:rPr>
          <w:rFonts w:ascii="Times New Roman" w:hAnsi="Times New Roman"/>
          <w:color w:val="000000"/>
          <w:sz w:val="24"/>
          <w:szCs w:val="24"/>
          <w:lang w:val="ru-RU"/>
        </w:rPr>
      </w:pPr>
    </w:p>
    <w:p w:rsidR="000E221C" w:rsidRPr="004802FA" w:rsidRDefault="00F44E2D" w:rsidP="0059259C">
      <w:pPr>
        <w:shd w:val="clear" w:color="auto" w:fill="FFFFFF"/>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w:t>
      </w:r>
      <w:r w:rsidR="000338CA">
        <w:rPr>
          <w:rFonts w:ascii="Times New Roman" w:hAnsi="Times New Roman"/>
          <w:color w:val="000000"/>
          <w:sz w:val="24"/>
          <w:szCs w:val="24"/>
          <w:lang w:val="ru-RU"/>
        </w:rPr>
        <w:lastRenderedPageBreak/>
        <w:t xml:space="preserve">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7F75FB">
      <w:pPr>
        <w:autoSpaceDE w:val="0"/>
        <w:autoSpaceDN w:val="0"/>
        <w:adjustRightInd w:val="0"/>
        <w:spacing w:line="360" w:lineRule="auto"/>
        <w:ind w:left="-284" w:right="-850" w:firstLine="567"/>
        <w:rPr>
          <w:rFonts w:ascii="Times New Roman" w:hAnsi="Times New Roman"/>
          <w:b/>
          <w:sz w:val="24"/>
          <w:szCs w:val="24"/>
          <w:lang w:val="ru-RU"/>
        </w:rPr>
      </w:pPr>
    </w:p>
    <w:p w:rsidR="0019321C" w:rsidRPr="004802FA" w:rsidRDefault="00F44E2D" w:rsidP="0059259C">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7F75FB">
      <w:pPr>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rsidR="00BA03B1" w:rsidRPr="004802FA" w:rsidRDefault="00F44E2D" w:rsidP="0059259C">
      <w:pPr>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C86EC5">
      <w:pPr>
        <w:pStyle w:val="Heading2"/>
        <w:ind w:left="-284" w:firstLine="568"/>
        <w:jc w:val="center"/>
        <w:rPr>
          <w:b w:val="0"/>
          <w:sz w:val="28"/>
          <w:szCs w:val="26"/>
          <w:lang w:val="ru-RU"/>
        </w:rPr>
      </w:pPr>
      <w:bookmarkStart w:id="56" w:name="_Toc453245309"/>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7"/>
      </w:r>
      <w:bookmarkEnd w:id="56"/>
    </w:p>
    <w:p w:rsidR="00BA03B1" w:rsidRPr="004802FA" w:rsidRDefault="003F1A8C" w:rsidP="0059259C">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7F75FB">
      <w:pPr>
        <w:tabs>
          <w:tab w:val="num" w:pos="1081"/>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59259C">
      <w:pPr>
        <w:tabs>
          <w:tab w:val="num" w:pos="1081"/>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rsidR="004802FA" w:rsidRPr="009D1670" w:rsidRDefault="004802FA" w:rsidP="007F75FB">
      <w:pPr>
        <w:autoSpaceDE w:val="0"/>
        <w:autoSpaceDN w:val="0"/>
        <w:adjustRightInd w:val="0"/>
        <w:spacing w:line="360" w:lineRule="auto"/>
        <w:ind w:left="-284" w:right="-850" w:firstLine="567"/>
        <w:rPr>
          <w:rFonts w:ascii="Times New Roman" w:hAnsi="Times New Roman"/>
          <w:color w:val="000000"/>
          <w:sz w:val="24"/>
          <w:szCs w:val="25"/>
          <w:lang w:val="ru-RU"/>
        </w:rPr>
      </w:pPr>
    </w:p>
    <w:p w:rsidR="00F85ADF" w:rsidRPr="009D1670" w:rsidRDefault="003F1A8C" w:rsidP="0059259C">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7F75FB">
      <w:pPr>
        <w:tabs>
          <w:tab w:val="num" w:pos="1080"/>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rsidR="00E53998" w:rsidRPr="004802FA" w:rsidRDefault="003F1A8C" w:rsidP="0059259C">
      <w:pPr>
        <w:tabs>
          <w:tab w:val="num" w:pos="1080"/>
        </w:tabs>
        <w:overflowPunct w:val="0"/>
        <w:autoSpaceDE w:val="0"/>
        <w:autoSpaceDN w:val="0"/>
        <w:adjustRightInd w:val="0"/>
        <w:spacing w:line="360" w:lineRule="auto"/>
        <w:ind w:left="-284" w:right="-850"/>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этих </w:t>
      </w:r>
      <w:r w:rsidRPr="00880D3A">
        <w:rPr>
          <w:rFonts w:ascii="Times New Roman" w:hAnsi="Times New Roman"/>
          <w:bCs/>
          <w:color w:val="000000"/>
          <w:sz w:val="24"/>
          <w:szCs w:val="26"/>
          <w:lang w:val="ru-RU"/>
        </w:rPr>
        <w:lastRenderedPageBreak/>
        <w:t>участков инвертируются</w:t>
      </w:r>
      <w:r w:rsidRPr="00880D3A">
        <w:rPr>
          <w:rFonts w:ascii="Times New Roman" w:hAnsi="Times New Roman"/>
          <w:color w:val="000000"/>
          <w:sz w:val="24"/>
          <w:szCs w:val="26"/>
          <w:lang w:val="ru-RU"/>
        </w:rPr>
        <w:t>.</w:t>
      </w:r>
    </w:p>
    <w:bookmarkStart w:id="57" w:name="_Toc453245310"/>
    <w:p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18287EA5" wp14:editId="648F301E">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6435E73B" wp14:editId="02F4B7B3">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01380BC6" wp14:editId="5E2851D1">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4BD7BA2D" wp14:editId="2E0E35BA">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8"/>
      </w:r>
      <w:bookmarkEnd w:id="57"/>
    </w:p>
    <w:p w:rsidR="00204C0C" w:rsidRDefault="003F1A8C" w:rsidP="0059259C">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rsidR="000C3A32" w:rsidRPr="00D2629F" w:rsidRDefault="008A6734"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7F75FB">
      <w:pPr>
        <w:spacing w:line="360" w:lineRule="auto"/>
        <w:ind w:left="-284" w:right="-856" w:firstLine="567"/>
        <w:rPr>
          <w:rFonts w:ascii="Times New Roman" w:hAnsi="Times New Roman"/>
          <w:sz w:val="24"/>
          <w:szCs w:val="24"/>
          <w:lang w:val="ru-RU"/>
        </w:rPr>
      </w:pPr>
    </w:p>
    <w:p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8A6734"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59259C">
        <w:rPr>
          <w:rFonts w:ascii="Times New Roman" w:hAnsi="Times New Roman"/>
          <w:sz w:val="24"/>
          <w:szCs w:val="24"/>
          <w:lang w:val="ru-RU"/>
        </w:rPr>
        <w:lastRenderedPageBreak/>
        <w:t>Rt</w:t>
      </w:r>
      <w:r w:rsidR="00F87BF3" w:rsidRPr="0059259C">
        <w:rPr>
          <w:rFonts w:ascii="Times New Roman" w:hAnsi="Times New Roman"/>
          <w:sz w:val="24"/>
          <w:szCs w:val="24"/>
          <w:lang w:val="ru-RU"/>
        </w:rPr>
        <w:t xml:space="preserve"> </w:t>
      </w:r>
    </w:p>
    <w:p w:rsidR="007A0CE1" w:rsidRPr="0059259C" w:rsidRDefault="008A6734"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59259C" w:rsidRDefault="008A6734"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rsidR="008D5439" w:rsidRPr="007C0EF1" w:rsidRDefault="00D80C26" w:rsidP="0059259C">
      <w:pPr>
        <w:pStyle w:val="ListParagraph"/>
        <w:spacing w:line="360" w:lineRule="auto"/>
        <w:ind w:right="-856"/>
        <w:jc w:val="right"/>
        <w:rPr>
          <w:rFonts w:ascii="Times New Roman" w:hAnsi="Times New Roman"/>
          <w:i/>
          <w:sz w:val="24"/>
          <w:szCs w:val="24"/>
        </w:rPr>
      </w:pPr>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rsidR="00F25ABC" w:rsidRPr="004038FA" w:rsidRDefault="008A6734"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r w:rsidR="00B539E1" w:rsidRPr="0059259C">
        <w:rPr>
          <w:rFonts w:ascii="Combria Math" w:hAnsi="Combria Math"/>
          <w:i/>
          <w:iCs/>
          <w:color w:val="000000"/>
          <w:sz w:val="24"/>
          <w:szCs w:val="24"/>
        </w:rPr>
        <w:t>const</w:t>
      </w:r>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r w:rsidRPr="004038FA">
        <w:rPr>
          <w:rFonts w:ascii="Times New Roman" w:hAnsi="Times New Roman"/>
          <w:sz w:val="24"/>
          <w:szCs w:val="24"/>
          <w:lang w:val="ru-RU"/>
        </w:rPr>
        <w:t xml:space="preserve"> должны вычисляться согласно следующим выражениям: </w:t>
      </w:r>
    </w:p>
    <w:p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rsidTr="00196AFE">
        <w:trPr>
          <w:gridBefore w:val="1"/>
          <w:gridAfter w:val="2"/>
          <w:wBefore w:w="567" w:type="dxa"/>
          <w:wAfter w:w="1217" w:type="dxa"/>
          <w:trHeight w:val="733"/>
        </w:trPr>
        <w:tc>
          <w:tcPr>
            <w:tcW w:w="626" w:type="dxa"/>
            <w:vMerge w:val="restart"/>
            <w:vAlign w:val="bottom"/>
            <w:hideMark/>
          </w:tcPr>
          <w:p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rsidTr="00196AFE">
        <w:trPr>
          <w:gridBefore w:val="1"/>
          <w:wBefore w:w="567" w:type="dxa"/>
          <w:trHeight w:val="20"/>
        </w:trPr>
        <w:tc>
          <w:tcPr>
            <w:tcW w:w="626" w:type="dxa"/>
            <w:vMerge/>
            <w:vAlign w:val="center"/>
            <w:hideMark/>
          </w:tcPr>
          <w:p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4038FA" w:rsidRPr="00D2629F" w:rsidRDefault="004038FA" w:rsidP="00196AFE">
            <w:pPr>
              <w:rPr>
                <w:rFonts w:ascii="Cambria Math" w:hAnsi="Cambria Math"/>
                <w:i/>
                <w:sz w:val="24"/>
                <w:szCs w:val="24"/>
              </w:rPr>
            </w:pPr>
          </w:p>
        </w:tc>
      </w:tr>
      <w:tr w:rsidR="004038FA" w:rsidRPr="00D2629F" w:rsidTr="00196AFE">
        <w:trPr>
          <w:gridBefore w:val="1"/>
          <w:wBefore w:w="567" w:type="dxa"/>
          <w:trHeight w:val="208"/>
        </w:trPr>
        <w:tc>
          <w:tcPr>
            <w:tcW w:w="626" w:type="dxa"/>
            <w:vMerge/>
            <w:vAlign w:val="center"/>
            <w:hideMark/>
          </w:tcPr>
          <w:p w:rsidR="004038FA" w:rsidRPr="00D2629F" w:rsidRDefault="004038FA" w:rsidP="00196AFE">
            <w:pPr>
              <w:rPr>
                <w:rFonts w:ascii="Cambria Math" w:hAnsi="Cambria Math"/>
                <w:i/>
                <w:sz w:val="24"/>
                <w:szCs w:val="24"/>
              </w:rPr>
            </w:pPr>
          </w:p>
        </w:tc>
        <w:tc>
          <w:tcPr>
            <w:tcW w:w="20" w:type="dxa"/>
            <w:vMerge w:val="restart"/>
            <w:vAlign w:val="bottom"/>
          </w:tcPr>
          <w:p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4038FA" w:rsidRPr="00D2629F" w:rsidRDefault="004038FA" w:rsidP="00196AFE">
            <w:pPr>
              <w:rPr>
                <w:rFonts w:ascii="Cambria Math" w:hAnsi="Cambria Math"/>
                <w:i/>
                <w:sz w:val="24"/>
                <w:szCs w:val="24"/>
              </w:rPr>
            </w:pPr>
          </w:p>
        </w:tc>
      </w:tr>
      <w:tr w:rsidR="004038FA" w:rsidRPr="00D2629F" w:rsidTr="00196AFE">
        <w:trPr>
          <w:gridBefore w:val="1"/>
          <w:wBefore w:w="567" w:type="dxa"/>
          <w:trHeight w:val="70"/>
        </w:trPr>
        <w:tc>
          <w:tcPr>
            <w:tcW w:w="626" w:type="dxa"/>
            <w:vAlign w:val="bottom"/>
          </w:tcPr>
          <w:p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rsidR="004038FA" w:rsidRPr="00D2629F" w:rsidRDefault="004038FA" w:rsidP="00196AFE">
            <w:pPr>
              <w:rPr>
                <w:rFonts w:ascii="Cambria Math" w:hAnsi="Cambria Math"/>
                <w:i/>
                <w:sz w:val="24"/>
                <w:szCs w:val="24"/>
              </w:rPr>
            </w:pPr>
          </w:p>
        </w:tc>
        <w:tc>
          <w:tcPr>
            <w:tcW w:w="62" w:type="dxa"/>
            <w:vAlign w:val="bottom"/>
          </w:tcPr>
          <w:p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rsidR="004038FA" w:rsidRPr="00D2629F" w:rsidRDefault="004038FA" w:rsidP="00196AFE">
            <w:pPr>
              <w:rPr>
                <w:rFonts w:ascii="Cambria Math" w:hAnsi="Cambria Math"/>
                <w:i/>
                <w:sz w:val="24"/>
                <w:szCs w:val="24"/>
              </w:rPr>
            </w:pPr>
          </w:p>
        </w:tc>
        <w:tc>
          <w:tcPr>
            <w:tcW w:w="1237" w:type="dxa"/>
            <w:gridSpan w:val="3"/>
            <w:vAlign w:val="bottom"/>
          </w:tcPr>
          <w:p w:rsidR="004038FA" w:rsidRPr="00D2629F" w:rsidRDefault="004038FA" w:rsidP="00196AFE">
            <w:pPr>
              <w:autoSpaceDE w:val="0"/>
              <w:autoSpaceDN w:val="0"/>
              <w:adjustRightInd w:val="0"/>
              <w:rPr>
                <w:rFonts w:ascii="Cambria Math" w:hAnsi="Cambria Math"/>
                <w:i/>
                <w:sz w:val="24"/>
                <w:szCs w:val="24"/>
              </w:rPr>
            </w:pPr>
          </w:p>
        </w:tc>
      </w:tr>
      <w:tr w:rsidR="004038FA" w:rsidRPr="00582E52" w:rsidTr="00196AFE">
        <w:trPr>
          <w:gridAfter w:val="1"/>
          <w:wAfter w:w="811" w:type="dxa"/>
          <w:trHeight w:val="589"/>
        </w:trPr>
        <w:tc>
          <w:tcPr>
            <w:tcW w:w="567" w:type="dxa"/>
            <w:vMerge w:val="restart"/>
            <w:vAlign w:val="bottom"/>
            <w:hideMark/>
          </w:tcPr>
          <w:p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rsidTr="00196AFE">
        <w:trPr>
          <w:gridAfter w:val="1"/>
          <w:wAfter w:w="811" w:type="dxa"/>
          <w:trHeight w:val="152"/>
        </w:trPr>
        <w:tc>
          <w:tcPr>
            <w:tcW w:w="567" w:type="dxa"/>
            <w:vMerge/>
            <w:vAlign w:val="center"/>
            <w:hideMark/>
          </w:tcPr>
          <w:p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7F75FB">
      <w:pPr>
        <w:spacing w:line="360" w:lineRule="auto"/>
        <w:ind w:left="-284" w:right="-856" w:firstLine="567"/>
        <w:rPr>
          <w:rFonts w:ascii="Combria Math" w:hAnsi="Combria Math"/>
          <w:sz w:val="24"/>
          <w:szCs w:val="24"/>
          <w:lang w:val="ru-RU"/>
        </w:rPr>
      </w:pPr>
    </w:p>
    <w:p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14:anchorId="722FF131" wp14:editId="3444CFB9">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7F75FB">
      <w:pPr>
        <w:spacing w:line="360" w:lineRule="auto"/>
        <w:ind w:left="-284" w:right="-856" w:firstLine="567"/>
        <w:rPr>
          <w:rFonts w:ascii="Times New Roman" w:hAnsi="Times New Roman"/>
          <w:sz w:val="24"/>
          <w:szCs w:val="24"/>
          <w:lang w:val="ru-RU"/>
        </w:rPr>
      </w:pPr>
    </w:p>
    <w:p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8A6734"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7BEF7276" wp14:editId="2C0705D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4038FA">
      <w:pPr>
        <w:spacing w:line="360" w:lineRule="auto"/>
        <w:ind w:left="-284" w:right="-856" w:firstLine="567"/>
        <w:jc w:val="both"/>
        <w:rPr>
          <w:rFonts w:ascii="Times New Roman" w:hAnsi="Times New Roman"/>
          <w:sz w:val="24"/>
          <w:szCs w:val="24"/>
          <w:lang w:val="ru-RU"/>
        </w:rPr>
      </w:pPr>
    </w:p>
    <w:p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7F75FB">
      <w:pPr>
        <w:spacing w:line="360" w:lineRule="auto"/>
        <w:ind w:left="-284" w:right="-856" w:firstLine="567"/>
        <w:rPr>
          <w:rFonts w:ascii="Times New Roman" w:hAnsi="Times New Roman"/>
          <w:sz w:val="24"/>
          <w:szCs w:val="24"/>
          <w:lang w:val="ru-RU"/>
        </w:rPr>
      </w:pPr>
    </w:p>
    <w:p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rsidTr="00196AFE">
        <w:trPr>
          <w:gridAfter w:val="1"/>
          <w:wAfter w:w="283" w:type="dxa"/>
          <w:trHeight w:val="539"/>
          <w:jc w:val="center"/>
        </w:trPr>
        <w:tc>
          <w:tcPr>
            <w:tcW w:w="802" w:type="dxa"/>
            <w:vMerge w:val="restart"/>
            <w:vAlign w:val="center"/>
            <w:hideMark/>
          </w:tcPr>
          <w:p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rsidTr="00196AFE">
        <w:trPr>
          <w:trHeight w:val="70"/>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4038FA" w:rsidRPr="00D2629F" w:rsidRDefault="004038FA" w:rsidP="00196AFE">
            <w:pPr>
              <w:jc w:val="center"/>
              <w:rPr>
                <w:rFonts w:ascii="Cambria Math" w:hAnsi="Cambria Math"/>
                <w:i/>
                <w:sz w:val="24"/>
                <w:szCs w:val="24"/>
              </w:rPr>
            </w:pPr>
          </w:p>
        </w:tc>
      </w:tr>
      <w:tr w:rsidR="004038FA" w:rsidRPr="00D2629F" w:rsidTr="00196AFE">
        <w:trPr>
          <w:trHeight w:val="294"/>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057" w:type="dxa"/>
            <w:vMerge w:val="restart"/>
            <w:vAlign w:val="center"/>
            <w:hideMark/>
          </w:tcPr>
          <w:p w:rsidR="004038FA" w:rsidRPr="00D2629F" w:rsidRDefault="004038FA" w:rsidP="00196AFE">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rsidR="004038FA" w:rsidRPr="00D2629F" w:rsidRDefault="004038FA" w:rsidP="00196AFE">
            <w:pPr>
              <w:jc w:val="center"/>
              <w:rPr>
                <w:rFonts w:ascii="Cambria Math" w:hAnsi="Cambria Math"/>
                <w:i/>
                <w:sz w:val="24"/>
                <w:szCs w:val="24"/>
              </w:rPr>
            </w:pPr>
          </w:p>
        </w:tc>
      </w:tr>
      <w:tr w:rsidR="004038FA" w:rsidRPr="00D2629F" w:rsidTr="00196AFE">
        <w:trPr>
          <w:trHeight w:val="327"/>
          <w:jc w:val="center"/>
        </w:trPr>
        <w:tc>
          <w:tcPr>
            <w:tcW w:w="802"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rsidR="004038FA" w:rsidRPr="00D2629F" w:rsidRDefault="004038FA" w:rsidP="00196AFE">
            <w:pPr>
              <w:jc w:val="center"/>
              <w:rPr>
                <w:rFonts w:ascii="Cambria Math" w:hAnsi="Cambria Math"/>
                <w:i/>
                <w:sz w:val="24"/>
                <w:szCs w:val="24"/>
              </w:rPr>
            </w:pPr>
          </w:p>
        </w:tc>
        <w:tc>
          <w:tcPr>
            <w:tcW w:w="142" w:type="dxa"/>
            <w:vMerge/>
            <w:vAlign w:val="center"/>
            <w:hideMark/>
          </w:tcPr>
          <w:p w:rsidR="004038FA" w:rsidRPr="00D2629F" w:rsidRDefault="004038FA" w:rsidP="00196AFE">
            <w:pPr>
              <w:jc w:val="center"/>
              <w:rPr>
                <w:rFonts w:ascii="Cambria Math" w:hAnsi="Cambria Math"/>
                <w:i/>
                <w:sz w:val="24"/>
                <w:szCs w:val="24"/>
              </w:rPr>
            </w:pPr>
          </w:p>
        </w:tc>
        <w:tc>
          <w:tcPr>
            <w:tcW w:w="1621" w:type="dxa"/>
            <w:gridSpan w:val="2"/>
            <w:vAlign w:val="center"/>
          </w:tcPr>
          <w:p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rsidTr="00196AFE">
        <w:trPr>
          <w:trHeight w:val="759"/>
          <w:jc w:val="center"/>
        </w:trPr>
        <w:tc>
          <w:tcPr>
            <w:tcW w:w="802"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rsidTr="00196AFE">
        <w:trPr>
          <w:gridAfter w:val="2"/>
          <w:wAfter w:w="1621" w:type="dxa"/>
          <w:trHeight w:val="294"/>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199" w:type="dxa"/>
            <w:gridSpan w:val="2"/>
            <w:vAlign w:val="center"/>
            <w:hideMark/>
          </w:tcPr>
          <w:p w:rsidR="004038FA" w:rsidRPr="00D2629F" w:rsidRDefault="004038FA" w:rsidP="00196AFE">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F25ABC" w:rsidRDefault="00F25ABC" w:rsidP="004038FA">
      <w:pPr>
        <w:spacing w:line="360" w:lineRule="auto"/>
        <w:ind w:left="-284" w:right="-856"/>
        <w:rPr>
          <w:rFonts w:ascii="Times New Roman" w:hAnsi="Times New Roman"/>
          <w:sz w:val="24"/>
          <w:szCs w:val="24"/>
          <w:lang w:val="ru-RU"/>
        </w:rPr>
      </w:pPr>
    </w:p>
    <w:p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3FDEECED" wp14:editId="66340EEC">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8A6734"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rsidR="00F25ABC" w:rsidRPr="00CD281B" w:rsidRDefault="008A6734"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C86EC5">
      <w:pPr>
        <w:pStyle w:val="Heading2"/>
        <w:ind w:left="-284" w:firstLine="568"/>
        <w:jc w:val="center"/>
        <w:rPr>
          <w:b w:val="0"/>
          <w:color w:val="000000"/>
          <w:sz w:val="28"/>
          <w:szCs w:val="26"/>
          <w:lang w:val="ru-RU"/>
        </w:rPr>
      </w:pPr>
      <w:bookmarkStart w:id="58" w:name="_Toc453245311"/>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9"/>
      </w:r>
      <w:bookmarkEnd w:id="58"/>
    </w:p>
    <w:p w:rsidR="00597C6E" w:rsidRDefault="003F1A8C" w:rsidP="004038FA">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7F75FB">
      <w:pPr>
        <w:spacing w:line="360" w:lineRule="auto"/>
        <w:ind w:left="-284" w:right="-856" w:firstLine="567"/>
        <w:rPr>
          <w:rFonts w:ascii="Times New Roman" w:hAnsi="Times New Roman"/>
          <w:sz w:val="24"/>
          <w:lang w:val="ru-RU"/>
        </w:rPr>
      </w:pPr>
    </w:p>
    <w:p w:rsidR="00E73EC4" w:rsidRPr="00437CD6" w:rsidRDefault="008A6734"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7F75FB">
      <w:pPr>
        <w:spacing w:line="360" w:lineRule="auto"/>
        <w:ind w:left="-284" w:right="-856" w:firstLine="567"/>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582E52" w:rsidTr="00E73EC4">
        <w:trPr>
          <w:trHeight w:val="158"/>
        </w:trPr>
        <w:tc>
          <w:tcPr>
            <w:tcW w:w="1900" w:type="dxa"/>
            <w:tcBorders>
              <w:top w:val="nil"/>
              <w:left w:val="nil"/>
              <w:bottom w:val="nil"/>
              <w:right w:val="nil"/>
            </w:tcBorders>
            <w:vAlign w:val="bottom"/>
          </w:tcPr>
          <w:p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rsidR="004969C8" w:rsidRPr="00152219" w:rsidRDefault="008A6734"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8A6734"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8A6734"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r w:rsidRPr="004038FA">
        <w:rPr>
          <w:rFonts w:ascii="Times New Roman" w:hAnsi="Times New Roman"/>
          <w:color w:val="000000"/>
          <w:sz w:val="24"/>
          <w:szCs w:val="24"/>
          <w:lang w:val="ru-RU"/>
        </w:rPr>
        <w:t xml:space="preserve"> </w:t>
      </w:r>
    </w:p>
    <w:p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p>
    <w:bookmarkStart w:id="59" w:name="page113"/>
    <w:bookmarkEnd w:id="59"/>
    <w:p w:rsidR="00BA03B1"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762D50DE" wp14:editId="43844C62">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8A6734" w:rsidP="004038FA">
      <w:pPr>
        <w:autoSpaceDE w:val="0"/>
        <w:autoSpaceDN w:val="0"/>
        <w:adjustRightInd w:val="0"/>
        <w:spacing w:line="360" w:lineRule="auto"/>
        <w:ind w:left="-284" w:right="-998" w:firstLine="567"/>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rsidR="007F4799" w:rsidRPr="00880D3A" w:rsidRDefault="007F4799" w:rsidP="007F75FB">
      <w:pPr>
        <w:autoSpaceDE w:val="0"/>
        <w:autoSpaceDN w:val="0"/>
        <w:adjustRightInd w:val="0"/>
        <w:spacing w:line="360" w:lineRule="auto"/>
        <w:ind w:left="-284" w:right="-850" w:firstLine="567"/>
        <w:rPr>
          <w:rFonts w:ascii="Times New Roman" w:hAnsi="Times New Roman"/>
          <w:sz w:val="24"/>
          <w:szCs w:val="24"/>
          <w:lang w:val="ru-RU"/>
        </w:rPr>
      </w:pPr>
    </w:p>
    <w:p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rsidR="000E6B01" w:rsidRPr="008566DC" w:rsidRDefault="008A6734"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5732FA1" wp14:editId="6EF72022">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1998A0BB" wp14:editId="0F5ADA76">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2B7BA102" wp14:editId="40DC8FC9">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Осуществляется отображение всех решений 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r w:rsidRPr="00196AFE">
        <w:rPr>
          <w:rFonts w:ascii="Times New Roman" w:hAnsi="Times New Roman"/>
          <w:i/>
          <w:iCs/>
          <w:color w:val="000000"/>
          <w:sz w:val="24"/>
          <w:szCs w:val="26"/>
        </w:rPr>
        <w:t>i</w:t>
      </w:r>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го решения равнялся 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Случайным образом с равной вероятностью генерируется 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 xml:space="preserve">0,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rsidR="007F4799" w:rsidRPr="00880D3A" w:rsidRDefault="007F4799" w:rsidP="007F75FB">
      <w:pPr>
        <w:overflowPunct w:val="0"/>
        <w:autoSpaceDE w:val="0"/>
        <w:autoSpaceDN w:val="0"/>
        <w:adjustRightInd w:val="0"/>
        <w:spacing w:line="360" w:lineRule="auto"/>
        <w:ind w:left="-284" w:right="-850" w:firstLine="567"/>
        <w:rPr>
          <w:rFonts w:ascii="Times New Roman" w:hAnsi="Times New Roman"/>
          <w:color w:val="000000"/>
          <w:sz w:val="24"/>
          <w:szCs w:val="26"/>
          <w:lang w:val="ru-RU"/>
        </w:rPr>
      </w:pPr>
    </w:p>
    <w:p w:rsidR="00605C09" w:rsidRPr="001B2512" w:rsidRDefault="003F1A8C" w:rsidP="00196AFE">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C86EC5">
      <w:pPr>
        <w:pStyle w:val="Heading2"/>
        <w:ind w:left="-284" w:firstLine="568"/>
        <w:jc w:val="center"/>
        <w:rPr>
          <w:b w:val="0"/>
          <w:spacing w:val="8"/>
          <w:sz w:val="28"/>
          <w:szCs w:val="26"/>
          <w:lang w:val="ru-RU"/>
        </w:rPr>
      </w:pPr>
      <w:bookmarkStart w:id="60" w:name="_Toc453245312"/>
      <w:r w:rsidRPr="009470D8">
        <w:rPr>
          <w:spacing w:val="8"/>
          <w:sz w:val="28"/>
          <w:szCs w:val="26"/>
          <w:lang w:val="ru-RU"/>
        </w:rPr>
        <w:lastRenderedPageBreak/>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60"/>
    </w:p>
    <w:p w:rsidR="00E83767" w:rsidRDefault="003F1A8C" w:rsidP="00196AFE">
      <w:pPr>
        <w:tabs>
          <w:tab w:val="num" w:pos="1100"/>
        </w:tabs>
        <w:overflowPunct w:val="0"/>
        <w:autoSpaceDE w:val="0"/>
        <w:autoSpaceDN w:val="0"/>
        <w:adjustRightInd w:val="0"/>
        <w:spacing w:line="360" w:lineRule="auto"/>
        <w:ind w:left="-284" w:right="-850"/>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79"/>
          <w:footerReference w:type="first" r:id="rId80"/>
          <w:pgSz w:w="11900" w:h="16840"/>
          <w:pgMar w:top="1134" w:right="843"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900C0A" w:rsidP="00900C0A">
      <w:pPr>
        <w:pStyle w:val="Heading1"/>
        <w:ind w:left="-567" w:firstLine="567"/>
        <w:jc w:val="center"/>
        <w:rPr>
          <w:rFonts w:ascii="Times New Roman" w:hAnsi="Times New Roman"/>
          <w:b/>
          <w:color w:val="auto"/>
          <w:sz w:val="28"/>
          <w:lang w:val="ru-RU"/>
        </w:rPr>
      </w:pPr>
      <w:bookmarkStart w:id="61" w:name="page151"/>
      <w:bookmarkStart w:id="62" w:name="_Toc453245313"/>
      <w:bookmarkEnd w:id="61"/>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470D8">
        <w:rPr>
          <w:rFonts w:ascii="Times New Roman" w:hAnsi="Times New Roman"/>
          <w:b/>
          <w:color w:val="auto"/>
          <w:sz w:val="28"/>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62"/>
    </w:p>
    <w:p w:rsidR="00D343E8" w:rsidRPr="006A54C5" w:rsidRDefault="00D343E8" w:rsidP="007F75FB">
      <w:pPr>
        <w:spacing w:line="360" w:lineRule="auto"/>
        <w:ind w:left="-284" w:right="-1" w:firstLine="567"/>
        <w:rPr>
          <w:rFonts w:ascii="Times New Roman" w:hAnsi="Times New Roman"/>
          <w:b/>
          <w:sz w:val="28"/>
          <w:szCs w:val="32"/>
          <w:lang w:val="ru-RU"/>
        </w:rPr>
      </w:pPr>
    </w:p>
    <w:p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C86EC5" w:rsidRDefault="00C86EC5" w:rsidP="00C86EC5">
      <w:pPr>
        <w:spacing w:line="360" w:lineRule="auto"/>
        <w:ind w:left="-284" w:right="-1"/>
        <w:outlineLvl w:val="1"/>
        <w:rPr>
          <w:rFonts w:ascii="Times New Roman" w:hAnsi="Times New Roman"/>
          <w:b/>
          <w:i/>
          <w:sz w:val="24"/>
          <w:szCs w:val="28"/>
          <w:lang w:val="ru-RU"/>
        </w:rPr>
      </w:pPr>
      <w:bookmarkStart w:id="63" w:name="_Toc453245314"/>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63"/>
    </w:p>
    <w:p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AFDEEC1" wp14:editId="0ABD4014">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64" w:name="_Toc451871154"/>
    <w:bookmarkStart w:id="65" w:name="_Toc451871814"/>
    <w:bookmarkStart w:id="66" w:name="_Toc451989710"/>
    <w:bookmarkStart w:id="67" w:name="_Toc451990195"/>
    <w:bookmarkStart w:id="68" w:name="_Toc451990486"/>
    <w:bookmarkStart w:id="69" w:name="_Toc452413551"/>
    <w:p w:rsidR="00A603A0" w:rsidRDefault="008A6734"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64"/>
      <w:bookmarkEnd w:id="65"/>
      <w:bookmarkEnd w:id="66"/>
      <w:bookmarkEnd w:id="67"/>
      <w:bookmarkEnd w:id="68"/>
      <w:bookmarkEnd w:id="69"/>
    </w:p>
    <w:p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96AFE">
      <w:pPr>
        <w:pStyle w:val="ListParagraph"/>
        <w:spacing w:line="360" w:lineRule="auto"/>
        <w:ind w:left="-284" w:firstLine="567"/>
        <w:rPr>
          <w:rFonts w:ascii="Times New Roman" w:hAnsi="Times New Roman"/>
          <w:i/>
          <w:sz w:val="24"/>
          <w:szCs w:val="28"/>
          <w:lang w:val="ru-RU"/>
        </w:rPr>
      </w:pPr>
    </w:p>
    <w:p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70" w:name="_Toc453245315"/>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70"/>
    </w:p>
    <w:p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2BD3AB62" wp14:editId="7262976E">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8A6734"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7F75FB">
      <w:pPr>
        <w:pStyle w:val="ListParagraph"/>
        <w:spacing w:line="360" w:lineRule="auto"/>
        <w:ind w:left="-284" w:firstLine="567"/>
        <w:rPr>
          <w:rFonts w:ascii="Times New Roman" w:hAnsi="Times New Roman"/>
          <w:i/>
          <w:sz w:val="20"/>
          <w:szCs w:val="20"/>
          <w:lang w:val="ru-RU"/>
        </w:rPr>
      </w:pPr>
    </w:p>
    <w:p w:rsidR="00196AFE" w:rsidRPr="00196AFE" w:rsidRDefault="00196AFE" w:rsidP="00196AFE">
      <w:pPr>
        <w:pStyle w:val="ListParagraph"/>
        <w:spacing w:line="360" w:lineRule="auto"/>
        <w:ind w:left="76" w:right="-1"/>
        <w:rPr>
          <w:rFonts w:ascii="Times New Roman" w:hAnsi="Times New Roman"/>
          <w:sz w:val="24"/>
          <w:szCs w:val="28"/>
          <w:lang w:val="ru-RU"/>
        </w:rPr>
      </w:pPr>
    </w:p>
    <w:p w:rsidR="00104ED6" w:rsidRPr="00196AFE" w:rsidRDefault="00196AFE" w:rsidP="00196AFE">
      <w:pPr>
        <w:spacing w:line="360" w:lineRule="auto"/>
        <w:ind w:left="-284" w:right="-1"/>
        <w:outlineLvl w:val="1"/>
        <w:rPr>
          <w:rFonts w:ascii="Times New Roman" w:hAnsi="Times New Roman"/>
          <w:sz w:val="24"/>
          <w:szCs w:val="28"/>
          <w:lang w:val="ru-RU"/>
        </w:rPr>
      </w:pPr>
      <w:bookmarkStart w:id="71" w:name="_Toc453245316"/>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71"/>
    </w:p>
    <w:p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1A6F35D4" wp14:editId="3770D6CA">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8A6734"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Так для </w:t>
      </w:r>
    </w:p>
    <w:p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8A6734"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C86EC5" w:rsidRDefault="00C86EC5" w:rsidP="00196AFE">
      <w:pPr>
        <w:spacing w:line="360" w:lineRule="auto"/>
        <w:ind w:left="-284"/>
        <w:jc w:val="both"/>
        <w:rPr>
          <w:rFonts w:ascii="Times New Roman" w:hAnsi="Times New Roman"/>
          <w:b/>
          <w:sz w:val="24"/>
          <w:szCs w:val="24"/>
          <w:lang w:val="ru-RU"/>
        </w:rPr>
      </w:pPr>
    </w:p>
    <w:p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5B24D6B9" wp14:editId="2F4E4E93">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647B32" w:rsidRDefault="008A6734"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7F75FB">
      <w:pPr>
        <w:spacing w:line="360" w:lineRule="auto"/>
        <w:ind w:left="-284" w:right="-1" w:firstLine="567"/>
        <w:rPr>
          <w:rFonts w:ascii="Times New Roman" w:hAnsi="Times New Roman"/>
          <w:sz w:val="24"/>
          <w:szCs w:val="28"/>
          <w:lang w:val="ru-RU"/>
        </w:rPr>
      </w:pPr>
    </w:p>
    <w:p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rsidR="00F6181B" w:rsidRPr="00900C0A" w:rsidRDefault="00776930" w:rsidP="00900C0A">
      <w:pPr>
        <w:pStyle w:val="Heading1"/>
        <w:ind w:left="-567" w:firstLine="567"/>
        <w:jc w:val="center"/>
        <w:rPr>
          <w:rFonts w:ascii="Times New Roman" w:hAnsi="Times New Roman"/>
          <w:b/>
          <w:color w:val="auto"/>
          <w:sz w:val="28"/>
          <w:lang w:val="ru-RU"/>
        </w:rPr>
      </w:pPr>
      <w:bookmarkStart w:id="72" w:name="_Toc453245317"/>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72"/>
    </w:p>
    <w:p w:rsidR="005C72A4" w:rsidRPr="005C72A4" w:rsidRDefault="00776930" w:rsidP="00900C0A">
      <w:pPr>
        <w:pStyle w:val="Heading2"/>
        <w:ind w:left="-284" w:firstLine="284"/>
        <w:jc w:val="center"/>
        <w:rPr>
          <w:sz w:val="28"/>
          <w:szCs w:val="28"/>
          <w:lang w:val="ru-RU"/>
        </w:rPr>
      </w:pPr>
      <w:bookmarkStart w:id="73" w:name="_Toc453245318"/>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73"/>
    </w:p>
    <w:p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ыло замоделировано</w:t>
      </w:r>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r w:rsidR="004C6ADF">
        <w:rPr>
          <w:rFonts w:ascii="Times New Roman" w:hAnsi="Times New Roman"/>
          <w:sz w:val="24"/>
          <w:lang w:val="ru-RU"/>
        </w:rPr>
        <w:t>Для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а  в строках выводится следующая информация:</w:t>
      </w:r>
    </w:p>
    <w:p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 (всего 40).</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 лучшей особи. </w:t>
      </w:r>
    </w:p>
    <w:p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Pr="00641613">
        <w:rPr>
          <w:rFonts w:ascii="Times New Roman" w:eastAsiaTheme="minorEastAsia" w:hAnsi="Times New Roman"/>
          <w:sz w:val="24"/>
          <w:szCs w:val="24"/>
          <w:lang w:val="ru-RU"/>
        </w:rPr>
        <w:t xml:space="preserve">реднее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 - турнирной селекции)</w:t>
      </w:r>
    </w:p>
    <w:p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rsidR="005C72A4" w:rsidRDefault="00776930" w:rsidP="00900C0A">
      <w:pPr>
        <w:pStyle w:val="Heading2"/>
        <w:ind w:left="-284" w:firstLine="284"/>
        <w:jc w:val="center"/>
        <w:rPr>
          <w:rFonts w:eastAsiaTheme="minorEastAsia"/>
          <w:sz w:val="28"/>
          <w:szCs w:val="28"/>
          <w:lang w:val="ru-RU"/>
        </w:rPr>
      </w:pPr>
      <w:bookmarkStart w:id="74" w:name="_Toc453245319"/>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74"/>
    </w:p>
    <w:p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комбинации операторов, влияющих  на наиболее эффективный поиск решения.</w:t>
      </w:r>
    </w:p>
    <w:p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rsidR="0034256C" w:rsidRPr="007B2571" w:rsidRDefault="0034256C" w:rsidP="0034256C">
      <w:pPr>
        <w:pStyle w:val="ListParagraph"/>
        <w:numPr>
          <w:ilvl w:val="0"/>
          <w:numId w:val="37"/>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rsidR="0034256C" w:rsidRPr="007B2571" w:rsidRDefault="0034256C" w:rsidP="0034256C">
      <w:pPr>
        <w:pStyle w:val="ListParagraph"/>
        <w:numPr>
          <w:ilvl w:val="0"/>
          <w:numId w:val="37"/>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rsidR="0034256C" w:rsidRPr="005C72A4" w:rsidRDefault="0034256C" w:rsidP="007F75FB">
      <w:pPr>
        <w:spacing w:line="360" w:lineRule="auto"/>
        <w:ind w:left="-284" w:firstLine="567"/>
        <w:rPr>
          <w:rFonts w:ascii="Times New Roman" w:eastAsiaTheme="minorEastAsia" w:hAnsi="Times New Roman"/>
          <w:sz w:val="24"/>
          <w:szCs w:val="24"/>
          <w:lang w:val="ru-RU"/>
        </w:rPr>
      </w:pP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75" w:name="_Toc453245320"/>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75"/>
    </w:p>
    <w:p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о проделанной  работе</w:t>
      </w:r>
      <w:r w:rsidR="00AB65C1" w:rsidRPr="00776930">
        <w:rPr>
          <w:rFonts w:ascii="Times New Roman" w:eastAsiaTheme="minorHAnsi" w:hAnsi="Times New Roman"/>
          <w:b/>
          <w:sz w:val="24"/>
          <w:szCs w:val="24"/>
          <w:lang w:val="ru-RU"/>
        </w:rPr>
        <w:t>:</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sidRPr="00776930">
        <w:rPr>
          <w:rFonts w:ascii="Times New Roman" w:eastAsiaTheme="minorHAnsi" w:hAnsi="Times New Roman"/>
          <w:sz w:val="24"/>
          <w:szCs w:val="24"/>
          <w:lang w:val="ru-RU"/>
        </w:rPr>
        <w:t>:</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образия в 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rsidR="00B05C85" w:rsidRPr="007B2571" w:rsidRDefault="00B05C85" w:rsidP="007B2571">
      <w:pPr>
        <w:pStyle w:val="ListParagraph"/>
        <w:numPr>
          <w:ilvl w:val="0"/>
          <w:numId w:val="37"/>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rsidR="00B05C85" w:rsidRPr="007B2571" w:rsidRDefault="00B05C85" w:rsidP="007B2571">
      <w:pPr>
        <w:pStyle w:val="ListParagraph"/>
        <w:numPr>
          <w:ilvl w:val="0"/>
          <w:numId w:val="37"/>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оптимума  не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ED01B0">
        <w:rPr>
          <w:rFonts w:ascii="Times New Roman" w:eastAsiaTheme="minorHAnsi" w:hAnsi="Times New Roman"/>
          <w:sz w:val="24"/>
          <w:szCs w:val="24"/>
          <w:lang w:val="ru-RU"/>
        </w:rPr>
        <w:t>для нахождения</w:t>
      </w:r>
      <w:r w:rsidR="002244A5">
        <w:rPr>
          <w:rFonts w:ascii="Times New Roman" w:eastAsiaTheme="minorHAnsi" w:hAnsi="Times New Roman"/>
          <w:sz w:val="24"/>
          <w:szCs w:val="24"/>
          <w:lang w:val="ru-RU"/>
        </w:rPr>
        <w:t xml:space="preserve"> </w:t>
      </w:r>
      <w:r w:rsidR="002244A5" w:rsidRPr="002244A5">
        <w:rPr>
          <w:rFonts w:ascii="Times New Roman" w:eastAsiaTheme="minorHAnsi" w:hAnsi="Times New Roman"/>
          <w:sz w:val="24"/>
          <w:szCs w:val="24"/>
          <w:lang w:val="ru-RU"/>
        </w:rPr>
        <w:t>максималь</w:t>
      </w:r>
      <w:r w:rsidR="00ED01B0">
        <w:rPr>
          <w:rFonts w:ascii="Times New Roman" w:eastAsiaTheme="minorHAnsi" w:hAnsi="Times New Roman"/>
          <w:sz w:val="24"/>
          <w:szCs w:val="24"/>
          <w:lang w:val="ru-RU"/>
        </w:rPr>
        <w:t>ной</w:t>
      </w:r>
      <w:r w:rsidR="002244A5">
        <w:rPr>
          <w:rFonts w:ascii="Times New Roman" w:eastAsiaTheme="minorHAnsi" w:hAnsi="Times New Roman"/>
          <w:sz w:val="24"/>
          <w:szCs w:val="24"/>
          <w:lang w:val="ru-RU"/>
        </w:rPr>
        <w:t xml:space="preserve"> выгодност</w:t>
      </w:r>
      <w:r w:rsidR="00ED01B0">
        <w:rPr>
          <w:rFonts w:ascii="Times New Roman" w:eastAsiaTheme="minorHAnsi" w:hAnsi="Times New Roman"/>
          <w:sz w:val="24"/>
          <w:szCs w:val="24"/>
          <w:lang w:val="ru-RU"/>
        </w:rPr>
        <w:t>и</w:t>
      </w:r>
      <w:r w:rsidR="002244A5" w:rsidRPr="002244A5">
        <w:rPr>
          <w:rFonts w:ascii="Times New Roman" w:eastAsiaTheme="minorHAnsi" w:hAnsi="Times New Roman"/>
          <w:sz w:val="24"/>
          <w:szCs w:val="24"/>
          <w:lang w:val="ru-RU"/>
        </w:rPr>
        <w:t xml:space="preserve"> акций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rsidR="006A2322" w:rsidRPr="00900C0A" w:rsidRDefault="006A2322"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rsidR="006A2322" w:rsidRPr="00900C0A" w:rsidRDefault="006A2322"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rsidR="006A2322" w:rsidRPr="00900C0A" w:rsidRDefault="006A2322" w:rsidP="00900C0A">
      <w:pPr>
        <w:pStyle w:val="ListParagraph"/>
        <w:widowControl/>
        <w:numPr>
          <w:ilvl w:val="1"/>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rsidR="006A2322" w:rsidRDefault="006A2322" w:rsidP="00900C0A">
      <w:pPr>
        <w:pStyle w:val="ListParagraph"/>
        <w:widowControl/>
        <w:numPr>
          <w:ilvl w:val="1"/>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rsidR="00900C0A" w:rsidRPr="00900C0A" w:rsidRDefault="00900C0A"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rsidR="00F6181B" w:rsidRDefault="00D0352B" w:rsidP="007D4D8A">
      <w:pPr>
        <w:pStyle w:val="Heading1"/>
        <w:ind w:left="-284"/>
        <w:jc w:val="center"/>
        <w:rPr>
          <w:rFonts w:ascii="Times New Roman" w:eastAsiaTheme="minorHAnsi" w:hAnsi="Times New Roman"/>
          <w:b/>
          <w:sz w:val="28"/>
          <w:szCs w:val="28"/>
          <w:lang w:val="ru-RU"/>
        </w:rPr>
      </w:pPr>
      <w:bookmarkStart w:id="76" w:name="_Toc453245321"/>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76"/>
    </w:p>
    <w:p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rsidR="00F6181B" w:rsidRPr="00611627" w:rsidRDefault="00F6181B" w:rsidP="00AC2796">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rsidR="00F6181B" w:rsidRPr="00611627" w:rsidRDefault="00F6181B" w:rsidP="00AC2796">
      <w:pPr>
        <w:pStyle w:val="ListParagraph"/>
        <w:numPr>
          <w:ilvl w:val="0"/>
          <w:numId w:val="31"/>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 </w:t>
      </w:r>
      <w:r w:rsidRPr="00611627">
        <w:rPr>
          <w:rFonts w:ascii="Times New Roman" w:hAnsi="Times New Roman"/>
          <w:color w:val="000000"/>
          <w:sz w:val="24"/>
          <w:szCs w:val="24"/>
          <w:shd w:val="clear" w:color="auto" w:fill="FFFFFF"/>
          <w:lang w:val="ru-RU"/>
        </w:rPr>
        <w:t>М.: Мир, 1985.</w:t>
      </w:r>
    </w:p>
    <w:p w:rsidR="00C64290" w:rsidRPr="00611627" w:rsidRDefault="009B7296" w:rsidP="00AC2796">
      <w:pPr>
        <w:pStyle w:val="ListParagraph"/>
        <w:numPr>
          <w:ilvl w:val="0"/>
          <w:numId w:val="31"/>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 М.: Мир, 1982.</w:t>
      </w:r>
    </w:p>
    <w:p w:rsidR="00C64290" w:rsidRPr="00611627" w:rsidRDefault="00C64290" w:rsidP="00AC2796">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xml:space="preserve">, Dept, of Computer Science, University of Copenhagen, Universitetsparken 1, DK-2100 Copenhagen, Denmark </w:t>
      </w:r>
      <w:r w:rsidRPr="00611627">
        <w:rPr>
          <w:rFonts w:ascii="Times New Roman" w:hAnsi="Times New Roman"/>
          <w:bCs/>
          <w:color w:val="252525"/>
          <w:sz w:val="24"/>
          <w:szCs w:val="24"/>
          <w:shd w:val="clear" w:color="auto" w:fill="FFFFFF"/>
        </w:rPr>
        <w:t xml:space="preserve"> </w:t>
      </w:r>
    </w:p>
    <w:p w:rsidR="00F6181B" w:rsidRDefault="00F6181B" w:rsidP="007F75FB">
      <w:pPr>
        <w:pStyle w:val="ListParagraph"/>
        <w:widowControl/>
        <w:autoSpaceDE w:val="0"/>
        <w:autoSpaceDN w:val="0"/>
        <w:adjustRightInd w:val="0"/>
        <w:spacing w:line="360" w:lineRule="auto"/>
        <w:ind w:left="-284" w:right="-1" w:firstLine="567"/>
      </w:pPr>
    </w:p>
    <w:p w:rsidR="00D0352B" w:rsidRDefault="00D0352B" w:rsidP="007F75FB">
      <w:pPr>
        <w:pStyle w:val="ListParagraph"/>
        <w:widowControl/>
        <w:autoSpaceDE w:val="0"/>
        <w:autoSpaceDN w:val="0"/>
        <w:adjustRightInd w:val="0"/>
        <w:spacing w:line="360" w:lineRule="auto"/>
        <w:ind w:left="-284" w:right="-1" w:firstLine="567"/>
      </w:pPr>
    </w:p>
    <w:p w:rsidR="00D0352B" w:rsidRDefault="00D0352B" w:rsidP="007F75FB">
      <w:pPr>
        <w:ind w:left="-284" w:firstLine="567"/>
      </w:pPr>
      <w:r>
        <w:br w:type="page"/>
      </w:r>
    </w:p>
    <w:p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77" w:name="_Toc453245322"/>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77"/>
    </w:p>
    <w:p w:rsidR="004E1500" w:rsidRDefault="004E1500" w:rsidP="007F75FB">
      <w:pPr>
        <w:ind w:left="-284" w:firstLine="567"/>
        <w:rPr>
          <w:rFonts w:ascii="Times New Roman" w:eastAsiaTheme="minorHAnsi" w:hAnsi="Times New Roman"/>
          <w:sz w:val="28"/>
          <w:szCs w:val="24"/>
          <w:lang w:val="ru-RU"/>
        </w:rPr>
      </w:pPr>
    </w:p>
    <w:p w:rsidR="004E1500" w:rsidRPr="00672786" w:rsidRDefault="004E1500" w:rsidP="00611627">
      <w:pPr>
        <w:pStyle w:val="Heading2"/>
        <w:ind w:left="-284"/>
        <w:rPr>
          <w:rFonts w:eastAsiaTheme="minorHAnsi"/>
          <w:sz w:val="24"/>
          <w:szCs w:val="24"/>
          <w:lang w:val="ru-RU"/>
        </w:rPr>
      </w:pPr>
      <w:bookmarkStart w:id="78" w:name="_Toc453245323"/>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78"/>
    </w:p>
    <w:p w:rsidR="00672786" w:rsidRDefault="00672786" w:rsidP="007F75FB">
      <w:pPr>
        <w:ind w:left="-284" w:firstLine="567"/>
        <w:rPr>
          <w:rFonts w:ascii="Times New Roman" w:eastAsiaTheme="minorHAnsi" w:hAnsi="Times New Roman"/>
          <w:b/>
          <w:sz w:val="24"/>
          <w:szCs w:val="24"/>
          <w:lang w:val="ru-RU"/>
        </w:rPr>
      </w:pPr>
    </w:p>
    <w:p w:rsidR="004E1500" w:rsidRPr="004E1500" w:rsidRDefault="00A9655C" w:rsidP="00611627">
      <w:pPr>
        <w:ind w:left="-284"/>
        <w:jc w:val="cente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2805" cy="63265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2805" cy="6326505"/>
                    </a:xfrm>
                    <a:prstGeom prst="rect">
                      <a:avLst/>
                    </a:prstGeom>
                    <a:noFill/>
                    <a:ln>
                      <a:noFill/>
                    </a:ln>
                  </pic:spPr>
                </pic:pic>
              </a:graphicData>
            </a:graphic>
          </wp:inline>
        </w:drawing>
      </w:r>
    </w:p>
    <w:p w:rsidR="007868A8" w:rsidRDefault="007868A8" w:rsidP="007F75FB">
      <w:pPr>
        <w:ind w:left="-284" w:firstLine="567"/>
        <w:rPr>
          <w:rFonts w:ascii="Times New Roman" w:eastAsiaTheme="minorHAnsi" w:hAnsi="Times New Roman"/>
          <w:b/>
          <w:sz w:val="28"/>
          <w:szCs w:val="24"/>
          <w:lang w:val="ru-RU"/>
        </w:rPr>
      </w:pPr>
    </w:p>
    <w:p w:rsidR="00672786" w:rsidRDefault="00672786" w:rsidP="007F75FB">
      <w:pPr>
        <w:widowControl/>
        <w:spacing w:after="200" w:line="276" w:lineRule="auto"/>
        <w:ind w:left="-284" w:firstLine="567"/>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611627">
      <w:pPr>
        <w:pStyle w:val="Heading2"/>
        <w:ind w:left="-284"/>
        <w:rPr>
          <w:rFonts w:eastAsiaTheme="minorHAnsi"/>
          <w:sz w:val="24"/>
          <w:szCs w:val="24"/>
          <w:lang w:val="ru-RU"/>
        </w:rPr>
      </w:pPr>
      <w:bookmarkStart w:id="79" w:name="_Toc453245324"/>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79"/>
      <w:r>
        <w:rPr>
          <w:rFonts w:eastAsiaTheme="minorHAnsi"/>
          <w:sz w:val="24"/>
          <w:szCs w:val="24"/>
          <w:lang w:val="ru-RU"/>
        </w:rPr>
        <w:t xml:space="preserve">  </w:t>
      </w:r>
    </w:p>
    <w:p w:rsidR="00611627" w:rsidRPr="00B2120F" w:rsidRDefault="00611627" w:rsidP="00611627">
      <w:pPr>
        <w:spacing w:line="360" w:lineRule="auto"/>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w:t>
      </w:r>
      <w:r>
        <w:rPr>
          <w:rFonts w:ascii="Times New Roman" w:eastAsiaTheme="minorHAnsi" w:hAnsi="Times New Roman"/>
          <w:sz w:val="24"/>
          <w:szCs w:val="24"/>
          <w:lang w:val="ru-RU"/>
        </w:rPr>
        <w:t xml:space="preserve">дач представлен общий отчет по </w:t>
      </w:r>
      <w:r w:rsidRPr="003F734D">
        <w:rPr>
          <w:rFonts w:ascii="Times New Roman" w:eastAsiaTheme="minorHAnsi" w:hAnsi="Times New Roman"/>
          <w:sz w:val="24"/>
          <w:szCs w:val="24"/>
          <w:lang w:val="ru-RU"/>
        </w:rPr>
        <w:t>3</w:t>
      </w:r>
      <w:r w:rsidRPr="00B2120F">
        <w:rPr>
          <w:rFonts w:ascii="Times New Roman" w:eastAsiaTheme="minorHAnsi" w:hAnsi="Times New Roman"/>
          <w:sz w:val="24"/>
          <w:szCs w:val="24"/>
          <w:lang w:val="ru-RU"/>
        </w:rPr>
        <w:t xml:space="preserve">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611627" w:rsidRDefault="00611627" w:rsidP="00611627">
      <w:pPr>
        <w:pStyle w:val="Heading2"/>
        <w:ind w:left="-284" w:firstLine="284"/>
        <w:jc w:val="center"/>
        <w:rPr>
          <w:rFonts w:eastAsiaTheme="minorHAnsi"/>
          <w:sz w:val="24"/>
          <w:szCs w:val="24"/>
          <w:lang w:val="ru-RU"/>
        </w:rPr>
      </w:pPr>
      <w:bookmarkStart w:id="80" w:name="_Toc452474058"/>
      <w:bookmarkStart w:id="81" w:name="_Toc452923933"/>
      <w:bookmarkStart w:id="82" w:name="_Toc453196871"/>
      <w:bookmarkStart w:id="83" w:name="_Toc453245325"/>
      <w:r w:rsidRPr="00B2120F">
        <w:rPr>
          <w:rFonts w:eastAsiaTheme="minorHAnsi"/>
          <w:sz w:val="24"/>
          <w:szCs w:val="24"/>
          <w:lang w:val="ru-RU"/>
        </w:rPr>
        <w:t>9.2.1 Задачи без корреляции</w:t>
      </w:r>
      <w:bookmarkEnd w:id="80"/>
      <w:bookmarkEnd w:id="81"/>
      <w:bookmarkEnd w:id="82"/>
      <w:bookmarkEnd w:id="83"/>
    </w:p>
    <w:p w:rsidR="00611627" w:rsidRDefault="00611627" w:rsidP="006C36D9">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9.2.1.1.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59" w:type="pct"/>
            <w:gridSpan w:val="2"/>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52</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81</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r>
    </w:tbl>
    <w:p w:rsidR="00611627" w:rsidRDefault="00611627" w:rsidP="006C36D9">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w:t>
      </w:r>
      <w:r>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59</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29</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5F07AE">
        <w:rPr>
          <w:rFonts w:ascii="Times New Roman" w:eastAsiaTheme="minorHAnsi" w:hAnsi="Times New Roman"/>
          <w:sz w:val="24"/>
          <w:szCs w:val="24"/>
        </w:rPr>
        <w:t>9.2.1.</w:t>
      </w:r>
      <w:r>
        <w:rPr>
          <w:rFonts w:ascii="Times New Roman" w:eastAsiaTheme="minorHAnsi" w:hAnsi="Times New Roman"/>
          <w:sz w:val="24"/>
          <w:szCs w:val="24"/>
        </w:rPr>
        <w:t>3</w:t>
      </w:r>
      <w:r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611627" w:rsidRPr="00B2120F" w:rsidTr="008A6734">
        <w:trPr>
          <w:trHeight w:val="300"/>
        </w:trPr>
        <w:tc>
          <w:tcPr>
            <w:tcW w:w="1076"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1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71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53</w:t>
            </w:r>
          </w:p>
        </w:tc>
      </w:tr>
      <w:tr w:rsidR="00611627" w:rsidRPr="00B2120F" w:rsidTr="008A6734">
        <w:trPr>
          <w:trHeight w:val="300"/>
        </w:trPr>
        <w:tc>
          <w:tcPr>
            <w:tcW w:w="715"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83</w:t>
            </w:r>
          </w:p>
        </w:tc>
      </w:tr>
      <w:tr w:rsidR="00611627" w:rsidRPr="00B2120F" w:rsidTr="008A6734">
        <w:trPr>
          <w:trHeight w:val="300"/>
        </w:trPr>
        <w:tc>
          <w:tcPr>
            <w:tcW w:w="715"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r>
    </w:tbl>
    <w:p w:rsidR="00611627" w:rsidRPr="006A2542"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5F07AE">
        <w:rPr>
          <w:rFonts w:ascii="Times New Roman" w:eastAsiaTheme="minorHAnsi" w:hAnsi="Times New Roman"/>
          <w:sz w:val="24"/>
          <w:szCs w:val="24"/>
        </w:rPr>
        <w:t>9.2.1.</w:t>
      </w:r>
      <w:r>
        <w:rPr>
          <w:rFonts w:ascii="Times New Roman" w:eastAsiaTheme="minorHAnsi" w:hAnsi="Times New Roman"/>
          <w:sz w:val="24"/>
          <w:szCs w:val="24"/>
        </w:rPr>
        <w:t>4</w:t>
      </w:r>
      <w:r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92</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90</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Pr>
          <w:rFonts w:ascii="Times New Roman" w:eastAsiaTheme="minorHAnsi" w:hAnsi="Times New Roman"/>
          <w:sz w:val="24"/>
          <w:szCs w:val="24"/>
        </w:rPr>
        <w:t xml:space="preserve"> </w:t>
      </w:r>
      <w:r w:rsidRPr="005F07AE">
        <w:rPr>
          <w:rFonts w:ascii="Times New Roman" w:eastAsiaTheme="minorHAnsi" w:hAnsi="Times New Roman"/>
          <w:sz w:val="24"/>
          <w:szCs w:val="24"/>
        </w:rPr>
        <w:t>9.2.1.</w:t>
      </w:r>
      <w:r>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59"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10</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41</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611627" w:rsidRDefault="00611627" w:rsidP="00611627">
      <w:pPr>
        <w:widowControl/>
        <w:spacing w:after="200" w:line="276" w:lineRule="auto"/>
        <w:ind w:left="-284" w:firstLine="284"/>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611627" w:rsidRPr="005F07AE" w:rsidRDefault="00611627" w:rsidP="00611627">
      <w:pPr>
        <w:pStyle w:val="Heading2"/>
        <w:ind w:left="-284" w:firstLine="284"/>
        <w:jc w:val="center"/>
        <w:rPr>
          <w:rFonts w:eastAsiaTheme="minorHAnsi"/>
          <w:sz w:val="24"/>
          <w:szCs w:val="24"/>
          <w:lang w:val="ru-RU"/>
        </w:rPr>
      </w:pPr>
      <w:bookmarkStart w:id="84" w:name="_Toc452923934"/>
      <w:bookmarkStart w:id="85" w:name="_Toc453196872"/>
      <w:bookmarkStart w:id="86" w:name="_Toc453245326"/>
      <w:r w:rsidRPr="005F07AE">
        <w:rPr>
          <w:rFonts w:eastAsiaTheme="minorHAnsi"/>
          <w:sz w:val="24"/>
          <w:szCs w:val="24"/>
          <w:lang w:val="ru-RU"/>
        </w:rPr>
        <w:lastRenderedPageBreak/>
        <w:t>9.2.2 Задачи с корреляцией</w:t>
      </w:r>
      <w:bookmarkEnd w:id="84"/>
      <w:bookmarkEnd w:id="85"/>
      <w:bookmarkEnd w:id="86"/>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9.2.2.1.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172"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82</w:t>
            </w: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84</w:t>
            </w: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9.2.2.2.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611627" w:rsidRPr="00B2120F" w:rsidTr="008A6734">
        <w:trPr>
          <w:trHeight w:val="300"/>
        </w:trPr>
        <w:tc>
          <w:tcPr>
            <w:tcW w:w="1056"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9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4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CA29F7">
        <w:rPr>
          <w:rFonts w:ascii="Times New Roman" w:eastAsiaTheme="minorHAnsi" w:hAnsi="Times New Roman"/>
          <w:sz w:val="24"/>
          <w:szCs w:val="24"/>
        </w:rPr>
        <w:t>9.2.2.</w:t>
      </w:r>
      <w:r>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15</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Pr="00751F6A"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594</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CA29F7">
        <w:rPr>
          <w:rFonts w:ascii="Times New Roman" w:eastAsiaTheme="minorHAnsi" w:hAnsi="Times New Roman"/>
          <w:sz w:val="24"/>
          <w:szCs w:val="24"/>
        </w:rPr>
        <w:t>9.2.2.</w:t>
      </w:r>
      <w:r>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611627" w:rsidRPr="00B2120F" w:rsidTr="008A6734">
        <w:trPr>
          <w:trHeight w:val="300"/>
        </w:trPr>
        <w:tc>
          <w:tcPr>
            <w:tcW w:w="1056"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9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4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48</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090848">
        <w:rPr>
          <w:rFonts w:ascii="Times New Roman" w:eastAsiaTheme="minorHAnsi" w:hAnsi="Times New Roman"/>
          <w:sz w:val="24"/>
          <w:szCs w:val="24"/>
        </w:rPr>
        <w:t>9.2.</w:t>
      </w:r>
      <w:r>
        <w:rPr>
          <w:rFonts w:ascii="Times New Roman" w:eastAsiaTheme="minorHAnsi" w:hAnsi="Times New Roman"/>
          <w:sz w:val="24"/>
          <w:szCs w:val="24"/>
        </w:rPr>
        <w:t>2</w:t>
      </w:r>
      <w:r w:rsidRPr="00090848">
        <w:rPr>
          <w:rFonts w:ascii="Times New Roman" w:eastAsiaTheme="minorHAnsi" w:hAnsi="Times New Roman"/>
          <w:sz w:val="24"/>
          <w:szCs w:val="24"/>
        </w:rPr>
        <w:t>.</w:t>
      </w:r>
      <w:r>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71</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Pr="00751F6A" w:rsidRDefault="00611627" w:rsidP="00611627">
      <w:pPr>
        <w:ind w:left="-284" w:firstLine="284"/>
        <w:jc w:val="both"/>
        <w:rPr>
          <w:rFonts w:eastAsiaTheme="minorHAnsi"/>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741</w:t>
      </w:r>
    </w:p>
    <w:p w:rsidR="00611627" w:rsidRDefault="00611627" w:rsidP="00611627">
      <w:pPr>
        <w:ind w:left="-284" w:firstLine="284"/>
      </w:pPr>
    </w:p>
    <w:p w:rsidR="00611627" w:rsidRDefault="00611627" w:rsidP="00611627">
      <w:pPr>
        <w:ind w:left="-284" w:firstLine="284"/>
      </w:pPr>
    </w:p>
    <w:p w:rsidR="00611627" w:rsidRDefault="00611627" w:rsidP="00611627">
      <w:pPr>
        <w:ind w:left="-284" w:firstLine="284"/>
      </w:pPr>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611627" w:rsidRPr="00582E52" w:rsidTr="008A6734">
        <w:trPr>
          <w:trHeight w:val="227"/>
        </w:trPr>
        <w:tc>
          <w:tcPr>
            <w:tcW w:w="10596" w:type="dxa"/>
            <w:tcBorders>
              <w:top w:val="nil"/>
              <w:left w:val="nil"/>
              <w:bottom w:val="nil"/>
              <w:right w:val="nil"/>
            </w:tcBorders>
            <w:shd w:val="clear" w:color="auto" w:fill="auto"/>
            <w:noWrap/>
            <w:vAlign w:val="bottom"/>
            <w:hideMark/>
          </w:tcPr>
          <w:p w:rsidR="00611627" w:rsidRDefault="00611627" w:rsidP="00611627">
            <w:pPr>
              <w:pStyle w:val="Heading2"/>
              <w:ind w:left="-284" w:hanging="817"/>
              <w:jc w:val="center"/>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87" w:name="_Toc452923935"/>
            <w:bookmarkStart w:id="88" w:name="_Toc453196873"/>
            <w:bookmarkStart w:id="89" w:name="_Toc453245327"/>
            <w:r w:rsidRPr="005F07AE">
              <w:rPr>
                <w:rFonts w:eastAsiaTheme="minorHAnsi"/>
                <w:sz w:val="24"/>
                <w:szCs w:val="24"/>
                <w:lang w:val="ru-RU"/>
              </w:rPr>
              <w:t>9.2.</w:t>
            </w:r>
            <w:r w:rsidRPr="00201BD5">
              <w:rPr>
                <w:rFonts w:eastAsiaTheme="minorHAnsi"/>
                <w:sz w:val="24"/>
                <w:szCs w:val="24"/>
                <w:lang w:val="ru-RU"/>
              </w:rPr>
              <w:t>3</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 xml:space="preserve">сильной </w:t>
            </w:r>
            <w:r w:rsidRPr="005F07AE">
              <w:rPr>
                <w:rFonts w:eastAsiaTheme="minorHAnsi"/>
                <w:sz w:val="24"/>
                <w:szCs w:val="24"/>
                <w:lang w:val="ru-RU"/>
              </w:rPr>
              <w:t>корреляцией</w:t>
            </w:r>
            <w:bookmarkEnd w:id="87"/>
            <w:bookmarkEnd w:id="88"/>
            <w:bookmarkEnd w:id="89"/>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9.2.3.1.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611627" w:rsidRPr="00582E52" w:rsidTr="008A6734">
              <w:trPr>
                <w:trHeight w:val="300"/>
              </w:trPr>
              <w:tc>
                <w:tcPr>
                  <w:tcW w:w="1028" w:type="pct"/>
                  <w:gridSpan w:val="2"/>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582E52"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r>
            <w:tr w:rsidR="00611627" w:rsidRPr="00582E52"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49</w:t>
                  </w:r>
                </w:p>
              </w:tc>
            </w:tr>
            <w:tr w:rsidR="00611627" w:rsidRPr="00582E52"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9.2.3.2.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611627" w:rsidRPr="00582E52" w:rsidTr="008A6734">
              <w:trPr>
                <w:trHeight w:val="300"/>
              </w:trPr>
              <w:tc>
                <w:tcPr>
                  <w:tcW w:w="1028" w:type="pct"/>
                  <w:gridSpan w:val="2"/>
                  <w:tcBorders>
                    <w:top w:val="nil"/>
                    <w:left w:val="nil"/>
                    <w:bottom w:val="nil"/>
                    <w:right w:val="nil"/>
                  </w:tcBorders>
                  <w:shd w:val="clear" w:color="auto" w:fill="auto"/>
                  <w:noWrap/>
                  <w:vAlign w:val="center"/>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582E52"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r>
            <w:tr w:rsidR="00611627" w:rsidRPr="00582E52"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r>
            <w:tr w:rsidR="00611627" w:rsidRPr="00582E52"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Оптимум : 699</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9.2.</w:t>
            </w:r>
            <w:r>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.3.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611627" w:rsidRPr="00582E52" w:rsidTr="008A6734">
              <w:trPr>
                <w:trHeight w:val="300"/>
              </w:trPr>
              <w:tc>
                <w:tcPr>
                  <w:tcW w:w="1014"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582E52"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r>
            <w:tr w:rsidR="00611627" w:rsidRPr="00582E52"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w:t>
                  </w:r>
                </w:p>
              </w:tc>
            </w:tr>
            <w:tr w:rsidR="00611627" w:rsidRPr="00582E52"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748</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9.2.3.4.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611627" w:rsidRPr="00582E52" w:rsidTr="008A6734">
              <w:trPr>
                <w:trHeight w:val="300"/>
              </w:trPr>
              <w:tc>
                <w:tcPr>
                  <w:tcW w:w="1028" w:type="pct"/>
                  <w:gridSpan w:val="2"/>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582E52"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r>
            <w:tr w:rsidR="00611627" w:rsidRPr="00582E52"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582E52"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817</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9.2.3.5.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611627" w:rsidRPr="00582E52" w:rsidTr="008A6734">
              <w:trPr>
                <w:trHeight w:val="300"/>
              </w:trPr>
              <w:tc>
                <w:tcPr>
                  <w:tcW w:w="1014"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582E52"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r>
            <w:tr w:rsidR="00611627" w:rsidRPr="00582E52"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r>
            <w:tr w:rsidR="00611627" w:rsidRPr="00582E52"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630</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Default="00611627" w:rsidP="006C36D9">
            <w:pPr>
              <w:pStyle w:val="Heading2"/>
              <w:ind w:left="-284" w:hanging="817"/>
              <w:jc w:val="center"/>
              <w:rPr>
                <w:rFonts w:eastAsiaTheme="minorHAnsi"/>
                <w:sz w:val="24"/>
                <w:szCs w:val="24"/>
                <w:lang w:val="ru-RU"/>
              </w:rPr>
            </w:pPr>
            <w:bookmarkStart w:id="90" w:name="_Toc452923936"/>
            <w:bookmarkStart w:id="91" w:name="_Toc453196874"/>
            <w:bookmarkStart w:id="92" w:name="_Toc453245328"/>
            <w:r w:rsidRPr="005F07AE">
              <w:rPr>
                <w:rFonts w:eastAsiaTheme="minorHAnsi"/>
                <w:sz w:val="24"/>
                <w:szCs w:val="24"/>
                <w:lang w:val="ru-RU"/>
              </w:rPr>
              <w:lastRenderedPageBreak/>
              <w:t>9.2.</w:t>
            </w:r>
            <w:r>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90"/>
            <w:bookmarkEnd w:id="91"/>
            <w:bookmarkEnd w:id="92"/>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9.2.4.1.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611627" w:rsidRPr="00582E52" w:rsidTr="008A6734">
              <w:trPr>
                <w:trHeight w:val="300"/>
              </w:trPr>
              <w:tc>
                <w:tcPr>
                  <w:tcW w:w="1030" w:type="pct"/>
                  <w:gridSpan w:val="2"/>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582E52" w:rsidTr="008A6734">
              <w:trPr>
                <w:trHeight w:val="300"/>
              </w:trPr>
              <w:tc>
                <w:tcPr>
                  <w:tcW w:w="68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r>
            <w:tr w:rsidR="00611627" w:rsidRPr="00582E52" w:rsidTr="008A6734">
              <w:trPr>
                <w:trHeight w:val="300"/>
              </w:trPr>
              <w:tc>
                <w:tcPr>
                  <w:tcW w:w="68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r>
            <w:tr w:rsidR="00611627" w:rsidRPr="00582E52" w:rsidTr="008A6734">
              <w:trPr>
                <w:trHeight w:val="300"/>
              </w:trPr>
              <w:tc>
                <w:tcPr>
                  <w:tcW w:w="68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w:t>
            </w:r>
            <w:r w:rsidRPr="003578BE">
              <w:rPr>
                <w:rFonts w:ascii="Times New Roman" w:eastAsiaTheme="minorHAnsi" w:hAnsi="Times New Roman"/>
                <w:sz w:val="24"/>
                <w:szCs w:val="24"/>
                <w:lang w:val="ru-RU"/>
              </w:rPr>
              <w:t>43</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9.2.4.2.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611627" w:rsidRPr="00582E52" w:rsidTr="008A6734">
              <w:trPr>
                <w:trHeight w:val="300"/>
              </w:trPr>
              <w:tc>
                <w:tcPr>
                  <w:tcW w:w="1047" w:type="pct"/>
                  <w:gridSpan w:val="2"/>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06"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582E52" w:rsidTr="008A6734">
              <w:trPr>
                <w:trHeight w:val="300"/>
              </w:trPr>
              <w:tc>
                <w:tcPr>
                  <w:tcW w:w="60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r>
            <w:tr w:rsidR="00611627" w:rsidRPr="00582E52"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r>
            <w:tr w:rsidR="00611627" w:rsidRPr="00582E52"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539</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9.2.4.3.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611627" w:rsidRPr="00582E52" w:rsidTr="008A6734">
              <w:trPr>
                <w:trHeight w:val="300"/>
              </w:trPr>
              <w:tc>
                <w:tcPr>
                  <w:tcW w:w="1032"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9"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9"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582E52" w:rsidTr="008A6734">
              <w:trPr>
                <w:trHeight w:val="300"/>
              </w:trPr>
              <w:tc>
                <w:tcPr>
                  <w:tcW w:w="596"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582E52" w:rsidTr="008A6734">
              <w:trPr>
                <w:trHeight w:val="300"/>
              </w:trPr>
              <w:tc>
                <w:tcPr>
                  <w:tcW w:w="685"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582E52" w:rsidTr="008A6734">
              <w:trPr>
                <w:trHeight w:val="300"/>
              </w:trPr>
              <w:tc>
                <w:tcPr>
                  <w:tcW w:w="685"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w:t>
            </w:r>
            <w:r w:rsidRPr="003578BE">
              <w:rPr>
                <w:rFonts w:ascii="Times New Roman" w:eastAsiaTheme="minorHAnsi" w:hAnsi="Times New Roman"/>
                <w:sz w:val="24"/>
                <w:szCs w:val="24"/>
                <w:lang w:val="ru-RU"/>
              </w:rPr>
              <w:t>80</w:t>
            </w:r>
          </w:p>
          <w:p w:rsidR="00611627" w:rsidRPr="00C57ECB" w:rsidRDefault="00611627" w:rsidP="00611627">
            <w:pPr>
              <w:ind w:left="-284" w:firstLine="284"/>
              <w:jc w:val="both"/>
              <w:rPr>
                <w:rFonts w:ascii="Times New Roman" w:eastAsiaTheme="minorHAnsi" w:hAnsi="Times New Roman"/>
                <w:sz w:val="24"/>
                <w:szCs w:val="24"/>
                <w:lang w:val="ru-RU"/>
              </w:rPr>
            </w:pPr>
          </w:p>
          <w:p w:rsidR="00611627" w:rsidRPr="00C57ECB" w:rsidRDefault="00611627" w:rsidP="00611627">
            <w:pPr>
              <w:ind w:left="-284" w:firstLine="284"/>
              <w:jc w:val="both"/>
              <w:rPr>
                <w:rFonts w:ascii="Times New Roman" w:eastAsiaTheme="minorHAnsi" w:hAnsi="Times New Roman"/>
                <w:sz w:val="24"/>
                <w:szCs w:val="24"/>
                <w:lang w:val="ru-RU"/>
              </w:rPr>
            </w:pPr>
          </w:p>
          <w:p w:rsidR="00611627" w:rsidRPr="00C57ECB"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C57ECB">
              <w:rPr>
                <w:rFonts w:ascii="Times New Roman" w:eastAsiaTheme="minorHAnsi" w:hAnsi="Times New Roman"/>
                <w:sz w:val="24"/>
                <w:szCs w:val="24"/>
                <w:lang w:val="ru-RU"/>
              </w:rPr>
              <w:t xml:space="preserve">9.2.4.4.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611627" w:rsidRPr="00582E52" w:rsidTr="008A6734">
              <w:trPr>
                <w:trHeight w:val="300"/>
              </w:trPr>
              <w:tc>
                <w:tcPr>
                  <w:tcW w:w="1047" w:type="pct"/>
                  <w:gridSpan w:val="2"/>
                  <w:tcBorders>
                    <w:top w:val="nil"/>
                    <w:left w:val="nil"/>
                    <w:bottom w:val="nil"/>
                    <w:right w:val="nil"/>
                  </w:tcBorders>
                  <w:shd w:val="clear" w:color="auto" w:fill="auto"/>
                  <w:noWrap/>
                  <w:vAlign w:val="center"/>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91"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322"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r>
            <w:tr w:rsidR="00611627" w:rsidRPr="00582E52" w:rsidTr="008A6734">
              <w:trPr>
                <w:trHeight w:val="300"/>
              </w:trPr>
              <w:tc>
                <w:tcPr>
                  <w:tcW w:w="60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r>
            <w:tr w:rsidR="00611627" w:rsidRPr="00582E52"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r>
            <w:tr w:rsidR="00611627" w:rsidRPr="00582E52"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575</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9.2.4.5.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611627" w:rsidRPr="00582E52" w:rsidTr="008A6734">
              <w:trPr>
                <w:trHeight w:val="300"/>
              </w:trPr>
              <w:tc>
                <w:tcPr>
                  <w:tcW w:w="1032"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2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0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582E52" w:rsidTr="008A6734">
              <w:trPr>
                <w:trHeight w:val="300"/>
              </w:trPr>
              <w:tc>
                <w:tcPr>
                  <w:tcW w:w="596"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r>
            <w:tr w:rsidR="00611627" w:rsidRPr="00582E52" w:rsidTr="008A6734">
              <w:trPr>
                <w:trHeight w:val="300"/>
              </w:trPr>
              <w:tc>
                <w:tcPr>
                  <w:tcW w:w="68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r>
            <w:tr w:rsidR="00611627" w:rsidRPr="00582E52" w:rsidTr="008A6734">
              <w:trPr>
                <w:trHeight w:val="300"/>
              </w:trPr>
              <w:tc>
                <w:tcPr>
                  <w:tcW w:w="68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670</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widowControl/>
              <w:ind w:left="-284" w:firstLine="284"/>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r>
    </w:tbl>
    <w:p w:rsidR="00611627" w:rsidRDefault="00611627" w:rsidP="007F75FB">
      <w:pPr>
        <w:ind w:left="-284" w:firstLine="567"/>
        <w:rPr>
          <w:sz w:val="28"/>
          <w:szCs w:val="28"/>
          <w:lang w:val="ru-RU"/>
        </w:rPr>
      </w:pPr>
    </w:p>
    <w:p w:rsidR="00611627" w:rsidRDefault="00611627" w:rsidP="00611627">
      <w:pPr>
        <w:rPr>
          <w:lang w:val="ru-RU"/>
        </w:rPr>
      </w:pPr>
      <w:bookmarkStart w:id="93" w:name="_GoBack"/>
      <w:bookmarkEnd w:id="93"/>
    </w:p>
    <w:sectPr w:rsidR="00611627"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D86" w:rsidRDefault="00F30D86" w:rsidP="005412D6">
      <w:r>
        <w:separator/>
      </w:r>
    </w:p>
  </w:endnote>
  <w:endnote w:type="continuationSeparator" w:id="0">
    <w:p w:rsidR="00F30D86" w:rsidRDefault="00F30D86"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0777"/>
      <w:docPartObj>
        <w:docPartGallery w:val="Page Numbers (Bottom of Page)"/>
        <w:docPartUnique/>
      </w:docPartObj>
    </w:sdtPr>
    <w:sdtEndPr>
      <w:rPr>
        <w:noProof/>
      </w:rPr>
    </w:sdtEndPr>
    <w:sdtContent>
      <w:p w:rsidR="00B05C85" w:rsidRDefault="00B05C85" w:rsidP="007C0EF1">
        <w:pPr>
          <w:pStyle w:val="Footer"/>
          <w:ind w:left="-284"/>
          <w:jc w:val="center"/>
        </w:pPr>
        <w:r>
          <w:fldChar w:fldCharType="begin"/>
        </w:r>
        <w:r>
          <w:instrText xml:space="preserve"> PAGE   \* MERGEFORMAT </w:instrText>
        </w:r>
        <w:r>
          <w:fldChar w:fldCharType="separate"/>
        </w:r>
        <w:r w:rsidR="00A67ABA">
          <w:rPr>
            <w:noProof/>
          </w:rPr>
          <w:t>45</w:t>
        </w:r>
        <w:r>
          <w:rPr>
            <w:noProof/>
          </w:rPr>
          <w:fldChar w:fldCharType="end"/>
        </w:r>
      </w:p>
    </w:sdtContent>
  </w:sdt>
  <w:p w:rsidR="00B05C85" w:rsidRPr="0017113D" w:rsidRDefault="00B05C85">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798851"/>
      <w:docPartObj>
        <w:docPartGallery w:val="Page Numbers (Bottom of Page)"/>
        <w:docPartUnique/>
      </w:docPartObj>
    </w:sdtPr>
    <w:sdtEndPr>
      <w:rPr>
        <w:noProof/>
      </w:rPr>
    </w:sdtEndPr>
    <w:sdtContent>
      <w:p w:rsidR="00B05C85" w:rsidRDefault="00B05C85">
        <w:pPr>
          <w:pStyle w:val="Footer"/>
          <w:jc w:val="center"/>
        </w:pPr>
        <w:r>
          <w:fldChar w:fldCharType="begin"/>
        </w:r>
        <w:r>
          <w:instrText xml:space="preserve"> PAGE   \* MERGEFORMAT </w:instrText>
        </w:r>
        <w:r>
          <w:fldChar w:fldCharType="separate"/>
        </w:r>
        <w:r w:rsidR="00A67ABA">
          <w:rPr>
            <w:noProof/>
          </w:rPr>
          <w:t>31</w:t>
        </w:r>
        <w:r>
          <w:rPr>
            <w:noProof/>
          </w:rPr>
          <w:fldChar w:fldCharType="end"/>
        </w:r>
      </w:p>
    </w:sdtContent>
  </w:sdt>
  <w:p w:rsidR="00B05C85" w:rsidRDefault="00B05C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D86" w:rsidRDefault="00F30D86" w:rsidP="005412D6">
      <w:r>
        <w:separator/>
      </w:r>
    </w:p>
  </w:footnote>
  <w:footnote w:type="continuationSeparator" w:id="0">
    <w:p w:rsidR="00F30D86" w:rsidRDefault="00F30D86" w:rsidP="005412D6">
      <w:r>
        <w:continuationSeparator/>
      </w:r>
    </w:p>
  </w:footnote>
  <w:footnote w:id="1">
    <w:p w:rsidR="00B05C85" w:rsidRPr="004A4686" w:rsidRDefault="00B05C85">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rsidR="004A4686" w:rsidRPr="004A4686" w:rsidRDefault="004A4686">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Анналогично ссылке 1</w:t>
      </w:r>
    </w:p>
  </w:footnote>
  <w:footnote w:id="3">
    <w:p w:rsidR="004A4686" w:rsidRPr="004A4686" w:rsidRDefault="004A4686">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rsidR="00B05C85" w:rsidRPr="004A4686" w:rsidRDefault="00B05C85" w:rsidP="004A4686">
      <w:pPr>
        <w:pStyle w:val="FootnoteText"/>
        <w:ind w:left="-284" w:firstLine="284"/>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5">
    <w:p w:rsidR="00B05C85" w:rsidRPr="00B969C6" w:rsidRDefault="00B05C85"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rsidR="00B05C85" w:rsidRPr="00B969C6" w:rsidRDefault="00B05C85">
      <w:pPr>
        <w:pStyle w:val="FootnoteText"/>
        <w:rPr>
          <w:lang w:val="ru-RU"/>
        </w:rPr>
      </w:pPr>
    </w:p>
  </w:footnote>
  <w:footnote w:id="6">
    <w:p w:rsidR="00B05C85" w:rsidRPr="00F415DA" w:rsidRDefault="00B05C85">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73 - 75</w:t>
      </w:r>
    </w:p>
  </w:footnote>
  <w:footnote w:id="7">
    <w:p w:rsidR="00B05C85" w:rsidRPr="00F415DA" w:rsidRDefault="00B05C85">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77 - 78</w:t>
      </w:r>
    </w:p>
  </w:footnote>
  <w:footnote w:id="8">
    <w:p w:rsidR="00B05C85" w:rsidRPr="00F415DA" w:rsidRDefault="00B05C85">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9">
    <w:p w:rsidR="00B05C85" w:rsidRPr="00F415DA" w:rsidRDefault="00B05C85"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55 - 58</w:t>
      </w:r>
    </w:p>
    <w:p w:rsidR="00B05C85" w:rsidRPr="00F415DA" w:rsidRDefault="00B05C85">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0F1812"/>
    <w:multiLevelType w:val="hybridMultilevel"/>
    <w:tmpl w:val="209C57D2"/>
    <w:lvl w:ilvl="0" w:tplc="935CBBF4">
      <w:start w:val="1"/>
      <w:numFmt w:val="bullet"/>
      <w:lvlText w:val=""/>
      <w:lvlJc w:val="left"/>
      <w:pPr>
        <w:tabs>
          <w:tab w:val="num" w:pos="720"/>
        </w:tabs>
        <w:ind w:left="720" w:hanging="360"/>
      </w:pPr>
      <w:rPr>
        <w:rFonts w:ascii="Wingdings 3" w:hAnsi="Wingdings 3" w:hint="default"/>
      </w:rPr>
    </w:lvl>
    <w:lvl w:ilvl="1" w:tplc="132265A4" w:tentative="1">
      <w:start w:val="1"/>
      <w:numFmt w:val="bullet"/>
      <w:lvlText w:val=""/>
      <w:lvlJc w:val="left"/>
      <w:pPr>
        <w:tabs>
          <w:tab w:val="num" w:pos="1440"/>
        </w:tabs>
        <w:ind w:left="1440" w:hanging="360"/>
      </w:pPr>
      <w:rPr>
        <w:rFonts w:ascii="Wingdings 3" w:hAnsi="Wingdings 3" w:hint="default"/>
      </w:rPr>
    </w:lvl>
    <w:lvl w:ilvl="2" w:tplc="C5EA5354" w:tentative="1">
      <w:start w:val="1"/>
      <w:numFmt w:val="bullet"/>
      <w:lvlText w:val=""/>
      <w:lvlJc w:val="left"/>
      <w:pPr>
        <w:tabs>
          <w:tab w:val="num" w:pos="2160"/>
        </w:tabs>
        <w:ind w:left="2160" w:hanging="360"/>
      </w:pPr>
      <w:rPr>
        <w:rFonts w:ascii="Wingdings 3" w:hAnsi="Wingdings 3" w:hint="default"/>
      </w:rPr>
    </w:lvl>
    <w:lvl w:ilvl="3" w:tplc="53FAF44C" w:tentative="1">
      <w:start w:val="1"/>
      <w:numFmt w:val="bullet"/>
      <w:lvlText w:val=""/>
      <w:lvlJc w:val="left"/>
      <w:pPr>
        <w:tabs>
          <w:tab w:val="num" w:pos="2880"/>
        </w:tabs>
        <w:ind w:left="2880" w:hanging="360"/>
      </w:pPr>
      <w:rPr>
        <w:rFonts w:ascii="Wingdings 3" w:hAnsi="Wingdings 3" w:hint="default"/>
      </w:rPr>
    </w:lvl>
    <w:lvl w:ilvl="4" w:tplc="873A1D18" w:tentative="1">
      <w:start w:val="1"/>
      <w:numFmt w:val="bullet"/>
      <w:lvlText w:val=""/>
      <w:lvlJc w:val="left"/>
      <w:pPr>
        <w:tabs>
          <w:tab w:val="num" w:pos="3600"/>
        </w:tabs>
        <w:ind w:left="3600" w:hanging="360"/>
      </w:pPr>
      <w:rPr>
        <w:rFonts w:ascii="Wingdings 3" w:hAnsi="Wingdings 3" w:hint="default"/>
      </w:rPr>
    </w:lvl>
    <w:lvl w:ilvl="5" w:tplc="6D6C5EE4" w:tentative="1">
      <w:start w:val="1"/>
      <w:numFmt w:val="bullet"/>
      <w:lvlText w:val=""/>
      <w:lvlJc w:val="left"/>
      <w:pPr>
        <w:tabs>
          <w:tab w:val="num" w:pos="4320"/>
        </w:tabs>
        <w:ind w:left="4320" w:hanging="360"/>
      </w:pPr>
      <w:rPr>
        <w:rFonts w:ascii="Wingdings 3" w:hAnsi="Wingdings 3" w:hint="default"/>
      </w:rPr>
    </w:lvl>
    <w:lvl w:ilvl="6" w:tplc="A896F464" w:tentative="1">
      <w:start w:val="1"/>
      <w:numFmt w:val="bullet"/>
      <w:lvlText w:val=""/>
      <w:lvlJc w:val="left"/>
      <w:pPr>
        <w:tabs>
          <w:tab w:val="num" w:pos="5040"/>
        </w:tabs>
        <w:ind w:left="5040" w:hanging="360"/>
      </w:pPr>
      <w:rPr>
        <w:rFonts w:ascii="Wingdings 3" w:hAnsi="Wingdings 3" w:hint="default"/>
      </w:rPr>
    </w:lvl>
    <w:lvl w:ilvl="7" w:tplc="60E23F64" w:tentative="1">
      <w:start w:val="1"/>
      <w:numFmt w:val="bullet"/>
      <w:lvlText w:val=""/>
      <w:lvlJc w:val="left"/>
      <w:pPr>
        <w:tabs>
          <w:tab w:val="num" w:pos="5760"/>
        </w:tabs>
        <w:ind w:left="5760" w:hanging="360"/>
      </w:pPr>
      <w:rPr>
        <w:rFonts w:ascii="Wingdings 3" w:hAnsi="Wingdings 3" w:hint="default"/>
      </w:rPr>
    </w:lvl>
    <w:lvl w:ilvl="8" w:tplc="4BB48E2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6"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11514EC"/>
    <w:multiLevelType w:val="hybridMultilevel"/>
    <w:tmpl w:val="D15C3C3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5"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C92E37"/>
    <w:multiLevelType w:val="hybridMultilevel"/>
    <w:tmpl w:val="6DE43A62"/>
    <w:lvl w:ilvl="0" w:tplc="2CDAF6AC">
      <w:start w:val="1"/>
      <w:numFmt w:val="decimal"/>
      <w:lvlText w:val="%1."/>
      <w:lvlJc w:val="left"/>
      <w:pPr>
        <w:tabs>
          <w:tab w:val="num" w:pos="720"/>
        </w:tabs>
        <w:ind w:left="720" w:hanging="360"/>
      </w:pPr>
    </w:lvl>
    <w:lvl w:ilvl="1" w:tplc="D5022CCA" w:tentative="1">
      <w:start w:val="1"/>
      <w:numFmt w:val="decimal"/>
      <w:lvlText w:val="%2."/>
      <w:lvlJc w:val="left"/>
      <w:pPr>
        <w:tabs>
          <w:tab w:val="num" w:pos="1440"/>
        </w:tabs>
        <w:ind w:left="1440" w:hanging="360"/>
      </w:pPr>
    </w:lvl>
    <w:lvl w:ilvl="2" w:tplc="BAA0FE3A" w:tentative="1">
      <w:start w:val="1"/>
      <w:numFmt w:val="decimal"/>
      <w:lvlText w:val="%3."/>
      <w:lvlJc w:val="left"/>
      <w:pPr>
        <w:tabs>
          <w:tab w:val="num" w:pos="2160"/>
        </w:tabs>
        <w:ind w:left="2160" w:hanging="360"/>
      </w:pPr>
    </w:lvl>
    <w:lvl w:ilvl="3" w:tplc="9B349C36" w:tentative="1">
      <w:start w:val="1"/>
      <w:numFmt w:val="decimal"/>
      <w:lvlText w:val="%4."/>
      <w:lvlJc w:val="left"/>
      <w:pPr>
        <w:tabs>
          <w:tab w:val="num" w:pos="2880"/>
        </w:tabs>
        <w:ind w:left="2880" w:hanging="360"/>
      </w:pPr>
    </w:lvl>
    <w:lvl w:ilvl="4" w:tplc="4E8CCB90" w:tentative="1">
      <w:start w:val="1"/>
      <w:numFmt w:val="decimal"/>
      <w:lvlText w:val="%5."/>
      <w:lvlJc w:val="left"/>
      <w:pPr>
        <w:tabs>
          <w:tab w:val="num" w:pos="3600"/>
        </w:tabs>
        <w:ind w:left="3600" w:hanging="360"/>
      </w:pPr>
    </w:lvl>
    <w:lvl w:ilvl="5" w:tplc="C9A8B138" w:tentative="1">
      <w:start w:val="1"/>
      <w:numFmt w:val="decimal"/>
      <w:lvlText w:val="%6."/>
      <w:lvlJc w:val="left"/>
      <w:pPr>
        <w:tabs>
          <w:tab w:val="num" w:pos="4320"/>
        </w:tabs>
        <w:ind w:left="4320" w:hanging="360"/>
      </w:pPr>
    </w:lvl>
    <w:lvl w:ilvl="6" w:tplc="594E7DD2" w:tentative="1">
      <w:start w:val="1"/>
      <w:numFmt w:val="decimal"/>
      <w:lvlText w:val="%7."/>
      <w:lvlJc w:val="left"/>
      <w:pPr>
        <w:tabs>
          <w:tab w:val="num" w:pos="5040"/>
        </w:tabs>
        <w:ind w:left="5040" w:hanging="360"/>
      </w:pPr>
    </w:lvl>
    <w:lvl w:ilvl="7" w:tplc="448E835C" w:tentative="1">
      <w:start w:val="1"/>
      <w:numFmt w:val="decimal"/>
      <w:lvlText w:val="%8."/>
      <w:lvlJc w:val="left"/>
      <w:pPr>
        <w:tabs>
          <w:tab w:val="num" w:pos="5760"/>
        </w:tabs>
        <w:ind w:left="5760" w:hanging="360"/>
      </w:pPr>
    </w:lvl>
    <w:lvl w:ilvl="8" w:tplc="CA0CA968" w:tentative="1">
      <w:start w:val="1"/>
      <w:numFmt w:val="decimal"/>
      <w:lvlText w:val="%9."/>
      <w:lvlJc w:val="left"/>
      <w:pPr>
        <w:tabs>
          <w:tab w:val="num" w:pos="6480"/>
        </w:tabs>
        <w:ind w:left="6480" w:hanging="360"/>
      </w:pPr>
    </w:lvl>
  </w:abstractNum>
  <w:abstractNum w:abstractNumId="17"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8"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9" w15:restartNumberingAfterBreak="0">
    <w:nsid w:val="308D571E"/>
    <w:multiLevelType w:val="hybridMultilevel"/>
    <w:tmpl w:val="AF4ED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7B01C1A"/>
    <w:multiLevelType w:val="multilevel"/>
    <w:tmpl w:val="87DC78AC"/>
    <w:lvl w:ilvl="0">
      <w:start w:val="9"/>
      <w:numFmt w:val="decimal"/>
      <w:lvlText w:val="%1"/>
      <w:lvlJc w:val="left"/>
      <w:pPr>
        <w:ind w:left="360" w:hanging="360"/>
      </w:pPr>
      <w:rPr>
        <w:rFonts w:eastAsiaTheme="minorHAnsi" w:hint="default"/>
        <w:color w:val="0000FF"/>
        <w:u w:val="single"/>
      </w:rPr>
    </w:lvl>
    <w:lvl w:ilvl="1">
      <w:start w:val="1"/>
      <w:numFmt w:val="decimal"/>
      <w:lvlText w:val="%1.%2"/>
      <w:lvlJc w:val="left"/>
      <w:pPr>
        <w:ind w:left="580" w:hanging="360"/>
      </w:pPr>
      <w:rPr>
        <w:rFonts w:eastAsiaTheme="minorHAnsi" w:hint="default"/>
        <w:b w:val="0"/>
        <w:color w:val="auto"/>
        <w:u w:val="none"/>
      </w:rPr>
    </w:lvl>
    <w:lvl w:ilvl="2">
      <w:start w:val="1"/>
      <w:numFmt w:val="decimal"/>
      <w:lvlText w:val="%1.%2.%3"/>
      <w:lvlJc w:val="left"/>
      <w:pPr>
        <w:ind w:left="1160" w:hanging="720"/>
      </w:pPr>
      <w:rPr>
        <w:rFonts w:eastAsiaTheme="minorHAnsi" w:hint="default"/>
        <w:color w:val="0000FF"/>
        <w:u w:val="single"/>
      </w:rPr>
    </w:lvl>
    <w:lvl w:ilvl="3">
      <w:start w:val="1"/>
      <w:numFmt w:val="decimal"/>
      <w:lvlText w:val="%1.%2.%3.%4"/>
      <w:lvlJc w:val="left"/>
      <w:pPr>
        <w:ind w:left="1380" w:hanging="720"/>
      </w:pPr>
      <w:rPr>
        <w:rFonts w:eastAsiaTheme="minorHAnsi" w:hint="default"/>
        <w:color w:val="0000FF"/>
        <w:u w:val="single"/>
      </w:rPr>
    </w:lvl>
    <w:lvl w:ilvl="4">
      <w:start w:val="1"/>
      <w:numFmt w:val="decimal"/>
      <w:lvlText w:val="%1.%2.%3.%4.%5"/>
      <w:lvlJc w:val="left"/>
      <w:pPr>
        <w:ind w:left="1960" w:hanging="1080"/>
      </w:pPr>
      <w:rPr>
        <w:rFonts w:eastAsiaTheme="minorHAnsi" w:hint="default"/>
        <w:color w:val="0000FF"/>
        <w:u w:val="single"/>
      </w:rPr>
    </w:lvl>
    <w:lvl w:ilvl="5">
      <w:start w:val="1"/>
      <w:numFmt w:val="decimal"/>
      <w:lvlText w:val="%1.%2.%3.%4.%5.%6"/>
      <w:lvlJc w:val="left"/>
      <w:pPr>
        <w:ind w:left="2180" w:hanging="1080"/>
      </w:pPr>
      <w:rPr>
        <w:rFonts w:eastAsiaTheme="minorHAnsi" w:hint="default"/>
        <w:color w:val="0000FF"/>
        <w:u w:val="single"/>
      </w:rPr>
    </w:lvl>
    <w:lvl w:ilvl="6">
      <w:start w:val="1"/>
      <w:numFmt w:val="decimal"/>
      <w:lvlText w:val="%1.%2.%3.%4.%5.%6.%7"/>
      <w:lvlJc w:val="left"/>
      <w:pPr>
        <w:ind w:left="2760" w:hanging="1440"/>
      </w:pPr>
      <w:rPr>
        <w:rFonts w:eastAsiaTheme="minorHAnsi" w:hint="default"/>
        <w:color w:val="0000FF"/>
        <w:u w:val="single"/>
      </w:rPr>
    </w:lvl>
    <w:lvl w:ilvl="7">
      <w:start w:val="1"/>
      <w:numFmt w:val="decimal"/>
      <w:lvlText w:val="%1.%2.%3.%4.%5.%6.%7.%8"/>
      <w:lvlJc w:val="left"/>
      <w:pPr>
        <w:ind w:left="2980" w:hanging="1440"/>
      </w:pPr>
      <w:rPr>
        <w:rFonts w:eastAsiaTheme="minorHAnsi" w:hint="default"/>
        <w:color w:val="0000FF"/>
        <w:u w:val="single"/>
      </w:rPr>
    </w:lvl>
    <w:lvl w:ilvl="8">
      <w:start w:val="1"/>
      <w:numFmt w:val="decimal"/>
      <w:lvlText w:val="%1.%2.%3.%4.%5.%6.%7.%8.%9"/>
      <w:lvlJc w:val="left"/>
      <w:pPr>
        <w:ind w:left="3560" w:hanging="1800"/>
      </w:pPr>
      <w:rPr>
        <w:rFonts w:eastAsiaTheme="minorHAnsi" w:hint="default"/>
        <w:color w:val="0000FF"/>
        <w:u w:val="single"/>
      </w:rPr>
    </w:lvl>
  </w:abstractNum>
  <w:abstractNum w:abstractNumId="25"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6"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8"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4181C13"/>
    <w:multiLevelType w:val="hybridMultilevel"/>
    <w:tmpl w:val="7584D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571E66E5"/>
    <w:multiLevelType w:val="hybridMultilevel"/>
    <w:tmpl w:val="78E0A7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6"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7"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8"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9"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39"/>
  </w:num>
  <w:num w:numId="4">
    <w:abstractNumId w:val="38"/>
  </w:num>
  <w:num w:numId="5">
    <w:abstractNumId w:val="41"/>
  </w:num>
  <w:num w:numId="6">
    <w:abstractNumId w:val="36"/>
  </w:num>
  <w:num w:numId="7">
    <w:abstractNumId w:val="34"/>
  </w:num>
  <w:num w:numId="8">
    <w:abstractNumId w:val="9"/>
  </w:num>
  <w:num w:numId="9">
    <w:abstractNumId w:val="22"/>
  </w:num>
  <w:num w:numId="10">
    <w:abstractNumId w:val="28"/>
  </w:num>
  <w:num w:numId="11">
    <w:abstractNumId w:val="1"/>
  </w:num>
  <w:num w:numId="12">
    <w:abstractNumId w:val="27"/>
  </w:num>
  <w:num w:numId="13">
    <w:abstractNumId w:val="15"/>
  </w:num>
  <w:num w:numId="14">
    <w:abstractNumId w:val="29"/>
  </w:num>
  <w:num w:numId="15">
    <w:abstractNumId w:val="18"/>
  </w:num>
  <w:num w:numId="16">
    <w:abstractNumId w:val="20"/>
  </w:num>
  <w:num w:numId="17">
    <w:abstractNumId w:val="10"/>
  </w:num>
  <w:num w:numId="18">
    <w:abstractNumId w:val="42"/>
  </w:num>
  <w:num w:numId="19">
    <w:abstractNumId w:val="8"/>
  </w:num>
  <w:num w:numId="20">
    <w:abstractNumId w:val="25"/>
  </w:num>
  <w:num w:numId="21">
    <w:abstractNumId w:val="32"/>
  </w:num>
  <w:num w:numId="22">
    <w:abstractNumId w:val="26"/>
  </w:num>
  <w:num w:numId="23">
    <w:abstractNumId w:val="21"/>
  </w:num>
  <w:num w:numId="24">
    <w:abstractNumId w:val="2"/>
  </w:num>
  <w:num w:numId="25">
    <w:abstractNumId w:val="4"/>
  </w:num>
  <w:num w:numId="26">
    <w:abstractNumId w:val="31"/>
  </w:num>
  <w:num w:numId="27">
    <w:abstractNumId w:val="14"/>
  </w:num>
  <w:num w:numId="28">
    <w:abstractNumId w:val="11"/>
  </w:num>
  <w:num w:numId="29">
    <w:abstractNumId w:val="30"/>
  </w:num>
  <w:num w:numId="30">
    <w:abstractNumId w:val="7"/>
  </w:num>
  <w:num w:numId="31">
    <w:abstractNumId w:val="37"/>
  </w:num>
  <w:num w:numId="32">
    <w:abstractNumId w:val="13"/>
  </w:num>
  <w:num w:numId="33">
    <w:abstractNumId w:val="5"/>
  </w:num>
  <w:num w:numId="34">
    <w:abstractNumId w:val="24"/>
  </w:num>
  <w:num w:numId="35">
    <w:abstractNumId w:val="16"/>
  </w:num>
  <w:num w:numId="36">
    <w:abstractNumId w:val="3"/>
  </w:num>
  <w:num w:numId="37">
    <w:abstractNumId w:val="40"/>
  </w:num>
  <w:num w:numId="38">
    <w:abstractNumId w:val="19"/>
  </w:num>
  <w:num w:numId="39">
    <w:abstractNumId w:val="33"/>
  </w:num>
  <w:num w:numId="40">
    <w:abstractNumId w:val="6"/>
  </w:num>
  <w:num w:numId="41">
    <w:abstractNumId w:val="35"/>
  </w:num>
  <w:num w:numId="42">
    <w:abstractNumId w:val="17"/>
  </w:num>
  <w:num w:numId="43">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0611"/>
    <w:rsid w:val="00071318"/>
    <w:rsid w:val="0007146F"/>
    <w:rsid w:val="000813C4"/>
    <w:rsid w:val="000825A0"/>
    <w:rsid w:val="00087D99"/>
    <w:rsid w:val="00090848"/>
    <w:rsid w:val="000919BC"/>
    <w:rsid w:val="0009458A"/>
    <w:rsid w:val="000974BE"/>
    <w:rsid w:val="0009759D"/>
    <w:rsid w:val="000A2805"/>
    <w:rsid w:val="000A2F6C"/>
    <w:rsid w:val="000A309A"/>
    <w:rsid w:val="000A3185"/>
    <w:rsid w:val="000A3EFD"/>
    <w:rsid w:val="000A41FC"/>
    <w:rsid w:val="000A4CEB"/>
    <w:rsid w:val="000A75B1"/>
    <w:rsid w:val="000B1182"/>
    <w:rsid w:val="000B20D3"/>
    <w:rsid w:val="000B3396"/>
    <w:rsid w:val="000B35A6"/>
    <w:rsid w:val="000B58C7"/>
    <w:rsid w:val="000C0D12"/>
    <w:rsid w:val="000C1478"/>
    <w:rsid w:val="000C1752"/>
    <w:rsid w:val="000C2F3E"/>
    <w:rsid w:val="000C3A32"/>
    <w:rsid w:val="000C657A"/>
    <w:rsid w:val="000D30A9"/>
    <w:rsid w:val="000D3B3F"/>
    <w:rsid w:val="000D4F57"/>
    <w:rsid w:val="000D509C"/>
    <w:rsid w:val="000D690F"/>
    <w:rsid w:val="000D713C"/>
    <w:rsid w:val="000E221C"/>
    <w:rsid w:val="000E2C87"/>
    <w:rsid w:val="000E4D00"/>
    <w:rsid w:val="000E5DE2"/>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6E52"/>
    <w:rsid w:val="00137F64"/>
    <w:rsid w:val="001446DA"/>
    <w:rsid w:val="00144FAC"/>
    <w:rsid w:val="00145DE2"/>
    <w:rsid w:val="00147956"/>
    <w:rsid w:val="00147C4A"/>
    <w:rsid w:val="00150120"/>
    <w:rsid w:val="0015100B"/>
    <w:rsid w:val="00152219"/>
    <w:rsid w:val="00153080"/>
    <w:rsid w:val="00153C2C"/>
    <w:rsid w:val="00160F29"/>
    <w:rsid w:val="001617FE"/>
    <w:rsid w:val="00161917"/>
    <w:rsid w:val="00161EE4"/>
    <w:rsid w:val="001629AF"/>
    <w:rsid w:val="001636DD"/>
    <w:rsid w:val="0016560E"/>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4E3F"/>
    <w:rsid w:val="001955CF"/>
    <w:rsid w:val="0019605B"/>
    <w:rsid w:val="00196AFE"/>
    <w:rsid w:val="00197F2A"/>
    <w:rsid w:val="001A12B7"/>
    <w:rsid w:val="001A4966"/>
    <w:rsid w:val="001A56E3"/>
    <w:rsid w:val="001A58E3"/>
    <w:rsid w:val="001A5DA5"/>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3C1C"/>
    <w:rsid w:val="001F4402"/>
    <w:rsid w:val="001F5CF1"/>
    <w:rsid w:val="001F6026"/>
    <w:rsid w:val="001F6B0F"/>
    <w:rsid w:val="001F7B1B"/>
    <w:rsid w:val="0020000B"/>
    <w:rsid w:val="002001DA"/>
    <w:rsid w:val="002005A8"/>
    <w:rsid w:val="00201BD5"/>
    <w:rsid w:val="00202525"/>
    <w:rsid w:val="0020463F"/>
    <w:rsid w:val="00204C0C"/>
    <w:rsid w:val="00205644"/>
    <w:rsid w:val="00205872"/>
    <w:rsid w:val="00206235"/>
    <w:rsid w:val="00214179"/>
    <w:rsid w:val="002147F3"/>
    <w:rsid w:val="00217917"/>
    <w:rsid w:val="002179E5"/>
    <w:rsid w:val="00217BD2"/>
    <w:rsid w:val="00222512"/>
    <w:rsid w:val="002244A5"/>
    <w:rsid w:val="00227629"/>
    <w:rsid w:val="00227CDB"/>
    <w:rsid w:val="00232AF3"/>
    <w:rsid w:val="0024093E"/>
    <w:rsid w:val="00240D3E"/>
    <w:rsid w:val="0024199E"/>
    <w:rsid w:val="00242684"/>
    <w:rsid w:val="00245205"/>
    <w:rsid w:val="00246A9F"/>
    <w:rsid w:val="00251199"/>
    <w:rsid w:val="00251412"/>
    <w:rsid w:val="002529A9"/>
    <w:rsid w:val="00253764"/>
    <w:rsid w:val="00255564"/>
    <w:rsid w:val="00256874"/>
    <w:rsid w:val="0025769F"/>
    <w:rsid w:val="002640C1"/>
    <w:rsid w:val="00265A84"/>
    <w:rsid w:val="0026732F"/>
    <w:rsid w:val="00270902"/>
    <w:rsid w:val="0027137A"/>
    <w:rsid w:val="002734DC"/>
    <w:rsid w:val="00275AC0"/>
    <w:rsid w:val="00277DC6"/>
    <w:rsid w:val="00281F10"/>
    <w:rsid w:val="00283444"/>
    <w:rsid w:val="00285096"/>
    <w:rsid w:val="002870B8"/>
    <w:rsid w:val="00291D82"/>
    <w:rsid w:val="00291DAC"/>
    <w:rsid w:val="00294514"/>
    <w:rsid w:val="00294545"/>
    <w:rsid w:val="00294BF5"/>
    <w:rsid w:val="0029524D"/>
    <w:rsid w:val="00295C78"/>
    <w:rsid w:val="002A05D2"/>
    <w:rsid w:val="002A1A27"/>
    <w:rsid w:val="002A1E42"/>
    <w:rsid w:val="002A267B"/>
    <w:rsid w:val="002A2949"/>
    <w:rsid w:val="002A2E40"/>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BF4"/>
    <w:rsid w:val="00307CB4"/>
    <w:rsid w:val="0031093D"/>
    <w:rsid w:val="0031111B"/>
    <w:rsid w:val="0031182D"/>
    <w:rsid w:val="003205D1"/>
    <w:rsid w:val="00320E13"/>
    <w:rsid w:val="00321180"/>
    <w:rsid w:val="00324D0F"/>
    <w:rsid w:val="003273C7"/>
    <w:rsid w:val="00332AEA"/>
    <w:rsid w:val="00333367"/>
    <w:rsid w:val="0033451E"/>
    <w:rsid w:val="00335AEC"/>
    <w:rsid w:val="003360B1"/>
    <w:rsid w:val="00336205"/>
    <w:rsid w:val="003410E8"/>
    <w:rsid w:val="0034256C"/>
    <w:rsid w:val="0034627E"/>
    <w:rsid w:val="0034693E"/>
    <w:rsid w:val="003473E6"/>
    <w:rsid w:val="0035553F"/>
    <w:rsid w:val="003578BE"/>
    <w:rsid w:val="00360A86"/>
    <w:rsid w:val="00360F99"/>
    <w:rsid w:val="00361985"/>
    <w:rsid w:val="00363447"/>
    <w:rsid w:val="0036491F"/>
    <w:rsid w:val="00365D93"/>
    <w:rsid w:val="00367483"/>
    <w:rsid w:val="00371B72"/>
    <w:rsid w:val="003728C8"/>
    <w:rsid w:val="00372ECC"/>
    <w:rsid w:val="00373589"/>
    <w:rsid w:val="00374C6A"/>
    <w:rsid w:val="0037572E"/>
    <w:rsid w:val="00375860"/>
    <w:rsid w:val="0038003F"/>
    <w:rsid w:val="0038006D"/>
    <w:rsid w:val="00382291"/>
    <w:rsid w:val="0038327D"/>
    <w:rsid w:val="00390B3E"/>
    <w:rsid w:val="00391BA0"/>
    <w:rsid w:val="003920E8"/>
    <w:rsid w:val="00392DAA"/>
    <w:rsid w:val="003945F8"/>
    <w:rsid w:val="00395E30"/>
    <w:rsid w:val="003A07D8"/>
    <w:rsid w:val="003A09FB"/>
    <w:rsid w:val="003A2241"/>
    <w:rsid w:val="003A35D6"/>
    <w:rsid w:val="003A3B7F"/>
    <w:rsid w:val="003A44AF"/>
    <w:rsid w:val="003B155A"/>
    <w:rsid w:val="003B1DA9"/>
    <w:rsid w:val="003B1ECE"/>
    <w:rsid w:val="003B47EA"/>
    <w:rsid w:val="003C255E"/>
    <w:rsid w:val="003C6531"/>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38FA"/>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5DF0"/>
    <w:rsid w:val="00437CD6"/>
    <w:rsid w:val="00440F6B"/>
    <w:rsid w:val="00441CCD"/>
    <w:rsid w:val="00445F92"/>
    <w:rsid w:val="0044647C"/>
    <w:rsid w:val="00446658"/>
    <w:rsid w:val="00450643"/>
    <w:rsid w:val="004534B8"/>
    <w:rsid w:val="00453EA1"/>
    <w:rsid w:val="0045722D"/>
    <w:rsid w:val="004612A7"/>
    <w:rsid w:val="004622F1"/>
    <w:rsid w:val="00462CAB"/>
    <w:rsid w:val="00463065"/>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2506"/>
    <w:rsid w:val="004A4686"/>
    <w:rsid w:val="004A51CC"/>
    <w:rsid w:val="004A5F0C"/>
    <w:rsid w:val="004A6A71"/>
    <w:rsid w:val="004A6EFB"/>
    <w:rsid w:val="004A71A0"/>
    <w:rsid w:val="004A72A8"/>
    <w:rsid w:val="004A7486"/>
    <w:rsid w:val="004B12DB"/>
    <w:rsid w:val="004B1D99"/>
    <w:rsid w:val="004B29E1"/>
    <w:rsid w:val="004B2A86"/>
    <w:rsid w:val="004B5D27"/>
    <w:rsid w:val="004B75C9"/>
    <w:rsid w:val="004B7903"/>
    <w:rsid w:val="004C26B3"/>
    <w:rsid w:val="004C2D3B"/>
    <w:rsid w:val="004C6ADF"/>
    <w:rsid w:val="004C7146"/>
    <w:rsid w:val="004D05D3"/>
    <w:rsid w:val="004D0EF9"/>
    <w:rsid w:val="004D216C"/>
    <w:rsid w:val="004D2572"/>
    <w:rsid w:val="004D2C54"/>
    <w:rsid w:val="004D3835"/>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502"/>
    <w:rsid w:val="00537DC1"/>
    <w:rsid w:val="005412D6"/>
    <w:rsid w:val="00542DBD"/>
    <w:rsid w:val="005432C0"/>
    <w:rsid w:val="0054791A"/>
    <w:rsid w:val="00547D15"/>
    <w:rsid w:val="005503BE"/>
    <w:rsid w:val="005507B2"/>
    <w:rsid w:val="00550822"/>
    <w:rsid w:val="00550DCE"/>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525B"/>
    <w:rsid w:val="00573773"/>
    <w:rsid w:val="005756DF"/>
    <w:rsid w:val="00576F3A"/>
    <w:rsid w:val="00577307"/>
    <w:rsid w:val="0058161D"/>
    <w:rsid w:val="00582992"/>
    <w:rsid w:val="005829FA"/>
    <w:rsid w:val="00582E52"/>
    <w:rsid w:val="00583DDA"/>
    <w:rsid w:val="00583E55"/>
    <w:rsid w:val="00585AA7"/>
    <w:rsid w:val="00587F78"/>
    <w:rsid w:val="00592046"/>
    <w:rsid w:val="0059259C"/>
    <w:rsid w:val="0059288E"/>
    <w:rsid w:val="00592CD5"/>
    <w:rsid w:val="00597C6E"/>
    <w:rsid w:val="005A0CE9"/>
    <w:rsid w:val="005A3C6B"/>
    <w:rsid w:val="005A4019"/>
    <w:rsid w:val="005A51BD"/>
    <w:rsid w:val="005A6771"/>
    <w:rsid w:val="005A6BE2"/>
    <w:rsid w:val="005C20C0"/>
    <w:rsid w:val="005C319D"/>
    <w:rsid w:val="005C31D9"/>
    <w:rsid w:val="005C4E35"/>
    <w:rsid w:val="005C66BC"/>
    <w:rsid w:val="005C6B93"/>
    <w:rsid w:val="005C72A4"/>
    <w:rsid w:val="005C7C7C"/>
    <w:rsid w:val="005D1B6D"/>
    <w:rsid w:val="005D258B"/>
    <w:rsid w:val="005D2BE2"/>
    <w:rsid w:val="005D2E6C"/>
    <w:rsid w:val="005D5582"/>
    <w:rsid w:val="005E027A"/>
    <w:rsid w:val="005E412F"/>
    <w:rsid w:val="005E4262"/>
    <w:rsid w:val="005F07AE"/>
    <w:rsid w:val="005F25B7"/>
    <w:rsid w:val="005F3714"/>
    <w:rsid w:val="005F475B"/>
    <w:rsid w:val="005F75E3"/>
    <w:rsid w:val="006037D8"/>
    <w:rsid w:val="00604693"/>
    <w:rsid w:val="00604E1D"/>
    <w:rsid w:val="00605057"/>
    <w:rsid w:val="00605764"/>
    <w:rsid w:val="00605C09"/>
    <w:rsid w:val="00605C11"/>
    <w:rsid w:val="0060677E"/>
    <w:rsid w:val="00611627"/>
    <w:rsid w:val="0061250B"/>
    <w:rsid w:val="006147D6"/>
    <w:rsid w:val="0061549D"/>
    <w:rsid w:val="006155B0"/>
    <w:rsid w:val="0062100C"/>
    <w:rsid w:val="00621601"/>
    <w:rsid w:val="006239E5"/>
    <w:rsid w:val="00623CE8"/>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397F"/>
    <w:rsid w:val="00654711"/>
    <w:rsid w:val="00654C3E"/>
    <w:rsid w:val="00656420"/>
    <w:rsid w:val="00657F28"/>
    <w:rsid w:val="00660366"/>
    <w:rsid w:val="00664F7E"/>
    <w:rsid w:val="00667448"/>
    <w:rsid w:val="00667515"/>
    <w:rsid w:val="00672786"/>
    <w:rsid w:val="00675743"/>
    <w:rsid w:val="00680571"/>
    <w:rsid w:val="006824A6"/>
    <w:rsid w:val="00683B25"/>
    <w:rsid w:val="00685A96"/>
    <w:rsid w:val="00686781"/>
    <w:rsid w:val="0069207B"/>
    <w:rsid w:val="006922C7"/>
    <w:rsid w:val="00694988"/>
    <w:rsid w:val="006A2322"/>
    <w:rsid w:val="006A2542"/>
    <w:rsid w:val="006A54C5"/>
    <w:rsid w:val="006A56EE"/>
    <w:rsid w:val="006A6D49"/>
    <w:rsid w:val="006B03B3"/>
    <w:rsid w:val="006B151D"/>
    <w:rsid w:val="006B6628"/>
    <w:rsid w:val="006C20AE"/>
    <w:rsid w:val="006C36D9"/>
    <w:rsid w:val="006C5753"/>
    <w:rsid w:val="006C5D9F"/>
    <w:rsid w:val="006C7EC0"/>
    <w:rsid w:val="006D0259"/>
    <w:rsid w:val="006D47B1"/>
    <w:rsid w:val="006E5851"/>
    <w:rsid w:val="006F2DF4"/>
    <w:rsid w:val="006F3427"/>
    <w:rsid w:val="006F6384"/>
    <w:rsid w:val="006F6504"/>
    <w:rsid w:val="00700B43"/>
    <w:rsid w:val="00700F13"/>
    <w:rsid w:val="00701194"/>
    <w:rsid w:val="007023A2"/>
    <w:rsid w:val="00703753"/>
    <w:rsid w:val="00703BE0"/>
    <w:rsid w:val="007044E9"/>
    <w:rsid w:val="0070474C"/>
    <w:rsid w:val="00704F89"/>
    <w:rsid w:val="0070582D"/>
    <w:rsid w:val="00706958"/>
    <w:rsid w:val="00710790"/>
    <w:rsid w:val="00713586"/>
    <w:rsid w:val="007135C6"/>
    <w:rsid w:val="00713A2B"/>
    <w:rsid w:val="00716FCB"/>
    <w:rsid w:val="0071717A"/>
    <w:rsid w:val="00723D65"/>
    <w:rsid w:val="00725D95"/>
    <w:rsid w:val="0072767E"/>
    <w:rsid w:val="00730721"/>
    <w:rsid w:val="00731009"/>
    <w:rsid w:val="0073156D"/>
    <w:rsid w:val="00734D4C"/>
    <w:rsid w:val="0073727E"/>
    <w:rsid w:val="00737ED2"/>
    <w:rsid w:val="0074177B"/>
    <w:rsid w:val="00742DD0"/>
    <w:rsid w:val="00743415"/>
    <w:rsid w:val="007452EF"/>
    <w:rsid w:val="00747057"/>
    <w:rsid w:val="007503E7"/>
    <w:rsid w:val="007514FD"/>
    <w:rsid w:val="00751B8E"/>
    <w:rsid w:val="00751C2D"/>
    <w:rsid w:val="00751F6A"/>
    <w:rsid w:val="00753D02"/>
    <w:rsid w:val="00754A77"/>
    <w:rsid w:val="00754B07"/>
    <w:rsid w:val="00756E62"/>
    <w:rsid w:val="00756FBF"/>
    <w:rsid w:val="00757C03"/>
    <w:rsid w:val="00760DFE"/>
    <w:rsid w:val="00761B4B"/>
    <w:rsid w:val="007630BA"/>
    <w:rsid w:val="0076361A"/>
    <w:rsid w:val="00763808"/>
    <w:rsid w:val="00764122"/>
    <w:rsid w:val="00766553"/>
    <w:rsid w:val="00766D0E"/>
    <w:rsid w:val="0076706A"/>
    <w:rsid w:val="00770612"/>
    <w:rsid w:val="00772169"/>
    <w:rsid w:val="00772A49"/>
    <w:rsid w:val="00773DDA"/>
    <w:rsid w:val="00774241"/>
    <w:rsid w:val="00775545"/>
    <w:rsid w:val="00776930"/>
    <w:rsid w:val="007811BC"/>
    <w:rsid w:val="007868A8"/>
    <w:rsid w:val="00791152"/>
    <w:rsid w:val="00792858"/>
    <w:rsid w:val="0079389C"/>
    <w:rsid w:val="007A0CE1"/>
    <w:rsid w:val="007A22CA"/>
    <w:rsid w:val="007B0A3F"/>
    <w:rsid w:val="007B2229"/>
    <w:rsid w:val="007B2571"/>
    <w:rsid w:val="007B592A"/>
    <w:rsid w:val="007B70EF"/>
    <w:rsid w:val="007B7D74"/>
    <w:rsid w:val="007C0EF1"/>
    <w:rsid w:val="007C1AC9"/>
    <w:rsid w:val="007C234F"/>
    <w:rsid w:val="007C5CED"/>
    <w:rsid w:val="007C7707"/>
    <w:rsid w:val="007D09AB"/>
    <w:rsid w:val="007D2390"/>
    <w:rsid w:val="007D31F5"/>
    <w:rsid w:val="007D4D8A"/>
    <w:rsid w:val="007D5315"/>
    <w:rsid w:val="007D7D8C"/>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5FB"/>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0C38"/>
    <w:rsid w:val="0084438C"/>
    <w:rsid w:val="00845FC8"/>
    <w:rsid w:val="00852AB4"/>
    <w:rsid w:val="008531D5"/>
    <w:rsid w:val="0085374C"/>
    <w:rsid w:val="00853A7D"/>
    <w:rsid w:val="00853B40"/>
    <w:rsid w:val="0085432F"/>
    <w:rsid w:val="00854600"/>
    <w:rsid w:val="00854EB6"/>
    <w:rsid w:val="00854FBD"/>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734"/>
    <w:rsid w:val="008A69D0"/>
    <w:rsid w:val="008A6B05"/>
    <w:rsid w:val="008B2567"/>
    <w:rsid w:val="008B4FCE"/>
    <w:rsid w:val="008B5496"/>
    <w:rsid w:val="008B6760"/>
    <w:rsid w:val="008C1088"/>
    <w:rsid w:val="008C473E"/>
    <w:rsid w:val="008C4814"/>
    <w:rsid w:val="008C4B20"/>
    <w:rsid w:val="008C6E27"/>
    <w:rsid w:val="008C7AC7"/>
    <w:rsid w:val="008D1B94"/>
    <w:rsid w:val="008D4EF7"/>
    <w:rsid w:val="008D5439"/>
    <w:rsid w:val="008D5658"/>
    <w:rsid w:val="008D5F41"/>
    <w:rsid w:val="008E016A"/>
    <w:rsid w:val="008E0786"/>
    <w:rsid w:val="008E7EB7"/>
    <w:rsid w:val="008E7F5A"/>
    <w:rsid w:val="008F0CD9"/>
    <w:rsid w:val="008F3372"/>
    <w:rsid w:val="008F3714"/>
    <w:rsid w:val="008F45DD"/>
    <w:rsid w:val="008F4896"/>
    <w:rsid w:val="008F60DD"/>
    <w:rsid w:val="008F6FB6"/>
    <w:rsid w:val="00900C0A"/>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2E61"/>
    <w:rsid w:val="00933049"/>
    <w:rsid w:val="00933B0F"/>
    <w:rsid w:val="0094191F"/>
    <w:rsid w:val="00942295"/>
    <w:rsid w:val="009455EB"/>
    <w:rsid w:val="009470D8"/>
    <w:rsid w:val="00947C04"/>
    <w:rsid w:val="009509C5"/>
    <w:rsid w:val="00951EB8"/>
    <w:rsid w:val="00954F0A"/>
    <w:rsid w:val="00957B52"/>
    <w:rsid w:val="0096149A"/>
    <w:rsid w:val="0096167D"/>
    <w:rsid w:val="00962F2B"/>
    <w:rsid w:val="00966AD3"/>
    <w:rsid w:val="00967EBC"/>
    <w:rsid w:val="00972C4F"/>
    <w:rsid w:val="00973444"/>
    <w:rsid w:val="00973D07"/>
    <w:rsid w:val="00975D81"/>
    <w:rsid w:val="009768FD"/>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A7F34"/>
    <w:rsid w:val="009B0017"/>
    <w:rsid w:val="009B0AFC"/>
    <w:rsid w:val="009B2D9A"/>
    <w:rsid w:val="009B39FA"/>
    <w:rsid w:val="009B409D"/>
    <w:rsid w:val="009B4A0D"/>
    <w:rsid w:val="009B5183"/>
    <w:rsid w:val="009B51FB"/>
    <w:rsid w:val="009B5F67"/>
    <w:rsid w:val="009B7296"/>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E715E"/>
    <w:rsid w:val="009F0E27"/>
    <w:rsid w:val="009F14C6"/>
    <w:rsid w:val="009F3583"/>
    <w:rsid w:val="009F600F"/>
    <w:rsid w:val="00A003A9"/>
    <w:rsid w:val="00A01F1C"/>
    <w:rsid w:val="00A02E87"/>
    <w:rsid w:val="00A10557"/>
    <w:rsid w:val="00A10E29"/>
    <w:rsid w:val="00A11C4F"/>
    <w:rsid w:val="00A12482"/>
    <w:rsid w:val="00A14A4D"/>
    <w:rsid w:val="00A14ABF"/>
    <w:rsid w:val="00A170AF"/>
    <w:rsid w:val="00A17EF6"/>
    <w:rsid w:val="00A209F5"/>
    <w:rsid w:val="00A27D7D"/>
    <w:rsid w:val="00A3167A"/>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67ABA"/>
    <w:rsid w:val="00A70000"/>
    <w:rsid w:val="00A70633"/>
    <w:rsid w:val="00A71156"/>
    <w:rsid w:val="00A72245"/>
    <w:rsid w:val="00A72399"/>
    <w:rsid w:val="00A73194"/>
    <w:rsid w:val="00A76726"/>
    <w:rsid w:val="00A77BC6"/>
    <w:rsid w:val="00A84C90"/>
    <w:rsid w:val="00A905CB"/>
    <w:rsid w:val="00A90C7C"/>
    <w:rsid w:val="00A91BF0"/>
    <w:rsid w:val="00A9215E"/>
    <w:rsid w:val="00A937C8"/>
    <w:rsid w:val="00A93902"/>
    <w:rsid w:val="00A93C5F"/>
    <w:rsid w:val="00A95336"/>
    <w:rsid w:val="00A9571D"/>
    <w:rsid w:val="00A9655C"/>
    <w:rsid w:val="00A96D86"/>
    <w:rsid w:val="00A971F8"/>
    <w:rsid w:val="00AA3003"/>
    <w:rsid w:val="00AA3A4A"/>
    <w:rsid w:val="00AA3D4D"/>
    <w:rsid w:val="00AA732F"/>
    <w:rsid w:val="00AB2455"/>
    <w:rsid w:val="00AB32A8"/>
    <w:rsid w:val="00AB3A35"/>
    <w:rsid w:val="00AB65C1"/>
    <w:rsid w:val="00AB699C"/>
    <w:rsid w:val="00AC04AB"/>
    <w:rsid w:val="00AC0814"/>
    <w:rsid w:val="00AC0A03"/>
    <w:rsid w:val="00AC0F2E"/>
    <w:rsid w:val="00AC2796"/>
    <w:rsid w:val="00AC5399"/>
    <w:rsid w:val="00AC648D"/>
    <w:rsid w:val="00AC68E6"/>
    <w:rsid w:val="00AC7A37"/>
    <w:rsid w:val="00AD28B7"/>
    <w:rsid w:val="00AD33A2"/>
    <w:rsid w:val="00AD395F"/>
    <w:rsid w:val="00AE17D9"/>
    <w:rsid w:val="00AE21D4"/>
    <w:rsid w:val="00AE2D49"/>
    <w:rsid w:val="00AE3016"/>
    <w:rsid w:val="00AE4FA8"/>
    <w:rsid w:val="00AF04AC"/>
    <w:rsid w:val="00AF0F7D"/>
    <w:rsid w:val="00AF1828"/>
    <w:rsid w:val="00AF2914"/>
    <w:rsid w:val="00AF7CA4"/>
    <w:rsid w:val="00B00C4E"/>
    <w:rsid w:val="00B00D87"/>
    <w:rsid w:val="00B011FD"/>
    <w:rsid w:val="00B01B9B"/>
    <w:rsid w:val="00B02A4A"/>
    <w:rsid w:val="00B03A26"/>
    <w:rsid w:val="00B051D9"/>
    <w:rsid w:val="00B05C85"/>
    <w:rsid w:val="00B0759D"/>
    <w:rsid w:val="00B1342E"/>
    <w:rsid w:val="00B15E6C"/>
    <w:rsid w:val="00B162A5"/>
    <w:rsid w:val="00B17099"/>
    <w:rsid w:val="00B2120F"/>
    <w:rsid w:val="00B22A47"/>
    <w:rsid w:val="00B25F41"/>
    <w:rsid w:val="00B268DC"/>
    <w:rsid w:val="00B30195"/>
    <w:rsid w:val="00B3101F"/>
    <w:rsid w:val="00B31626"/>
    <w:rsid w:val="00B346EE"/>
    <w:rsid w:val="00B35163"/>
    <w:rsid w:val="00B3707E"/>
    <w:rsid w:val="00B37149"/>
    <w:rsid w:val="00B37D73"/>
    <w:rsid w:val="00B4111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87405"/>
    <w:rsid w:val="00B901D9"/>
    <w:rsid w:val="00B921BA"/>
    <w:rsid w:val="00B969C6"/>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0852"/>
    <w:rsid w:val="00BF10F9"/>
    <w:rsid w:val="00BF19DC"/>
    <w:rsid w:val="00BF3BD8"/>
    <w:rsid w:val="00BF714E"/>
    <w:rsid w:val="00C00A66"/>
    <w:rsid w:val="00C02B61"/>
    <w:rsid w:val="00C053B6"/>
    <w:rsid w:val="00C10A0A"/>
    <w:rsid w:val="00C11E76"/>
    <w:rsid w:val="00C144FA"/>
    <w:rsid w:val="00C16AED"/>
    <w:rsid w:val="00C231DD"/>
    <w:rsid w:val="00C24029"/>
    <w:rsid w:val="00C26E07"/>
    <w:rsid w:val="00C31156"/>
    <w:rsid w:val="00C34A0B"/>
    <w:rsid w:val="00C34C4B"/>
    <w:rsid w:val="00C375EF"/>
    <w:rsid w:val="00C40509"/>
    <w:rsid w:val="00C40C75"/>
    <w:rsid w:val="00C42A4D"/>
    <w:rsid w:val="00C43431"/>
    <w:rsid w:val="00C44133"/>
    <w:rsid w:val="00C451E2"/>
    <w:rsid w:val="00C4617C"/>
    <w:rsid w:val="00C47313"/>
    <w:rsid w:val="00C475C0"/>
    <w:rsid w:val="00C52D2A"/>
    <w:rsid w:val="00C53724"/>
    <w:rsid w:val="00C543A5"/>
    <w:rsid w:val="00C54AD5"/>
    <w:rsid w:val="00C54C79"/>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6EC5"/>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B76AE"/>
    <w:rsid w:val="00CC0501"/>
    <w:rsid w:val="00CC13DA"/>
    <w:rsid w:val="00CC20B3"/>
    <w:rsid w:val="00CC3060"/>
    <w:rsid w:val="00CC7F8B"/>
    <w:rsid w:val="00CD041F"/>
    <w:rsid w:val="00CD281B"/>
    <w:rsid w:val="00CD5DDD"/>
    <w:rsid w:val="00CD5E05"/>
    <w:rsid w:val="00CD5F61"/>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1F1E"/>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37F06"/>
    <w:rsid w:val="00D4050E"/>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4072"/>
    <w:rsid w:val="00D9525E"/>
    <w:rsid w:val="00D962A8"/>
    <w:rsid w:val="00D978B0"/>
    <w:rsid w:val="00DA2755"/>
    <w:rsid w:val="00DA3DEA"/>
    <w:rsid w:val="00DA4B14"/>
    <w:rsid w:val="00DB0183"/>
    <w:rsid w:val="00DB1114"/>
    <w:rsid w:val="00DB4EEB"/>
    <w:rsid w:val="00DB5C09"/>
    <w:rsid w:val="00DC1482"/>
    <w:rsid w:val="00DC3992"/>
    <w:rsid w:val="00DC3998"/>
    <w:rsid w:val="00DC3F6C"/>
    <w:rsid w:val="00DC3F79"/>
    <w:rsid w:val="00DC5A32"/>
    <w:rsid w:val="00DC7B62"/>
    <w:rsid w:val="00DD2888"/>
    <w:rsid w:val="00DD2C33"/>
    <w:rsid w:val="00DD2C94"/>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17392"/>
    <w:rsid w:val="00E201EF"/>
    <w:rsid w:val="00E23559"/>
    <w:rsid w:val="00E23E9C"/>
    <w:rsid w:val="00E31708"/>
    <w:rsid w:val="00E31F70"/>
    <w:rsid w:val="00E34239"/>
    <w:rsid w:val="00E35ABC"/>
    <w:rsid w:val="00E4153C"/>
    <w:rsid w:val="00E4173E"/>
    <w:rsid w:val="00E4190A"/>
    <w:rsid w:val="00E41D15"/>
    <w:rsid w:val="00E439F1"/>
    <w:rsid w:val="00E456C1"/>
    <w:rsid w:val="00E45D98"/>
    <w:rsid w:val="00E469BD"/>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A4000"/>
    <w:rsid w:val="00EA53E1"/>
    <w:rsid w:val="00EB12E1"/>
    <w:rsid w:val="00EB1891"/>
    <w:rsid w:val="00EB2758"/>
    <w:rsid w:val="00EB32AC"/>
    <w:rsid w:val="00EB643A"/>
    <w:rsid w:val="00EB6782"/>
    <w:rsid w:val="00EB7C85"/>
    <w:rsid w:val="00EC0816"/>
    <w:rsid w:val="00EC458F"/>
    <w:rsid w:val="00EC4B4D"/>
    <w:rsid w:val="00EC65A6"/>
    <w:rsid w:val="00EC6C2A"/>
    <w:rsid w:val="00ED01B0"/>
    <w:rsid w:val="00ED04EE"/>
    <w:rsid w:val="00ED1694"/>
    <w:rsid w:val="00ED566B"/>
    <w:rsid w:val="00ED6096"/>
    <w:rsid w:val="00ED77CF"/>
    <w:rsid w:val="00EE1023"/>
    <w:rsid w:val="00EE2312"/>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5BC3"/>
    <w:rsid w:val="00F101F9"/>
    <w:rsid w:val="00F1402A"/>
    <w:rsid w:val="00F1435C"/>
    <w:rsid w:val="00F16DAC"/>
    <w:rsid w:val="00F21F82"/>
    <w:rsid w:val="00F22EDD"/>
    <w:rsid w:val="00F25964"/>
    <w:rsid w:val="00F2597F"/>
    <w:rsid w:val="00F25ABC"/>
    <w:rsid w:val="00F27512"/>
    <w:rsid w:val="00F30D86"/>
    <w:rsid w:val="00F312AF"/>
    <w:rsid w:val="00F3166B"/>
    <w:rsid w:val="00F32057"/>
    <w:rsid w:val="00F32567"/>
    <w:rsid w:val="00F327D7"/>
    <w:rsid w:val="00F34420"/>
    <w:rsid w:val="00F379E0"/>
    <w:rsid w:val="00F415DA"/>
    <w:rsid w:val="00F41787"/>
    <w:rsid w:val="00F41B73"/>
    <w:rsid w:val="00F44E2D"/>
    <w:rsid w:val="00F466E6"/>
    <w:rsid w:val="00F4740E"/>
    <w:rsid w:val="00F47633"/>
    <w:rsid w:val="00F50CFD"/>
    <w:rsid w:val="00F5124E"/>
    <w:rsid w:val="00F51437"/>
    <w:rsid w:val="00F51DFD"/>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1F35"/>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43D3"/>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image" Target="media/image2.gif"/><Relationship Id="rId47" Type="http://schemas.openxmlformats.org/officeDocument/2006/relationships/image" Target="media/image6.gif"/><Relationship Id="rId50" Type="http://schemas.openxmlformats.org/officeDocument/2006/relationships/hyperlink" Target="https://ru.wikipedia.org/wiki/%D0%93%D0%B5%D0%BD%D0%B5%D1%82%D0%B8%D1%87%D0%B5%D1%81%D0%BA%D0%B8%D0%B9_%D0%B0%D0%BB%D0%B3%D0%BE%D1%80%D0%B8%D1%82%D0%BC" TargetMode="External"/><Relationship Id="rId55" Type="http://schemas.openxmlformats.org/officeDocument/2006/relationships/hyperlink" Target="https://ru.wikipedia.org/wiki/%D0%A5%D1%80%D0%BE%D0%BC%D0%BE%D1%81%D0%BE%D0%BC%D0%B0" TargetMode="External"/><Relationship Id="rId63" Type="http://schemas.openxmlformats.org/officeDocument/2006/relationships/image" Target="media/image10.png"/><Relationship Id="rId68" Type="http://schemas.openxmlformats.org/officeDocument/2006/relationships/hyperlink" Target="https://ru.wikipedia.org/wiki/%D0%9D%D0%B0%D1%81%D0%BB%D0%B5%D0%B4%D0%BE%D0%B2%D0%B0%D0%BD%D0%B8%D0%B5_(%D0%B1%D0%B8%D0%BE%D0%BB%D0%BE%D0%B3%D0%B8%D1%8F)" TargetMode="External"/><Relationship Id="rId76" Type="http://schemas.openxmlformats.org/officeDocument/2006/relationships/image" Target="media/image11.jpeg"/><Relationship Id="rId8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s://ru.wikipedia.org/wiki/%D0%9A%D1%80%D0%BE%D1%81%D1%81%D0%B8%D0%BD%D0%B3%D0%BE%D0%B2%D0%B5%D1%80"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hyperlink" Target="https://ru.wikipedia.org/wiki/%D0%97%D0%B0%D0%B4%D0%B0%D1%87%D0%B0_%D0%BE_%D1%80%D0%B0%D0%BD%D1%86%D0%B5" TargetMode="External"/><Relationship Id="rId40" Type="http://schemas.openxmlformats.org/officeDocument/2006/relationships/hyperlink" Target="https://ru.wikipedia.org/wiki/NP-%D0%BF%D0%BE%D0%BB%D0%BD%D0%B0%D1%8F_%D0%B7%D0%B0%D0%B4%D0%B0%D1%87%D0%B0" TargetMode="External"/><Relationship Id="rId45" Type="http://schemas.openxmlformats.org/officeDocument/2006/relationships/image" Target="media/image4.png"/><Relationship Id="rId53" Type="http://schemas.openxmlformats.org/officeDocument/2006/relationships/hyperlink" Target="https://ru.wikipedia.org/wiki/%D0%95%D1%81%D1%82%D0%B5%D1%81%D1%82%D0%B2%D0%B5%D0%BD%D0%BD%D1%8B%D0%B9_%D0%BE%D1%82%D0%B1%D0%BE%D1%80" TargetMode="External"/><Relationship Id="rId58" Type="http://schemas.openxmlformats.org/officeDocument/2006/relationships/image" Target="media/image8.png"/><Relationship Id="rId66" Type="http://schemas.openxmlformats.org/officeDocument/2006/relationships/hyperlink" Target="https://ru.wikipedia.org/wiki/%D0%95%D1%81%D1%82%D0%B5%D1%81%D1%82%D0%B2%D0%B5%D0%BD%D0%BD%D1%8B%D0%B9_%D0%BE%D1%82%D0%B1%D0%BE%D1%80" TargetMode="External"/><Relationship Id="rId74" Type="http://schemas.openxmlformats.org/officeDocument/2006/relationships/hyperlink" Target="https://ru.wikipedia.org/wiki/%D0%91%D0%B8%D1%82" TargetMode="External"/><Relationship Id="rId79" Type="http://schemas.openxmlformats.org/officeDocument/2006/relationships/footer" Target="footer1.xm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ru.wikipedia.org/wiki/%D0%92%D0%B5%D1%80%D0%BE%D1%8F%D1%82%D0%BD%D0%BE%D1%81%D1%82%D1%8C" TargetMode="External"/><Relationship Id="rId82" Type="http://schemas.openxmlformats.org/officeDocument/2006/relationships/image" Target="media/image15.png"/><Relationship Id="rId19" Type="http://schemas.openxmlformats.org/officeDocument/2006/relationships/hyperlink" Target="https://ru.wikipedia.org/wiki/%D0%9A%D0%B0%D1%80%D0%BF,_%D0%A0%D0%B8%D1%87%D0%B0%D1%80%D0%B4_%D0%9C%D1%8D%D0%BD%D0%BD%D0%B8%D0%BD%D0%B3"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image" Target="media/image3.gif"/><Relationship Id="rId48" Type="http://schemas.openxmlformats.org/officeDocument/2006/relationships/image" Target="media/image7.gif"/><Relationship Id="rId56" Type="http://schemas.openxmlformats.org/officeDocument/2006/relationships/hyperlink" Target="https://ru.wikipedia.org/wiki/%D0%9E%D1%82%D0%B1%D0%BE%D1%80" TargetMode="External"/><Relationship Id="rId64" Type="http://schemas.openxmlformats.org/officeDocument/2006/relationships/hyperlink" Target="https://ru.wikipedia.org/wiki/%D0%90%D0%BD%D0%B3%D0%BB%D0%B8%D0%B9%D1%81%D0%BA%D0%B8%D0%B9_%D1%8F%D0%B7%D1%8B%D0%BA" TargetMode="External"/><Relationship Id="rId69" Type="http://schemas.openxmlformats.org/officeDocument/2006/relationships/hyperlink" Target="https://ru.wikipedia.org/wiki/%D0%9C%D1%83%D1%82%D0%B0%D1%86%D0%B8%D1%8F" TargetMode="External"/><Relationship Id="rId77" Type="http://schemas.openxmlformats.org/officeDocument/2006/relationships/image" Target="media/image12.jpe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5%D0%BE%D0%BB%D0%BB%D0%B0%D0%BD%D0%B4,_%D0%94%D0%B6%D0%BE%D0%BD_%D0%93%D0%B5%D0%BD%D1%80%D0%B8" TargetMode="External"/><Relationship Id="rId72" Type="http://schemas.openxmlformats.org/officeDocument/2006/relationships/hyperlink" Target="https://ru.wikipedia.org/wiki/%D0%92%D0%B5%D0%BA%D1%82%D0%BE%D1%80_(%D0%BF%D1%80%D0%BE%D0%B3%D1%80%D0%B0%D0%BC%D0%BC%D0%B8%D1%80%D0%BE%D0%B2%D0%B0%D0%BD%D0%B8%D0%B5)" TargetMode="External"/><Relationship Id="rId80" Type="http://schemas.openxmlformats.org/officeDocument/2006/relationships/footer" Target="footer2.xml"/><Relationship Id="rId85"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E%D1%82%D0%BA%D1%80%D1%8B%D1%82%D1%8B%D0%B9_%D1%82%D0%B5%D0%BA%D1%81%D1%82" TargetMode="External"/><Relationship Id="rId46" Type="http://schemas.openxmlformats.org/officeDocument/2006/relationships/image" Target="media/image5.gif"/><Relationship Id="rId59" Type="http://schemas.openxmlformats.org/officeDocument/2006/relationships/image" Target="media/image9.png"/><Relationship Id="rId67" Type="http://schemas.openxmlformats.org/officeDocument/2006/relationships/hyperlink" Target="https://ru.wikipedia.org/wiki/%D0%AD%D0%B2%D0%BE%D0%BB%D1%8E%D1%86%D0%B8%D0%BE%D0%BD%D0%BD%D1%8B%D0%B5_%D0%B2%D1%8B%D1%87%D0%B8%D1%81%D0%BB%D0%B5%D0%BD%D0%B8%D1%8F" TargetMode="Externa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1.png"/><Relationship Id="rId54" Type="http://schemas.openxmlformats.org/officeDocument/2006/relationships/hyperlink" Target="https://ru.wikipedia.org/wiki/%D0%9F%D0%BE%D0%BF%D1%83%D0%BB%D1%8F%D1%86%D0%B8%D1%8F" TargetMode="External"/><Relationship Id="rId62" Type="http://schemas.openxmlformats.org/officeDocument/2006/relationships/hyperlink" Target="https://ru.wikipedia.org/wiki/%D0%97%D0%B0%D0%B4%D0%B0%D1%87%D0%B0_%D0%BE_%D1%80%D0%B0%D0%BD%D1%86%D0%B5" TargetMode="External"/><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A4%D0%B5%D0%BD%D0%BE%D1%82%D0%B8%D0%BF" TargetMode="External"/><Relationship Id="rId83"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hyperlink" Target="https://ru.wikipedia.org/wiki/%D0%96%D0%B0%D0%B4%D0%BD%D1%8B%D0%B9_%D0%B0%D0%BB%D0%B3%D0%BE%D1%80%D0%B8%D1%82%D0%BC" TargetMode="External"/><Relationship Id="rId57" Type="http://schemas.openxmlformats.org/officeDocument/2006/relationships/hyperlink" Target="https://ru.wikipedia.org/wiki/%D0%A1%D0%BA%D1%80%D0%B5%D1%89%D0%B8%D0%B2%D0%B0%D0%BD%D0%B8%D0%B5"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C%D0%B5%D1%82%D0%BE%D0%B4_%D0%B2%D0%B5%D1%82%D0%B2%D0%B5%D0%B9_%D0%B8_%D0%B3%D1%80%D0%B0%D0%BD%D0%B8%D1%86" TargetMode="External"/><Relationship Id="rId52" Type="http://schemas.openxmlformats.org/officeDocument/2006/relationships/hyperlink" Target="https://ru.wikipedia.org/wiki/%D0%9C%D0%B5%D1%82%D0%B0%D0%B0%D0%BB%D0%B3%D0%BE%D1%80%D0%B8%D1%82%D0%BC" TargetMode="External"/><Relationship Id="rId60" Type="http://schemas.openxmlformats.org/officeDocument/2006/relationships/hyperlink" Target="https://ru.wikipedia.org/wiki/%D0%9C%D1%83%D1%82%D0%B0%D1%86%D0%B8%D1%8F" TargetMode="External"/><Relationship Id="rId65" Type="http://schemas.openxmlformats.org/officeDocument/2006/relationships/hyperlink" Target="https://ru.wikipedia.org/wiki/%D0%AD%D0%B2%D1%80%D0%B8%D1%81%D1%82%D0%B8%D1%87%D0%B5%D1%81%D0%BA%D0%B8%D0%B9_%D0%B0%D0%BB%D0%B3%D0%BE%D1%80%D0%B8%D1%82%D0%BC" TargetMode="External"/><Relationship Id="rId73" Type="http://schemas.openxmlformats.org/officeDocument/2006/relationships/hyperlink" Target="https://ru.wikipedia.org/wiki/%D0%93%D0%B5%D0%BD%D0%BE%D1%82%D0%B8%D0%BF" TargetMode="External"/><Relationship Id="rId78" Type="http://schemas.openxmlformats.org/officeDocument/2006/relationships/image" Target="media/image13.jpeg"/><Relationship Id="rId81" Type="http://schemas.openxmlformats.org/officeDocument/2006/relationships/image" Target="media/image14.png"/><Relationship Id="rId86" Type="http://schemas.openxmlformats.org/officeDocument/2006/relationships/fontTable" Target="fontTable.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C2B4E-4096-4483-98C4-DE839FE9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5033</TotalTime>
  <Pages>45</Pages>
  <Words>10315</Words>
  <Characters>63335</Characters>
  <Application>Microsoft Office Word</Application>
  <DocSecurity>0</DocSecurity>
  <Lines>3333</Lines>
  <Paragraphs>1796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1007</cp:revision>
  <cp:lastPrinted>2016-06-06T07:01:00Z</cp:lastPrinted>
  <dcterms:created xsi:type="dcterms:W3CDTF">2016-05-22T20:42:00Z</dcterms:created>
  <dcterms:modified xsi:type="dcterms:W3CDTF">2016-06-09T12:29:00Z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59cd4f6a-cba9-484d-a2ce-043f61ba6522</vt:lpwstr>
  </property>
  <property fmtid="{D5CDD505-2E9C-101B-9397-08002B2CF9AE}" pid="3" name="CTP_BU">
    <vt:lpwstr>SSG ENABLING GROUP</vt:lpwstr>
  </property>
  <property fmtid="{D5CDD505-2E9C-101B-9397-08002B2CF9AE}" pid="4" name="CTP_TimeStamp">
    <vt:lpwstr>2016-06-09 12:29:48Z</vt:lpwstr>
  </property>
  <property fmtid="{D5CDD505-2E9C-101B-9397-08002B2CF9AE}" pid="5" name="CTPClassification">
    <vt:lpwstr>CTP_IC</vt:lpwstr>
  </property>
</Properties>
</file>