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81" w:rsidRPr="00BD71F4" w:rsidRDefault="009A41EF" w:rsidP="00BD71F4">
      <w:pPr>
        <w:pStyle w:val="Subtitle"/>
      </w:pPr>
      <w:r>
        <w:t>Programmatūras izstrādes uzsākšana</w:t>
      </w:r>
    </w:p>
    <w:p w:rsidR="00AC1D0E" w:rsidRPr="002F6F72" w:rsidRDefault="00AC1D0E" w:rsidP="00AC1D0E">
      <w:pPr>
        <w:pStyle w:val="Heading1"/>
      </w:pPr>
      <w:r w:rsidRPr="002F6F72">
        <w:t xml:space="preserve">Programmatūras izstrādes </w:t>
      </w:r>
      <w:r w:rsidR="00AC75DC">
        <w:t>modeļi</w:t>
      </w:r>
    </w:p>
    <w:p w:rsidR="00661F5E" w:rsidRPr="001C7C5F" w:rsidRDefault="001C3AB1" w:rsidP="001C7C5F">
      <w:r w:rsidRPr="001C7C5F">
        <w:t>Programmatūras dzīves cikls aptver visas programmatūras tapšanas fāzes, sākot ar ideju un prasību specificēšanu, līdz tā slēgšanai un gatavās programmatūras nodošanu lietošanā</w:t>
      </w:r>
      <w:r w:rsidR="001C7C5F">
        <w:t>.</w:t>
      </w:r>
    </w:p>
    <w:p w:rsidR="00AC1D0E" w:rsidRDefault="00AC1D0E" w:rsidP="00AC1D0E">
      <w:r w:rsidRPr="002F6F72">
        <w:t>Šobrīd praksē tiek piedāvāti un izmantoti dažādi programmatūras izstrādes modeļi</w:t>
      </w:r>
      <w:r w:rsidR="008B41B2">
        <w:t xml:space="preserve">. </w:t>
      </w:r>
      <w:r w:rsidR="00AC75DC">
        <w:t>K</w:t>
      </w:r>
      <w:r w:rsidRPr="002F6F72">
        <w:t>ā</w:t>
      </w:r>
      <w:r>
        <w:t xml:space="preserve"> </w:t>
      </w:r>
      <w:r w:rsidR="008B41B2">
        <w:t xml:space="preserve">vēsturiski </w:t>
      </w:r>
      <w:r>
        <w:t>pirm</w:t>
      </w:r>
      <w:r w:rsidR="00AC75DC">
        <w:t>o var minēt</w:t>
      </w:r>
      <w:r>
        <w:t xml:space="preserve"> 1970.</w:t>
      </w:r>
      <w:r w:rsidR="00AC75DC">
        <w:t> </w:t>
      </w:r>
      <w:r>
        <w:t xml:space="preserve">gadā </w:t>
      </w:r>
      <w:proofErr w:type="spellStart"/>
      <w:r w:rsidRPr="00D122A1">
        <w:rPr>
          <w:i/>
        </w:rPr>
        <w:t>Winston</w:t>
      </w:r>
      <w:proofErr w:type="spellEnd"/>
      <w:r w:rsidRPr="00D122A1">
        <w:rPr>
          <w:i/>
        </w:rPr>
        <w:t xml:space="preserve"> </w:t>
      </w:r>
      <w:proofErr w:type="spellStart"/>
      <w:r w:rsidRPr="00D122A1">
        <w:rPr>
          <w:i/>
        </w:rPr>
        <w:t>Walker</w:t>
      </w:r>
      <w:proofErr w:type="spellEnd"/>
      <w:r w:rsidRPr="00D122A1">
        <w:rPr>
          <w:i/>
        </w:rPr>
        <w:t xml:space="preserve"> </w:t>
      </w:r>
      <w:proofErr w:type="spellStart"/>
      <w:r w:rsidRPr="00D122A1">
        <w:rPr>
          <w:i/>
        </w:rPr>
        <w:t>Royce</w:t>
      </w:r>
      <w:proofErr w:type="spellEnd"/>
      <w:r w:rsidRPr="00B36E22">
        <w:t xml:space="preserve"> publicēt</w:t>
      </w:r>
      <w:r w:rsidR="00AC75DC">
        <w:t>o</w:t>
      </w:r>
      <w:r w:rsidRPr="00B36E22">
        <w:t xml:space="preserve"> </w:t>
      </w:r>
      <w:r w:rsidR="00AC75DC">
        <w:t xml:space="preserve">ūdenskrituma modeli, kurā izdalīti šādi </w:t>
      </w:r>
      <w:r w:rsidR="00AC75DC" w:rsidRPr="002F6F72">
        <w:t xml:space="preserve">programmatūras izstrādes </w:t>
      </w:r>
      <w:r w:rsidR="00AC75DC">
        <w:t>soļi:</w:t>
      </w:r>
    </w:p>
    <w:p w:rsidR="00AC1D0E" w:rsidRDefault="00AC1D0E" w:rsidP="00AC1D0E">
      <w:r>
        <w:tab/>
      </w:r>
      <w:r w:rsidR="00F544EC">
        <w:rPr>
          <w:rFonts w:ascii="Arial" w:eastAsia="Times New Roman" w:hAnsi="Arial"/>
          <w:noProof/>
          <w:sz w:val="20"/>
          <w:szCs w:val="20"/>
          <w:lang w:eastAsia="lv-LV"/>
        </w:rPr>
        <w:drawing>
          <wp:inline distT="0" distB="0" distL="0" distR="0" wp14:anchorId="798856F4" wp14:editId="7E7CCEEA">
            <wp:extent cx="3867150" cy="2701292"/>
            <wp:effectExtent l="0" t="0" r="0" b="3810"/>
            <wp:docPr id="5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83" cy="272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D0E" w:rsidRDefault="008B41B2" w:rsidP="002E507D">
      <w:pPr>
        <w:spacing w:before="0"/>
        <w:textAlignment w:val="baseline"/>
      </w:pPr>
      <w:r>
        <w:t xml:space="preserve">Pastāv arī citi modeļu veidi, piemēram, </w:t>
      </w:r>
      <w:r w:rsidR="002E507D" w:rsidRPr="002E507D">
        <w:rPr>
          <w:rFonts w:ascii="Calibri" w:eastAsia="Times New Roman" w:hAnsi="Calibri" w:cs="Calibri"/>
          <w:color w:val="000000"/>
          <w:szCs w:val="24"/>
          <w:lang w:eastAsia="lv-LV"/>
        </w:rPr>
        <w:t>V-modelis</w:t>
      </w:r>
      <w:r w:rsidR="002E507D">
        <w:rPr>
          <w:rFonts w:ascii="Calibri" w:eastAsia="Times New Roman" w:hAnsi="Calibri" w:cs="Calibri"/>
          <w:color w:val="000000"/>
          <w:szCs w:val="24"/>
          <w:lang w:eastAsia="lv-LV"/>
        </w:rPr>
        <w:t xml:space="preserve">, </w:t>
      </w:r>
      <w:r w:rsidR="002E507D" w:rsidRPr="002E507D">
        <w:rPr>
          <w:rFonts w:ascii="Calibri" w:eastAsia="Times New Roman" w:hAnsi="Calibri" w:cs="Calibri"/>
          <w:color w:val="000000"/>
          <w:szCs w:val="24"/>
          <w:lang w:eastAsia="lv-LV"/>
        </w:rPr>
        <w:t>spirāles modulis</w:t>
      </w:r>
      <w:r w:rsidR="002E507D">
        <w:rPr>
          <w:rFonts w:ascii="Calibri" w:eastAsia="Times New Roman" w:hAnsi="Calibri" w:cs="Calibri"/>
          <w:color w:val="000000"/>
          <w:szCs w:val="24"/>
          <w:lang w:eastAsia="lv-LV"/>
        </w:rPr>
        <w:t xml:space="preserve">, </w:t>
      </w:r>
      <w:r w:rsidR="002E507D" w:rsidRPr="002E507D">
        <w:rPr>
          <w:rFonts w:ascii="Calibri" w:eastAsia="Times New Roman" w:hAnsi="Calibri" w:cs="Calibri"/>
          <w:color w:val="000000"/>
          <w:szCs w:val="24"/>
          <w:lang w:eastAsia="lv-LV"/>
        </w:rPr>
        <w:t>sp</w:t>
      </w:r>
      <w:r w:rsidR="00F81381">
        <w:rPr>
          <w:rFonts w:ascii="Calibri" w:eastAsia="Times New Roman" w:hAnsi="Calibri" w:cs="Calibri"/>
          <w:color w:val="000000"/>
          <w:szCs w:val="24"/>
          <w:lang w:eastAsia="lv-LV"/>
        </w:rPr>
        <w:t>ē</w:t>
      </w:r>
      <w:r w:rsidR="002E507D" w:rsidRPr="002E507D">
        <w:rPr>
          <w:rFonts w:ascii="Calibri" w:eastAsia="Times New Roman" w:hAnsi="Calibri" w:cs="Calibri"/>
          <w:color w:val="000000"/>
          <w:szCs w:val="24"/>
          <w:lang w:eastAsia="lv-LV"/>
        </w:rPr>
        <w:t>jās izstrādes (</w:t>
      </w:r>
      <w:proofErr w:type="spellStart"/>
      <w:r w:rsidR="002E507D" w:rsidRPr="002E507D">
        <w:rPr>
          <w:rFonts w:ascii="Calibri" w:eastAsia="Times New Roman" w:hAnsi="Calibri" w:cs="Calibri"/>
          <w:i/>
          <w:color w:val="000000"/>
          <w:szCs w:val="24"/>
          <w:lang w:eastAsia="lv-LV"/>
        </w:rPr>
        <w:t>agile</w:t>
      </w:r>
      <w:proofErr w:type="spellEnd"/>
      <w:r w:rsidR="002E507D" w:rsidRPr="002E507D">
        <w:rPr>
          <w:rFonts w:ascii="Calibri" w:eastAsia="Times New Roman" w:hAnsi="Calibri" w:cs="Calibri"/>
          <w:color w:val="000000"/>
          <w:szCs w:val="24"/>
          <w:lang w:eastAsia="lv-LV"/>
        </w:rPr>
        <w:t xml:space="preserve">) modelis </w:t>
      </w:r>
      <w:r w:rsidR="00F544EC">
        <w:t>u.c. Šī programmēšanas proje</w:t>
      </w:r>
      <w:r w:rsidR="001541A0">
        <w:t>kta izstrādē paredzēts izmantot</w:t>
      </w:r>
      <w:r w:rsidR="00F544EC" w:rsidRPr="00F544EC">
        <w:t xml:space="preserve"> </w:t>
      </w:r>
      <w:r w:rsidR="00F544EC">
        <w:t>V-modeli.</w:t>
      </w:r>
    </w:p>
    <w:p w:rsidR="00AC75DC" w:rsidRDefault="00AC75DC" w:rsidP="00AC75DC">
      <w:pPr>
        <w:pStyle w:val="Heading1"/>
      </w:pPr>
      <w:r>
        <w:t>V-modelis</w:t>
      </w:r>
    </w:p>
    <w:p w:rsidR="00F544EC" w:rsidRDefault="00F544EC" w:rsidP="00F544EC">
      <w:r>
        <w:t>V-modelis ir viena no ūd</w:t>
      </w:r>
      <w:r w:rsidR="009A41EF">
        <w:t>enskrituma modeļa modifikācijām.</w:t>
      </w:r>
    </w:p>
    <w:p w:rsidR="00AC1D0E" w:rsidRDefault="00CD4C16" w:rsidP="00AC1D0E">
      <w:r>
        <w:rPr>
          <w:noProof/>
          <w:lang w:eastAsia="lv-LV"/>
        </w:rPr>
        <w:drawing>
          <wp:inline distT="0" distB="0" distL="0" distR="0">
            <wp:extent cx="593407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EC" w:rsidRDefault="00F544EC" w:rsidP="008B41B2"/>
    <w:p w:rsidR="001541A0" w:rsidRDefault="00F544EC" w:rsidP="00106DD7">
      <w:r w:rsidRPr="00F777A1">
        <w:t>V-modelis ir pakāpenisks projekta izstrādes plāns.</w:t>
      </w:r>
    </w:p>
    <w:p w:rsidR="00106DD7" w:rsidRPr="00F777A1" w:rsidRDefault="001541A0" w:rsidP="00106DD7">
      <w:r>
        <w:t>Modelis savu nosaukumu ieguvis no tā, ka izstrādes posmi tajā</w:t>
      </w:r>
      <w:r w:rsidRPr="00F544EC">
        <w:t xml:space="preserve"> ir attēlot</w:t>
      </w:r>
      <w:r>
        <w:t>i</w:t>
      </w:r>
      <w:r w:rsidRPr="00F544EC">
        <w:t xml:space="preserve"> burta </w:t>
      </w:r>
      <w:r>
        <w:t>“</w:t>
      </w:r>
      <w:r w:rsidRPr="00F544EC">
        <w:t>V</w:t>
      </w:r>
      <w:r>
        <w:t>”</w:t>
      </w:r>
      <w:r w:rsidRPr="00F544EC">
        <w:t xml:space="preserve"> veidā</w:t>
      </w:r>
      <w:r>
        <w:t xml:space="preserve">. </w:t>
      </w:r>
      <w:r w:rsidR="00106DD7" w:rsidRPr="00F777A1">
        <w:t xml:space="preserve">Modeļa diagrammas kreisais V zars parāda izstrādes progresu no analīzes un projektēšanas līdz kodēšanai un sadalījumam komponentēs. Labais V zars savukārt attēlo izstrādāto sastāvdaļu salikšanu un testēšanu un beidzas ar programmatūras produkta piegādi. </w:t>
      </w:r>
    </w:p>
    <w:p w:rsidR="00106DD7" w:rsidRDefault="00106DD7" w:rsidP="00106DD7">
      <w:r w:rsidRPr="00F777A1">
        <w:t xml:space="preserve">V-modeļa </w:t>
      </w:r>
      <w:r w:rsidR="00F777A1">
        <w:t xml:space="preserve">raksturīga iezīme </w:t>
      </w:r>
      <w:r w:rsidRPr="00F777A1">
        <w:t xml:space="preserve">ir izstrādes soļu savstarpējas atbilstības parādīšana. Tā, piemēram, patstāvīgas programmas vai moduļi tiek testēti attiecībā pret patstāvīgo moduļu projektējumiem, bet galaprodukts – attiecībā pret sākotnējām prasībām, kas fiksētas programmatūras prasību specifikācijā. </w:t>
      </w:r>
    </w:p>
    <w:p w:rsidR="008B41B2" w:rsidRDefault="001541A0" w:rsidP="00AC1D0E">
      <w:pPr>
        <w:rPr>
          <w:rFonts w:eastAsia="Times New Roman"/>
        </w:rPr>
      </w:pPr>
      <w:r>
        <w:t>V-modelis ir piemērots projektiem</w:t>
      </w:r>
      <w:r>
        <w:rPr>
          <w:rFonts w:eastAsia="Times New Roman" w:cstheme="minorHAnsi"/>
          <w:szCs w:val="24"/>
        </w:rPr>
        <w:t>, k</w:t>
      </w:r>
      <w:r w:rsidR="009A41EF">
        <w:rPr>
          <w:rFonts w:eastAsia="Times New Roman" w:cstheme="minorHAnsi"/>
          <w:szCs w:val="24"/>
        </w:rPr>
        <w:t>urie</w:t>
      </w:r>
      <w:r>
        <w:rPr>
          <w:rFonts w:eastAsia="Times New Roman" w:cstheme="minorHAnsi"/>
          <w:szCs w:val="24"/>
        </w:rPr>
        <w:t xml:space="preserve">m ir jāievēro noteikts termiņš, kā arī galveno atskaites punktu datumi. </w:t>
      </w:r>
      <w:r w:rsidR="00882926">
        <w:rPr>
          <w:rFonts w:eastAsia="Times New Roman" w:cstheme="minorHAnsi"/>
          <w:szCs w:val="24"/>
        </w:rPr>
        <w:t xml:space="preserve">Tā kā modelim ir skaidri un saprotami izstrādes posmi, to ir viegli pārvaldīt. </w:t>
      </w:r>
      <w:r w:rsidR="008B41B2" w:rsidRPr="008E56C1">
        <w:rPr>
          <w:rFonts w:eastAsia="Times New Roman"/>
        </w:rPr>
        <w:t xml:space="preserve">Ja projektā nepieciešams piesaistīt speciālistus „no malas”, tad </w:t>
      </w:r>
      <w:r w:rsidR="008B41B2" w:rsidRPr="008E56C1">
        <w:t>V-modelis</w:t>
      </w:r>
      <w:r w:rsidR="008B41B2">
        <w:t xml:space="preserve"> </w:t>
      </w:r>
      <w:r w:rsidR="008B41B2" w:rsidRPr="008E56C1">
        <w:rPr>
          <w:rFonts w:eastAsia="Times New Roman"/>
        </w:rPr>
        <w:t xml:space="preserve">nodrošina </w:t>
      </w:r>
      <w:r w:rsidR="009A41EF">
        <w:rPr>
          <w:rFonts w:eastAsia="Times New Roman"/>
        </w:rPr>
        <w:t>saprotamu</w:t>
      </w:r>
      <w:r w:rsidR="008B41B2" w:rsidRPr="008E56C1">
        <w:rPr>
          <w:rFonts w:eastAsia="Times New Roman"/>
        </w:rPr>
        <w:t xml:space="preserve"> uzdevumu </w:t>
      </w:r>
      <w:r w:rsidR="008B41B2">
        <w:rPr>
          <w:rFonts w:eastAsia="Times New Roman"/>
        </w:rPr>
        <w:t>definēšanu</w:t>
      </w:r>
      <w:r w:rsidR="008B41B2" w:rsidRPr="008E56C1">
        <w:rPr>
          <w:rFonts w:eastAsia="Times New Roman"/>
        </w:rPr>
        <w:t xml:space="preserve"> un paveiktā darba pārbaudi.</w:t>
      </w:r>
    </w:p>
    <w:p w:rsidR="00882926" w:rsidRDefault="00882926" w:rsidP="00AC1D0E">
      <w:pPr>
        <w:rPr>
          <w:rFonts w:eastAsia="Times New Roman"/>
        </w:rPr>
      </w:pPr>
      <w:r>
        <w:rPr>
          <w:rFonts w:eastAsia="Times New Roman" w:cstheme="minorHAnsi"/>
          <w:szCs w:val="24"/>
        </w:rPr>
        <w:t>V</w:t>
      </w:r>
      <w:r w:rsidRPr="00BD2A54">
        <w:rPr>
          <w:rFonts w:eastAsia="Times New Roman" w:cstheme="minorHAnsi"/>
          <w:szCs w:val="24"/>
        </w:rPr>
        <w:t xml:space="preserve">isproblemātiskākais </w:t>
      </w:r>
      <w:r>
        <w:t xml:space="preserve">„V-modeļa” </w:t>
      </w:r>
      <w:r w:rsidRPr="00BD2A54">
        <w:rPr>
          <w:rFonts w:eastAsia="Times New Roman" w:cstheme="minorHAnsi"/>
          <w:szCs w:val="24"/>
        </w:rPr>
        <w:t xml:space="preserve">aspekts ir nespēja </w:t>
      </w:r>
      <w:r>
        <w:rPr>
          <w:rFonts w:eastAsia="Times New Roman" w:cstheme="minorHAnsi"/>
          <w:szCs w:val="24"/>
        </w:rPr>
        <w:t>projekta izstrādes</w:t>
      </w:r>
      <w:r w:rsidRPr="00BD2A54">
        <w:rPr>
          <w:rFonts w:eastAsia="Times New Roman" w:cstheme="minorHAnsi"/>
          <w:szCs w:val="24"/>
        </w:rPr>
        <w:t xml:space="preserve"> laik</w:t>
      </w:r>
      <w:r>
        <w:rPr>
          <w:rFonts w:eastAsia="Times New Roman" w:cstheme="minorHAnsi"/>
          <w:szCs w:val="24"/>
        </w:rPr>
        <w:t xml:space="preserve">ā </w:t>
      </w:r>
      <w:r w:rsidRPr="00BD2A54">
        <w:rPr>
          <w:rFonts w:eastAsia="Times New Roman" w:cstheme="minorHAnsi"/>
          <w:szCs w:val="24"/>
        </w:rPr>
        <w:t xml:space="preserve">pielāgoties nepieciešamajām </w:t>
      </w:r>
      <w:r>
        <w:rPr>
          <w:rFonts w:eastAsia="Times New Roman" w:cstheme="minorHAnsi"/>
          <w:szCs w:val="24"/>
        </w:rPr>
        <w:t xml:space="preserve">pārmaiņām. Tas arī nav piemērots lieliem ilgtermiņa projektiem, kuros var būt nepieciešamas daudzas </w:t>
      </w:r>
      <w:r w:rsidRPr="00F72B6C">
        <w:rPr>
          <w:rFonts w:eastAsia="Times New Roman" w:cstheme="minorHAnsi"/>
          <w:szCs w:val="24"/>
        </w:rPr>
        <w:t>versijas vai pastāvīgi atjauninājumi</w:t>
      </w:r>
      <w:r>
        <w:rPr>
          <w:rFonts w:eastAsia="Times New Roman" w:cstheme="minorHAnsi"/>
          <w:szCs w:val="24"/>
        </w:rPr>
        <w:t xml:space="preserve"> un </w:t>
      </w:r>
      <w:r w:rsidRPr="00F72B6C">
        <w:rPr>
          <w:rFonts w:eastAsia="Times New Roman" w:cstheme="minorHAnsi"/>
          <w:szCs w:val="24"/>
        </w:rPr>
        <w:t>kļūdu labojumi</w:t>
      </w:r>
      <w:r>
        <w:rPr>
          <w:rFonts w:eastAsia="Times New Roman" w:cstheme="minorHAnsi"/>
          <w:szCs w:val="24"/>
        </w:rPr>
        <w:t>.</w:t>
      </w:r>
    </w:p>
    <w:p w:rsidR="00882926" w:rsidRDefault="00AC1D0E" w:rsidP="00882926">
      <w:pPr>
        <w:pStyle w:val="Heading1"/>
      </w:pPr>
      <w:r w:rsidRPr="002F6F72">
        <w:t>Prasību specificēšana un specifikācijas izveide</w:t>
      </w:r>
    </w:p>
    <w:p w:rsidR="00AC75DC" w:rsidRDefault="00AC75DC" w:rsidP="00AC75DC">
      <w:r>
        <w:t>Sekmīga projekta pamatā ir precīza mērķu apzināšana un noteikšana.</w:t>
      </w:r>
    </w:p>
    <w:p w:rsidR="00882926" w:rsidRDefault="00882926" w:rsidP="00882926">
      <w:r>
        <w:t xml:space="preserve">Pirms uzsākt programmatūras projekta izstrādi, nepieciešams apzināt </w:t>
      </w:r>
      <w:r w:rsidR="00FE159A">
        <w:t xml:space="preserve">visas prasības, kādas pasūtītājs izvirza </w:t>
      </w:r>
      <w:r>
        <w:t xml:space="preserve">izstrādājamajai programmatūrai. Apkopotās prasības </w:t>
      </w:r>
      <w:r w:rsidR="009A41EF">
        <w:t>kļūst</w:t>
      </w:r>
      <w:r>
        <w:t xml:space="preserve"> par pamatu programmatūras prasību specifikācijas </w:t>
      </w:r>
      <w:r w:rsidR="00FE159A" w:rsidRPr="00E73E2C">
        <w:t>(PPS)</w:t>
      </w:r>
      <w:r w:rsidR="00FE159A">
        <w:t xml:space="preserve"> </w:t>
      </w:r>
      <w:r>
        <w:t xml:space="preserve">izstrādāšanai, pēc kuras vadoties tiks izstrādāta programmatūra. Pareizi savāktas prasības var nākotnē novērst pasūtītāja izvirzītas pretenzijas pret izstrādāto programmatūru. </w:t>
      </w:r>
    </w:p>
    <w:p w:rsidR="00882926" w:rsidRDefault="00882926" w:rsidP="00882926">
      <w:r>
        <w:t xml:space="preserve">Programmatūras prasību specifikācija </w:t>
      </w:r>
      <w:r w:rsidR="00FE159A">
        <w:t xml:space="preserve"> </w:t>
      </w:r>
      <w:r>
        <w:t>ir dokuments, kas tiek izstrādāts, iesaistoties programmatūras</w:t>
      </w:r>
      <w:r w:rsidR="00FE159A">
        <w:t xml:space="preserve"> </w:t>
      </w:r>
      <w:r>
        <w:t xml:space="preserve">pasūtītājam un izpildītājam. Tas saistīts ar to, ka programmatūras izstrādātājs parasti </w:t>
      </w:r>
      <w:r w:rsidR="009A41EF">
        <w:t>nepārzina</w:t>
      </w:r>
      <w:r>
        <w:t xml:space="preserve"> pasūtītāja darba proces</w:t>
      </w:r>
      <w:r w:rsidR="009A41EF">
        <w:t xml:space="preserve">u, bet </w:t>
      </w:r>
      <w:r>
        <w:t>pasūtītāj</w:t>
      </w:r>
      <w:r w:rsidR="009A41EF">
        <w:t xml:space="preserve">s – </w:t>
      </w:r>
      <w:r>
        <w:t>programmatūras</w:t>
      </w:r>
      <w:r w:rsidR="009A41EF">
        <w:t xml:space="preserve"> </w:t>
      </w:r>
      <w:r>
        <w:t>izstrādes proces</w:t>
      </w:r>
      <w:r w:rsidR="009A41EF">
        <w:t>u</w:t>
      </w:r>
      <w:r>
        <w:t>.</w:t>
      </w:r>
    </w:p>
    <w:p w:rsidR="00F777A1" w:rsidRDefault="00FE159A" w:rsidP="00AC1D0E">
      <w:r w:rsidRPr="007A59B4">
        <w:t xml:space="preserve">Specifikācija </w:t>
      </w:r>
      <w:r>
        <w:t>satur informāciju par to</w:t>
      </w:r>
      <w:r w:rsidRPr="007A59B4">
        <w:t>, k</w:t>
      </w:r>
      <w:r w:rsidR="009A41EF">
        <w:t>ā</w:t>
      </w:r>
      <w:r w:rsidRPr="007A59B4">
        <w:t xml:space="preserve"> izstrādājam</w:t>
      </w:r>
      <w:r>
        <w:t>aj</w:t>
      </w:r>
      <w:r w:rsidR="009A41EF">
        <w:t>ai</w:t>
      </w:r>
      <w:r w:rsidRPr="007A59B4">
        <w:t xml:space="preserve"> </w:t>
      </w:r>
      <w:r>
        <w:t>programmatūr</w:t>
      </w:r>
      <w:r w:rsidR="009A41EF">
        <w:t>ai būs jādarbojas</w:t>
      </w:r>
      <w:r w:rsidRPr="007A59B4">
        <w:t>, bet neparāda, kā tas tiks realizēts.</w:t>
      </w:r>
    </w:p>
    <w:p w:rsidR="00F777A1" w:rsidRDefault="00F777A1" w:rsidP="00AC1D0E"/>
    <w:p w:rsidR="00AC1D0E" w:rsidRPr="00CA6A08" w:rsidRDefault="00AC1D0E"/>
    <w:sectPr w:rsidR="00AC1D0E" w:rsidRPr="00CA6A08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F6" w:rsidRDefault="00D62BF6" w:rsidP="0003753D">
      <w:pPr>
        <w:spacing w:before="0" w:line="240" w:lineRule="auto"/>
      </w:pPr>
      <w:r>
        <w:separator/>
      </w:r>
    </w:p>
  </w:endnote>
  <w:endnote w:type="continuationSeparator" w:id="0">
    <w:p w:rsidR="00D62BF6" w:rsidRDefault="00D62BF6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81" w:rsidRPr="00C96958" w:rsidRDefault="00D62BF6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C213C0" w:rsidRPr="00C213C0">
      <w:rPr>
        <w:rFonts w:cs="Consolas"/>
        <w:noProof/>
        <w:sz w:val="20"/>
      </w:rPr>
      <w:t>9P_13_02_T.docx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E4395E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E4395E" w:rsidRPr="00C96958">
      <w:rPr>
        <w:sz w:val="20"/>
      </w:rPr>
      <w:fldChar w:fldCharType="separate"/>
    </w:r>
    <w:r w:rsidR="00F81381">
      <w:rPr>
        <w:noProof/>
        <w:sz w:val="20"/>
      </w:rPr>
      <w:t>2</w:t>
    </w:r>
    <w:r w:rsidR="00E4395E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F6" w:rsidRDefault="00D62BF6" w:rsidP="0003753D">
      <w:pPr>
        <w:spacing w:before="0" w:line="240" w:lineRule="auto"/>
      </w:pPr>
      <w:r>
        <w:separator/>
      </w:r>
    </w:p>
  </w:footnote>
  <w:footnote w:type="continuationSeparator" w:id="0">
    <w:p w:rsidR="00D62BF6" w:rsidRDefault="00D62BF6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1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3F83"/>
    <w:multiLevelType w:val="hybridMultilevel"/>
    <w:tmpl w:val="9CC80E4A"/>
    <w:lvl w:ilvl="0" w:tplc="72D49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69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0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C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3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E7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65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41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6B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7F15E65"/>
    <w:multiLevelType w:val="hybridMultilevel"/>
    <w:tmpl w:val="140C8F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09300F4"/>
    <w:multiLevelType w:val="hybridMultilevel"/>
    <w:tmpl w:val="59B839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35"/>
  </w:num>
  <w:num w:numId="4">
    <w:abstractNumId w:val="34"/>
  </w:num>
  <w:num w:numId="5">
    <w:abstractNumId w:val="31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7"/>
  </w:num>
  <w:num w:numId="12">
    <w:abstractNumId w:val="24"/>
  </w:num>
  <w:num w:numId="13">
    <w:abstractNumId w:val="8"/>
  </w:num>
  <w:num w:numId="14">
    <w:abstractNumId w:val="4"/>
  </w:num>
  <w:num w:numId="15">
    <w:abstractNumId w:val="6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6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32"/>
  </w:num>
  <w:num w:numId="29">
    <w:abstractNumId w:val="20"/>
  </w:num>
  <w:num w:numId="30">
    <w:abstractNumId w:val="17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3"/>
  </w:num>
  <w:num w:numId="34">
    <w:abstractNumId w:val="2"/>
  </w:num>
  <w:num w:numId="35">
    <w:abstractNumId w:val="12"/>
  </w:num>
  <w:num w:numId="36">
    <w:abstractNumId w:val="29"/>
  </w:num>
  <w:num w:numId="37">
    <w:abstractNumId w:val="5"/>
  </w:num>
  <w:num w:numId="38">
    <w:abstractNumId w:val="18"/>
  </w:num>
  <w:num w:numId="39">
    <w:abstractNumId w:val="2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CE7"/>
    <w:rsid w:val="00065FFC"/>
    <w:rsid w:val="00067EEC"/>
    <w:rsid w:val="00071759"/>
    <w:rsid w:val="00074A15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06DD7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1A0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3AB1"/>
    <w:rsid w:val="001C4E30"/>
    <w:rsid w:val="001C7C5F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07D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D0D19"/>
    <w:rsid w:val="003E0503"/>
    <w:rsid w:val="003E254D"/>
    <w:rsid w:val="003E5E43"/>
    <w:rsid w:val="003F05CD"/>
    <w:rsid w:val="003F1F79"/>
    <w:rsid w:val="003F262A"/>
    <w:rsid w:val="003F2646"/>
    <w:rsid w:val="003F29BE"/>
    <w:rsid w:val="003F2BB6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5576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7B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1F5E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9F2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34F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2926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B41B2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A41EF"/>
    <w:rsid w:val="009B190F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1D0E"/>
    <w:rsid w:val="00AC4876"/>
    <w:rsid w:val="00AC75DC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9A1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13C0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A08"/>
    <w:rsid w:val="00CA6BE2"/>
    <w:rsid w:val="00CA787B"/>
    <w:rsid w:val="00CA7A10"/>
    <w:rsid w:val="00CA7BA6"/>
    <w:rsid w:val="00CB1C04"/>
    <w:rsid w:val="00CB1E4D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C16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1BA4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2BF6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395E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77695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544EC"/>
    <w:rsid w:val="00F642F8"/>
    <w:rsid w:val="00F65083"/>
    <w:rsid w:val="00F72279"/>
    <w:rsid w:val="00F76059"/>
    <w:rsid w:val="00F77448"/>
    <w:rsid w:val="00F777A1"/>
    <w:rsid w:val="00F81381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159A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871795-27E0-4DC1-9764-95CB6CD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paragraph" w:customStyle="1" w:styleId="Kods">
    <w:name w:val="Kods"/>
    <w:basedOn w:val="Normal"/>
    <w:qFormat/>
    <w:rsid w:val="002B0355"/>
    <w:pPr>
      <w:ind w:left="567"/>
    </w:pPr>
    <w:rPr>
      <w:rFonts w:ascii="Courier New" w:hAnsi="Courier New" w:cs="Courier Ne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6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1861</Words>
  <Characters>1061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Windows User</cp:lastModifiedBy>
  <cp:revision>11</cp:revision>
  <dcterms:created xsi:type="dcterms:W3CDTF">2018-05-08T07:13:00Z</dcterms:created>
  <dcterms:modified xsi:type="dcterms:W3CDTF">2018-05-11T17:26:00Z</dcterms:modified>
</cp:coreProperties>
</file>