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3BB" w:rsidRDefault="000F43BB" w:rsidP="000F43BB">
      <w:pPr>
        <w:pStyle w:val="Ttulo1"/>
        <w:jc w:val="both"/>
        <w:rPr>
          <w:sz w:val="22"/>
        </w:rPr>
      </w:pPr>
      <w:r>
        <w:rPr>
          <w:sz w:val="22"/>
        </w:rPr>
        <w:t>APERTURA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Las </w:t>
      </w:r>
      <w:r w:rsidRPr="004D5B2D">
        <w:rPr>
          <w:b/>
          <w:sz w:val="20"/>
          <w:szCs w:val="20"/>
        </w:rPr>
        <w:t>funciones exponenciales</w:t>
      </w:r>
      <w:r>
        <w:rPr>
          <w:sz w:val="20"/>
          <w:szCs w:val="20"/>
        </w:rPr>
        <w:t xml:space="preserve"> están definidas como </w:t>
      </w:r>
      <w:r w:rsidRPr="00267A3E">
        <w:rPr>
          <w:position w:val="-10"/>
          <w:sz w:val="20"/>
          <w:szCs w:val="20"/>
        </w:rPr>
        <w:object w:dxaOrig="3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62.25pt;height:18.25pt" o:ole="">
            <v:imagedata r:id="rId8" o:title=""/>
          </v:shape>
          <o:OLEObject Type="Embed" ProgID="Equation.3" ShapeID="_x0000_i1084" DrawAspect="Content" ObjectID="_1642430554" r:id="rId9"/>
        </w:object>
      </w:r>
      <w:r>
        <w:rPr>
          <w:sz w:val="20"/>
          <w:szCs w:val="20"/>
        </w:rPr>
        <w:t xml:space="preserve"> donde </w:t>
      </w:r>
      <w:r w:rsidRPr="004D5B2D">
        <w:rPr>
          <w:position w:val="-6"/>
          <w:sz w:val="20"/>
          <w:szCs w:val="20"/>
        </w:rPr>
        <w:object w:dxaOrig="1260" w:dyaOrig="279">
          <v:shape id="_x0000_i1085" type="#_x0000_t75" style="width:62.85pt;height:14.5pt" o:ole="">
            <v:imagedata r:id="rId10" o:title=""/>
          </v:shape>
          <o:OLEObject Type="Embed" ProgID="Equation.3" ShapeID="_x0000_i1085" DrawAspect="Content" ObjectID="_1642430555" r:id="rId11"/>
        </w:object>
      </w:r>
      <w:r>
        <w:rPr>
          <w:sz w:val="20"/>
          <w:szCs w:val="20"/>
        </w:rPr>
        <w:t xml:space="preserve"> es la base de los logaritmos naturales. Si </w:t>
      </w:r>
      <w:r w:rsidRPr="004D5B2D">
        <w:rPr>
          <w:position w:val="-6"/>
          <w:sz w:val="20"/>
          <w:szCs w:val="20"/>
        </w:rPr>
        <w:object w:dxaOrig="700" w:dyaOrig="320">
          <v:shape id="_x0000_i1086" type="#_x0000_t75" style="width:34.4pt;height:16.65pt" o:ole="">
            <v:imagedata r:id="rId12" o:title=""/>
          </v:shape>
          <o:OLEObject Type="Embed" ProgID="Equation.3" ShapeID="_x0000_i1086" DrawAspect="Content" ObjectID="_1642430556" r:id="rId13"/>
        </w:object>
      </w:r>
      <w:r>
        <w:rPr>
          <w:sz w:val="20"/>
          <w:szCs w:val="20"/>
        </w:rPr>
        <w:t xml:space="preserve"> se define </w:t>
      </w:r>
      <w:r w:rsidRPr="00267A3E">
        <w:rPr>
          <w:position w:val="-6"/>
          <w:sz w:val="20"/>
          <w:szCs w:val="20"/>
        </w:rPr>
        <w:object w:dxaOrig="980" w:dyaOrig="320">
          <v:shape id="_x0000_i1087" type="#_x0000_t75" style="width:49.45pt;height:16.65pt" o:ole="">
            <v:imagedata r:id="rId14" o:title=""/>
          </v:shape>
          <o:OLEObject Type="Embed" ProgID="Equation.3" ShapeID="_x0000_i1087" DrawAspect="Content" ObjectID="_1642430557" r:id="rId15"/>
        </w:object>
      </w:r>
      <w:r>
        <w:rPr>
          <w:sz w:val="20"/>
          <w:szCs w:val="20"/>
        </w:rPr>
        <w:t xml:space="preserve">. 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Las </w:t>
      </w:r>
      <w:r w:rsidRPr="00CE4BD2">
        <w:rPr>
          <w:b/>
          <w:sz w:val="20"/>
          <w:szCs w:val="20"/>
        </w:rPr>
        <w:t>funciones trigonométricas o circulares</w:t>
      </w:r>
      <w:r>
        <w:rPr>
          <w:sz w:val="20"/>
          <w:szCs w:val="20"/>
        </w:rPr>
        <w:t xml:space="preserve"> definidas en términos de funciones exponenciales son: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center"/>
        <w:rPr>
          <w:sz w:val="20"/>
          <w:szCs w:val="20"/>
        </w:rPr>
      </w:pPr>
      <w:r w:rsidRPr="00330635">
        <w:rPr>
          <w:position w:val="-62"/>
          <w:sz w:val="20"/>
          <w:szCs w:val="20"/>
        </w:rPr>
        <w:object w:dxaOrig="7740" w:dyaOrig="1359">
          <v:shape id="_x0000_i1088" type="#_x0000_t75" style="width:386.85pt;height:67.7pt" o:ole="">
            <v:imagedata r:id="rId16" o:title=""/>
          </v:shape>
          <o:OLEObject Type="Embed" ProgID="Equation.3" ShapeID="_x0000_i1088" DrawAspect="Content" ObjectID="_1642430558" r:id="rId17"/>
        </w:objec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both"/>
        <w:rPr>
          <w:sz w:val="20"/>
          <w:szCs w:val="20"/>
        </w:rPr>
      </w:pPr>
      <w:r>
        <w:rPr>
          <w:sz w:val="20"/>
          <w:szCs w:val="20"/>
        </w:rPr>
        <w:t>Para las funciones trigonométricas complejas, se cumple: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center"/>
        <w:rPr>
          <w:sz w:val="20"/>
          <w:szCs w:val="20"/>
        </w:rPr>
      </w:pPr>
      <w:r w:rsidRPr="004D5B2D">
        <w:rPr>
          <w:position w:val="-118"/>
          <w:sz w:val="20"/>
          <w:szCs w:val="20"/>
        </w:rPr>
        <w:object w:dxaOrig="5620" w:dyaOrig="2160">
          <v:shape id="_x0000_i1089" type="#_x0000_t75" style="width:280.5pt;height:108.55pt" o:ole="">
            <v:imagedata r:id="rId18" o:title=""/>
          </v:shape>
          <o:OLEObject Type="Embed" ProgID="Equation.3" ShapeID="_x0000_i1089" DrawAspect="Content" ObjectID="_1642430559" r:id="rId19"/>
        </w:objec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Las </w:t>
      </w:r>
      <w:r w:rsidRPr="00CE4BD2">
        <w:rPr>
          <w:b/>
          <w:sz w:val="20"/>
          <w:szCs w:val="20"/>
        </w:rPr>
        <w:t>funciones hiperbólicas</w:t>
      </w:r>
      <w:r>
        <w:rPr>
          <w:sz w:val="20"/>
          <w:szCs w:val="20"/>
        </w:rPr>
        <w:t xml:space="preserve"> se definen como: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center"/>
        <w:rPr>
          <w:sz w:val="20"/>
          <w:szCs w:val="20"/>
        </w:rPr>
      </w:pPr>
      <w:r w:rsidRPr="004D5B2D">
        <w:rPr>
          <w:position w:val="-62"/>
          <w:sz w:val="20"/>
          <w:szCs w:val="20"/>
        </w:rPr>
        <w:object w:dxaOrig="8180" w:dyaOrig="1359">
          <v:shape id="_x0000_i1090" type="#_x0000_t75" style="width:408.9pt;height:67.7pt" o:ole="">
            <v:imagedata r:id="rId20" o:title=""/>
          </v:shape>
          <o:OLEObject Type="Embed" ProgID="Equation.3" ShapeID="_x0000_i1090" DrawAspect="Content" ObjectID="_1642430560" r:id="rId21"/>
        </w:objec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both"/>
        <w:rPr>
          <w:sz w:val="20"/>
          <w:szCs w:val="20"/>
        </w:rPr>
      </w:pPr>
      <w:r>
        <w:rPr>
          <w:sz w:val="20"/>
          <w:szCs w:val="20"/>
        </w:rPr>
        <w:t>También, para las funciones hiperbólicas complejas son válidas las propiedades siguientes: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center"/>
        <w:rPr>
          <w:sz w:val="20"/>
          <w:szCs w:val="20"/>
        </w:rPr>
      </w:pPr>
      <w:r w:rsidRPr="00330635">
        <w:rPr>
          <w:position w:val="-118"/>
          <w:sz w:val="20"/>
          <w:szCs w:val="20"/>
        </w:rPr>
        <w:object w:dxaOrig="6320" w:dyaOrig="2160">
          <v:shape id="_x0000_i1091" type="#_x0000_t75" style="width:315.95pt;height:108.55pt" o:ole="">
            <v:imagedata r:id="rId22" o:title=""/>
          </v:shape>
          <o:OLEObject Type="Embed" ProgID="Equation.3" ShapeID="_x0000_i1091" DrawAspect="Content" ObjectID="_1642430561" r:id="rId23"/>
        </w:objec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both"/>
        <w:rPr>
          <w:sz w:val="20"/>
          <w:szCs w:val="20"/>
        </w:rPr>
      </w:pPr>
      <w:r>
        <w:rPr>
          <w:sz w:val="20"/>
          <w:szCs w:val="20"/>
        </w:rPr>
        <w:t>Adicionalmente, son válidas las siguientes relaciones: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center"/>
        <w:rPr>
          <w:sz w:val="20"/>
          <w:szCs w:val="20"/>
        </w:rPr>
      </w:pPr>
      <w:r w:rsidRPr="00493975">
        <w:rPr>
          <w:position w:val="-28"/>
          <w:sz w:val="20"/>
          <w:szCs w:val="20"/>
        </w:rPr>
        <w:object w:dxaOrig="5080" w:dyaOrig="680">
          <v:shape id="_x0000_i1092" type="#_x0000_t75" style="width:254.7pt;height:33.85pt" o:ole="">
            <v:imagedata r:id="rId24" o:title=""/>
          </v:shape>
          <o:OLEObject Type="Embed" ProgID="Equation.3" ShapeID="_x0000_i1092" DrawAspect="Content" ObjectID="_1642430562" r:id="rId25"/>
        </w:objec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both"/>
        <w:rPr>
          <w:sz w:val="20"/>
          <w:szCs w:val="20"/>
        </w:rPr>
      </w:pPr>
      <w:r w:rsidRPr="00A55BF7">
        <w:rPr>
          <w:b/>
          <w:sz w:val="20"/>
          <w:szCs w:val="20"/>
        </w:rPr>
        <w:t xml:space="preserve">Funciones </w:t>
      </w:r>
      <w:proofErr w:type="gramStart"/>
      <w:r w:rsidRPr="00A55BF7">
        <w:rPr>
          <w:b/>
          <w:sz w:val="20"/>
          <w:szCs w:val="20"/>
        </w:rPr>
        <w:t>logarítmicas</w:t>
      </w:r>
      <w:proofErr w:type="gramEnd"/>
      <w:r>
        <w:rPr>
          <w:sz w:val="20"/>
          <w:szCs w:val="20"/>
        </w:rPr>
        <w:t xml:space="preserve">: 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center"/>
        <w:rPr>
          <w:sz w:val="20"/>
          <w:szCs w:val="20"/>
        </w:rPr>
      </w:pPr>
      <w:r w:rsidRPr="006A799B">
        <w:rPr>
          <w:position w:val="-10"/>
        </w:rPr>
        <w:object w:dxaOrig="7380" w:dyaOrig="360">
          <v:shape id="_x0000_i1093" type="#_x0000_t75" style="width:369.15pt;height:18.25pt" o:ole="">
            <v:imagedata r:id="rId26" o:title=""/>
          </v:shape>
          <o:OLEObject Type="Embed" ProgID="Equation.3" ShapeID="_x0000_i1093" DrawAspect="Content" ObjectID="_1642430563" r:id="rId27"/>
        </w:objec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Pr="00BB0AF3" w:rsidRDefault="000F43BB" w:rsidP="000F43BB">
      <w:pPr>
        <w:jc w:val="both"/>
        <w:rPr>
          <w:b/>
          <w:sz w:val="20"/>
          <w:szCs w:val="20"/>
        </w:rPr>
      </w:pPr>
      <w:r w:rsidRPr="00BB0AF3">
        <w:rPr>
          <w:b/>
          <w:sz w:val="20"/>
          <w:szCs w:val="20"/>
        </w:rPr>
        <w:t>Funciones trigonométricas inversas: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center"/>
        <w:rPr>
          <w:sz w:val="20"/>
          <w:szCs w:val="20"/>
        </w:rPr>
      </w:pPr>
      <w:r w:rsidRPr="00A55BF7">
        <w:rPr>
          <w:position w:val="-68"/>
        </w:rPr>
        <w:object w:dxaOrig="7600" w:dyaOrig="1480">
          <v:shape id="_x0000_i1094" type="#_x0000_t75" style="width:379.35pt;height:74.15pt" o:ole="">
            <v:imagedata r:id="rId28" o:title=""/>
          </v:shape>
          <o:OLEObject Type="Embed" ProgID="Equation.3" ShapeID="_x0000_i1094" DrawAspect="Content" ObjectID="_1642430564" r:id="rId29"/>
        </w:objec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Pr="00BB0AF3" w:rsidRDefault="000F43BB" w:rsidP="000F43BB">
      <w:pPr>
        <w:jc w:val="both"/>
        <w:rPr>
          <w:b/>
          <w:sz w:val="20"/>
          <w:szCs w:val="20"/>
        </w:rPr>
      </w:pPr>
      <w:r w:rsidRPr="00BB0AF3">
        <w:rPr>
          <w:b/>
          <w:sz w:val="20"/>
          <w:szCs w:val="20"/>
        </w:rPr>
        <w:t>Funciones hiperbólicas inversas: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center"/>
        <w:rPr>
          <w:sz w:val="20"/>
          <w:szCs w:val="20"/>
        </w:rPr>
      </w:pPr>
      <w:r w:rsidRPr="00BB0AF3">
        <w:rPr>
          <w:position w:val="-68"/>
        </w:rPr>
        <w:object w:dxaOrig="7600" w:dyaOrig="1480">
          <v:shape id="_x0000_i1095" type="#_x0000_t75" style="width:380.95pt;height:74.15pt" o:ole="">
            <v:imagedata r:id="rId30" o:title=""/>
          </v:shape>
          <o:OLEObject Type="Embed" ProgID="Equation.3" ShapeID="_x0000_i1095" DrawAspect="Content" ObjectID="_1642430565" r:id="rId31"/>
        </w:objec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Pr="00BB0AF3" w:rsidRDefault="000F43BB" w:rsidP="000F43BB">
      <w:pPr>
        <w:jc w:val="both"/>
        <w:rPr>
          <w:b/>
          <w:sz w:val="20"/>
          <w:szCs w:val="20"/>
        </w:rPr>
      </w:pPr>
      <w:r w:rsidRPr="00BB0AF3">
        <w:rPr>
          <w:b/>
          <w:sz w:val="20"/>
          <w:szCs w:val="20"/>
        </w:rPr>
        <w:t xml:space="preserve">Funciones </w:t>
      </w:r>
      <w:proofErr w:type="gramStart"/>
      <w:r w:rsidRPr="00BB0AF3">
        <w:rPr>
          <w:b/>
          <w:sz w:val="20"/>
          <w:szCs w:val="20"/>
        </w:rPr>
        <w:t>algebraicas y trascendentales</w:t>
      </w:r>
      <w:proofErr w:type="gramEnd"/>
      <w:r>
        <w:rPr>
          <w:b/>
          <w:sz w:val="20"/>
          <w:szCs w:val="20"/>
        </w:rPr>
        <w:t>: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center"/>
        <w:rPr>
          <w:position w:val="-12"/>
          <w:sz w:val="20"/>
          <w:szCs w:val="20"/>
        </w:rPr>
      </w:pPr>
      <w:r w:rsidRPr="00BB0AF3">
        <w:rPr>
          <w:position w:val="-12"/>
          <w:sz w:val="20"/>
          <w:szCs w:val="20"/>
        </w:rPr>
        <w:object w:dxaOrig="7300" w:dyaOrig="380">
          <v:shape id="_x0000_i1096" type="#_x0000_t75" style="width:365.9pt;height:18.8pt" o:ole="">
            <v:imagedata r:id="rId32" o:title=""/>
          </v:shape>
          <o:OLEObject Type="Embed" ProgID="Equation.3" ShapeID="_x0000_i1096" DrawAspect="Content" ObjectID="_1642430566" r:id="rId33"/>
        </w:objec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both"/>
        <w:rPr>
          <w:sz w:val="20"/>
          <w:szCs w:val="20"/>
        </w:rPr>
      </w:pPr>
      <w:r>
        <w:rPr>
          <w:sz w:val="20"/>
          <w:szCs w:val="20"/>
        </w:rPr>
        <w:t>Ejemplo: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Demostrar </w:t>
      </w:r>
      <w:r w:rsidRPr="008C0D04">
        <w:rPr>
          <w:position w:val="-6"/>
          <w:sz w:val="20"/>
          <w:szCs w:val="20"/>
        </w:rPr>
        <w:object w:dxaOrig="1700" w:dyaOrig="320">
          <v:shape id="_x0000_i1097" type="#_x0000_t75" style="width:83.8pt;height:15.6pt" o:ole="">
            <v:imagedata r:id="rId34" o:title=""/>
          </v:shape>
          <o:OLEObject Type="Embed" ProgID="Equation.DSMT4" ShapeID="_x0000_i1097" DrawAspect="Content" ObjectID="_1642430567" r:id="rId35"/>
        </w:object>
      </w:r>
    </w:p>
    <w:p w:rsidR="000F43BB" w:rsidRDefault="000F43BB" w:rsidP="000F43BB">
      <w:pPr>
        <w:autoSpaceDE w:val="0"/>
        <w:autoSpaceDN w:val="0"/>
        <w:adjustRightInd w:val="0"/>
        <w:rPr>
          <w:sz w:val="20"/>
          <w:szCs w:val="20"/>
        </w:rPr>
      </w:pPr>
    </w:p>
    <w:p w:rsidR="000F43BB" w:rsidRDefault="000F43BB" w:rsidP="000F43BB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Probar que se cumple: </w:t>
      </w:r>
      <w:r w:rsidRPr="001E02A9">
        <w:rPr>
          <w:position w:val="-24"/>
          <w:sz w:val="20"/>
          <w:szCs w:val="20"/>
        </w:rPr>
        <w:object w:dxaOrig="2520" w:dyaOrig="620">
          <v:shape id="_x0000_i1098" type="#_x0000_t75" style="width:125.75pt;height:31.15pt" o:ole="">
            <v:imagedata r:id="rId36" o:title=""/>
          </v:shape>
          <o:OLEObject Type="Embed" ProgID="Equation.DSMT4" ShapeID="_x0000_i1098" DrawAspect="Content" ObjectID="_1642430568" r:id="rId37"/>
        </w:object>
      </w:r>
      <w:r>
        <w:rPr>
          <w:sz w:val="20"/>
          <w:szCs w:val="20"/>
        </w:rPr>
        <w:t xml:space="preserve"> al escoger la rama principal </w:t>
      </w:r>
      <w:r w:rsidRPr="008C0D04">
        <w:rPr>
          <w:position w:val="-6"/>
          <w:sz w:val="20"/>
          <w:szCs w:val="20"/>
        </w:rPr>
        <w:object w:dxaOrig="660" w:dyaOrig="320">
          <v:shape id="_x0000_i1099" type="#_x0000_t75" style="width:32.8pt;height:15.6pt" o:ole="">
            <v:imagedata r:id="rId38" o:title=""/>
          </v:shape>
          <o:OLEObject Type="Embed" ProgID="Equation.DSMT4" ShapeID="_x0000_i1099" DrawAspect="Content" ObjectID="_1642430569" r:id="rId39"/>
        </w:object>
      </w:r>
      <w:r>
        <w:rPr>
          <w:sz w:val="20"/>
          <w:szCs w:val="20"/>
        </w:rPr>
        <w:t xml:space="preserve"> de para la cual </w:t>
      </w:r>
      <w:r w:rsidRPr="008C0D04">
        <w:rPr>
          <w:position w:val="-6"/>
          <w:sz w:val="20"/>
          <w:szCs w:val="20"/>
        </w:rPr>
        <w:object w:dxaOrig="1040" w:dyaOrig="320">
          <v:shape id="_x0000_i1100" type="#_x0000_t75" style="width:51.6pt;height:15.6pt" o:ole="">
            <v:imagedata r:id="rId40" o:title=""/>
          </v:shape>
          <o:OLEObject Type="Embed" ProgID="Equation.DSMT4" ShapeID="_x0000_i1100" DrawAspect="Content" ObjectID="_1642430570" r:id="rId41"/>
        </w:object>
      </w:r>
      <w:r>
        <w:rPr>
          <w:sz w:val="20"/>
          <w:szCs w:val="20"/>
        </w:rPr>
        <w:t xml:space="preserve"> </w:t>
      </w:r>
    </w:p>
    <w:p w:rsidR="000F43BB" w:rsidRDefault="000F43BB" w:rsidP="000F43BB">
      <w:pPr>
        <w:autoSpaceDE w:val="0"/>
        <w:autoSpaceDN w:val="0"/>
        <w:adjustRightInd w:val="0"/>
        <w:rPr>
          <w:sz w:val="20"/>
          <w:szCs w:val="20"/>
        </w:rPr>
      </w:pPr>
    </w:p>
    <w:p w:rsidR="000F43BB" w:rsidRDefault="000F43BB" w:rsidP="000F43BB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w:r w:rsidRPr="001E02A9">
        <w:rPr>
          <w:position w:val="-16"/>
          <w:sz w:val="20"/>
          <w:szCs w:val="20"/>
        </w:rPr>
        <w:object w:dxaOrig="2000" w:dyaOrig="580">
          <v:shape id="_x0000_i1101" type="#_x0000_t75" style="width:99.4pt;height:29.55pt" o:ole="">
            <v:imagedata r:id="rId42" o:title=""/>
          </v:shape>
          <o:OLEObject Type="Embed" ProgID="Equation.DSMT4" ShapeID="_x0000_i1101" DrawAspect="Content" ObjectID="_1642430571" r:id="rId43"/>
        </w:object>
      </w:r>
      <w:r>
        <w:rPr>
          <w:sz w:val="20"/>
          <w:szCs w:val="20"/>
        </w:rPr>
        <w:t xml:space="preserve">, mostrar que </w:t>
      </w:r>
      <w:r w:rsidRPr="008C0D04">
        <w:rPr>
          <w:position w:val="-6"/>
          <w:sz w:val="20"/>
          <w:szCs w:val="20"/>
        </w:rPr>
        <w:object w:dxaOrig="639" w:dyaOrig="260">
          <v:shape id="_x0000_i1102" type="#_x0000_t75" style="width:31.7pt;height:13.45pt" o:ole="">
            <v:imagedata r:id="rId44" o:title=""/>
          </v:shape>
          <o:OLEObject Type="Embed" ProgID="Equation.DSMT4" ShapeID="_x0000_i1102" DrawAspect="Content" ObjectID="_1642430572" r:id="rId45"/>
        </w:object>
      </w:r>
      <w:r>
        <w:rPr>
          <w:sz w:val="20"/>
          <w:szCs w:val="20"/>
        </w:rPr>
        <w:t xml:space="preserve"> son los puntos de ramificación de </w:t>
      </w:r>
      <w:r w:rsidRPr="001E02A9">
        <w:rPr>
          <w:position w:val="-14"/>
          <w:sz w:val="20"/>
          <w:szCs w:val="20"/>
        </w:rPr>
        <w:object w:dxaOrig="580" w:dyaOrig="400">
          <v:shape id="_x0000_i1103" type="#_x0000_t75" style="width:29pt;height:20.4pt" o:ole="">
            <v:imagedata r:id="rId46" o:title=""/>
          </v:shape>
          <o:OLEObject Type="Embed" ProgID="Equation.DSMT4" ShapeID="_x0000_i1103" DrawAspect="Content" ObjectID="_1642430573" r:id="rId47"/>
        </w:object>
      </w:r>
      <w:r>
        <w:rPr>
          <w:sz w:val="20"/>
          <w:szCs w:val="20"/>
        </w:rPr>
        <w:t xml:space="preserve">. </w:t>
      </w:r>
    </w:p>
    <w:p w:rsidR="000F43BB" w:rsidRDefault="000F43BB" w:rsidP="000F43BB">
      <w:pPr>
        <w:autoSpaceDE w:val="0"/>
        <w:autoSpaceDN w:val="0"/>
        <w:adjustRightInd w:val="0"/>
        <w:rPr>
          <w:sz w:val="20"/>
          <w:szCs w:val="20"/>
        </w:rPr>
      </w:pPr>
    </w:p>
    <w:p w:rsidR="000F43BB" w:rsidRPr="00D44460" w:rsidRDefault="000F43BB" w:rsidP="000F43BB">
      <w:pPr>
        <w:jc w:val="both"/>
        <w:rPr>
          <w:b/>
          <w:sz w:val="20"/>
          <w:szCs w:val="20"/>
          <w:u w:val="single"/>
        </w:rPr>
      </w:pPr>
      <w:r w:rsidRPr="00D44460">
        <w:rPr>
          <w:b/>
          <w:sz w:val="20"/>
          <w:szCs w:val="20"/>
          <w:u w:val="single"/>
        </w:rPr>
        <w:t>Límite de una función de variable compleja.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w:r w:rsidRPr="00FE05DC">
        <w:rPr>
          <w:position w:val="-14"/>
          <w:sz w:val="20"/>
          <w:szCs w:val="20"/>
        </w:rPr>
        <w:object w:dxaOrig="580" w:dyaOrig="400">
          <v:shape id="_x0000_i1104" type="#_x0000_t75" style="width:29pt;height:20.4pt" o:ole="">
            <v:imagedata r:id="rId48" o:title=""/>
          </v:shape>
          <o:OLEObject Type="Embed" ProgID="Equation.DSMT4" ShapeID="_x0000_i1104" DrawAspect="Content" ObjectID="_1642430574" r:id="rId49"/>
        </w:object>
      </w:r>
      <w:r>
        <w:rPr>
          <w:sz w:val="20"/>
          <w:szCs w:val="20"/>
        </w:rPr>
        <w:t xml:space="preserve"> definida y unívoca en una vecindad de </w:t>
      </w:r>
      <w:r w:rsidRPr="00FE05DC">
        <w:rPr>
          <w:position w:val="-12"/>
          <w:sz w:val="20"/>
          <w:szCs w:val="20"/>
        </w:rPr>
        <w:object w:dxaOrig="620" w:dyaOrig="360">
          <v:shape id="_x0000_i1105" type="#_x0000_t75" style="width:31.15pt;height:18.25pt" o:ole="">
            <v:imagedata r:id="rId50" o:title=""/>
          </v:shape>
          <o:OLEObject Type="Embed" ProgID="Equation.DSMT4" ShapeID="_x0000_i1105" DrawAspect="Content" ObjectID="_1642430575" r:id="rId51"/>
        </w:object>
      </w:r>
      <w:r>
        <w:rPr>
          <w:sz w:val="20"/>
          <w:szCs w:val="20"/>
        </w:rPr>
        <w:t xml:space="preserve"> con la posible excepción de </w:t>
      </w:r>
      <w:r w:rsidRPr="00FE05DC">
        <w:rPr>
          <w:position w:val="-12"/>
          <w:sz w:val="20"/>
          <w:szCs w:val="20"/>
        </w:rPr>
        <w:object w:dxaOrig="260" w:dyaOrig="360">
          <v:shape id="_x0000_i1106" type="#_x0000_t75" style="width:13.45pt;height:18.25pt" o:ole="">
            <v:imagedata r:id="rId52" o:title=""/>
          </v:shape>
          <o:OLEObject Type="Embed" ProgID="Equation.DSMT4" ShapeID="_x0000_i1106" DrawAspect="Content" ObjectID="_1642430576" r:id="rId53"/>
        </w:object>
      </w:r>
      <w:r>
        <w:rPr>
          <w:sz w:val="20"/>
          <w:szCs w:val="20"/>
        </w:rPr>
        <w:t xml:space="preserve"> (o sea, en una vecindad reducida de </w:t>
      </w:r>
      <w:r w:rsidRPr="00FE05DC">
        <w:rPr>
          <w:position w:val="-12"/>
          <w:sz w:val="20"/>
          <w:szCs w:val="20"/>
        </w:rPr>
        <w:object w:dxaOrig="260" w:dyaOrig="360">
          <v:shape id="_x0000_i1107" type="#_x0000_t75" style="width:13.45pt;height:18.25pt" o:ole="">
            <v:imagedata r:id="rId54" o:title=""/>
          </v:shape>
          <o:OLEObject Type="Embed" ProgID="Equation.DSMT4" ShapeID="_x0000_i1107" DrawAspect="Content" ObjectID="_1642430577" r:id="rId55"/>
        </w:object>
      </w:r>
      <w:r>
        <w:rPr>
          <w:sz w:val="20"/>
          <w:szCs w:val="20"/>
        </w:rPr>
        <w:t xml:space="preserve">). Decimos que el número </w:t>
      </w:r>
      <w:r w:rsidRPr="00267A3E">
        <w:rPr>
          <w:position w:val="-6"/>
          <w:sz w:val="20"/>
          <w:szCs w:val="20"/>
        </w:rPr>
        <w:object w:dxaOrig="139" w:dyaOrig="279">
          <v:shape id="_x0000_i1108" type="#_x0000_t75" style="width:7pt;height:14.5pt" o:ole="">
            <v:imagedata r:id="rId56" o:title=""/>
          </v:shape>
          <o:OLEObject Type="Embed" ProgID="Equation.DSMT4" ShapeID="_x0000_i1108" DrawAspect="Content" ObjectID="_1642430578" r:id="rId57"/>
        </w:object>
      </w:r>
      <w:r>
        <w:rPr>
          <w:sz w:val="20"/>
          <w:szCs w:val="20"/>
        </w:rPr>
        <w:t xml:space="preserve"> es el límite de </w:t>
      </w:r>
      <w:r w:rsidRPr="00FE05DC">
        <w:rPr>
          <w:position w:val="-14"/>
          <w:sz w:val="20"/>
          <w:szCs w:val="20"/>
        </w:rPr>
        <w:object w:dxaOrig="580" w:dyaOrig="400">
          <v:shape id="_x0000_i1109" type="#_x0000_t75" style="width:29pt;height:20.4pt" o:ole="">
            <v:imagedata r:id="rId58" o:title=""/>
          </v:shape>
          <o:OLEObject Type="Embed" ProgID="Equation.DSMT4" ShapeID="_x0000_i1109" DrawAspect="Content" ObjectID="_1642430579" r:id="rId59"/>
        </w:object>
      </w:r>
      <w:r>
        <w:rPr>
          <w:sz w:val="20"/>
          <w:szCs w:val="20"/>
        </w:rPr>
        <w:t xml:space="preserve"> cuando </w:t>
      </w:r>
      <w:r w:rsidRPr="00096F14">
        <w:rPr>
          <w:position w:val="-4"/>
          <w:sz w:val="20"/>
          <w:szCs w:val="20"/>
        </w:rPr>
        <w:object w:dxaOrig="200" w:dyaOrig="200">
          <v:shape id="_x0000_i1110" type="#_x0000_t75" style="width:10.2pt;height:10.2pt" o:ole="">
            <v:imagedata r:id="rId60" o:title=""/>
          </v:shape>
          <o:OLEObject Type="Embed" ProgID="Equation.DSMT4" ShapeID="_x0000_i1110" DrawAspect="Content" ObjectID="_1642430580" r:id="rId61"/>
        </w:object>
      </w:r>
      <w:r>
        <w:rPr>
          <w:sz w:val="20"/>
          <w:szCs w:val="20"/>
        </w:rPr>
        <w:t xml:space="preserve"> tiende a </w:t>
      </w:r>
      <w:r w:rsidRPr="00096F14">
        <w:rPr>
          <w:position w:val="-12"/>
          <w:sz w:val="20"/>
          <w:szCs w:val="20"/>
        </w:rPr>
        <w:object w:dxaOrig="260" w:dyaOrig="360">
          <v:shape id="_x0000_i1111" type="#_x0000_t75" style="width:13.45pt;height:18.25pt" o:ole="">
            <v:imagedata r:id="rId62" o:title=""/>
          </v:shape>
          <o:OLEObject Type="Embed" ProgID="Equation.DSMT4" ShapeID="_x0000_i1111" DrawAspect="Content" ObjectID="_1642430581" r:id="rId63"/>
        </w:object>
      </w:r>
      <w:r>
        <w:rPr>
          <w:sz w:val="20"/>
          <w:szCs w:val="20"/>
        </w:rPr>
        <w:t xml:space="preserve"> y escribimos </w:t>
      </w:r>
      <w:r w:rsidRPr="00096F14">
        <w:rPr>
          <w:position w:val="-22"/>
          <w:sz w:val="20"/>
          <w:szCs w:val="20"/>
        </w:rPr>
        <w:object w:dxaOrig="1300" w:dyaOrig="480">
          <v:shape id="_x0000_i1112" type="#_x0000_t75" style="width:65pt;height:24.7pt" o:ole="">
            <v:imagedata r:id="rId64" o:title=""/>
          </v:shape>
          <o:OLEObject Type="Embed" ProgID="Equation.DSMT4" ShapeID="_x0000_i1112" DrawAspect="Content" ObjectID="_1642430582" r:id="rId65"/>
        </w:object>
      </w:r>
      <w:r>
        <w:rPr>
          <w:sz w:val="20"/>
          <w:szCs w:val="20"/>
        </w:rPr>
        <w:t xml:space="preserve"> si para cualquier número positivo </w:t>
      </w:r>
      <w:r w:rsidRPr="00267A3E">
        <w:rPr>
          <w:position w:val="-6"/>
          <w:sz w:val="20"/>
          <w:szCs w:val="20"/>
        </w:rPr>
        <w:object w:dxaOrig="200" w:dyaOrig="220">
          <v:shape id="_x0000_i1113" type="#_x0000_t75" style="width:10.2pt;height:12.35pt" o:ole="">
            <v:imagedata r:id="rId66" o:title=""/>
          </v:shape>
          <o:OLEObject Type="Embed" ProgID="Equation.DSMT4" ShapeID="_x0000_i1113" DrawAspect="Content" ObjectID="_1642430583" r:id="rId67"/>
        </w:object>
      </w:r>
      <w:r>
        <w:rPr>
          <w:sz w:val="20"/>
          <w:szCs w:val="20"/>
        </w:rPr>
        <w:t xml:space="preserve"> (posiblemente muy pequeño) podemos encontrar algún número positivo </w:t>
      </w:r>
      <w:r w:rsidRPr="00267A3E">
        <w:rPr>
          <w:position w:val="-6"/>
          <w:sz w:val="20"/>
          <w:szCs w:val="20"/>
        </w:rPr>
        <w:object w:dxaOrig="220" w:dyaOrig="279">
          <v:shape id="_x0000_i1114" type="#_x0000_t75" style="width:10.75pt;height:14.5pt" o:ole="">
            <v:imagedata r:id="rId68" o:title=""/>
          </v:shape>
          <o:OLEObject Type="Embed" ProgID="Equation.DSMT4" ShapeID="_x0000_i1114" DrawAspect="Content" ObjectID="_1642430584" r:id="rId69"/>
        </w:object>
      </w:r>
      <w:r>
        <w:rPr>
          <w:sz w:val="20"/>
          <w:szCs w:val="20"/>
        </w:rPr>
        <w:t xml:space="preserve"> (generalmente depende de </w:t>
      </w:r>
      <w:r w:rsidRPr="00267A3E">
        <w:rPr>
          <w:position w:val="-6"/>
          <w:sz w:val="20"/>
          <w:szCs w:val="20"/>
        </w:rPr>
        <w:object w:dxaOrig="200" w:dyaOrig="220">
          <v:shape id="_x0000_i1115" type="#_x0000_t75" style="width:10.2pt;height:12.35pt" o:ole="">
            <v:imagedata r:id="rId70" o:title=""/>
          </v:shape>
          <o:OLEObject Type="Embed" ProgID="Equation.DSMT4" ShapeID="_x0000_i1115" DrawAspect="Content" ObjectID="_1642430585" r:id="rId71"/>
        </w:object>
      </w:r>
      <w:r>
        <w:rPr>
          <w:sz w:val="20"/>
          <w:szCs w:val="20"/>
        </w:rPr>
        <w:t xml:space="preserve">) tal que </w:t>
      </w:r>
      <w:r w:rsidRPr="00FB23AE">
        <w:rPr>
          <w:position w:val="-16"/>
          <w:sz w:val="20"/>
          <w:szCs w:val="20"/>
        </w:rPr>
        <w:object w:dxaOrig="1300" w:dyaOrig="440">
          <v:shape id="_x0000_i1116" type="#_x0000_t75" style="width:65pt;height:22.05pt" o:ole="">
            <v:imagedata r:id="rId72" o:title=""/>
          </v:shape>
          <o:OLEObject Type="Embed" ProgID="Equation.DSMT4" ShapeID="_x0000_i1116" DrawAspect="Content" ObjectID="_1642430586" r:id="rId73"/>
        </w:object>
      </w:r>
      <w:r>
        <w:rPr>
          <w:sz w:val="20"/>
          <w:szCs w:val="20"/>
        </w:rPr>
        <w:t xml:space="preserve"> cuando </w:t>
      </w:r>
      <w:r w:rsidRPr="00FB23AE">
        <w:rPr>
          <w:position w:val="-14"/>
          <w:sz w:val="20"/>
          <w:szCs w:val="20"/>
        </w:rPr>
        <w:object w:dxaOrig="1420" w:dyaOrig="400">
          <v:shape id="_x0000_i1117" type="#_x0000_t75" style="width:71.45pt;height:20.4pt" o:ole="">
            <v:imagedata r:id="rId74" o:title=""/>
          </v:shape>
          <o:OLEObject Type="Embed" ProgID="Equation.DSMT4" ShapeID="_x0000_i1117" DrawAspect="Content" ObjectID="_1642430587" r:id="rId75"/>
        </w:object>
      </w:r>
      <w:r>
        <w:rPr>
          <w:sz w:val="20"/>
          <w:szCs w:val="20"/>
        </w:rPr>
        <w:t xml:space="preserve">.  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Pr="00D44460" w:rsidRDefault="000F43BB" w:rsidP="000F43BB">
      <w:pPr>
        <w:jc w:val="both"/>
        <w:rPr>
          <w:b/>
          <w:sz w:val="20"/>
          <w:szCs w:val="20"/>
          <w:u w:val="single"/>
        </w:rPr>
      </w:pPr>
      <w:r w:rsidRPr="00D44460">
        <w:rPr>
          <w:b/>
          <w:sz w:val="20"/>
          <w:szCs w:val="20"/>
          <w:u w:val="single"/>
        </w:rPr>
        <w:t>Teoremas sobre límites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</w:t>
      </w:r>
      <w:r w:rsidRPr="006C2609">
        <w:rPr>
          <w:position w:val="-22"/>
          <w:sz w:val="20"/>
          <w:szCs w:val="20"/>
        </w:rPr>
        <w:object w:dxaOrig="1400" w:dyaOrig="480">
          <v:shape id="_x0000_i1118" type="#_x0000_t75" style="width:70.4pt;height:24.7pt" o:ole="">
            <v:imagedata r:id="rId76" o:title=""/>
          </v:shape>
          <o:OLEObject Type="Embed" ProgID="Equation.DSMT4" ShapeID="_x0000_i1118" DrawAspect="Content" ObjectID="_1642430588" r:id="rId77"/>
        </w:object>
      </w:r>
      <w:r>
        <w:rPr>
          <w:sz w:val="20"/>
          <w:szCs w:val="20"/>
        </w:rPr>
        <w:t xml:space="preserve"> y </w:t>
      </w:r>
      <w:r w:rsidRPr="006C2609">
        <w:rPr>
          <w:position w:val="-22"/>
          <w:sz w:val="20"/>
          <w:szCs w:val="20"/>
        </w:rPr>
        <w:object w:dxaOrig="1380" w:dyaOrig="480">
          <v:shape id="_x0000_i1119" type="#_x0000_t75" style="width:69.3pt;height:24.7pt" o:ole="">
            <v:imagedata r:id="rId78" o:title=""/>
          </v:shape>
          <o:OLEObject Type="Embed" ProgID="Equation.DSMT4" ShapeID="_x0000_i1119" DrawAspect="Content" ObjectID="_1642430589" r:id="rId79"/>
        </w:object>
      </w:r>
      <w:r>
        <w:rPr>
          <w:sz w:val="20"/>
          <w:szCs w:val="20"/>
        </w:rPr>
        <w:t>, entonces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Pr="00596EE5" w:rsidRDefault="000F43BB" w:rsidP="000F43BB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 w:rsidRPr="00596EE5">
        <w:rPr>
          <w:sz w:val="20"/>
          <w:szCs w:val="20"/>
        </w:rPr>
        <w:t xml:space="preserve"> </w:t>
      </w:r>
      <w:r w:rsidRPr="006C2609">
        <w:rPr>
          <w:position w:val="-22"/>
        </w:rPr>
        <w:object w:dxaOrig="4920" w:dyaOrig="480">
          <v:shape id="_x0000_i1120" type="#_x0000_t75" style="width:246.65pt;height:24.7pt" o:ole="">
            <v:imagedata r:id="rId80" o:title=""/>
          </v:shape>
          <o:OLEObject Type="Embed" ProgID="Equation.DSMT4" ShapeID="_x0000_i1120" DrawAspect="Content" ObjectID="_1642430590" r:id="rId81"/>
        </w:object>
      </w:r>
      <w:r w:rsidRPr="00596EE5">
        <w:rPr>
          <w:sz w:val="20"/>
          <w:szCs w:val="20"/>
        </w:rPr>
        <w:t xml:space="preserve"> 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Pr="00596EE5" w:rsidRDefault="000F43BB" w:rsidP="000F43BB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 w:rsidRPr="006C2609">
        <w:rPr>
          <w:position w:val="-22"/>
        </w:rPr>
        <w:object w:dxaOrig="4920" w:dyaOrig="480">
          <v:shape id="_x0000_i1121" type="#_x0000_t75" style="width:246.65pt;height:24.7pt" o:ole="">
            <v:imagedata r:id="rId82" o:title=""/>
          </v:shape>
          <o:OLEObject Type="Embed" ProgID="Equation.DSMT4" ShapeID="_x0000_i1121" DrawAspect="Content" ObjectID="_1642430591" r:id="rId83"/>
        </w:objec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Pr="00596EE5" w:rsidRDefault="000F43BB" w:rsidP="000F43BB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 w:rsidRPr="00596EE5">
        <w:rPr>
          <w:sz w:val="20"/>
          <w:szCs w:val="20"/>
        </w:rPr>
        <w:t xml:space="preserve"> </w:t>
      </w:r>
      <w:r w:rsidRPr="00067C9F">
        <w:rPr>
          <w:position w:val="-24"/>
        </w:rPr>
        <w:object w:dxaOrig="4680" w:dyaOrig="600">
          <v:shape id="_x0000_i1122" type="#_x0000_t75" style="width:234.25pt;height:30.65pt" o:ole="">
            <v:imagedata r:id="rId84" o:title=""/>
          </v:shape>
          <o:OLEObject Type="Embed" ProgID="Equation.DSMT4" ShapeID="_x0000_i1122" DrawAspect="Content" ObjectID="_1642430592" r:id="rId85"/>
        </w:object>
      </w:r>
      <w:r w:rsidRPr="00596EE5">
        <w:rPr>
          <w:sz w:val="20"/>
          <w:szCs w:val="20"/>
        </w:rPr>
        <w:t xml:space="preserve"> 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Pr="00596EE5" w:rsidRDefault="000F43BB" w:rsidP="000F43BB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 w:rsidRPr="00596EE5">
        <w:rPr>
          <w:sz w:val="20"/>
          <w:szCs w:val="20"/>
        </w:rPr>
        <w:t xml:space="preserve"> </w:t>
      </w:r>
      <w:r w:rsidRPr="000F4CC5">
        <w:rPr>
          <w:position w:val="-42"/>
        </w:rPr>
        <w:object w:dxaOrig="3500" w:dyaOrig="940">
          <v:shape id="_x0000_i1123" type="#_x0000_t75" style="width:175.15pt;height:47.3pt" o:ole="">
            <v:imagedata r:id="rId86" o:title=""/>
          </v:shape>
          <o:OLEObject Type="Embed" ProgID="Equation.DSMT4" ShapeID="_x0000_i1123" DrawAspect="Content" ObjectID="_1642430593" r:id="rId87"/>
        </w:object>
      </w:r>
      <w:r w:rsidRPr="00596EE5">
        <w:rPr>
          <w:sz w:val="20"/>
          <w:szCs w:val="20"/>
        </w:rPr>
        <w:t xml:space="preserve"> 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medio de la transformación </w:t>
      </w:r>
      <w:r w:rsidRPr="000F4CC5">
        <w:rPr>
          <w:position w:val="-24"/>
        </w:rPr>
        <w:object w:dxaOrig="620" w:dyaOrig="620">
          <v:shape id="_x0000_i1124" type="#_x0000_t75" style="width:31.15pt;height:31.15pt" o:ole="">
            <v:imagedata r:id="rId88" o:title=""/>
          </v:shape>
          <o:OLEObject Type="Embed" ProgID="Equation.DSMT4" ShapeID="_x0000_i1124" DrawAspect="Content" ObjectID="_1642430594" r:id="rId89"/>
        </w:object>
      </w:r>
      <w:r>
        <w:rPr>
          <w:sz w:val="20"/>
          <w:szCs w:val="20"/>
        </w:rPr>
        <w:t xml:space="preserve"> el punto </w:t>
      </w:r>
      <w:r w:rsidRPr="00AE3AB1">
        <w:rPr>
          <w:position w:val="-6"/>
        </w:rPr>
        <w:object w:dxaOrig="540" w:dyaOrig="279">
          <v:shape id="_x0000_i1125" type="#_x0000_t75" style="width:26.85pt;height:14.5pt" o:ole="">
            <v:imagedata r:id="rId90" o:title=""/>
          </v:shape>
          <o:OLEObject Type="Embed" ProgID="Equation.DSMT4" ShapeID="_x0000_i1125" DrawAspect="Content" ObjectID="_1642430595" r:id="rId91"/>
        </w:object>
      </w:r>
      <w:r>
        <w:rPr>
          <w:sz w:val="20"/>
          <w:szCs w:val="20"/>
        </w:rPr>
        <w:t xml:space="preserve"> (o sea, el origen) es aplicado en </w:t>
      </w:r>
      <w:r w:rsidRPr="00AE3AB1">
        <w:rPr>
          <w:position w:val="-6"/>
        </w:rPr>
        <w:object w:dxaOrig="639" w:dyaOrig="220">
          <v:shape id="_x0000_i1126" type="#_x0000_t75" style="width:31.7pt;height:10.75pt" o:ole="">
            <v:imagedata r:id="rId92" o:title=""/>
          </v:shape>
          <o:OLEObject Type="Embed" ProgID="Equation.DSMT4" ShapeID="_x0000_i1126" DrawAspect="Content" ObjectID="_1642430596" r:id="rId93"/>
        </w:object>
      </w:r>
      <w:r>
        <w:rPr>
          <w:sz w:val="20"/>
          <w:szCs w:val="20"/>
        </w:rPr>
        <w:t xml:space="preserve">, llamado el punto en el infinito en el plano </w:t>
      </w:r>
      <w:r w:rsidRPr="00AE3AB1">
        <w:rPr>
          <w:position w:val="-6"/>
        </w:rPr>
        <w:object w:dxaOrig="240" w:dyaOrig="220">
          <v:shape id="_x0000_i1127" type="#_x0000_t75" style="width:12.35pt;height:10.75pt" o:ole="">
            <v:imagedata r:id="rId94" o:title=""/>
          </v:shape>
          <o:OLEObject Type="Embed" ProgID="Equation.DSMT4" ShapeID="_x0000_i1127" DrawAspect="Content" ObjectID="_1642430597" r:id="rId95"/>
        </w:object>
      </w:r>
      <w:r>
        <w:rPr>
          <w:sz w:val="20"/>
          <w:szCs w:val="20"/>
        </w:rPr>
        <w:t xml:space="preserve">. Análogamente denotamos por </w:t>
      </w:r>
      <w:r w:rsidRPr="00AE3AB1">
        <w:rPr>
          <w:position w:val="-4"/>
        </w:rPr>
        <w:object w:dxaOrig="600" w:dyaOrig="200">
          <v:shape id="_x0000_i1128" type="#_x0000_t75" style="width:30.1pt;height:10.2pt" o:ole="">
            <v:imagedata r:id="rId96" o:title=""/>
          </v:shape>
          <o:OLEObject Type="Embed" ProgID="Equation.DSMT4" ShapeID="_x0000_i1128" DrawAspect="Content" ObjectID="_1642430598" r:id="rId97"/>
        </w:object>
      </w:r>
      <w:r>
        <w:rPr>
          <w:sz w:val="20"/>
          <w:szCs w:val="20"/>
        </w:rPr>
        <w:t xml:space="preserve"> el punto en el infinito en el plano </w:t>
      </w:r>
      <w:r w:rsidRPr="00AE3AB1">
        <w:rPr>
          <w:position w:val="-4"/>
        </w:rPr>
        <w:object w:dxaOrig="200" w:dyaOrig="200">
          <v:shape id="_x0000_i1129" type="#_x0000_t75" style="width:10.2pt;height:10.2pt" o:ole="">
            <v:imagedata r:id="rId98" o:title=""/>
          </v:shape>
          <o:OLEObject Type="Embed" ProgID="Equation.DSMT4" ShapeID="_x0000_i1129" DrawAspect="Content" ObjectID="_1642430599" r:id="rId99"/>
        </w:object>
      </w:r>
      <w:r>
        <w:rPr>
          <w:sz w:val="20"/>
          <w:szCs w:val="20"/>
        </w:rPr>
        <w:t xml:space="preserve">. </w:t>
      </w:r>
    </w:p>
    <w:p w:rsidR="000F43BB" w:rsidRPr="005C5064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both"/>
        <w:rPr>
          <w:sz w:val="20"/>
          <w:szCs w:val="20"/>
        </w:rPr>
      </w:pPr>
      <w:r w:rsidRPr="00931C53">
        <w:rPr>
          <w:b/>
          <w:sz w:val="20"/>
          <w:szCs w:val="20"/>
        </w:rPr>
        <w:t>Límite cuando</w:t>
      </w:r>
      <w:r>
        <w:rPr>
          <w:sz w:val="20"/>
          <w:szCs w:val="20"/>
        </w:rPr>
        <w:t xml:space="preserve"> </w:t>
      </w:r>
      <w:r w:rsidRPr="00931C53">
        <w:rPr>
          <w:position w:val="-6"/>
          <w:sz w:val="20"/>
          <w:szCs w:val="20"/>
        </w:rPr>
        <w:object w:dxaOrig="720" w:dyaOrig="220">
          <v:shape id="_x0000_i1130" type="#_x0000_t75" style="width:36.55pt;height:10.75pt" o:ole="">
            <v:imagedata r:id="rId100" o:title=""/>
          </v:shape>
          <o:OLEObject Type="Embed" ProgID="Equation.3" ShapeID="_x0000_i1130" DrawAspect="Content" ObjectID="_1642430600" r:id="rId101"/>
        </w:object>
      </w:r>
    </w:p>
    <w:p w:rsidR="000F43BB" w:rsidRDefault="000F43BB" w:rsidP="000F43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Decimos que </w:t>
      </w:r>
      <w:r w:rsidRPr="00D9568D">
        <w:rPr>
          <w:position w:val="-22"/>
        </w:rPr>
        <w:object w:dxaOrig="1280" w:dyaOrig="480">
          <v:shape id="_x0000_i1131" type="#_x0000_t75" style="width:64.5pt;height:24.2pt" o:ole="">
            <v:imagedata r:id="rId102" o:title=""/>
          </v:shape>
          <o:OLEObject Type="Embed" ProgID="Equation.DSMT4" ShapeID="_x0000_i1131" DrawAspect="Content" ObjectID="_1642430601" r:id="rId103"/>
        </w:object>
      </w:r>
      <w:r>
        <w:rPr>
          <w:sz w:val="20"/>
          <w:szCs w:val="20"/>
        </w:rPr>
        <w:t xml:space="preserve"> o que </w:t>
      </w:r>
      <w:r w:rsidRPr="00AE3AB1">
        <w:rPr>
          <w:position w:val="-14"/>
        </w:rPr>
        <w:object w:dxaOrig="580" w:dyaOrig="400">
          <v:shape id="_x0000_i1132" type="#_x0000_t75" style="width:29pt;height:19.9pt" o:ole="">
            <v:imagedata r:id="rId104" o:title=""/>
          </v:shape>
          <o:OLEObject Type="Embed" ProgID="Equation.DSMT4" ShapeID="_x0000_i1132" DrawAspect="Content" ObjectID="_1642430602" r:id="rId105"/>
        </w:object>
      </w:r>
      <w:r>
        <w:rPr>
          <w:sz w:val="20"/>
          <w:szCs w:val="20"/>
        </w:rPr>
        <w:t xml:space="preserve"> tiende a </w:t>
      </w:r>
      <w:r w:rsidRPr="00AE3AB1">
        <w:rPr>
          <w:position w:val="-6"/>
        </w:rPr>
        <w:object w:dxaOrig="139" w:dyaOrig="279">
          <v:shape id="_x0000_i1133" type="#_x0000_t75" style="width:7pt;height:14.5pt" o:ole="">
            <v:imagedata r:id="rId106" o:title=""/>
          </v:shape>
          <o:OLEObject Type="Embed" ProgID="Equation.DSMT4" ShapeID="_x0000_i1133" DrawAspect="Content" ObjectID="_1642430603" r:id="rId107"/>
        </w:object>
      </w:r>
      <w:r>
        <w:rPr>
          <w:sz w:val="20"/>
          <w:szCs w:val="20"/>
        </w:rPr>
        <w:t xml:space="preserve"> cuando </w:t>
      </w:r>
      <w:r w:rsidRPr="00883F5E">
        <w:rPr>
          <w:position w:val="-4"/>
        </w:rPr>
        <w:object w:dxaOrig="200" w:dyaOrig="200">
          <v:shape id="_x0000_i1134" type="#_x0000_t75" style="width:10.2pt;height:10.2pt" o:ole="">
            <v:imagedata r:id="rId108" o:title=""/>
          </v:shape>
          <o:OLEObject Type="Embed" ProgID="Equation.DSMT4" ShapeID="_x0000_i1134" DrawAspect="Content" ObjectID="_1642430604" r:id="rId109"/>
        </w:object>
      </w:r>
      <w:r>
        <w:rPr>
          <w:sz w:val="20"/>
          <w:szCs w:val="20"/>
        </w:rPr>
        <w:t xml:space="preserve"> tiende a infinito, si para cualquier </w:t>
      </w:r>
      <w:r w:rsidRPr="00883F5E">
        <w:rPr>
          <w:position w:val="-6"/>
        </w:rPr>
        <w:object w:dxaOrig="560" w:dyaOrig="279">
          <v:shape id="_x0000_i1135" type="#_x0000_t75" style="width:27.4pt;height:14.5pt" o:ole="">
            <v:imagedata r:id="rId110" o:title=""/>
          </v:shape>
          <o:OLEObject Type="Embed" ProgID="Equation.DSMT4" ShapeID="_x0000_i1135" DrawAspect="Content" ObjectID="_1642430605" r:id="rId111"/>
        </w:object>
      </w:r>
      <w:r>
        <w:rPr>
          <w:sz w:val="20"/>
          <w:szCs w:val="20"/>
        </w:rPr>
        <w:t xml:space="preserve"> podemos encontrar </w:t>
      </w:r>
      <w:r w:rsidRPr="00883F5E">
        <w:rPr>
          <w:position w:val="-6"/>
        </w:rPr>
        <w:object w:dxaOrig="680" w:dyaOrig="279">
          <v:shape id="_x0000_i1136" type="#_x0000_t75" style="width:33.85pt;height:14.5pt" o:ole="">
            <v:imagedata r:id="rId112" o:title=""/>
          </v:shape>
          <o:OLEObject Type="Embed" ProgID="Equation.DSMT4" ShapeID="_x0000_i1136" DrawAspect="Content" ObjectID="_1642430606" r:id="rId113"/>
        </w:object>
      </w:r>
      <w:r>
        <w:rPr>
          <w:sz w:val="20"/>
          <w:szCs w:val="20"/>
        </w:rPr>
        <w:t xml:space="preserve"> tal que </w:t>
      </w:r>
      <w:r w:rsidRPr="00883F5E">
        <w:rPr>
          <w:position w:val="-16"/>
        </w:rPr>
        <w:object w:dxaOrig="1300" w:dyaOrig="440">
          <v:shape id="_x0000_i1137" type="#_x0000_t75" style="width:65pt;height:22.05pt" o:ole="">
            <v:imagedata r:id="rId114" o:title=""/>
          </v:shape>
          <o:OLEObject Type="Embed" ProgID="Equation.DSMT4" ShapeID="_x0000_i1137" DrawAspect="Content" ObjectID="_1642430607" r:id="rId115"/>
        </w:object>
      </w:r>
      <w:r>
        <w:rPr>
          <w:sz w:val="20"/>
          <w:szCs w:val="20"/>
        </w:rPr>
        <w:t xml:space="preserve"> cuando </w:t>
      </w:r>
      <w:r w:rsidRPr="00883F5E">
        <w:rPr>
          <w:position w:val="-14"/>
        </w:rPr>
        <w:object w:dxaOrig="760" w:dyaOrig="400">
          <v:shape id="_x0000_i1138" type="#_x0000_t75" style="width:38.15pt;height:19.9pt" o:ole="">
            <v:imagedata r:id="rId116" o:title=""/>
          </v:shape>
          <o:OLEObject Type="Embed" ProgID="Equation.DSMT4" ShapeID="_x0000_i1138" DrawAspect="Content" ObjectID="_1642430608" r:id="rId117"/>
        </w:object>
      </w:r>
      <w:r>
        <w:rPr>
          <w:sz w:val="20"/>
          <w:szCs w:val="20"/>
        </w:rPr>
        <w:t>.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both"/>
        <w:rPr>
          <w:sz w:val="20"/>
          <w:szCs w:val="20"/>
        </w:rPr>
      </w:pPr>
      <w:r w:rsidRPr="00931C53">
        <w:rPr>
          <w:b/>
          <w:sz w:val="20"/>
          <w:szCs w:val="20"/>
        </w:rPr>
        <w:t>Límite cuando</w:t>
      </w:r>
      <w:r>
        <w:rPr>
          <w:sz w:val="20"/>
          <w:szCs w:val="20"/>
        </w:rPr>
        <w:t xml:space="preserve"> </w:t>
      </w:r>
      <w:r w:rsidRPr="00931C53">
        <w:rPr>
          <w:position w:val="-12"/>
          <w:sz w:val="20"/>
          <w:szCs w:val="20"/>
        </w:rPr>
        <w:object w:dxaOrig="720" w:dyaOrig="360">
          <v:shape id="_x0000_i1139" type="#_x0000_t75" style="width:36.55pt;height:18.25pt" o:ole="">
            <v:imagedata r:id="rId118" o:title=""/>
          </v:shape>
          <o:OLEObject Type="Embed" ProgID="Equation.3" ShapeID="_x0000_i1139" DrawAspect="Content" ObjectID="_1642430609" r:id="rId119"/>
        </w:object>
      </w:r>
    </w:p>
    <w:p w:rsidR="000F43BB" w:rsidRDefault="000F43BB" w:rsidP="000F43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Decimos que </w:t>
      </w:r>
      <w:r w:rsidRPr="00D9568D">
        <w:rPr>
          <w:position w:val="-22"/>
        </w:rPr>
        <w:object w:dxaOrig="1400" w:dyaOrig="480">
          <v:shape id="_x0000_i1140" type="#_x0000_t75" style="width:69.85pt;height:24.2pt" o:ole="">
            <v:imagedata r:id="rId120" o:title=""/>
          </v:shape>
          <o:OLEObject Type="Embed" ProgID="Equation.DSMT4" ShapeID="_x0000_i1140" DrawAspect="Content" ObjectID="_1642430610" r:id="rId121"/>
        </w:object>
      </w:r>
      <w:r>
        <w:rPr>
          <w:sz w:val="20"/>
          <w:szCs w:val="20"/>
        </w:rPr>
        <w:t xml:space="preserve"> o que </w:t>
      </w:r>
      <w:r w:rsidRPr="00AE3AB1">
        <w:rPr>
          <w:position w:val="-14"/>
        </w:rPr>
        <w:object w:dxaOrig="580" w:dyaOrig="400">
          <v:shape id="_x0000_i1141" type="#_x0000_t75" style="width:29pt;height:19.9pt" o:ole="">
            <v:imagedata r:id="rId104" o:title=""/>
          </v:shape>
          <o:OLEObject Type="Embed" ProgID="Equation.DSMT4" ShapeID="_x0000_i1141" DrawAspect="Content" ObjectID="_1642430611" r:id="rId122"/>
        </w:object>
      </w:r>
      <w:r>
        <w:rPr>
          <w:sz w:val="20"/>
          <w:szCs w:val="20"/>
        </w:rPr>
        <w:t xml:space="preserve"> tiende a infinito cuando </w:t>
      </w:r>
      <w:r w:rsidRPr="00883F5E">
        <w:rPr>
          <w:position w:val="-4"/>
        </w:rPr>
        <w:object w:dxaOrig="200" w:dyaOrig="200">
          <v:shape id="_x0000_i1142" type="#_x0000_t75" style="width:10.2pt;height:10.2pt" o:ole="">
            <v:imagedata r:id="rId108" o:title=""/>
          </v:shape>
          <o:OLEObject Type="Embed" ProgID="Equation.DSMT4" ShapeID="_x0000_i1142" DrawAspect="Content" ObjectID="_1642430612" r:id="rId123"/>
        </w:object>
      </w:r>
      <w:r>
        <w:rPr>
          <w:sz w:val="20"/>
          <w:szCs w:val="20"/>
        </w:rPr>
        <w:t xml:space="preserve"> tiende a </w:t>
      </w:r>
      <w:r w:rsidRPr="00883F5E">
        <w:rPr>
          <w:position w:val="-12"/>
        </w:rPr>
        <w:object w:dxaOrig="260" w:dyaOrig="360">
          <v:shape id="_x0000_i1143" type="#_x0000_t75" style="width:13.45pt;height:18.25pt" o:ole="">
            <v:imagedata r:id="rId124" o:title=""/>
          </v:shape>
          <o:OLEObject Type="Embed" ProgID="Equation.DSMT4" ShapeID="_x0000_i1143" DrawAspect="Content" ObjectID="_1642430613" r:id="rId125"/>
        </w:object>
      </w:r>
      <w:r>
        <w:rPr>
          <w:sz w:val="20"/>
          <w:szCs w:val="20"/>
        </w:rPr>
        <w:t xml:space="preserve">, si para cualquier </w:t>
      </w:r>
      <w:r w:rsidRPr="00883F5E">
        <w:rPr>
          <w:position w:val="-6"/>
        </w:rPr>
        <w:object w:dxaOrig="620" w:dyaOrig="279">
          <v:shape id="_x0000_i1144" type="#_x0000_t75" style="width:31.15pt;height:14.5pt" o:ole="">
            <v:imagedata r:id="rId126" o:title=""/>
          </v:shape>
          <o:OLEObject Type="Embed" ProgID="Equation.DSMT4" ShapeID="_x0000_i1144" DrawAspect="Content" ObjectID="_1642430614" r:id="rId127"/>
        </w:object>
      </w:r>
      <w:r>
        <w:rPr>
          <w:sz w:val="20"/>
          <w:szCs w:val="20"/>
        </w:rPr>
        <w:t xml:space="preserve"> podemos encontrar </w:t>
      </w:r>
      <w:r w:rsidRPr="00883F5E">
        <w:rPr>
          <w:position w:val="-6"/>
        </w:rPr>
        <w:object w:dxaOrig="580" w:dyaOrig="279">
          <v:shape id="_x0000_i1145" type="#_x0000_t75" style="width:29pt;height:14.5pt" o:ole="">
            <v:imagedata r:id="rId128" o:title=""/>
          </v:shape>
          <o:OLEObject Type="Embed" ProgID="Equation.DSMT4" ShapeID="_x0000_i1145" DrawAspect="Content" ObjectID="_1642430615" r:id="rId129"/>
        </w:object>
      </w:r>
      <w:r>
        <w:rPr>
          <w:sz w:val="20"/>
          <w:szCs w:val="20"/>
        </w:rPr>
        <w:t xml:space="preserve"> tal que </w:t>
      </w:r>
      <w:r w:rsidRPr="00883F5E">
        <w:rPr>
          <w:position w:val="-16"/>
        </w:rPr>
        <w:object w:dxaOrig="1080" w:dyaOrig="440">
          <v:shape id="_x0000_i1146" type="#_x0000_t75" style="width:53.75pt;height:22.05pt" o:ole="">
            <v:imagedata r:id="rId130" o:title=""/>
          </v:shape>
          <o:OLEObject Type="Embed" ProgID="Equation.DSMT4" ShapeID="_x0000_i1146" DrawAspect="Content" ObjectID="_1642430616" r:id="rId131"/>
        </w:object>
      </w:r>
      <w:r>
        <w:rPr>
          <w:sz w:val="20"/>
          <w:szCs w:val="20"/>
        </w:rPr>
        <w:t xml:space="preserve"> cuando </w:t>
      </w:r>
      <w:r w:rsidRPr="00883F5E">
        <w:rPr>
          <w:position w:val="-14"/>
        </w:rPr>
        <w:object w:dxaOrig="1420" w:dyaOrig="400">
          <v:shape id="_x0000_i1147" type="#_x0000_t75" style="width:71.45pt;height:19.9pt" o:ole="">
            <v:imagedata r:id="rId132" o:title=""/>
          </v:shape>
          <o:OLEObject Type="Embed" ProgID="Equation.DSMT4" ShapeID="_x0000_i1147" DrawAspect="Content" ObjectID="_1642430617" r:id="rId133"/>
        </w:object>
      </w:r>
      <w:r>
        <w:rPr>
          <w:sz w:val="20"/>
          <w:szCs w:val="20"/>
        </w:rPr>
        <w:t xml:space="preserve">.  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Pr="00931C53" w:rsidRDefault="000F43BB" w:rsidP="000F43BB">
      <w:pPr>
        <w:jc w:val="both"/>
        <w:rPr>
          <w:b/>
          <w:sz w:val="20"/>
          <w:szCs w:val="20"/>
          <w:u w:val="single"/>
        </w:rPr>
      </w:pPr>
      <w:r w:rsidRPr="00931C53">
        <w:rPr>
          <w:b/>
          <w:sz w:val="20"/>
          <w:szCs w:val="20"/>
          <w:u w:val="single"/>
        </w:rPr>
        <w:t>Continuidad de una función de variable compleja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w:r w:rsidRPr="00AE3AB1">
        <w:rPr>
          <w:position w:val="-14"/>
        </w:rPr>
        <w:object w:dxaOrig="580" w:dyaOrig="400">
          <v:shape id="_x0000_i1148" type="#_x0000_t75" style="width:29pt;height:19.9pt" o:ole="">
            <v:imagedata r:id="rId104" o:title=""/>
          </v:shape>
          <o:OLEObject Type="Embed" ProgID="Equation.DSMT4" ShapeID="_x0000_i1148" DrawAspect="Content" ObjectID="_1642430618" r:id="rId134"/>
        </w:object>
      </w:r>
      <w:r>
        <w:rPr>
          <w:sz w:val="20"/>
          <w:szCs w:val="20"/>
        </w:rPr>
        <w:t xml:space="preserve"> definida y unívoca en una vecindad de </w:t>
      </w:r>
      <w:r w:rsidRPr="00596EE5">
        <w:rPr>
          <w:position w:val="-12"/>
        </w:rPr>
        <w:object w:dxaOrig="620" w:dyaOrig="360">
          <v:shape id="_x0000_i1149" type="#_x0000_t75" style="width:31.15pt;height:18.25pt" o:ole="">
            <v:imagedata r:id="rId135" o:title=""/>
          </v:shape>
          <o:OLEObject Type="Embed" ProgID="Equation.DSMT4" ShapeID="_x0000_i1149" DrawAspect="Content" ObjectID="_1642430619" r:id="rId136"/>
        </w:object>
      </w:r>
      <w:r>
        <w:rPr>
          <w:sz w:val="20"/>
          <w:szCs w:val="20"/>
        </w:rPr>
        <w:t xml:space="preserve"> así como en </w:t>
      </w:r>
      <w:r w:rsidRPr="00596EE5">
        <w:rPr>
          <w:position w:val="-12"/>
        </w:rPr>
        <w:object w:dxaOrig="620" w:dyaOrig="360">
          <v:shape id="_x0000_i1150" type="#_x0000_t75" style="width:31.15pt;height:18.25pt" o:ole="">
            <v:imagedata r:id="rId135" o:title=""/>
          </v:shape>
          <o:OLEObject Type="Embed" ProgID="Equation.DSMT4" ShapeID="_x0000_i1150" DrawAspect="Content" ObjectID="_1642430620" r:id="rId137"/>
        </w:object>
      </w:r>
      <w:r>
        <w:rPr>
          <w:sz w:val="20"/>
          <w:szCs w:val="20"/>
        </w:rPr>
        <w:t xml:space="preserve">. La función </w:t>
      </w:r>
      <w:r w:rsidRPr="00AE3AB1">
        <w:rPr>
          <w:position w:val="-14"/>
        </w:rPr>
        <w:object w:dxaOrig="580" w:dyaOrig="400">
          <v:shape id="_x0000_i1151" type="#_x0000_t75" style="width:29pt;height:19.9pt" o:ole="">
            <v:imagedata r:id="rId104" o:title=""/>
          </v:shape>
          <o:OLEObject Type="Embed" ProgID="Equation.DSMT4" ShapeID="_x0000_i1151" DrawAspect="Content" ObjectID="_1642430621" r:id="rId138"/>
        </w:object>
      </w:r>
      <w:r>
        <w:rPr>
          <w:sz w:val="20"/>
          <w:szCs w:val="20"/>
        </w:rPr>
        <w:t xml:space="preserve"> se llama continua en </w:t>
      </w:r>
      <w:r w:rsidRPr="00596EE5">
        <w:rPr>
          <w:position w:val="-12"/>
        </w:rPr>
        <w:object w:dxaOrig="620" w:dyaOrig="360">
          <v:shape id="_x0000_i1152" type="#_x0000_t75" style="width:31.15pt;height:18.25pt" o:ole="">
            <v:imagedata r:id="rId135" o:title=""/>
          </v:shape>
          <o:OLEObject Type="Embed" ProgID="Equation.DSMT4" ShapeID="_x0000_i1152" DrawAspect="Content" ObjectID="_1642430622" r:id="rId139"/>
        </w:object>
      </w:r>
      <w: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r w:rsidRPr="00D9568D">
        <w:rPr>
          <w:position w:val="-22"/>
        </w:rPr>
        <w:object w:dxaOrig="1820" w:dyaOrig="480">
          <v:shape id="_x0000_i1153" type="#_x0000_t75" style="width:91.9pt;height:24.2pt" o:ole="">
            <v:imagedata r:id="rId140" o:title=""/>
          </v:shape>
          <o:OLEObject Type="Embed" ProgID="Equation.DSMT4" ShapeID="_x0000_i1153" DrawAspect="Content" ObjectID="_1642430623" r:id="rId141"/>
        </w:object>
      </w:r>
      <w:r>
        <w:rPr>
          <w:sz w:val="20"/>
          <w:szCs w:val="20"/>
        </w:rPr>
        <w:t xml:space="preserve">. Observe que para que </w:t>
      </w:r>
      <w:r w:rsidRPr="00AE3AB1">
        <w:rPr>
          <w:position w:val="-14"/>
        </w:rPr>
        <w:object w:dxaOrig="580" w:dyaOrig="400">
          <v:shape id="_x0000_i1154" type="#_x0000_t75" style="width:29pt;height:19.9pt" o:ole="">
            <v:imagedata r:id="rId104" o:title=""/>
          </v:shape>
          <o:OLEObject Type="Embed" ProgID="Equation.DSMT4" ShapeID="_x0000_i1154" DrawAspect="Content" ObjectID="_1642430624" r:id="rId142"/>
        </w:object>
      </w:r>
      <w:r>
        <w:rPr>
          <w:sz w:val="20"/>
          <w:szCs w:val="20"/>
        </w:rPr>
        <w:t xml:space="preserve"> sea </w:t>
      </w:r>
      <w:proofErr w:type="gramStart"/>
      <w:r>
        <w:rPr>
          <w:sz w:val="20"/>
          <w:szCs w:val="20"/>
        </w:rPr>
        <w:t>continua</w:t>
      </w:r>
      <w:proofErr w:type="gramEnd"/>
      <w:r>
        <w:rPr>
          <w:sz w:val="20"/>
          <w:szCs w:val="20"/>
        </w:rPr>
        <w:t xml:space="preserve"> en </w:t>
      </w:r>
      <w:r w:rsidRPr="00596EE5">
        <w:rPr>
          <w:position w:val="-12"/>
        </w:rPr>
        <w:object w:dxaOrig="620" w:dyaOrig="360">
          <v:shape id="_x0000_i1155" type="#_x0000_t75" style="width:31.15pt;height:18.25pt" o:ole="">
            <v:imagedata r:id="rId135" o:title=""/>
          </v:shape>
          <o:OLEObject Type="Embed" ProgID="Equation.DSMT4" ShapeID="_x0000_i1155" DrawAspect="Content" ObjectID="_1642430625" r:id="rId143"/>
        </w:object>
      </w:r>
      <w:r>
        <w:rPr>
          <w:sz w:val="20"/>
          <w:szCs w:val="20"/>
        </w:rPr>
        <w:t xml:space="preserve"> debe cumplir: 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Pr="00596EE5" w:rsidRDefault="000F43BB" w:rsidP="000F43BB">
      <w:pPr>
        <w:pStyle w:val="Prrafodelista"/>
        <w:numPr>
          <w:ilvl w:val="0"/>
          <w:numId w:val="24"/>
        </w:numPr>
        <w:jc w:val="both"/>
        <w:rPr>
          <w:sz w:val="20"/>
          <w:szCs w:val="20"/>
        </w:rPr>
      </w:pPr>
      <w:r w:rsidRPr="00596EE5">
        <w:rPr>
          <w:sz w:val="20"/>
          <w:szCs w:val="20"/>
        </w:rPr>
        <w:t xml:space="preserve"> </w:t>
      </w:r>
      <w:r w:rsidRPr="00D9568D">
        <w:rPr>
          <w:position w:val="-22"/>
        </w:rPr>
        <w:object w:dxaOrig="1300" w:dyaOrig="480">
          <v:shape id="_x0000_i1156" type="#_x0000_t75" style="width:65pt;height:24.2pt" o:ole="">
            <v:imagedata r:id="rId144" o:title=""/>
          </v:shape>
          <o:OLEObject Type="Embed" ProgID="Equation.DSMT4" ShapeID="_x0000_i1156" DrawAspect="Content" ObjectID="_1642430626" r:id="rId145"/>
        </w:object>
      </w:r>
      <w:r w:rsidRPr="00596EE5">
        <w:rPr>
          <w:sz w:val="20"/>
          <w:szCs w:val="20"/>
        </w:rPr>
        <w:t xml:space="preserve"> debe existir</w:t>
      </w:r>
    </w:p>
    <w:p w:rsidR="000F43BB" w:rsidRPr="00596EE5" w:rsidRDefault="000F43BB" w:rsidP="000F43BB">
      <w:pPr>
        <w:pStyle w:val="Prrafodelista"/>
        <w:numPr>
          <w:ilvl w:val="0"/>
          <w:numId w:val="24"/>
        </w:numPr>
        <w:jc w:val="both"/>
        <w:rPr>
          <w:sz w:val="20"/>
          <w:szCs w:val="20"/>
        </w:rPr>
      </w:pPr>
      <w:r w:rsidRPr="00596EE5">
        <w:rPr>
          <w:sz w:val="20"/>
          <w:szCs w:val="20"/>
        </w:rPr>
        <w:t xml:space="preserve"> </w:t>
      </w:r>
      <w:r w:rsidRPr="00596EE5">
        <w:rPr>
          <w:position w:val="-14"/>
        </w:rPr>
        <w:object w:dxaOrig="660" w:dyaOrig="400">
          <v:shape id="_x0000_i1157" type="#_x0000_t75" style="width:32.8pt;height:19.9pt" o:ole="">
            <v:imagedata r:id="rId146" o:title=""/>
          </v:shape>
          <o:OLEObject Type="Embed" ProgID="Equation.DSMT4" ShapeID="_x0000_i1157" DrawAspect="Content" ObjectID="_1642430627" r:id="rId147"/>
        </w:object>
      </w:r>
      <w:r w:rsidRPr="00596EE5">
        <w:rPr>
          <w:sz w:val="20"/>
          <w:szCs w:val="20"/>
        </w:rPr>
        <w:t xml:space="preserve"> debe existir, o sea </w:t>
      </w:r>
      <w:r w:rsidRPr="00596EE5">
        <w:rPr>
          <w:position w:val="-14"/>
        </w:rPr>
        <w:object w:dxaOrig="580" w:dyaOrig="400">
          <v:shape id="_x0000_i1158" type="#_x0000_t75" style="width:29pt;height:19.9pt" o:ole="">
            <v:imagedata r:id="rId148" o:title=""/>
          </v:shape>
          <o:OLEObject Type="Embed" ProgID="Equation.DSMT4" ShapeID="_x0000_i1158" DrawAspect="Content" ObjectID="_1642430628" r:id="rId149"/>
        </w:object>
      </w:r>
      <w:r w:rsidRPr="00596EE5">
        <w:rPr>
          <w:sz w:val="20"/>
          <w:szCs w:val="20"/>
        </w:rPr>
        <w:t xml:space="preserve"> está definida en </w:t>
      </w:r>
      <w:r w:rsidRPr="00883F5E">
        <w:rPr>
          <w:position w:val="-12"/>
        </w:rPr>
        <w:object w:dxaOrig="260" w:dyaOrig="360">
          <v:shape id="_x0000_i1159" type="#_x0000_t75" style="width:13.45pt;height:18.25pt" o:ole="">
            <v:imagedata r:id="rId124" o:title=""/>
          </v:shape>
          <o:OLEObject Type="Embed" ProgID="Equation.DSMT4" ShapeID="_x0000_i1159" DrawAspect="Content" ObjectID="_1642430629" r:id="rId150"/>
        </w:object>
      </w:r>
      <w:r w:rsidRPr="00596EE5">
        <w:rPr>
          <w:sz w:val="20"/>
          <w:szCs w:val="20"/>
        </w:rPr>
        <w:t xml:space="preserve"> </w:t>
      </w:r>
    </w:p>
    <w:p w:rsidR="000F43BB" w:rsidRPr="00596EE5" w:rsidRDefault="000F43BB" w:rsidP="000F43BB">
      <w:pPr>
        <w:pStyle w:val="Prrafodelista"/>
        <w:numPr>
          <w:ilvl w:val="0"/>
          <w:numId w:val="24"/>
        </w:numPr>
        <w:jc w:val="both"/>
        <w:rPr>
          <w:sz w:val="20"/>
          <w:szCs w:val="20"/>
        </w:rPr>
      </w:pPr>
      <w:r w:rsidRPr="00596EE5">
        <w:rPr>
          <w:sz w:val="20"/>
          <w:szCs w:val="20"/>
        </w:rPr>
        <w:t xml:space="preserve"> </w:t>
      </w:r>
      <w:r w:rsidRPr="00596EE5">
        <w:rPr>
          <w:position w:val="-14"/>
        </w:rPr>
        <w:object w:dxaOrig="980" w:dyaOrig="400">
          <v:shape id="_x0000_i1160" type="#_x0000_t75" style="width:48.9pt;height:19.9pt" o:ole="">
            <v:imagedata r:id="rId151" o:title=""/>
          </v:shape>
          <o:OLEObject Type="Embed" ProgID="Equation.DSMT4" ShapeID="_x0000_i1160" DrawAspect="Content" ObjectID="_1642430630" r:id="rId152"/>
        </w:object>
      </w:r>
      <w:r w:rsidRPr="00596EE5">
        <w:rPr>
          <w:sz w:val="20"/>
          <w:szCs w:val="20"/>
        </w:rPr>
        <w:t xml:space="preserve"> 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Pr="00931C53" w:rsidRDefault="000F43BB" w:rsidP="000F43BB">
      <w:pPr>
        <w:jc w:val="both"/>
        <w:rPr>
          <w:b/>
          <w:sz w:val="20"/>
          <w:szCs w:val="20"/>
          <w:u w:val="single"/>
        </w:rPr>
      </w:pPr>
      <w:r w:rsidRPr="00931C53">
        <w:rPr>
          <w:b/>
          <w:sz w:val="20"/>
          <w:szCs w:val="20"/>
          <w:u w:val="single"/>
        </w:rPr>
        <w:t>Continuidad uniforme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función </w:t>
      </w:r>
      <w:r w:rsidRPr="00596EE5">
        <w:rPr>
          <w:position w:val="-14"/>
        </w:rPr>
        <w:object w:dxaOrig="580" w:dyaOrig="400">
          <v:shape id="_x0000_i1161" type="#_x0000_t75" style="width:29pt;height:19.9pt" o:ole="">
            <v:imagedata r:id="rId148" o:title=""/>
          </v:shape>
          <o:OLEObject Type="Embed" ProgID="Equation.DSMT4" ShapeID="_x0000_i1161" DrawAspect="Content" ObjectID="_1642430631" r:id="rId153"/>
        </w:object>
      </w:r>
      <w:r>
        <w:rPr>
          <w:sz w:val="20"/>
          <w:szCs w:val="20"/>
        </w:rPr>
        <w:t xml:space="preserve"> es llamada continua en una región si es continua en todos los puntos de la región. Entonces por definición, en cada punto </w:t>
      </w:r>
      <w:r w:rsidRPr="00883F5E">
        <w:rPr>
          <w:position w:val="-12"/>
        </w:rPr>
        <w:object w:dxaOrig="260" w:dyaOrig="360">
          <v:shape id="_x0000_i1162" type="#_x0000_t75" style="width:13.45pt;height:18.25pt" o:ole="">
            <v:imagedata r:id="rId124" o:title=""/>
          </v:shape>
          <o:OLEObject Type="Embed" ProgID="Equation.DSMT4" ShapeID="_x0000_i1162" DrawAspect="Content" ObjectID="_1642430632" r:id="rId154"/>
        </w:object>
      </w:r>
      <w:r>
        <w:rPr>
          <w:sz w:val="20"/>
          <w:szCs w:val="20"/>
        </w:rPr>
        <w:t xml:space="preserve"> de la región y para cada </w:t>
      </w:r>
      <w:r w:rsidRPr="00D853E0">
        <w:rPr>
          <w:position w:val="-6"/>
        </w:rPr>
        <w:object w:dxaOrig="560" w:dyaOrig="279">
          <v:shape id="_x0000_i1163" type="#_x0000_t75" style="width:27.4pt;height:14.5pt" o:ole="">
            <v:imagedata r:id="rId155" o:title=""/>
          </v:shape>
          <o:OLEObject Type="Embed" ProgID="Equation.DSMT4" ShapeID="_x0000_i1163" DrawAspect="Content" ObjectID="_1642430633" r:id="rId156"/>
        </w:object>
      </w:r>
      <w:r>
        <w:t>,</w:t>
      </w:r>
      <w:r>
        <w:rPr>
          <w:sz w:val="20"/>
          <w:szCs w:val="20"/>
        </w:rPr>
        <w:t xml:space="preserve"> podemos encontrar </w:t>
      </w:r>
      <w:r w:rsidRPr="00D853E0">
        <w:rPr>
          <w:position w:val="-6"/>
        </w:rPr>
        <w:object w:dxaOrig="580" w:dyaOrig="279">
          <v:shape id="_x0000_i1164" type="#_x0000_t75" style="width:29pt;height:14.5pt" o:ole="">
            <v:imagedata r:id="rId157" o:title=""/>
          </v:shape>
          <o:OLEObject Type="Embed" ProgID="Equation.DSMT4" ShapeID="_x0000_i1164" DrawAspect="Content" ObjectID="_1642430634" r:id="rId158"/>
        </w:object>
      </w:r>
      <w:r>
        <w:rPr>
          <w:sz w:val="20"/>
          <w:szCs w:val="20"/>
        </w:rPr>
        <w:t xml:space="preserve"> (el cual en general depende de </w:t>
      </w:r>
      <w:r w:rsidRPr="00D853E0">
        <w:rPr>
          <w:position w:val="-6"/>
        </w:rPr>
        <w:object w:dxaOrig="200" w:dyaOrig="220">
          <v:shape id="_x0000_i1165" type="#_x0000_t75" style="width:10.2pt;height:10.75pt" o:ole="">
            <v:imagedata r:id="rId159" o:title=""/>
          </v:shape>
          <o:OLEObject Type="Embed" ProgID="Equation.DSMT4" ShapeID="_x0000_i1165" DrawAspect="Content" ObjectID="_1642430635" r:id="rId160"/>
        </w:object>
      </w:r>
      <w:r>
        <w:rPr>
          <w:sz w:val="20"/>
          <w:szCs w:val="20"/>
        </w:rPr>
        <w:t xml:space="preserve"> y del punto particular </w:t>
      </w:r>
      <w:r w:rsidRPr="00883F5E">
        <w:rPr>
          <w:position w:val="-12"/>
        </w:rPr>
        <w:object w:dxaOrig="260" w:dyaOrig="360">
          <v:shape id="_x0000_i1166" type="#_x0000_t75" style="width:13.45pt;height:18.25pt" o:ole="">
            <v:imagedata r:id="rId124" o:title=""/>
          </v:shape>
          <o:OLEObject Type="Embed" ProgID="Equation.DSMT4" ShapeID="_x0000_i1166" DrawAspect="Content" ObjectID="_1642430636" r:id="rId161"/>
        </w:object>
      </w:r>
      <w:r>
        <w:rPr>
          <w:sz w:val="20"/>
          <w:szCs w:val="20"/>
        </w:rPr>
        <w:t xml:space="preserve">) tal que </w:t>
      </w:r>
      <w:r w:rsidRPr="00D853E0">
        <w:rPr>
          <w:position w:val="-16"/>
        </w:rPr>
        <w:object w:dxaOrig="1820" w:dyaOrig="440">
          <v:shape id="_x0000_i1167" type="#_x0000_t75" style="width:91.9pt;height:22.05pt" o:ole="">
            <v:imagedata r:id="rId162" o:title=""/>
          </v:shape>
          <o:OLEObject Type="Embed" ProgID="Equation.DSMT4" ShapeID="_x0000_i1167" DrawAspect="Content" ObjectID="_1642430637" r:id="rId163"/>
        </w:object>
      </w:r>
      <w:r>
        <w:rPr>
          <w:sz w:val="20"/>
          <w:szCs w:val="20"/>
        </w:rPr>
        <w:t xml:space="preserve"> cuando </w:t>
      </w:r>
      <w:r w:rsidRPr="00883F5E">
        <w:rPr>
          <w:position w:val="-14"/>
        </w:rPr>
        <w:object w:dxaOrig="1060" w:dyaOrig="400">
          <v:shape id="_x0000_i1168" type="#_x0000_t75" style="width:52.65pt;height:19.9pt" o:ole="">
            <v:imagedata r:id="rId164" o:title=""/>
          </v:shape>
          <o:OLEObject Type="Embed" ProgID="Equation.DSMT4" ShapeID="_x0000_i1168" DrawAspect="Content" ObjectID="_1642430638" r:id="rId165"/>
        </w:object>
      </w:r>
      <w:r>
        <w:rPr>
          <w:sz w:val="20"/>
          <w:szCs w:val="20"/>
        </w:rPr>
        <w:t xml:space="preserve">. Si podemos encontrar </w:t>
      </w:r>
      <w:r w:rsidRPr="00D853E0">
        <w:rPr>
          <w:position w:val="-6"/>
        </w:rPr>
        <w:object w:dxaOrig="220" w:dyaOrig="279">
          <v:shape id="_x0000_i1169" type="#_x0000_t75" style="width:10.75pt;height:14.5pt" o:ole="">
            <v:imagedata r:id="rId166" o:title=""/>
          </v:shape>
          <o:OLEObject Type="Embed" ProgID="Equation.DSMT4" ShapeID="_x0000_i1169" DrawAspect="Content" ObjectID="_1642430639" r:id="rId167"/>
        </w:object>
      </w:r>
      <w:r>
        <w:rPr>
          <w:sz w:val="20"/>
          <w:szCs w:val="20"/>
        </w:rPr>
        <w:t xml:space="preserve"> que dependa de </w:t>
      </w:r>
      <w:r w:rsidRPr="00D853E0">
        <w:rPr>
          <w:position w:val="-6"/>
        </w:rPr>
        <w:object w:dxaOrig="200" w:dyaOrig="220">
          <v:shape id="_x0000_i1170" type="#_x0000_t75" style="width:10.2pt;height:10.75pt" o:ole="">
            <v:imagedata r:id="rId168" o:title=""/>
          </v:shape>
          <o:OLEObject Type="Embed" ProgID="Equation.DSMT4" ShapeID="_x0000_i1170" DrawAspect="Content" ObjectID="_1642430640" r:id="rId169"/>
        </w:object>
      </w:r>
      <w:r>
        <w:rPr>
          <w:sz w:val="20"/>
          <w:szCs w:val="20"/>
        </w:rPr>
        <w:t xml:space="preserve"> pero no del punto particular </w:t>
      </w:r>
      <w:r w:rsidRPr="00883F5E">
        <w:rPr>
          <w:position w:val="-12"/>
        </w:rPr>
        <w:object w:dxaOrig="260" w:dyaOrig="360">
          <v:shape id="_x0000_i1171" type="#_x0000_t75" style="width:13.45pt;height:18.25pt" o:ole="">
            <v:imagedata r:id="rId124" o:title=""/>
          </v:shape>
          <o:OLEObject Type="Embed" ProgID="Equation.DSMT4" ShapeID="_x0000_i1171" DrawAspect="Content" ObjectID="_1642430641" r:id="rId170"/>
        </w:object>
      </w:r>
      <w:r>
        <w:rPr>
          <w:sz w:val="20"/>
          <w:szCs w:val="20"/>
        </w:rPr>
        <w:t xml:space="preserve"> se dice que </w:t>
      </w:r>
      <w:r w:rsidRPr="00AE3AB1">
        <w:rPr>
          <w:position w:val="-14"/>
        </w:rPr>
        <w:object w:dxaOrig="580" w:dyaOrig="400">
          <v:shape id="_x0000_i1172" type="#_x0000_t75" style="width:29pt;height:19.9pt" o:ole="">
            <v:imagedata r:id="rId104" o:title=""/>
          </v:shape>
          <o:OLEObject Type="Embed" ProgID="Equation.DSMT4" ShapeID="_x0000_i1172" DrawAspect="Content" ObjectID="_1642430642" r:id="rId171"/>
        </w:object>
      </w:r>
      <w:r>
        <w:rPr>
          <w:sz w:val="20"/>
          <w:szCs w:val="20"/>
        </w:rPr>
        <w:t xml:space="preserve"> es uniformemente continua en la región. 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Default="000F43BB" w:rsidP="000F43BB">
      <w:pPr>
        <w:pStyle w:val="Ttulo1"/>
        <w:jc w:val="both"/>
        <w:rPr>
          <w:sz w:val="22"/>
        </w:rPr>
      </w:pPr>
      <w:r>
        <w:rPr>
          <w:sz w:val="22"/>
        </w:rPr>
        <w:t>EJEMPLOS</w:t>
      </w:r>
    </w:p>
    <w:p w:rsidR="000F43BB" w:rsidRDefault="000F43BB" w:rsidP="000F43BB">
      <w:pPr>
        <w:autoSpaceDE w:val="0"/>
        <w:autoSpaceDN w:val="0"/>
        <w:adjustRightInd w:val="0"/>
        <w:rPr>
          <w:sz w:val="20"/>
          <w:szCs w:val="20"/>
        </w:rPr>
      </w:pPr>
    </w:p>
    <w:p w:rsidR="000F43BB" w:rsidRDefault="000F43BB" w:rsidP="000F43BB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Utilizando teoremas sobre límites comprobar:</w:t>
      </w:r>
    </w:p>
    <w:p w:rsidR="000F43BB" w:rsidRDefault="000F43BB" w:rsidP="000F43BB">
      <w:pPr>
        <w:autoSpaceDE w:val="0"/>
        <w:autoSpaceDN w:val="0"/>
        <w:adjustRightInd w:val="0"/>
        <w:rPr>
          <w:sz w:val="20"/>
          <w:szCs w:val="20"/>
        </w:rPr>
      </w:pPr>
    </w:p>
    <w:p w:rsidR="000F43BB" w:rsidRPr="005C5064" w:rsidRDefault="000F43BB" w:rsidP="000F43BB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sz w:val="20"/>
          <w:szCs w:val="20"/>
        </w:rPr>
      </w:pPr>
      <w:r w:rsidRPr="005C5064">
        <w:rPr>
          <w:sz w:val="20"/>
          <w:szCs w:val="20"/>
        </w:rPr>
        <w:t xml:space="preserve"> </w:t>
      </w:r>
      <w:r w:rsidRPr="00067832">
        <w:rPr>
          <w:position w:val="-22"/>
        </w:rPr>
        <w:object w:dxaOrig="2480" w:dyaOrig="480">
          <v:shape id="_x0000_i1173" type="#_x0000_t75" style="width:123.6pt;height:24.2pt" o:ole="">
            <v:imagedata r:id="rId172" o:title=""/>
          </v:shape>
          <o:OLEObject Type="Embed" ProgID="Equation.3" ShapeID="_x0000_i1173" DrawAspect="Content" ObjectID="_1642430643" r:id="rId173"/>
        </w:object>
      </w:r>
      <w:r w:rsidRPr="005C5064">
        <w:rPr>
          <w:sz w:val="20"/>
          <w:szCs w:val="20"/>
        </w:rPr>
        <w:t xml:space="preserve">  </w:t>
      </w:r>
    </w:p>
    <w:p w:rsidR="000F43BB" w:rsidRPr="005C5064" w:rsidRDefault="000F43BB" w:rsidP="000F43BB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sz w:val="20"/>
          <w:szCs w:val="20"/>
        </w:rPr>
      </w:pPr>
      <w:r w:rsidRPr="005C5064">
        <w:rPr>
          <w:position w:val="-24"/>
        </w:rPr>
        <w:object w:dxaOrig="2980" w:dyaOrig="620">
          <v:shape id="_x0000_i1174" type="#_x0000_t75" style="width:148.85pt;height:30.65pt" o:ole="">
            <v:imagedata r:id="rId174" o:title=""/>
          </v:shape>
          <o:OLEObject Type="Embed" ProgID="Equation.3" ShapeID="_x0000_i1174" DrawAspect="Content" ObjectID="_1642430644" r:id="rId175"/>
        </w:object>
      </w:r>
    </w:p>
    <w:p w:rsidR="000F43BB" w:rsidRPr="005C5064" w:rsidRDefault="000F43BB" w:rsidP="000F43BB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sz w:val="20"/>
          <w:szCs w:val="20"/>
        </w:rPr>
      </w:pPr>
      <w:r w:rsidRPr="005C5064">
        <w:rPr>
          <w:position w:val="-36"/>
        </w:rPr>
        <w:object w:dxaOrig="2920" w:dyaOrig="800">
          <v:shape id="_x0000_i1175" type="#_x0000_t75" style="width:146.15pt;height:40.3pt" o:ole="">
            <v:imagedata r:id="rId176" o:title=""/>
          </v:shape>
          <o:OLEObject Type="Embed" ProgID="Equation.3" ShapeID="_x0000_i1175" DrawAspect="Content" ObjectID="_1642430645" r:id="rId177"/>
        </w:object>
      </w:r>
    </w:p>
    <w:p w:rsidR="000F43BB" w:rsidRPr="00E10BC6" w:rsidRDefault="000F43BB" w:rsidP="000F43BB">
      <w:pPr>
        <w:jc w:val="both"/>
        <w:rPr>
          <w:sz w:val="20"/>
          <w:szCs w:val="20"/>
          <w:lang w:val="es-ES_tradnl"/>
        </w:rPr>
      </w:pPr>
    </w:p>
    <w:p w:rsidR="000F43BB" w:rsidRDefault="000F43BB" w:rsidP="000F43BB">
      <w:pPr>
        <w:pStyle w:val="Ttulo2"/>
        <w:rPr>
          <w:sz w:val="22"/>
        </w:rPr>
      </w:pPr>
      <w:r>
        <w:rPr>
          <w:sz w:val="22"/>
        </w:rPr>
        <w:t>CIERRE</w:t>
      </w:r>
    </w:p>
    <w:p w:rsidR="000F43BB" w:rsidRDefault="000F43BB" w:rsidP="000F43BB">
      <w:pPr>
        <w:jc w:val="both"/>
        <w:rPr>
          <w:sz w:val="20"/>
          <w:szCs w:val="20"/>
        </w:rPr>
      </w:pPr>
    </w:p>
    <w:p w:rsidR="000F43BB" w:rsidRPr="00D456C8" w:rsidRDefault="000F43BB" w:rsidP="000F43BB">
      <w:pPr>
        <w:jc w:val="both"/>
        <w:rPr>
          <w:sz w:val="20"/>
        </w:rPr>
      </w:pPr>
      <w:r>
        <w:rPr>
          <w:sz w:val="20"/>
          <w:szCs w:val="20"/>
        </w:rPr>
        <w:t xml:space="preserve">Estudiar: </w:t>
      </w:r>
      <w:r>
        <w:rPr>
          <w:i/>
          <w:sz w:val="20"/>
          <w:szCs w:val="20"/>
        </w:rPr>
        <w:t>Derivada de funciones de variable compleja</w:t>
      </w:r>
      <w:r>
        <w:rPr>
          <w:i/>
          <w:iCs/>
          <w:sz w:val="20"/>
          <w:szCs w:val="20"/>
        </w:rPr>
        <w:t>.</w:t>
      </w:r>
    </w:p>
    <w:p w:rsidR="00587E3D" w:rsidRPr="00D456C8" w:rsidRDefault="00587E3D" w:rsidP="00587E3D">
      <w:pPr>
        <w:jc w:val="both"/>
        <w:rPr>
          <w:sz w:val="20"/>
        </w:rPr>
      </w:pPr>
      <w:bookmarkStart w:id="0" w:name="_GoBack"/>
      <w:bookmarkEnd w:id="0"/>
    </w:p>
    <w:sectPr w:rsidR="00587E3D" w:rsidRPr="00D456C8">
      <w:headerReference w:type="default" r:id="rId178"/>
      <w:footerReference w:type="even" r:id="rId179"/>
      <w:footerReference w:type="default" r:id="rId18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719" w:rsidRDefault="00511719">
      <w:r>
        <w:separator/>
      </w:r>
    </w:p>
  </w:endnote>
  <w:endnote w:type="continuationSeparator" w:id="0">
    <w:p w:rsidR="00511719" w:rsidRDefault="0051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A23" w:rsidRDefault="00FB1A23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43BB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FB1A23" w:rsidRPr="00F8362A" w:rsidRDefault="00FB1A23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719" w:rsidRDefault="00511719">
      <w:r>
        <w:separator/>
      </w:r>
    </w:p>
  </w:footnote>
  <w:footnote w:type="continuationSeparator" w:id="0">
    <w:p w:rsidR="00511719" w:rsidRDefault="00511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Pr="001724CC" w:rsidRDefault="00FB1A23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FB1A23" w:rsidRPr="001724CC" w:rsidRDefault="00FB1A23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 w:rsidR="00CE1B1B"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 w:rsidR="00CE1B1B"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FB1A23" w:rsidRDefault="00FB1A23" w:rsidP="00E9578F">
    <w:pPr>
      <w:pStyle w:val="Encabezado"/>
      <w:rPr>
        <w:sz w:val="18"/>
      </w:rPr>
    </w:pPr>
    <w:r>
      <w:rPr>
        <w:sz w:val="18"/>
      </w:rPr>
      <w:t xml:space="preserve">Asignatura: </w:t>
    </w:r>
    <w:r w:rsidR="00CE1B1B"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 w:rsidR="00CE1B1B"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 w:rsidR="00F471DD">
      <w:rPr>
        <w:b/>
        <w:sz w:val="18"/>
      </w:rPr>
      <w:t>0</w:t>
    </w:r>
    <w:r w:rsidR="00584BF2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C447C4">
      <w:rPr>
        <w:b/>
        <w:sz w:val="18"/>
      </w:rPr>
      <w:t>20</w:t>
    </w:r>
    <w:r w:rsidRPr="001724CC">
      <w:rPr>
        <w:b/>
        <w:sz w:val="18"/>
      </w:rPr>
      <w:t>-</w:t>
    </w:r>
    <w:r w:rsidR="00584BF2">
      <w:rPr>
        <w:b/>
        <w:sz w:val="18"/>
      </w:rPr>
      <w:t>2</w:t>
    </w:r>
    <w:r>
      <w:rPr>
        <w:sz w:val="18"/>
      </w:rPr>
      <w:t xml:space="preserve"> </w:t>
    </w:r>
  </w:p>
  <w:p w:rsidR="00FB1A23" w:rsidRPr="002F463F" w:rsidRDefault="00FB1A23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 w:rsidR="00EB070C">
      <w:rPr>
        <w:b/>
        <w:sz w:val="18"/>
      </w:rPr>
      <w:t>M</w:t>
    </w:r>
    <w:r w:rsidRPr="001724CC">
      <w:rPr>
        <w:b/>
        <w:sz w:val="18"/>
      </w:rPr>
      <w:t>.</w:t>
    </w:r>
    <w:r w:rsidR="00EB070C"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</w:t>
    </w:r>
    <w:r w:rsidR="000121A5" w:rsidRPr="002F463F">
      <w:rPr>
        <w:b/>
        <w:sz w:val="18"/>
        <w:lang w:val="es-ES_tradnl"/>
      </w:rPr>
      <w:t>x1y2</w:t>
    </w:r>
    <w:r w:rsidRPr="002F463F">
      <w:rPr>
        <w:b/>
        <w:sz w:val="18"/>
        <w:lang w:val="es-ES_tradnl"/>
      </w:rPr>
      <w:t>@</w:t>
    </w:r>
    <w:r w:rsidR="000121A5" w:rsidRPr="002F463F">
      <w:rPr>
        <w:b/>
        <w:sz w:val="18"/>
        <w:lang w:val="es-ES_tradnl"/>
      </w:rPr>
      <w:t>hotmail</w:t>
    </w:r>
    <w:r w:rsidRPr="002F463F">
      <w:rPr>
        <w:b/>
        <w:sz w:val="18"/>
        <w:lang w:val="es-ES_tradnl"/>
      </w:rPr>
      <w:t>.</w:t>
    </w:r>
    <w:r w:rsidR="000121A5" w:rsidRPr="002F463F">
      <w:rPr>
        <w:b/>
        <w:sz w:val="18"/>
        <w:lang w:val="es-ES_tradnl"/>
      </w:rPr>
      <w:t>co</w:t>
    </w:r>
    <w:r w:rsidRPr="002F463F">
      <w:rPr>
        <w:b/>
        <w:sz w:val="18"/>
        <w:lang w:val="es-ES_tradnl"/>
      </w:rPr>
      <w:t>m</w:t>
    </w:r>
  </w:p>
  <w:p w:rsidR="00FB1A23" w:rsidRPr="002F463F" w:rsidRDefault="00FB1A23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</w:t>
    </w:r>
    <w:r w:rsidR="00A76A24" w:rsidRPr="002F463F">
      <w:rPr>
        <w:sz w:val="18"/>
        <w:lang w:val="es-ES_tradnl"/>
      </w:rPr>
      <w:t>7</w:t>
    </w:r>
    <w:r w:rsidRPr="002F463F">
      <w:rPr>
        <w:sz w:val="18"/>
        <w:lang w:val="es-ES_tradnl"/>
      </w:rPr>
      <w:t>:</w:t>
    </w:r>
    <w:r w:rsidR="00CE1B1B" w:rsidRPr="002F463F">
      <w:rPr>
        <w:sz w:val="18"/>
        <w:lang w:val="es-ES_tradnl"/>
      </w:rPr>
      <w:t>0</w:t>
    </w:r>
    <w:r w:rsidR="00A923ED" w:rsidRPr="002F463F">
      <w:rPr>
        <w:sz w:val="18"/>
        <w:lang w:val="es-ES_tradnl"/>
      </w:rPr>
      <w:t>0</w:t>
    </w:r>
    <w:r w:rsidR="00EB070C" w:rsidRPr="002F463F">
      <w:rPr>
        <w:sz w:val="18"/>
        <w:lang w:val="es-ES_tradnl"/>
      </w:rPr>
      <w:t xml:space="preserve"> a</w:t>
    </w:r>
    <w:r w:rsidRPr="002F463F">
      <w:rPr>
        <w:sz w:val="18"/>
        <w:lang w:val="es-ES_tradnl"/>
      </w:rPr>
      <w:t xml:space="preserve"> </w:t>
    </w:r>
    <w:r w:rsidR="004B1FED"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 w:rsidR="004B1FED">
      <w:rPr>
        <w:sz w:val="18"/>
        <w:lang w:val="es-ES_tradnl"/>
      </w:rPr>
      <w:t>0</w:t>
    </w:r>
    <w:r w:rsidR="00C67910" w:rsidRPr="002F463F"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 h</w:t>
    </w:r>
    <w:r w:rsidR="002F463F" w:rsidRPr="002F463F">
      <w:rPr>
        <w:sz w:val="18"/>
        <w:lang w:val="es-ES_tradnl"/>
      </w:rPr>
      <w:t>o</w:t>
    </w:r>
    <w:r w:rsidRPr="002F463F">
      <w:rPr>
        <w:sz w:val="18"/>
        <w:lang w:val="es-ES_tradnl"/>
      </w:rPr>
      <w:t>r</w:t>
    </w:r>
    <w:r w:rsidR="002F463F" w:rsidRPr="002F463F">
      <w:rPr>
        <w:sz w:val="18"/>
        <w:lang w:val="es-ES_tradnl"/>
      </w:rPr>
      <w:t>a</w:t>
    </w:r>
    <w:r w:rsidRPr="002F463F">
      <w:rPr>
        <w:sz w:val="18"/>
        <w:lang w:val="es-ES_tradnl"/>
      </w:rPr>
      <w:t xml:space="preserve">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584BF2">
      <w:rPr>
        <w:b/>
        <w:bCs/>
        <w:sz w:val="18"/>
        <w:lang w:val="es-ES_tradnl"/>
      </w:rPr>
      <w:t>J2</w:t>
    </w:r>
    <w:r w:rsidR="008E134E">
      <w:rPr>
        <w:b/>
        <w:bCs/>
        <w:sz w:val="18"/>
        <w:lang w:val="es-ES_tradnl"/>
      </w:rPr>
      <w:t>0</w:t>
    </w:r>
    <w:r w:rsidR="00584BF2">
      <w:rPr>
        <w:b/>
        <w:bCs/>
        <w:sz w:val="18"/>
        <w:lang w:val="es-ES_tradnl"/>
      </w:rPr>
      <w:t>8</w:t>
    </w:r>
  </w:p>
  <w:p w:rsidR="00FB1A23" w:rsidRDefault="00FB1A23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584BF2">
      <w:rPr>
        <w:sz w:val="18"/>
      </w:rPr>
      <w:t>MIE</w:t>
    </w:r>
    <w:r w:rsidR="00D22FA0">
      <w:rPr>
        <w:sz w:val="18"/>
      </w:rPr>
      <w:t xml:space="preserve"> y </w:t>
    </w:r>
    <w:r w:rsidR="00584BF2">
      <w:rPr>
        <w:sz w:val="18"/>
      </w:rPr>
      <w:t>V</w:t>
    </w:r>
    <w:r w:rsidR="00C447C4">
      <w:rPr>
        <w:sz w:val="18"/>
      </w:rPr>
      <w:t>I</w:t>
    </w:r>
    <w:r w:rsidR="00D22FA0">
      <w:rPr>
        <w:sz w:val="18"/>
      </w:rPr>
      <w:t>E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Fecha: </w:t>
    </w:r>
    <w:proofErr w:type="gramStart"/>
    <w:r w:rsidR="000F43BB">
      <w:rPr>
        <w:sz w:val="18"/>
      </w:rPr>
      <w:t>Miércoles</w:t>
    </w:r>
    <w:r>
      <w:rPr>
        <w:sz w:val="18"/>
      </w:rPr>
      <w:t xml:space="preserve"> </w:t>
    </w:r>
    <w:r w:rsidR="000F43BB">
      <w:rPr>
        <w:sz w:val="18"/>
      </w:rPr>
      <w:t>5</w:t>
    </w:r>
    <w:r>
      <w:rPr>
        <w:sz w:val="18"/>
      </w:rPr>
      <w:t xml:space="preserve"> de </w:t>
    </w:r>
    <w:r w:rsidR="000F43BB">
      <w:rPr>
        <w:sz w:val="18"/>
      </w:rPr>
      <w:t>Febrero</w:t>
    </w:r>
    <w:proofErr w:type="gramEnd"/>
    <w:r>
      <w:rPr>
        <w:sz w:val="18"/>
      </w:rPr>
      <w:t xml:space="preserve"> de 20</w:t>
    </w:r>
    <w:r w:rsidR="00584BF2">
      <w:rPr>
        <w:sz w:val="18"/>
      </w:rPr>
      <w:t>20</w:t>
    </w:r>
    <w:r w:rsidR="001F7383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C56"/>
    <w:multiLevelType w:val="hybridMultilevel"/>
    <w:tmpl w:val="6502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F92CB0"/>
    <w:multiLevelType w:val="hybridMultilevel"/>
    <w:tmpl w:val="B330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D0282E"/>
    <w:multiLevelType w:val="hybridMultilevel"/>
    <w:tmpl w:val="30F6C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457EDF"/>
    <w:multiLevelType w:val="hybridMultilevel"/>
    <w:tmpl w:val="0388F8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B543FE"/>
    <w:multiLevelType w:val="hybridMultilevel"/>
    <w:tmpl w:val="8D380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7"/>
  </w:num>
  <w:num w:numId="5">
    <w:abstractNumId w:val="18"/>
  </w:num>
  <w:num w:numId="6">
    <w:abstractNumId w:val="13"/>
  </w:num>
  <w:num w:numId="7">
    <w:abstractNumId w:val="6"/>
  </w:num>
  <w:num w:numId="8">
    <w:abstractNumId w:val="3"/>
  </w:num>
  <w:num w:numId="9">
    <w:abstractNumId w:val="20"/>
  </w:num>
  <w:num w:numId="10">
    <w:abstractNumId w:val="22"/>
  </w:num>
  <w:num w:numId="11">
    <w:abstractNumId w:val="1"/>
  </w:num>
  <w:num w:numId="12">
    <w:abstractNumId w:val="19"/>
  </w:num>
  <w:num w:numId="13">
    <w:abstractNumId w:val="23"/>
  </w:num>
  <w:num w:numId="14">
    <w:abstractNumId w:val="15"/>
  </w:num>
  <w:num w:numId="15">
    <w:abstractNumId w:val="17"/>
  </w:num>
  <w:num w:numId="16">
    <w:abstractNumId w:val="1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1"/>
  </w:num>
  <w:num w:numId="22">
    <w:abstractNumId w:val="0"/>
  </w:num>
  <w:num w:numId="23">
    <w:abstractNumId w:val="8"/>
  </w:num>
  <w:num w:numId="24">
    <w:abstractNumId w:val="2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2D"/>
    <w:rsid w:val="00003055"/>
    <w:rsid w:val="000033C5"/>
    <w:rsid w:val="000121A5"/>
    <w:rsid w:val="00093BE1"/>
    <w:rsid w:val="00096560"/>
    <w:rsid w:val="000A7667"/>
    <w:rsid w:val="000D3F74"/>
    <w:rsid w:val="000D416E"/>
    <w:rsid w:val="000D5A4A"/>
    <w:rsid w:val="000F43BB"/>
    <w:rsid w:val="0010258C"/>
    <w:rsid w:val="00114D83"/>
    <w:rsid w:val="00115861"/>
    <w:rsid w:val="001179FE"/>
    <w:rsid w:val="00124447"/>
    <w:rsid w:val="001530FE"/>
    <w:rsid w:val="00155460"/>
    <w:rsid w:val="001724CC"/>
    <w:rsid w:val="00182B77"/>
    <w:rsid w:val="001D40DB"/>
    <w:rsid w:val="001F7383"/>
    <w:rsid w:val="00232A22"/>
    <w:rsid w:val="00261363"/>
    <w:rsid w:val="0027549D"/>
    <w:rsid w:val="0028106E"/>
    <w:rsid w:val="00292120"/>
    <w:rsid w:val="002C7380"/>
    <w:rsid w:val="002D35D2"/>
    <w:rsid w:val="002E4F61"/>
    <w:rsid w:val="002F463F"/>
    <w:rsid w:val="00353BE9"/>
    <w:rsid w:val="003877C3"/>
    <w:rsid w:val="00395DF6"/>
    <w:rsid w:val="003B2092"/>
    <w:rsid w:val="003B775D"/>
    <w:rsid w:val="003D2188"/>
    <w:rsid w:val="00445C2C"/>
    <w:rsid w:val="00457E92"/>
    <w:rsid w:val="004A743A"/>
    <w:rsid w:val="004B1FED"/>
    <w:rsid w:val="00511719"/>
    <w:rsid w:val="005435D4"/>
    <w:rsid w:val="00543608"/>
    <w:rsid w:val="005545F4"/>
    <w:rsid w:val="0056175E"/>
    <w:rsid w:val="005756B4"/>
    <w:rsid w:val="00584BF2"/>
    <w:rsid w:val="00587E3D"/>
    <w:rsid w:val="005A00CC"/>
    <w:rsid w:val="005B6A3C"/>
    <w:rsid w:val="005C270A"/>
    <w:rsid w:val="005C5C78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840FA"/>
    <w:rsid w:val="007118B6"/>
    <w:rsid w:val="007220C1"/>
    <w:rsid w:val="007368C8"/>
    <w:rsid w:val="00774798"/>
    <w:rsid w:val="007759C9"/>
    <w:rsid w:val="00782EDC"/>
    <w:rsid w:val="00787260"/>
    <w:rsid w:val="00795A6D"/>
    <w:rsid w:val="007B5B92"/>
    <w:rsid w:val="007F27D7"/>
    <w:rsid w:val="008077FD"/>
    <w:rsid w:val="00807D28"/>
    <w:rsid w:val="008279DF"/>
    <w:rsid w:val="00827BE1"/>
    <w:rsid w:val="0083149A"/>
    <w:rsid w:val="0083274A"/>
    <w:rsid w:val="00854B6C"/>
    <w:rsid w:val="00866E92"/>
    <w:rsid w:val="008726D5"/>
    <w:rsid w:val="00892EB8"/>
    <w:rsid w:val="008A20C0"/>
    <w:rsid w:val="008C2671"/>
    <w:rsid w:val="008C7A45"/>
    <w:rsid w:val="008E134E"/>
    <w:rsid w:val="008E7423"/>
    <w:rsid w:val="00914FC7"/>
    <w:rsid w:val="00957973"/>
    <w:rsid w:val="00967AD2"/>
    <w:rsid w:val="00982D7E"/>
    <w:rsid w:val="00983BE0"/>
    <w:rsid w:val="009B7DB5"/>
    <w:rsid w:val="009F2D2A"/>
    <w:rsid w:val="00A24D9E"/>
    <w:rsid w:val="00A51ED4"/>
    <w:rsid w:val="00A6321F"/>
    <w:rsid w:val="00A76A24"/>
    <w:rsid w:val="00A923ED"/>
    <w:rsid w:val="00AA77E9"/>
    <w:rsid w:val="00AB09DD"/>
    <w:rsid w:val="00AC4DEF"/>
    <w:rsid w:val="00AD1FC3"/>
    <w:rsid w:val="00AD7EE9"/>
    <w:rsid w:val="00AF7724"/>
    <w:rsid w:val="00B34B82"/>
    <w:rsid w:val="00B358B9"/>
    <w:rsid w:val="00B64394"/>
    <w:rsid w:val="00C157CA"/>
    <w:rsid w:val="00C15DCF"/>
    <w:rsid w:val="00C17E4B"/>
    <w:rsid w:val="00C335C6"/>
    <w:rsid w:val="00C3613D"/>
    <w:rsid w:val="00C447C4"/>
    <w:rsid w:val="00C67910"/>
    <w:rsid w:val="00C721D3"/>
    <w:rsid w:val="00C835EF"/>
    <w:rsid w:val="00C97F15"/>
    <w:rsid w:val="00CD26BD"/>
    <w:rsid w:val="00CE1B1B"/>
    <w:rsid w:val="00CF6918"/>
    <w:rsid w:val="00D07B43"/>
    <w:rsid w:val="00D22FA0"/>
    <w:rsid w:val="00D403F7"/>
    <w:rsid w:val="00D456C8"/>
    <w:rsid w:val="00D93326"/>
    <w:rsid w:val="00DA0D07"/>
    <w:rsid w:val="00DC279D"/>
    <w:rsid w:val="00DF53CE"/>
    <w:rsid w:val="00E04256"/>
    <w:rsid w:val="00E81BE7"/>
    <w:rsid w:val="00E9399B"/>
    <w:rsid w:val="00E9578F"/>
    <w:rsid w:val="00EA0917"/>
    <w:rsid w:val="00EB070C"/>
    <w:rsid w:val="00EE0A5C"/>
    <w:rsid w:val="00EE3CBA"/>
    <w:rsid w:val="00F04D21"/>
    <w:rsid w:val="00F07F10"/>
    <w:rsid w:val="00F07F21"/>
    <w:rsid w:val="00F23A98"/>
    <w:rsid w:val="00F26B6D"/>
    <w:rsid w:val="00F3508C"/>
    <w:rsid w:val="00F410E7"/>
    <w:rsid w:val="00F471DD"/>
    <w:rsid w:val="00F50FEF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B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F2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B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F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38" Type="http://schemas.openxmlformats.org/officeDocument/2006/relationships/oleObject" Target="embeddings/oleObject68.bin"/><Relationship Id="rId154" Type="http://schemas.openxmlformats.org/officeDocument/2006/relationships/oleObject" Target="embeddings/oleObject79.bin"/><Relationship Id="rId159" Type="http://schemas.openxmlformats.org/officeDocument/2006/relationships/image" Target="media/image71.wmf"/><Relationship Id="rId175" Type="http://schemas.openxmlformats.org/officeDocument/2006/relationships/oleObject" Target="embeddings/oleObject91.bin"/><Relationship Id="rId170" Type="http://schemas.openxmlformats.org/officeDocument/2006/relationships/oleObject" Target="embeddings/oleObject88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image" Target="media/image65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2.bin"/><Relationship Id="rId165" Type="http://schemas.openxmlformats.org/officeDocument/2006/relationships/oleObject" Target="embeddings/oleObject85.bin"/><Relationship Id="rId181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9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6.bin"/><Relationship Id="rId155" Type="http://schemas.openxmlformats.org/officeDocument/2006/relationships/image" Target="media/image69.wmf"/><Relationship Id="rId171" Type="http://schemas.openxmlformats.org/officeDocument/2006/relationships/oleObject" Target="embeddings/oleObject89.bin"/><Relationship Id="rId176" Type="http://schemas.openxmlformats.org/officeDocument/2006/relationships/image" Target="media/image7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3.bin"/><Relationship Id="rId166" Type="http://schemas.openxmlformats.org/officeDocument/2006/relationships/image" Target="media/image74.wmf"/><Relationship Id="rId18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35" Type="http://schemas.openxmlformats.org/officeDocument/2006/relationships/image" Target="media/image63.wmf"/><Relationship Id="rId151" Type="http://schemas.openxmlformats.org/officeDocument/2006/relationships/image" Target="media/image68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76.wmf"/><Relationship Id="rId180" Type="http://schemas.openxmlformats.org/officeDocument/2006/relationships/footer" Target="footer2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6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0.wmf"/><Relationship Id="rId178" Type="http://schemas.openxmlformats.org/officeDocument/2006/relationships/header" Target="header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9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4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8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77.wmf"/><Relationship Id="rId179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735</Words>
  <Characters>4047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2020_2</vt:lpstr>
      <vt:lpstr>MATEMÁTICAS AVANZADAS 2019_1</vt:lpstr>
    </vt:vector>
  </TitlesOfParts>
  <Company>FACULTAD DE INGENIERÍA. DCB.</Company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5 DE FEBRERO DE 2020</dc:subject>
  <dc:creator>M. en I. Gabriel López Domínguez</dc:creator>
  <cp:keywords>VARIABLE COMPLEJA</cp:keywords>
  <dc:description>Funciones de Variable Compleja. Límite de una función de variable compleja.</dc:description>
  <cp:lastModifiedBy>CDD</cp:lastModifiedBy>
  <cp:revision>2</cp:revision>
  <cp:lastPrinted>2013-08-02T00:36:00Z</cp:lastPrinted>
  <dcterms:created xsi:type="dcterms:W3CDTF">2020-02-05T23:53:00Z</dcterms:created>
  <dcterms:modified xsi:type="dcterms:W3CDTF">2020-02-05T23:53:00Z</dcterms:modified>
  <cp:category>CURSO LICENCIATURA</cp:category>
</cp:coreProperties>
</file>