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EC7D7" w14:textId="77777777" w:rsidR="00D821E0" w:rsidRDefault="00D821E0" w:rsidP="00D821E0">
      <w:pPr>
        <w:pStyle w:val="lc"/>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Special Events/Holidays: </w:t>
      </w:r>
      <w:r>
        <w:rPr>
          <w:rFonts w:ascii="Georgia" w:hAnsi="Georgia" w:cs="Segoe UI"/>
          <w:color w:val="292929"/>
          <w:spacing w:val="-1"/>
          <w:sz w:val="32"/>
          <w:szCs w:val="32"/>
        </w:rPr>
        <w:t xml:space="preserve">Depending on the events and holidays customers purchasing </w:t>
      </w:r>
      <w:proofErr w:type="spellStart"/>
      <w:r>
        <w:rPr>
          <w:rFonts w:ascii="Georgia" w:hAnsi="Georgia" w:cs="Segoe UI"/>
          <w:color w:val="292929"/>
          <w:spacing w:val="-1"/>
          <w:sz w:val="32"/>
          <w:szCs w:val="32"/>
        </w:rPr>
        <w:t>behavior</w:t>
      </w:r>
      <w:proofErr w:type="spellEnd"/>
      <w:r>
        <w:rPr>
          <w:rFonts w:ascii="Georgia" w:hAnsi="Georgia" w:cs="Segoe UI"/>
          <w:color w:val="292929"/>
          <w:spacing w:val="-1"/>
          <w:sz w:val="32"/>
          <w:szCs w:val="32"/>
        </w:rPr>
        <w:t xml:space="preserve"> may change. For holidays like Easter, food sales may go up and for sporting events like Superbowl finals Household item sales may go up.</w:t>
      </w:r>
    </w:p>
    <w:p w14:paraId="60E64B44" w14:textId="586F81A1" w:rsidR="00526960" w:rsidRDefault="00526960" w:rsidP="00D821E0"/>
    <w:p w14:paraId="1DA20232" w14:textId="77777777" w:rsidR="00A2416E" w:rsidRPr="00A2416E" w:rsidRDefault="00A2416E" w:rsidP="00A2416E">
      <w:pPr>
        <w:shd w:val="clear" w:color="auto" w:fill="FFFFFF"/>
        <w:spacing w:before="468" w:after="0" w:line="540" w:lineRule="atLeast"/>
        <w:outlineLvl w:val="0"/>
        <w:rPr>
          <w:rFonts w:ascii="Helvetica" w:eastAsia="Times New Roman" w:hAnsi="Helvetica" w:cs="Helvetica"/>
          <w:color w:val="292929"/>
          <w:kern w:val="36"/>
          <w:sz w:val="45"/>
          <w:szCs w:val="45"/>
          <w:lang w:eastAsia="en-SG"/>
        </w:rPr>
      </w:pPr>
      <w:r w:rsidRPr="00A2416E">
        <w:rPr>
          <w:rFonts w:ascii="Helvetica" w:eastAsia="Times New Roman" w:hAnsi="Helvetica" w:cs="Helvetica"/>
          <w:color w:val="292929"/>
          <w:kern w:val="36"/>
          <w:sz w:val="45"/>
          <w:szCs w:val="45"/>
          <w:lang w:eastAsia="en-SG"/>
        </w:rPr>
        <w:t>Time series analysis</w:t>
      </w:r>
    </w:p>
    <w:p w14:paraId="48CCEF01" w14:textId="78F9DA51" w:rsidR="00A2416E" w:rsidRDefault="00A2416E" w:rsidP="00D821E0"/>
    <w:p w14:paraId="05E6D316" w14:textId="77777777" w:rsidR="00A2416E" w:rsidRDefault="00A2416E" w:rsidP="00A2416E">
      <w:pPr>
        <w:pStyle w:val="lc"/>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daily seasonality trend of total sales</w:t>
      </w:r>
    </w:p>
    <w:p w14:paraId="033CA054" w14:textId="77777777" w:rsidR="00A2416E" w:rsidRDefault="00A2416E" w:rsidP="00A2416E">
      <w:pPr>
        <w:pStyle w:val="lc"/>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Which month had the highest and lowest sales?</w:t>
      </w:r>
    </w:p>
    <w:p w14:paraId="47DF65DF" w14:textId="77777777" w:rsidR="00A2416E" w:rsidRDefault="00A2416E" w:rsidP="00A2416E">
      <w:pPr>
        <w:pStyle w:val="lc"/>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Which weekday do people prefer to grocery shopping in different states?</w:t>
      </w:r>
    </w:p>
    <w:p w14:paraId="6053EE0F" w14:textId="272163D4" w:rsidR="00A2416E" w:rsidRDefault="00A2416E" w:rsidP="00A2416E">
      <w:pPr>
        <w:pStyle w:val="lc"/>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time series for all years is plotted to observe the seasonality trend for all 3 states for different departments.</w:t>
      </w:r>
    </w:p>
    <w:p w14:paraId="20E5B085" w14:textId="7C14D8A9" w:rsidR="00264A7F" w:rsidRDefault="00264A7F" w:rsidP="00A2416E">
      <w:pPr>
        <w:pStyle w:val="lc"/>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shd w:val="clear" w:color="auto" w:fill="FFFFFF"/>
        </w:rPr>
        <w:t>It appears that Walmart is closed on Christmas. It can be seen that sales are very less on some days like New year and Thanksgiving days. This is due to reduced working hours on Festival days. Also, sales are relatively high on weekends in comparison to normal days.</w:t>
      </w:r>
    </w:p>
    <w:p w14:paraId="24395747" w14:textId="0501B7A5" w:rsidR="00A2416E" w:rsidRDefault="00A2416E" w:rsidP="00D821E0"/>
    <w:p w14:paraId="2DEEED4A" w14:textId="572E9093" w:rsidR="00101980" w:rsidRDefault="00101980" w:rsidP="00D821E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It can be seen that total sales are increasing every year. This trend is due to the introduction of new products every year at Walmart. Also, the trend pattern for increase or decrease is almost similar for every year. </w:t>
      </w:r>
    </w:p>
    <w:p w14:paraId="306D43D3" w14:textId="0735ED30" w:rsidR="00101980" w:rsidRDefault="00101980" w:rsidP="00D821E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It can be observed that the sales were increasing every year and are at a peak in March. After March, there is a decrease in sales till May and plummeted in June recording the lowest sales every year. After, June there is a gradual increase in sales for two months, before dropping further until November.</w:t>
      </w:r>
    </w:p>
    <w:p w14:paraId="3AD90602" w14:textId="32C83DB7" w:rsidR="00101980" w:rsidRDefault="00101980" w:rsidP="00D821E0">
      <w:pPr>
        <w:rPr>
          <w:rFonts w:ascii="Georgia" w:hAnsi="Georgia"/>
          <w:color w:val="292929"/>
          <w:spacing w:val="-1"/>
          <w:sz w:val="32"/>
          <w:szCs w:val="32"/>
          <w:shd w:val="clear" w:color="auto" w:fill="FFFFFF"/>
        </w:rPr>
      </w:pPr>
    </w:p>
    <w:p w14:paraId="46F457CB" w14:textId="0B421A7B" w:rsidR="00101980" w:rsidRDefault="00101980" w:rsidP="00D821E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As </w:t>
      </w:r>
      <w:proofErr w:type="gramStart"/>
      <w:r>
        <w:rPr>
          <w:rFonts w:ascii="Georgia" w:hAnsi="Georgia"/>
          <w:color w:val="292929"/>
          <w:spacing w:val="-1"/>
          <w:sz w:val="32"/>
          <w:szCs w:val="32"/>
          <w:shd w:val="clear" w:color="auto" w:fill="FFFFFF"/>
        </w:rPr>
        <w:t>expected</w:t>
      </w:r>
      <w:proofErr w:type="gramEnd"/>
      <w:r>
        <w:rPr>
          <w:rFonts w:ascii="Georgia" w:hAnsi="Georgia"/>
          <w:color w:val="292929"/>
          <w:spacing w:val="-1"/>
          <w:sz w:val="32"/>
          <w:szCs w:val="32"/>
          <w:shd w:val="clear" w:color="auto" w:fill="FFFFFF"/>
        </w:rPr>
        <w:t xml:space="preserve"> the total sales are more during Saturday and Sunday when compared to normal weekdays.</w:t>
      </w:r>
    </w:p>
    <w:p w14:paraId="01FE9271" w14:textId="77777777" w:rsidR="00101980" w:rsidRPr="00D821E0" w:rsidRDefault="00101980" w:rsidP="00D821E0"/>
    <w:sectPr w:rsidR="00101980" w:rsidRPr="00D82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0436"/>
    <w:multiLevelType w:val="multilevel"/>
    <w:tmpl w:val="8E82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97654"/>
    <w:multiLevelType w:val="multilevel"/>
    <w:tmpl w:val="AA54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05"/>
    <w:rsid w:val="00101980"/>
    <w:rsid w:val="00264A7F"/>
    <w:rsid w:val="00480F68"/>
    <w:rsid w:val="00526960"/>
    <w:rsid w:val="00A2416E"/>
    <w:rsid w:val="00D821E0"/>
    <w:rsid w:val="00E171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2D55"/>
  <w15:chartTrackingRefBased/>
  <w15:docId w15:val="{9B6859FB-4D3C-475E-BD7F-054B5AC9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c">
    <w:name w:val="lc"/>
    <w:basedOn w:val="Normal"/>
    <w:rsid w:val="00D821E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821E0"/>
    <w:rPr>
      <w:b/>
      <w:bCs/>
    </w:rPr>
  </w:style>
  <w:style w:type="character" w:customStyle="1" w:styleId="Heading1Char">
    <w:name w:val="Heading 1 Char"/>
    <w:basedOn w:val="DefaultParagraphFont"/>
    <w:link w:val="Heading1"/>
    <w:uiPriority w:val="9"/>
    <w:rsid w:val="00A2416E"/>
    <w:rPr>
      <w:rFonts w:ascii="Times New Roman" w:eastAsia="Times New Roman" w:hAnsi="Times New Roman" w:cs="Times New Roman"/>
      <w:b/>
      <w:bCs/>
      <w:kern w:val="36"/>
      <w:sz w:val="48"/>
      <w:szCs w:val="48"/>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3300">
      <w:bodyDiv w:val="1"/>
      <w:marLeft w:val="0"/>
      <w:marRight w:val="0"/>
      <w:marTop w:val="0"/>
      <w:marBottom w:val="0"/>
      <w:divBdr>
        <w:top w:val="none" w:sz="0" w:space="0" w:color="auto"/>
        <w:left w:val="none" w:sz="0" w:space="0" w:color="auto"/>
        <w:bottom w:val="none" w:sz="0" w:space="0" w:color="auto"/>
        <w:right w:val="none" w:sz="0" w:space="0" w:color="auto"/>
      </w:divBdr>
    </w:div>
    <w:div w:id="519465382">
      <w:bodyDiv w:val="1"/>
      <w:marLeft w:val="0"/>
      <w:marRight w:val="0"/>
      <w:marTop w:val="0"/>
      <w:marBottom w:val="0"/>
      <w:divBdr>
        <w:top w:val="none" w:sz="0" w:space="0" w:color="auto"/>
        <w:left w:val="none" w:sz="0" w:space="0" w:color="auto"/>
        <w:bottom w:val="none" w:sz="0" w:space="0" w:color="auto"/>
        <w:right w:val="none" w:sz="0" w:space="0" w:color="auto"/>
      </w:divBdr>
    </w:div>
    <w:div w:id="9294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Clince</dc:creator>
  <cp:keywords/>
  <dc:description/>
  <cp:lastModifiedBy>Clince</cp:lastModifiedBy>
  <cp:revision>6</cp:revision>
  <dcterms:created xsi:type="dcterms:W3CDTF">2021-02-25T08:24:00Z</dcterms:created>
  <dcterms:modified xsi:type="dcterms:W3CDTF">2021-02-25T10:50:00Z</dcterms:modified>
</cp:coreProperties>
</file>