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484B" w:rsidRPr="004A0F41" w:rsidRDefault="0047484B" w:rsidP="0047484B">
      <w:pPr>
        <w:shd w:val="clear" w:color="auto" w:fill="FFFFFF"/>
        <w:spacing w:after="150" w:line="240" w:lineRule="auto"/>
        <w:outlineLvl w:val="1"/>
        <w:rPr>
          <w:rFonts w:ascii="Times New Roman" w:eastAsia="Times New Roman" w:hAnsi="Times New Roman" w:cs="Times New Roman"/>
          <w:b/>
          <w:bCs/>
          <w:color w:val="333333"/>
          <w:sz w:val="36"/>
          <w:szCs w:val="36"/>
          <w:lang w:eastAsia="ru-RU"/>
        </w:rPr>
      </w:pPr>
      <w:bookmarkStart w:id="0" w:name="_Toc126939380"/>
      <w:r w:rsidRPr="004A0F41">
        <w:rPr>
          <w:rFonts w:ascii="Times New Roman" w:eastAsia="Times New Roman" w:hAnsi="Times New Roman" w:cs="Times New Roman"/>
          <w:b/>
          <w:bCs/>
          <w:color w:val="333333"/>
          <w:sz w:val="36"/>
          <w:szCs w:val="36"/>
          <w:lang w:eastAsia="ru-RU"/>
        </w:rPr>
        <w:t>Лабораторная работа № 12</w:t>
      </w:r>
      <w:r w:rsidRPr="004A0F41">
        <w:rPr>
          <w:rFonts w:ascii="Times New Roman" w:eastAsia="Times New Roman" w:hAnsi="Times New Roman" w:cs="Times New Roman"/>
          <w:b/>
          <w:bCs/>
          <w:color w:val="333333"/>
          <w:sz w:val="36"/>
          <w:szCs w:val="36"/>
          <w:lang w:eastAsia="ru-RU"/>
        </w:rPr>
        <w:br/>
        <w:t>РАЗРАБОТКА КОНФИГУРАЦИИ ДЛЯ УЧЕТА ПРОДАЖ ТОВАРОВ С СОПУТСТВУЮЩИМИ УСЛУГАМИ ПОКУПАТЕЛЯМ</w:t>
      </w:r>
      <w:bookmarkEnd w:id="0"/>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b/>
          <w:bCs/>
          <w:color w:val="333333"/>
          <w:sz w:val="27"/>
          <w:szCs w:val="27"/>
          <w:lang w:eastAsia="ru-RU"/>
        </w:rPr>
        <w:t>Сложность:</w:t>
      </w:r>
      <w:r w:rsidRPr="004A0F41">
        <w:rPr>
          <w:rFonts w:ascii="Times New Roman" w:eastAsia="Times New Roman" w:hAnsi="Times New Roman" w:cs="Times New Roman"/>
          <w:color w:val="333333"/>
          <w:sz w:val="27"/>
          <w:szCs w:val="27"/>
          <w:lang w:eastAsia="ru-RU"/>
        </w:rPr>
        <w:t> **</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b/>
          <w:bCs/>
          <w:color w:val="333333"/>
          <w:sz w:val="27"/>
          <w:szCs w:val="27"/>
          <w:lang w:eastAsia="ru-RU"/>
        </w:rPr>
        <w:t>Теги:</w:t>
      </w:r>
      <w:r w:rsidRPr="004A0F41">
        <w:rPr>
          <w:rFonts w:ascii="Times New Roman" w:eastAsia="Times New Roman" w:hAnsi="Times New Roman" w:cs="Times New Roman"/>
          <w:color w:val="333333"/>
          <w:sz w:val="27"/>
          <w:szCs w:val="27"/>
          <w:lang w:eastAsia="ru-RU"/>
        </w:rPr>
        <w:t> справочник, документ, функциональная опция, схема компоновки данных</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b/>
          <w:bCs/>
          <w:color w:val="333333"/>
          <w:sz w:val="27"/>
          <w:szCs w:val="27"/>
          <w:lang w:eastAsia="ru-RU"/>
        </w:rPr>
        <w:t>ЗАДАНИЕ</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Заказчик просит разработать конфигурацию для учета продаж товаров с сопутствующими услугами покупателям. Необходимо предусмотреть опциональную возможность использования различных валют.</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 xml:space="preserve">При </w:t>
      </w:r>
      <w:proofErr w:type="spellStart"/>
      <w:r w:rsidRPr="004A0F41">
        <w:rPr>
          <w:rFonts w:ascii="Times New Roman" w:eastAsia="Times New Roman" w:hAnsi="Times New Roman" w:cs="Times New Roman"/>
          <w:color w:val="333333"/>
          <w:sz w:val="27"/>
          <w:szCs w:val="27"/>
          <w:lang w:eastAsia="ru-RU"/>
        </w:rPr>
        <w:t>многовалютном</w:t>
      </w:r>
      <w:proofErr w:type="spellEnd"/>
      <w:r w:rsidRPr="004A0F41">
        <w:rPr>
          <w:rFonts w:ascii="Times New Roman" w:eastAsia="Times New Roman" w:hAnsi="Times New Roman" w:cs="Times New Roman"/>
          <w:color w:val="333333"/>
          <w:sz w:val="27"/>
          <w:szCs w:val="27"/>
          <w:lang w:eastAsia="ru-RU"/>
        </w:rPr>
        <w:t xml:space="preserve"> учете пользователь системы при оформлении продажи должен обязательно указать валюту. Итоговая стоимость заказа должна формироваться автоматически.</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Следует построить Отчет по продажам с возможностью выбора нужной валюты.</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Форма отчета:</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sz w:val="27"/>
          <w:szCs w:val="27"/>
          <w:lang w:eastAsia="ru-RU"/>
        </w:rPr>
        <w:drawing>
          <wp:inline distT="0" distB="0" distL="0" distR="0" wp14:anchorId="2D65978D" wp14:editId="2D73C248">
            <wp:extent cx="2520000" cy="1417852"/>
            <wp:effectExtent l="0" t="0" r="0" b="0"/>
            <wp:docPr id="638" name="Рисунок 638" descr="https://its.1c.ru/db/content/publab82021/src/images/image57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descr="https://its.1c.ru/db/content/publab82021/src/images/image574.png?_=16167062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20000" cy="1417852"/>
                    </a:xfrm>
                    <a:prstGeom prst="rect">
                      <a:avLst/>
                    </a:prstGeom>
                    <a:noFill/>
                    <a:ln>
                      <a:noFill/>
                    </a:ln>
                  </pic:spPr>
                </pic:pic>
              </a:graphicData>
            </a:graphic>
          </wp:inline>
        </w:drawing>
      </w:r>
      <w:r w:rsidRPr="004A0F41">
        <w:rPr>
          <w:rFonts w:ascii="Times New Roman" w:eastAsia="Times New Roman" w:hAnsi="Times New Roman" w:cs="Times New Roman"/>
          <w:noProof/>
          <w:color w:val="333333"/>
          <w:sz w:val="27"/>
          <w:szCs w:val="27"/>
          <w:lang w:eastAsia="ru-RU"/>
        </w:rPr>
        <w:drawing>
          <wp:inline distT="0" distB="0" distL="0" distR="0" wp14:anchorId="4CF117A0" wp14:editId="58243C4D">
            <wp:extent cx="2893060" cy="1378585"/>
            <wp:effectExtent l="0" t="0" r="2540" b="0"/>
            <wp:docPr id="637" name="Рисунок 637" descr="https://its.1c.ru/db/content/publab82021/src/images/image575.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descr="https://its.1c.ru/db/content/publab82021/src/images/image575.png?_=161670626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3060" cy="1378585"/>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Отчет выводит информацию по выбранной валюте, а также подводит общий итог.</w:t>
      </w:r>
    </w:p>
    <w:p w:rsidR="0047484B" w:rsidRPr="004A0F41" w:rsidRDefault="0047484B" w:rsidP="004748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212529"/>
          <w:sz w:val="19"/>
          <w:szCs w:val="19"/>
          <w:lang w:eastAsia="ru-RU"/>
        </w:rPr>
      </w:pPr>
      <w:r w:rsidRPr="004A0F41">
        <w:rPr>
          <w:rFonts w:ascii="Times New Roman" w:eastAsia="Times New Roman" w:hAnsi="Times New Roman" w:cs="Times New Roman"/>
          <w:color w:val="212529"/>
          <w:sz w:val="27"/>
          <w:szCs w:val="27"/>
          <w:lang w:eastAsia="ru-RU"/>
        </w:rPr>
        <w:t>Подготовка</w:t>
      </w:r>
    </w:p>
    <w:p w:rsidR="0047484B" w:rsidRPr="004A0F41" w:rsidRDefault="0047484B" w:rsidP="0047484B">
      <w:pPr>
        <w:numPr>
          <w:ilvl w:val="0"/>
          <w:numId w:val="1"/>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Создать новую информационную базу.</w:t>
      </w:r>
    </w:p>
    <w:p w:rsidR="0047484B" w:rsidRPr="004A0F41" w:rsidRDefault="0047484B" w:rsidP="0047484B">
      <w:pPr>
        <w:numPr>
          <w:ilvl w:val="0"/>
          <w:numId w:val="1"/>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Открыть информационную базу в режиме «Конфигуратор».</w:t>
      </w:r>
    </w:p>
    <w:p w:rsidR="0047484B" w:rsidRPr="004A0F41" w:rsidRDefault="0047484B" w:rsidP="0047484B">
      <w:pPr>
        <w:numPr>
          <w:ilvl w:val="0"/>
          <w:numId w:val="1"/>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Открыть окно конфигурации.</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Подробнее о том, как это сделать, смотрите в книге </w:t>
      </w:r>
      <w:hyperlink r:id="rId7" w:history="1">
        <w:r w:rsidRPr="004A0F41">
          <w:rPr>
            <w:rFonts w:ascii="Times New Roman" w:eastAsia="Times New Roman" w:hAnsi="Times New Roman" w:cs="Times New Roman"/>
            <w:color w:val="0D60B7"/>
            <w:sz w:val="27"/>
            <w:szCs w:val="27"/>
            <w:u w:val="single"/>
            <w:lang w:eastAsia="ru-RU"/>
          </w:rPr>
          <w:t>Основные принципы работы с платформой</w:t>
        </w:r>
      </w:hyperlink>
      <w:r w:rsidRPr="004A0F41">
        <w:rPr>
          <w:rFonts w:ascii="Times New Roman" w:eastAsia="Times New Roman" w:hAnsi="Times New Roman" w:cs="Times New Roman"/>
          <w:color w:val="333333"/>
          <w:sz w:val="27"/>
          <w:szCs w:val="27"/>
          <w:lang w:eastAsia="ru-RU"/>
        </w:rPr>
        <w:t>.</w:t>
      </w:r>
    </w:p>
    <w:p w:rsidR="0047484B" w:rsidRPr="004A0F41" w:rsidRDefault="0047484B" w:rsidP="004748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212529"/>
          <w:sz w:val="19"/>
          <w:szCs w:val="19"/>
          <w:lang w:eastAsia="ru-RU"/>
        </w:rPr>
      </w:pPr>
      <w:r w:rsidRPr="004A0F41">
        <w:rPr>
          <w:rFonts w:ascii="Times New Roman" w:eastAsia="Times New Roman" w:hAnsi="Times New Roman" w:cs="Times New Roman"/>
          <w:color w:val="212529"/>
          <w:sz w:val="27"/>
          <w:szCs w:val="27"/>
          <w:lang w:eastAsia="ru-RU"/>
        </w:rPr>
        <w:t>Выполнение</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Из условия следует, что необходимо хранить информацию о покупателях, товарах и услугах, а также валютах. Для решения этой задачи нам понадобятся справочники.</w:t>
      </w:r>
    </w:p>
    <w:p w:rsidR="0047484B" w:rsidRPr="004A0F41" w:rsidRDefault="0047484B" w:rsidP="0047484B">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Определение</w:t>
      </w:r>
    </w:p>
    <w:p w:rsidR="0047484B" w:rsidRPr="004A0F41" w:rsidRDefault="0047484B" w:rsidP="0047484B">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lastRenderedPageBreak/>
        <w:t>Справочник – это объект конфигурации, который хранит справочную информацию, например, перечень товаров или список сотрудников (более подробно про справочники можно прочитать здесь: </w:t>
      </w:r>
      <w:hyperlink r:id="rId8" w:tgtFrame="_blank" w:history="1">
        <w:r w:rsidRPr="004A0F41">
          <w:rPr>
            <w:rFonts w:ascii="Times New Roman" w:eastAsia="Times New Roman" w:hAnsi="Times New Roman" w:cs="Times New Roman"/>
            <w:i/>
            <w:iCs/>
            <w:color w:val="0D60B7"/>
            <w:sz w:val="27"/>
            <w:szCs w:val="27"/>
            <w:u w:val="single"/>
            <w:lang w:eastAsia="ru-RU"/>
          </w:rPr>
          <w:t>https://v8.1c.ru/platforma/spravochniki/</w:t>
        </w:r>
      </w:hyperlink>
      <w:r w:rsidRPr="004A0F41">
        <w:rPr>
          <w:rFonts w:ascii="Times New Roman" w:eastAsia="Times New Roman" w:hAnsi="Times New Roman" w:cs="Times New Roman"/>
          <w:i/>
          <w:iCs/>
          <w:color w:val="333333"/>
          <w:sz w:val="27"/>
          <w:szCs w:val="27"/>
          <w:lang w:eastAsia="ru-RU"/>
        </w:rPr>
        <w:t>).</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Создадим справочник «Номенклатура».</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012A3463" wp14:editId="4B286858">
            <wp:extent cx="3600000" cy="933922"/>
            <wp:effectExtent l="0" t="0" r="635" b="0"/>
            <wp:docPr id="636" name="Рисунок 636" descr="https://its.1c.ru/db/content/publab82021/src/images/image576.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descr="https://its.1c.ru/db/content/publab82021/src/images/image576.png?_=16167062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933922"/>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Перейдем на вкладку «Данные» и добавим реквизит «</w:t>
      </w:r>
      <w:proofErr w:type="spellStart"/>
      <w:r w:rsidRPr="004A0F41">
        <w:rPr>
          <w:rFonts w:ascii="Times New Roman" w:eastAsia="Times New Roman" w:hAnsi="Times New Roman" w:cs="Times New Roman"/>
          <w:color w:val="333333"/>
          <w:sz w:val="27"/>
          <w:szCs w:val="27"/>
          <w:lang w:eastAsia="ru-RU"/>
        </w:rPr>
        <w:t>ЭтоУслуга</w:t>
      </w:r>
      <w:proofErr w:type="spellEnd"/>
      <w:r w:rsidRPr="004A0F41">
        <w:rPr>
          <w:rFonts w:ascii="Times New Roman" w:eastAsia="Times New Roman" w:hAnsi="Times New Roman" w:cs="Times New Roman"/>
          <w:color w:val="333333"/>
          <w:sz w:val="27"/>
          <w:szCs w:val="27"/>
          <w:lang w:eastAsia="ru-RU"/>
        </w:rPr>
        <w:t>», тип – «Булево». Данный реквизит необходим для того, чтобы отличать товары от услуг в справочнике.</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6837E284" wp14:editId="42F9D27F">
            <wp:extent cx="3600000" cy="1695617"/>
            <wp:effectExtent l="0" t="0" r="635" b="0"/>
            <wp:docPr id="635" name="Рисунок 635" descr="https://its.1c.ru/db/content/publab82021/src/images/image57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descr="https://its.1c.ru/db/content/publab82021/src/images/image577.png?_=16167062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1695617"/>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Создадим справочник «Контрагенты».</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050D253C" wp14:editId="645A3321">
            <wp:extent cx="3600000" cy="1018017"/>
            <wp:effectExtent l="0" t="0" r="635" b="0"/>
            <wp:docPr id="634" name="Рисунок 634" descr="https://its.1c.ru/db/content/publab82021/src/images/image57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descr="https://its.1c.ru/db/content/publab82021/src/images/image578.png?_=16167062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1018017"/>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Создадим справочник «Валюты».</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3686C00" wp14:editId="0804353D">
            <wp:extent cx="3600000" cy="993765"/>
            <wp:effectExtent l="0" t="0" r="635" b="0"/>
            <wp:docPr id="633" name="Рисунок 633" descr="https://its.1c.ru/db/content/publab82021/src/images/image57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descr="https://its.1c.ru/db/content/publab82021/src/images/image579.png?_=16167062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993765"/>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Обязательной валютой в данной информационной системе является рубль. Создадим предопределенный элемент.</w:t>
      </w:r>
    </w:p>
    <w:p w:rsidR="0047484B" w:rsidRPr="004A0F41" w:rsidRDefault="0047484B" w:rsidP="0047484B">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Определение</w:t>
      </w:r>
    </w:p>
    <w:p w:rsidR="0047484B" w:rsidRPr="004A0F41" w:rsidRDefault="0047484B" w:rsidP="0047484B">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Предопределенные элементы – это такие элементы, которые создает разработчик в конфигураторе для удобства работы пользователя.</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Созданный таким образом элемент будет доступен пользователю с первого запуска программы. Для создания такого элемента перейдем на вкладку «Прочее» и откроем список предопределенных элементов справочника.</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247B14BE" wp14:editId="20D77D9D">
            <wp:extent cx="3600000" cy="2861899"/>
            <wp:effectExtent l="0" t="0" r="635" b="0"/>
            <wp:docPr id="632" name="Рисунок 632" descr="https://its.1c.ru/db/content/publab82021/src/images/image58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descr="https://its.1c.ru/db/content/publab82021/src/images/image580.png?_=16167062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2861899"/>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05FAB98B" wp14:editId="7EACC43D">
            <wp:extent cx="3600000" cy="2083059"/>
            <wp:effectExtent l="0" t="0" r="635" b="0"/>
            <wp:docPr id="631" name="Рисунок 631" descr="https://its.1c.ru/db/content/publab82021/src/images/image58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descr="https://its.1c.ru/db/content/publab82021/src/images/image581.png?_=16167062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2083059"/>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Откроем программу в режиме «1</w:t>
      </w:r>
      <w:proofErr w:type="gramStart"/>
      <w:r w:rsidRPr="004A0F41">
        <w:rPr>
          <w:rFonts w:ascii="Times New Roman" w:eastAsia="Times New Roman" w:hAnsi="Times New Roman" w:cs="Times New Roman"/>
          <w:color w:val="333333"/>
          <w:sz w:val="27"/>
          <w:szCs w:val="27"/>
          <w:lang w:eastAsia="ru-RU"/>
        </w:rPr>
        <w:t>С:Предприятие</w:t>
      </w:r>
      <w:proofErr w:type="gramEnd"/>
      <w:r w:rsidRPr="004A0F41">
        <w:rPr>
          <w:rFonts w:ascii="Times New Roman" w:eastAsia="Times New Roman" w:hAnsi="Times New Roman" w:cs="Times New Roman"/>
          <w:color w:val="333333"/>
          <w:sz w:val="27"/>
          <w:szCs w:val="27"/>
          <w:lang w:eastAsia="ru-RU"/>
        </w:rPr>
        <w:t>» и добавим в каждый справочник несколько элементов.</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4F14196" wp14:editId="766DE0D8">
            <wp:extent cx="2880000" cy="1068754"/>
            <wp:effectExtent l="0" t="0" r="0" b="0"/>
            <wp:docPr id="630" name="Рисунок 630" descr="https://its.1c.ru/db/content/publab82021/src/images/image58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descr="https://its.1c.ru/db/content/publab82021/src/images/image582.png?_=16167062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000" cy="1068754"/>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057B800" wp14:editId="703AC9D0">
            <wp:extent cx="2880000" cy="1098797"/>
            <wp:effectExtent l="0" t="0" r="0" b="6350"/>
            <wp:docPr id="629" name="Рисунок 629" descr="https://its.1c.ru/db/content/publab82021/src/images/image58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descr="https://its.1c.ru/db/content/publab82021/src/images/image583.png?_=16167062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000" cy="1098797"/>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Обратите внимание, что поля «Код» и «Наименование» система сгенерировала самостоятельно при добавлении нового справочника. Эти поля являются стандартными реквизитами. Стандартные реквизиты платформа создает автоматически, исходя из свойств конкретного объекта конфигурации. Поле «Код» заполнять не нужно, система сделает это автоматически. Поле «Наименование» является обязательным для заполнения.</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1A5D2D78" wp14:editId="03A626A5">
            <wp:extent cx="2880000" cy="1310102"/>
            <wp:effectExtent l="0" t="0" r="0" b="4445"/>
            <wp:docPr id="628" name="Рисунок 628" descr="https://its.1c.ru/db/content/publab82021/src/images/image58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descr="https://its.1c.ru/db/content/publab82021/src/images/image584.png?_=16167062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1310102"/>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Аналогично добавим элементы в справочники «Номенклатура» и «Валюты».</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18253773" wp14:editId="66CCF065">
            <wp:extent cx="2880000" cy="1325599"/>
            <wp:effectExtent l="0" t="0" r="0" b="8255"/>
            <wp:docPr id="627" name="Рисунок 627" descr="https://its.1c.ru/db/content/publab82021/src/images/image585.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descr="https://its.1c.ru/db/content/publab82021/src/images/image585.png?_=16167062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1325599"/>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F2F46AE" wp14:editId="33B761F2">
            <wp:extent cx="2880000" cy="973600"/>
            <wp:effectExtent l="0" t="0" r="0" b="0"/>
            <wp:docPr id="626" name="Рисунок 626" descr="https://its.1c.ru/db/content/publab82021/src/images/image586.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descr="https://its.1c.ru/db/content/publab82021/src/images/image586.png?_=16167062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973600"/>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Заметим, что предопределенные элементы в справочнике отмечены желтым маркером.</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«Заказчик просит разработать конфигурацию для учета продаж товаров с сопутствующими услугами покупателям».</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Для регистрации продаж следует воспользоваться объектом конфигурации документ.</w:t>
      </w:r>
    </w:p>
    <w:p w:rsidR="0047484B" w:rsidRPr="004A0F41" w:rsidRDefault="0047484B" w:rsidP="0047484B">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Определение</w:t>
      </w:r>
    </w:p>
    <w:p w:rsidR="0047484B" w:rsidRPr="004A0F41" w:rsidRDefault="0047484B" w:rsidP="0047484B">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Документ – это объект конфигурации, хранящий информацию о каких-либо событиях, произошедших в «жизни» предприятия. Например, с помощью документа можно зарегистрировать (то есть сохранить данные документа для последующей обработки) продажу товаров или начисление зарплаты (подробнее про документы можно прочитать здесь: </w:t>
      </w:r>
      <w:hyperlink r:id="rId20" w:tgtFrame="_blank" w:history="1">
        <w:r w:rsidRPr="004A0F41">
          <w:rPr>
            <w:rFonts w:ascii="Times New Roman" w:eastAsia="Times New Roman" w:hAnsi="Times New Roman" w:cs="Times New Roman"/>
            <w:i/>
            <w:iCs/>
            <w:color w:val="0D60B7"/>
            <w:sz w:val="27"/>
            <w:szCs w:val="27"/>
            <w:u w:val="single"/>
            <w:lang w:eastAsia="ru-RU"/>
          </w:rPr>
          <w:t>https://v8.1c.ru/platforma/dokumenty/</w:t>
        </w:r>
      </w:hyperlink>
      <w:r w:rsidRPr="004A0F41">
        <w:rPr>
          <w:rFonts w:ascii="Times New Roman" w:eastAsia="Times New Roman" w:hAnsi="Times New Roman" w:cs="Times New Roman"/>
          <w:i/>
          <w:iCs/>
          <w:color w:val="333333"/>
          <w:sz w:val="27"/>
          <w:szCs w:val="27"/>
          <w:lang w:eastAsia="ru-RU"/>
        </w:rPr>
        <w:t>).</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Добавим новый документ «Продажи».</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1D354780" wp14:editId="2004B106">
            <wp:extent cx="2880000" cy="828298"/>
            <wp:effectExtent l="0" t="0" r="0" b="0"/>
            <wp:docPr id="625" name="Рисунок 625" descr="https://its.1c.ru/db/content/publab82021/src/images/image58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descr="https://its.1c.ru/db/content/publab82021/src/images/image587.png?_=16167062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828298"/>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Для настройки структуры документа переходим на вкладку «Данные»</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6F07FD82" wp14:editId="20954543">
            <wp:extent cx="2880000" cy="1072753"/>
            <wp:effectExtent l="0" t="0" r="0" b="0"/>
            <wp:docPr id="624" name="Рисунок 624" descr="https://its.1c.ru/db/content/publab82021/src/images/image58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descr="https://its.1c.ru/db/content/publab82021/src/images/image588.png?_=16167062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1072753"/>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 xml:space="preserve">«При </w:t>
      </w:r>
      <w:proofErr w:type="spellStart"/>
      <w:r w:rsidRPr="004A0F41">
        <w:rPr>
          <w:rFonts w:ascii="Times New Roman" w:eastAsia="Times New Roman" w:hAnsi="Times New Roman" w:cs="Times New Roman"/>
          <w:color w:val="333333"/>
          <w:sz w:val="27"/>
          <w:szCs w:val="27"/>
          <w:lang w:eastAsia="ru-RU"/>
        </w:rPr>
        <w:t>многовалютном</w:t>
      </w:r>
      <w:proofErr w:type="spellEnd"/>
      <w:r w:rsidRPr="004A0F41">
        <w:rPr>
          <w:rFonts w:ascii="Times New Roman" w:eastAsia="Times New Roman" w:hAnsi="Times New Roman" w:cs="Times New Roman"/>
          <w:color w:val="333333"/>
          <w:sz w:val="27"/>
          <w:szCs w:val="27"/>
          <w:lang w:eastAsia="ru-RU"/>
        </w:rPr>
        <w:t xml:space="preserve"> учете пользователь системы при оформлении продажи должен обязательно указать валюту. Итоговая стоимость заказа должна формироваться автоматически».</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Из условия следует, что при продаже обязательно нужно указывать покупателя и валюту. Также будем хранить и итоговую стоимость.</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Добавим реквизит «Покупатель», тип – «</w:t>
      </w:r>
      <w:proofErr w:type="spellStart"/>
      <w:r w:rsidRPr="004A0F41">
        <w:rPr>
          <w:rFonts w:ascii="Times New Roman" w:eastAsia="Times New Roman" w:hAnsi="Times New Roman" w:cs="Times New Roman"/>
          <w:color w:val="333333"/>
          <w:sz w:val="27"/>
          <w:szCs w:val="27"/>
          <w:lang w:eastAsia="ru-RU"/>
        </w:rPr>
        <w:t>СправочникСсылка.Контрагенты</w:t>
      </w:r>
      <w:proofErr w:type="spellEnd"/>
      <w:r w:rsidRPr="004A0F41">
        <w:rPr>
          <w:rFonts w:ascii="Times New Roman" w:eastAsia="Times New Roman" w:hAnsi="Times New Roman" w:cs="Times New Roman"/>
          <w:color w:val="333333"/>
          <w:sz w:val="27"/>
          <w:szCs w:val="27"/>
          <w:lang w:eastAsia="ru-RU"/>
        </w:rPr>
        <w:t>».</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198ED783" wp14:editId="17EE6A99">
            <wp:extent cx="2880000" cy="1367175"/>
            <wp:effectExtent l="0" t="0" r="0" b="4445"/>
            <wp:docPr id="623" name="Рисунок 623" descr="https://its.1c.ru/db/content/publab82021/src/images/image58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descr="https://its.1c.ru/db/content/publab82021/src/images/image589.png?_=16167062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000" cy="1367175"/>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Далее добавим реквизит «Валюта».</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07C374A" wp14:editId="2861E534">
            <wp:extent cx="2880000" cy="1377157"/>
            <wp:effectExtent l="0" t="0" r="0" b="0"/>
            <wp:docPr id="622" name="Рисунок 622" descr="https://its.1c.ru/db/content/publab82021/src/images/image59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descr="https://its.1c.ru/db/content/publab82021/src/images/image590.png?_=16167062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1377157"/>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Пользователь может не использовать возможность ведения учета в различных валютах. В этом случае поле «Валюта» у него будет отсутствовать (этот функционал мы реализуем далее), но системе необходимо понимать, к чему привязана итоговая стоимость: к рублям или, например, долларам.</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Поэтому установим значения заполнения по умолчанию на вкладке «Представление».</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EA2D521" wp14:editId="57D739A4">
            <wp:extent cx="4680000" cy="1919401"/>
            <wp:effectExtent l="0" t="0" r="6350" b="5080"/>
            <wp:docPr id="621" name="Рисунок 621" descr="https://its.1c.ru/db/content/publab82021/src/images/image59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descr="https://its.1c.ru/db/content/publab82021/src/images/image591.png?_=16167062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0000" cy="1919401"/>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76CB1C92" wp14:editId="6913FEA1">
            <wp:extent cx="2520000" cy="1194359"/>
            <wp:effectExtent l="0" t="0" r="0" b="6350"/>
            <wp:docPr id="620" name="Рисунок 620" descr="https://its.1c.ru/db/content/publab82021/src/images/image59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descr="https://its.1c.ru/db/content/publab82021/src/images/image592.png?_=16167062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1194359"/>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Таким образом, у пользователя по умолчанию будет указана валюта «Рубль», причем пользователь об этом может даже и не знать.</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Последним реквизитом в шапку документа добавим «</w:t>
      </w:r>
      <w:proofErr w:type="spellStart"/>
      <w:r w:rsidRPr="004A0F41">
        <w:rPr>
          <w:rFonts w:ascii="Times New Roman" w:eastAsia="Times New Roman" w:hAnsi="Times New Roman" w:cs="Times New Roman"/>
          <w:color w:val="333333"/>
          <w:sz w:val="27"/>
          <w:szCs w:val="27"/>
          <w:lang w:eastAsia="ru-RU"/>
        </w:rPr>
        <w:t>ВсегоКОплате</w:t>
      </w:r>
      <w:proofErr w:type="spellEnd"/>
      <w:r w:rsidRPr="004A0F41">
        <w:rPr>
          <w:rFonts w:ascii="Times New Roman" w:eastAsia="Times New Roman" w:hAnsi="Times New Roman" w:cs="Times New Roman"/>
          <w:color w:val="333333"/>
          <w:sz w:val="27"/>
          <w:szCs w:val="27"/>
          <w:lang w:eastAsia="ru-RU"/>
        </w:rPr>
        <w:t>».</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F1C4E6A" wp14:editId="3BF90FE0">
            <wp:extent cx="4094480" cy="2306320"/>
            <wp:effectExtent l="0" t="0" r="1270" b="0"/>
            <wp:docPr id="619" name="Рисунок 619" descr="https://its.1c.ru/db/content/publab82021/src/images/image59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descr="https://its.1c.ru/db/content/publab82021/src/images/image593.png?_=16167062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4480" cy="2306320"/>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Чтобы регистрировать продажу товаров и услуг в одном документе, необходимо добавить две табличные части.</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Сначала добавим табличную часть «</w:t>
      </w:r>
      <w:proofErr w:type="spellStart"/>
      <w:r w:rsidRPr="004A0F41">
        <w:rPr>
          <w:rFonts w:ascii="Times New Roman" w:eastAsia="Times New Roman" w:hAnsi="Times New Roman" w:cs="Times New Roman"/>
          <w:color w:val="333333"/>
          <w:sz w:val="27"/>
          <w:szCs w:val="27"/>
          <w:lang w:eastAsia="ru-RU"/>
        </w:rPr>
        <w:t>СписокТоваров</w:t>
      </w:r>
      <w:proofErr w:type="spellEnd"/>
      <w:r w:rsidRPr="004A0F41">
        <w:rPr>
          <w:rFonts w:ascii="Times New Roman" w:eastAsia="Times New Roman" w:hAnsi="Times New Roman" w:cs="Times New Roman"/>
          <w:color w:val="333333"/>
          <w:sz w:val="27"/>
          <w:szCs w:val="27"/>
          <w:lang w:eastAsia="ru-RU"/>
        </w:rPr>
        <w:t>».</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CE2D645" wp14:editId="0543035D">
            <wp:extent cx="3600000" cy="1248851"/>
            <wp:effectExtent l="0" t="0" r="635" b="8890"/>
            <wp:docPr id="618" name="Рисунок 618" descr="https://its.1c.ru/db/content/publab82021/src/images/image59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descr="https://its.1c.ru/db/content/publab82021/src/images/image594.png?_=16167062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1248851"/>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Добавим реквизит табличной части (колонку) «Товар».</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6E4C8A5" wp14:editId="41F2552E">
            <wp:extent cx="4312920" cy="1801495"/>
            <wp:effectExtent l="0" t="0" r="0" b="8255"/>
            <wp:docPr id="617" name="Рисунок 617" descr="https://its.1c.ru/db/content/publab82021/src/images/image595.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descr="https://its.1c.ru/db/content/publab82021/src/images/image595.png?_=16167062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2920" cy="1801495"/>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 xml:space="preserve">Поскольку мы ссылаемся на общий справочник номенклатура, то нам нужно на вкладке «Представление» настроить отбор только по тем элементам, у которых значение реквизита </w:t>
      </w:r>
      <w:r w:rsidRPr="004A0F41">
        <w:rPr>
          <w:rFonts w:ascii="Times New Roman" w:eastAsia="Times New Roman" w:hAnsi="Times New Roman" w:cs="Times New Roman"/>
          <w:color w:val="333333"/>
          <w:sz w:val="27"/>
          <w:szCs w:val="27"/>
          <w:lang w:eastAsia="ru-RU"/>
        </w:rPr>
        <w:lastRenderedPageBreak/>
        <w:t>«</w:t>
      </w:r>
      <w:proofErr w:type="spellStart"/>
      <w:r w:rsidRPr="004A0F41">
        <w:rPr>
          <w:rFonts w:ascii="Times New Roman" w:eastAsia="Times New Roman" w:hAnsi="Times New Roman" w:cs="Times New Roman"/>
          <w:color w:val="333333"/>
          <w:sz w:val="27"/>
          <w:szCs w:val="27"/>
          <w:lang w:eastAsia="ru-RU"/>
        </w:rPr>
        <w:t>ЭтоУслуга</w:t>
      </w:r>
      <w:proofErr w:type="spellEnd"/>
      <w:r w:rsidRPr="004A0F41">
        <w:rPr>
          <w:rFonts w:ascii="Times New Roman" w:eastAsia="Times New Roman" w:hAnsi="Times New Roman" w:cs="Times New Roman"/>
          <w:color w:val="333333"/>
          <w:sz w:val="27"/>
          <w:szCs w:val="27"/>
          <w:lang w:eastAsia="ru-RU"/>
        </w:rPr>
        <w:t>» установлено в положение «Ложь». Таким образом, пользователь будет в списке выбора видеть только товары.</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08BAADA4" wp14:editId="7CA41D94">
            <wp:extent cx="4680000" cy="2352541"/>
            <wp:effectExtent l="0" t="0" r="6350" b="0"/>
            <wp:docPr id="616" name="Рисунок 616" descr="https://its.1c.ru/db/content/publab82021/src/images/image596.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descr="https://its.1c.ru/db/content/publab82021/src/images/image596.png?_=16167062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0000" cy="2352541"/>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F0FAF07" wp14:editId="57BA678C">
            <wp:extent cx="2880000" cy="2638073"/>
            <wp:effectExtent l="0" t="0" r="0" b="0"/>
            <wp:docPr id="615" name="Рисунок 615" descr="https://its.1c.ru/db/content/publab82021/src/images/image59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descr="https://its.1c.ru/db/content/publab82021/src/images/image597.png?_=16167062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2638073"/>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Поскольку в справочнике «Номенклатура» мы указывали для этого реквизита тип «Булево», то в значении параметра нужно указать именно его.</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2523550E" wp14:editId="5782C2D7">
            <wp:extent cx="3043555" cy="3111500"/>
            <wp:effectExtent l="0" t="0" r="4445" b="0"/>
            <wp:docPr id="614" name="Рисунок 614" descr="https://its.1c.ru/db/content/publab82021/src/images/image59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descr="https://its.1c.ru/db/content/publab82021/src/images/image598.png?_=16167062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3555" cy="3111500"/>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lastRenderedPageBreak/>
        <w:t>Для товаров значение «</w:t>
      </w:r>
      <w:proofErr w:type="spellStart"/>
      <w:r w:rsidRPr="004A0F41">
        <w:rPr>
          <w:rFonts w:ascii="Times New Roman" w:eastAsia="Times New Roman" w:hAnsi="Times New Roman" w:cs="Times New Roman"/>
          <w:color w:val="333333"/>
          <w:sz w:val="27"/>
          <w:szCs w:val="27"/>
          <w:lang w:eastAsia="ru-RU"/>
        </w:rPr>
        <w:t>ЭтоУслуга</w:t>
      </w:r>
      <w:proofErr w:type="spellEnd"/>
      <w:r w:rsidRPr="004A0F41">
        <w:rPr>
          <w:rFonts w:ascii="Times New Roman" w:eastAsia="Times New Roman" w:hAnsi="Times New Roman" w:cs="Times New Roman"/>
          <w:color w:val="333333"/>
          <w:sz w:val="27"/>
          <w:szCs w:val="27"/>
          <w:lang w:eastAsia="ru-RU"/>
        </w:rPr>
        <w:t>» будет установлено в положении «Ложь».</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E799A41" wp14:editId="2A1F9BE3">
            <wp:extent cx="3125470" cy="1788160"/>
            <wp:effectExtent l="0" t="0" r="0" b="2540"/>
            <wp:docPr id="613" name="Рисунок 613" descr="https://its.1c.ru/db/content/publab82021/src/images/image59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descr="https://its.1c.ru/db/content/publab82021/src/images/image599.png?_=16167062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5470" cy="1788160"/>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Далее добавим реквизит табличной части «Сумма».</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19AC1900" wp14:editId="7A47DE0D">
            <wp:extent cx="3600000" cy="1978475"/>
            <wp:effectExtent l="0" t="0" r="635" b="3175"/>
            <wp:docPr id="612" name="Рисунок 612" descr="https://its.1c.ru/db/content/publab82021/src/images/image60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descr="https://its.1c.ru/db/content/publab82021/src/images/image600.png?_=16167062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1978475"/>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Табличная часть «</w:t>
      </w:r>
      <w:proofErr w:type="spellStart"/>
      <w:r w:rsidRPr="004A0F41">
        <w:rPr>
          <w:rFonts w:ascii="Times New Roman" w:eastAsia="Times New Roman" w:hAnsi="Times New Roman" w:cs="Times New Roman"/>
          <w:color w:val="333333"/>
          <w:sz w:val="27"/>
          <w:szCs w:val="27"/>
          <w:lang w:eastAsia="ru-RU"/>
        </w:rPr>
        <w:t>СписокУслуг</w:t>
      </w:r>
      <w:proofErr w:type="spellEnd"/>
      <w:r w:rsidRPr="004A0F41">
        <w:rPr>
          <w:rFonts w:ascii="Times New Roman" w:eastAsia="Times New Roman" w:hAnsi="Times New Roman" w:cs="Times New Roman"/>
          <w:color w:val="333333"/>
          <w:sz w:val="27"/>
          <w:szCs w:val="27"/>
          <w:lang w:eastAsia="ru-RU"/>
        </w:rPr>
        <w:t>» структурно будет совпадать с уже созданной табличной частью «</w:t>
      </w:r>
      <w:proofErr w:type="spellStart"/>
      <w:r w:rsidRPr="004A0F41">
        <w:rPr>
          <w:rFonts w:ascii="Times New Roman" w:eastAsia="Times New Roman" w:hAnsi="Times New Roman" w:cs="Times New Roman"/>
          <w:color w:val="333333"/>
          <w:sz w:val="27"/>
          <w:szCs w:val="27"/>
          <w:lang w:eastAsia="ru-RU"/>
        </w:rPr>
        <w:t>СписокТоваров</w:t>
      </w:r>
      <w:proofErr w:type="spellEnd"/>
      <w:r w:rsidRPr="004A0F41">
        <w:rPr>
          <w:rFonts w:ascii="Times New Roman" w:eastAsia="Times New Roman" w:hAnsi="Times New Roman" w:cs="Times New Roman"/>
          <w:color w:val="333333"/>
          <w:sz w:val="27"/>
          <w:szCs w:val="27"/>
          <w:lang w:eastAsia="ru-RU"/>
        </w:rPr>
        <w:t>». Для увеличения скорости разработки скопируем существующую табличную часть и несколько изменим ее.</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21E9CBF" wp14:editId="5B702753">
            <wp:extent cx="3600000" cy="1752617"/>
            <wp:effectExtent l="0" t="0" r="635" b="0"/>
            <wp:docPr id="611" name="Рисунок 611" descr="https://its.1c.ru/db/content/publab82021/src/images/image60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descr="https://its.1c.ru/db/content/publab82021/src/images/image601.png?_=16167062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1752617"/>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Во-первых, изменим свойство «Имя» у скопированной табличной части. Назовите табличную часть «</w:t>
      </w:r>
      <w:proofErr w:type="spellStart"/>
      <w:r w:rsidRPr="004A0F41">
        <w:rPr>
          <w:rFonts w:ascii="Times New Roman" w:eastAsia="Times New Roman" w:hAnsi="Times New Roman" w:cs="Times New Roman"/>
          <w:color w:val="333333"/>
          <w:sz w:val="27"/>
          <w:szCs w:val="27"/>
          <w:lang w:eastAsia="ru-RU"/>
        </w:rPr>
        <w:t>СписокУслуг</w:t>
      </w:r>
      <w:proofErr w:type="spellEnd"/>
      <w:r w:rsidRPr="004A0F41">
        <w:rPr>
          <w:rFonts w:ascii="Times New Roman" w:eastAsia="Times New Roman" w:hAnsi="Times New Roman" w:cs="Times New Roman"/>
          <w:color w:val="333333"/>
          <w:sz w:val="27"/>
          <w:szCs w:val="27"/>
          <w:lang w:eastAsia="ru-RU"/>
        </w:rPr>
        <w:t>».</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78A1701E" wp14:editId="64572E59">
            <wp:extent cx="3600000" cy="2016437"/>
            <wp:effectExtent l="0" t="0" r="635" b="3175"/>
            <wp:docPr id="610" name="Рисунок 610" descr="https://its.1c.ru/db/content/publab82021/src/images/image60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descr="https://its.1c.ru/db/content/publab82021/src/images/image602.png?_=16167062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2016437"/>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Во-вторых, изменим свойство «Имя» у реквизита табличной части «Товар». Поскольку данная табличная часть будет хранить перечень услуг, то и реквизиту нужно дать имя «Услуга».</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F9A0B7B" wp14:editId="53B77740">
            <wp:extent cx="3600000" cy="2287720"/>
            <wp:effectExtent l="0" t="0" r="635" b="0"/>
            <wp:docPr id="609" name="Рисунок 609" descr="https://its.1c.ru/db/content/publab82021/src/images/image60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descr="https://its.1c.ru/db/content/publab82021/src/images/image603.png?_=16167062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0" cy="2287720"/>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В-третьих, на вкладке «Представление» изменим параметры выбора: для услуг значение типа «Булево» будет в положении «Истина».</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066BEF9" wp14:editId="40B91F70">
            <wp:extent cx="3600000" cy="2558186"/>
            <wp:effectExtent l="0" t="0" r="635" b="0"/>
            <wp:docPr id="608" name="Рисунок 608" descr="https://its.1c.ru/db/content/publab82021/src/images/image60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descr="https://its.1c.ru/db/content/publab82021/src/images/image604.png?_=16167062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0" cy="2558186"/>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Чтобы итоговая стоимость формировалась автоматически, нужно описать событие в модуле объекта документа «Продажи».</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Для этого перейдем на вкладку «Прочее» и откроем «Модуль объекта».</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18F7E262" wp14:editId="78B48325">
            <wp:extent cx="4680000" cy="2794810"/>
            <wp:effectExtent l="0" t="0" r="6350" b="5715"/>
            <wp:docPr id="607" name="Рисунок 607" descr="https://its.1c.ru/db/content/publab82021/src/images/image605.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descr="https://its.1c.ru/db/content/publab82021/src/images/image605.png?_=16167062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0000" cy="2794810"/>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Перед нами откроется модуль объекта, в котором нужно определить событие, при наступлении которого будет происходить описываемый алгоритм. Нам понадобится системное событие, вызовем его через главное меню «Текст</w:t>
      </w:r>
      <w:proofErr w:type="gramStart"/>
      <w:r w:rsidRPr="004A0F41">
        <w:rPr>
          <w:rFonts w:ascii="Times New Roman" w:eastAsia="Times New Roman" w:hAnsi="Times New Roman" w:cs="Times New Roman"/>
          <w:color w:val="333333"/>
          <w:sz w:val="27"/>
          <w:szCs w:val="27"/>
          <w:lang w:eastAsia="ru-RU"/>
        </w:rPr>
        <w:t>» ?</w:t>
      </w:r>
      <w:proofErr w:type="gramEnd"/>
      <w:r w:rsidRPr="004A0F41">
        <w:rPr>
          <w:rFonts w:ascii="Times New Roman" w:eastAsia="Times New Roman" w:hAnsi="Times New Roman" w:cs="Times New Roman"/>
          <w:color w:val="333333"/>
          <w:sz w:val="27"/>
          <w:szCs w:val="27"/>
          <w:lang w:eastAsia="ru-RU"/>
        </w:rPr>
        <w:t xml:space="preserve"> «Процедуры и функции».</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0180F76" wp14:editId="761606CB">
            <wp:extent cx="4680000" cy="2280110"/>
            <wp:effectExtent l="0" t="0" r="6350" b="6350"/>
            <wp:docPr id="606" name="Рисунок 606" descr="https://its.1c.ru/db/content/publab82021/src/images/image606.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descr="https://its.1c.ru/db/content/publab82021/src/images/image606.png?_=16167062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0000" cy="2280110"/>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открывшемся окне выберем «</w:t>
      </w:r>
      <w:proofErr w:type="spellStart"/>
      <w:r w:rsidRPr="004A0F41">
        <w:rPr>
          <w:rFonts w:ascii="Times New Roman" w:eastAsia="Times New Roman" w:hAnsi="Times New Roman" w:cs="Times New Roman"/>
          <w:color w:val="333333"/>
          <w:sz w:val="27"/>
          <w:szCs w:val="27"/>
          <w:lang w:eastAsia="ru-RU"/>
        </w:rPr>
        <w:t>ПередЗаписью</w:t>
      </w:r>
      <w:proofErr w:type="spellEnd"/>
      <w:r w:rsidRPr="004A0F41">
        <w:rPr>
          <w:rFonts w:ascii="Times New Roman" w:eastAsia="Times New Roman" w:hAnsi="Times New Roman" w:cs="Times New Roman"/>
          <w:color w:val="333333"/>
          <w:sz w:val="27"/>
          <w:szCs w:val="27"/>
          <w:lang w:eastAsia="ru-RU"/>
        </w:rPr>
        <w:t>».</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60F8D49" wp14:editId="5DAC06F4">
            <wp:extent cx="3600000" cy="1971810"/>
            <wp:effectExtent l="0" t="0" r="635" b="9525"/>
            <wp:docPr id="605" name="Рисунок 605" descr="https://its.1c.ru/db/content/publab82021/src/images/image60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descr="https://its.1c.ru/db/content/publab82021/src/images/image607.png?_=16167062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1971810"/>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модуле объекта сформируется обработчик события.</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Далее нам нужно описать подсчет итоговой суммы как итог по товарам и услугам.</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2B93ABE3" wp14:editId="5B35F6DC">
            <wp:extent cx="4680000" cy="1308441"/>
            <wp:effectExtent l="0" t="0" r="6350" b="6350"/>
            <wp:docPr id="604" name="Рисунок 604" descr="https://its.1c.ru/db/content/publab82021/src/images/image60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descr="https://its.1c.ru/db/content/publab82021/src/images/image608.png?_=16167062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0000" cy="1308441"/>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proofErr w:type="spellStart"/>
      <w:r w:rsidRPr="004A0F41">
        <w:rPr>
          <w:rFonts w:ascii="Times New Roman" w:eastAsia="Times New Roman" w:hAnsi="Times New Roman" w:cs="Times New Roman"/>
          <w:b/>
          <w:bCs/>
          <w:color w:val="333333"/>
          <w:sz w:val="27"/>
          <w:szCs w:val="27"/>
          <w:lang w:eastAsia="ru-RU"/>
        </w:rPr>
        <w:t>ВсегоКОплате</w:t>
      </w:r>
      <w:proofErr w:type="spellEnd"/>
      <w:r w:rsidRPr="004A0F41">
        <w:rPr>
          <w:rFonts w:ascii="Times New Roman" w:eastAsia="Times New Roman" w:hAnsi="Times New Roman" w:cs="Times New Roman"/>
          <w:b/>
          <w:bCs/>
          <w:color w:val="333333"/>
          <w:sz w:val="27"/>
          <w:szCs w:val="27"/>
          <w:lang w:eastAsia="ru-RU"/>
        </w:rPr>
        <w:t xml:space="preserve"> = </w:t>
      </w:r>
      <w:proofErr w:type="spellStart"/>
      <w:r w:rsidRPr="004A0F41">
        <w:rPr>
          <w:rFonts w:ascii="Times New Roman" w:eastAsia="Times New Roman" w:hAnsi="Times New Roman" w:cs="Times New Roman"/>
          <w:b/>
          <w:bCs/>
          <w:color w:val="333333"/>
          <w:sz w:val="27"/>
          <w:szCs w:val="27"/>
          <w:lang w:eastAsia="ru-RU"/>
        </w:rPr>
        <w:t>СписокТоваров.Итог</w:t>
      </w:r>
      <w:proofErr w:type="spellEnd"/>
      <w:r w:rsidRPr="004A0F41">
        <w:rPr>
          <w:rFonts w:ascii="Times New Roman" w:eastAsia="Times New Roman" w:hAnsi="Times New Roman" w:cs="Times New Roman"/>
          <w:b/>
          <w:bCs/>
          <w:color w:val="333333"/>
          <w:sz w:val="27"/>
          <w:szCs w:val="27"/>
          <w:lang w:eastAsia="ru-RU"/>
        </w:rPr>
        <w:t xml:space="preserve">("Сумма") + </w:t>
      </w:r>
      <w:proofErr w:type="spellStart"/>
      <w:r w:rsidRPr="004A0F41">
        <w:rPr>
          <w:rFonts w:ascii="Times New Roman" w:eastAsia="Times New Roman" w:hAnsi="Times New Roman" w:cs="Times New Roman"/>
          <w:b/>
          <w:bCs/>
          <w:color w:val="333333"/>
          <w:sz w:val="27"/>
          <w:szCs w:val="27"/>
          <w:lang w:eastAsia="ru-RU"/>
        </w:rPr>
        <w:t>СписокУслуг.Итог</w:t>
      </w:r>
      <w:proofErr w:type="spellEnd"/>
      <w:r w:rsidRPr="004A0F41">
        <w:rPr>
          <w:rFonts w:ascii="Times New Roman" w:eastAsia="Times New Roman" w:hAnsi="Times New Roman" w:cs="Times New Roman"/>
          <w:b/>
          <w:bCs/>
          <w:color w:val="333333"/>
          <w:sz w:val="27"/>
          <w:szCs w:val="27"/>
          <w:lang w:eastAsia="ru-RU"/>
        </w:rPr>
        <w:t>("Сумма");</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Запустим режим «1</w:t>
      </w:r>
      <w:proofErr w:type="gramStart"/>
      <w:r w:rsidRPr="004A0F41">
        <w:rPr>
          <w:rFonts w:ascii="Times New Roman" w:eastAsia="Times New Roman" w:hAnsi="Times New Roman" w:cs="Times New Roman"/>
          <w:color w:val="333333"/>
          <w:sz w:val="27"/>
          <w:szCs w:val="27"/>
          <w:lang w:eastAsia="ru-RU"/>
        </w:rPr>
        <w:t>С:Предприятие</w:t>
      </w:r>
      <w:proofErr w:type="gramEnd"/>
      <w:r w:rsidRPr="004A0F41">
        <w:rPr>
          <w:rFonts w:ascii="Times New Roman" w:eastAsia="Times New Roman" w:hAnsi="Times New Roman" w:cs="Times New Roman"/>
          <w:color w:val="333333"/>
          <w:sz w:val="27"/>
          <w:szCs w:val="27"/>
          <w:lang w:eastAsia="ru-RU"/>
        </w:rPr>
        <w:t>» и создадим несколько документов.</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04C3621" wp14:editId="46C57285">
            <wp:extent cx="4680000" cy="986897"/>
            <wp:effectExtent l="0" t="0" r="6350" b="3810"/>
            <wp:docPr id="603" name="Рисунок 603" descr="https://its.1c.ru/db/content/publab82021/src/images/image60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descr="https://its.1c.ru/db/content/publab82021/src/images/image609.png?_=161670626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0000" cy="986897"/>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Заполним поля шапки документа, проигнорировав поле «Всего к оплате» (оно заполнится автоматически при записи).</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1FC72CB0" wp14:editId="370A23A5">
            <wp:extent cx="4680000" cy="1585176"/>
            <wp:effectExtent l="0" t="0" r="6350" b="0"/>
            <wp:docPr id="602" name="Рисунок 602" descr="https://its.1c.ru/db/content/publab82021/src/images/image61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descr="https://its.1c.ru/db/content/publab82021/src/images/image610.png?_=161670626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80000" cy="1585176"/>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Обратим внимание, что поле «Валюта» заполнено по умолчанию.</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Затем заполним таблицы «Список товаров» и «Список услуг».</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1B064444" wp14:editId="5A759794">
            <wp:extent cx="4680000" cy="982150"/>
            <wp:effectExtent l="0" t="0" r="6350" b="8890"/>
            <wp:docPr id="601" name="Рисунок 601" descr="https://its.1c.ru/db/content/publab82021/src/images/image61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descr="https://its.1c.ru/db/content/publab82021/src/images/image611.png?_=161670626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0000" cy="982150"/>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6C44EF6A" wp14:editId="2BA1AFDE">
            <wp:extent cx="4680000" cy="1048377"/>
            <wp:effectExtent l="0" t="0" r="6350" b="0"/>
            <wp:docPr id="600" name="Рисунок 600" descr="https://its.1c.ru/db/content/publab82021/src/images/image61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descr="https://its.1c.ru/db/content/publab82021/src/images/image612.png?_=16167062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0000" cy="1048377"/>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Внимание!</w:t>
      </w:r>
    </w:p>
    <w:p w:rsidR="0047484B" w:rsidRPr="004A0F41" w:rsidRDefault="0047484B" w:rsidP="0047484B">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В список товаров можно добавлять только товары, а в список услуг – только услуги.</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lastRenderedPageBreak/>
        <w:t>В момент записи или проведения документа поле «Всего к оплате» заполнится автоматически.</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4E4A2F3" wp14:editId="024C332D">
            <wp:extent cx="4320000" cy="1701582"/>
            <wp:effectExtent l="0" t="0" r="4445" b="0"/>
            <wp:docPr id="599" name="Рисунок 599" descr="https://its.1c.ru/db/content/publab82021/src/images/image61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descr="https://its.1c.ru/db/content/publab82021/src/images/image613.png?_=16167062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0000" cy="1701582"/>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Создайте еще несколько документов на разных покупателей и разные валюты.</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053F23B" wp14:editId="6F8093B4">
            <wp:extent cx="6480000" cy="1826704"/>
            <wp:effectExtent l="0" t="0" r="0" b="2540"/>
            <wp:docPr id="598" name="Рисунок 598" descr="https://its.1c.ru/db/content/publab82021/src/images/image61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descr="https://its.1c.ru/db/content/publab82021/src/images/image614.png?_=16167062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80000" cy="1826704"/>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Сейчас мы по умолчанию установили валюту «Рубль», оставив пользователю возможность выбора другой валюты. Но возможность использовать разные валюты нам нужно сделать опциональной. Для этого воспользуемся общим механизмом функциональные опции. Более подробно про функциональные опции можно прочитать здесь: </w:t>
      </w:r>
      <w:hyperlink r:id="rId49" w:tgtFrame="_blank" w:history="1">
        <w:r w:rsidRPr="004A0F41">
          <w:rPr>
            <w:rFonts w:ascii="Times New Roman" w:eastAsia="Times New Roman" w:hAnsi="Times New Roman" w:cs="Times New Roman"/>
            <w:color w:val="0D60B7"/>
            <w:sz w:val="27"/>
            <w:szCs w:val="27"/>
            <w:u w:val="single"/>
            <w:lang w:eastAsia="ru-RU"/>
          </w:rPr>
          <w:t>https://v8.1c.ru/platforma/funktsionalnaya-opciya/</w:t>
        </w:r>
      </w:hyperlink>
      <w:r w:rsidRPr="004A0F41">
        <w:rPr>
          <w:rFonts w:ascii="Times New Roman" w:eastAsia="Times New Roman" w:hAnsi="Times New Roman" w:cs="Times New Roman"/>
          <w:color w:val="333333"/>
          <w:sz w:val="27"/>
          <w:szCs w:val="27"/>
          <w:lang w:eastAsia="ru-RU"/>
        </w:rPr>
        <w:t>.</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 xml:space="preserve">У пользователя должен быть физический способ включения и отключения </w:t>
      </w:r>
      <w:proofErr w:type="spellStart"/>
      <w:r w:rsidRPr="004A0F41">
        <w:rPr>
          <w:rFonts w:ascii="Times New Roman" w:eastAsia="Times New Roman" w:hAnsi="Times New Roman" w:cs="Times New Roman"/>
          <w:color w:val="333333"/>
          <w:sz w:val="27"/>
          <w:szCs w:val="27"/>
          <w:lang w:eastAsia="ru-RU"/>
        </w:rPr>
        <w:t>многовалютного</w:t>
      </w:r>
      <w:proofErr w:type="spellEnd"/>
      <w:r w:rsidRPr="004A0F41">
        <w:rPr>
          <w:rFonts w:ascii="Times New Roman" w:eastAsia="Times New Roman" w:hAnsi="Times New Roman" w:cs="Times New Roman"/>
          <w:color w:val="333333"/>
          <w:sz w:val="27"/>
          <w:szCs w:val="27"/>
          <w:lang w:eastAsia="ru-RU"/>
        </w:rPr>
        <w:t xml:space="preserve"> учета. Реализуем это с помощью обычной константы с типом «Булево».</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Добавим константу «</w:t>
      </w:r>
      <w:proofErr w:type="spellStart"/>
      <w:r w:rsidRPr="004A0F41">
        <w:rPr>
          <w:rFonts w:ascii="Times New Roman" w:eastAsia="Times New Roman" w:hAnsi="Times New Roman" w:cs="Times New Roman"/>
          <w:color w:val="333333"/>
          <w:sz w:val="27"/>
          <w:szCs w:val="27"/>
          <w:lang w:eastAsia="ru-RU"/>
        </w:rPr>
        <w:t>ВестиМноговалютныйУчет</w:t>
      </w:r>
      <w:proofErr w:type="spellEnd"/>
      <w:r w:rsidRPr="004A0F41">
        <w:rPr>
          <w:rFonts w:ascii="Times New Roman" w:eastAsia="Times New Roman" w:hAnsi="Times New Roman" w:cs="Times New Roman"/>
          <w:color w:val="333333"/>
          <w:sz w:val="27"/>
          <w:szCs w:val="27"/>
          <w:lang w:eastAsia="ru-RU"/>
        </w:rPr>
        <w:t>».</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2AF622B" wp14:editId="0D55D62E">
            <wp:extent cx="2661285" cy="1746885"/>
            <wp:effectExtent l="0" t="0" r="5715" b="5715"/>
            <wp:docPr id="597" name="Рисунок 597" descr="https://its.1c.ru/db/content/publab82021/src/images/image615.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descr="https://its.1c.ru/db/content/publab82021/src/images/image615.png?_=16167062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1285" cy="1746885"/>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Теперь приступим к созданию и настройке функциональной опции.</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ветке «Общие» дерева конфигурации найдем раздел «Функциональные опции» и добавим опцию с именем «</w:t>
      </w:r>
      <w:proofErr w:type="spellStart"/>
      <w:r w:rsidRPr="004A0F41">
        <w:rPr>
          <w:rFonts w:ascii="Times New Roman" w:eastAsia="Times New Roman" w:hAnsi="Times New Roman" w:cs="Times New Roman"/>
          <w:color w:val="333333"/>
          <w:sz w:val="27"/>
          <w:szCs w:val="27"/>
          <w:lang w:eastAsia="ru-RU"/>
        </w:rPr>
        <w:t>ВестиМноговалютныйУчет</w:t>
      </w:r>
      <w:proofErr w:type="spellEnd"/>
      <w:r w:rsidRPr="004A0F41">
        <w:rPr>
          <w:rFonts w:ascii="Times New Roman" w:eastAsia="Times New Roman" w:hAnsi="Times New Roman" w:cs="Times New Roman"/>
          <w:color w:val="333333"/>
          <w:sz w:val="27"/>
          <w:szCs w:val="27"/>
          <w:lang w:eastAsia="ru-RU"/>
        </w:rPr>
        <w:t>».</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31064BEC" wp14:editId="599B72D3">
            <wp:extent cx="5400000" cy="2120131"/>
            <wp:effectExtent l="0" t="0" r="0" b="0"/>
            <wp:docPr id="596" name="Рисунок 596" descr="https://its.1c.ru/db/content/publab82021/src/images/image616.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https://its.1c.ru/db/content/publab82021/src/images/image616.png?_=16167062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00" cy="2120131"/>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Теперь перейдем к ее настройке.</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Первым делом нужно определить, где она будет храниться. Укажем в качестве места хранения заранее заготовленную константу с аналогичным именем.</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B90FD8B" wp14:editId="445B7EC2">
            <wp:extent cx="3600000" cy="2987562"/>
            <wp:effectExtent l="0" t="0" r="635" b="3810"/>
            <wp:docPr id="595" name="Рисунок 595" descr="https://its.1c.ru/db/content/publab82021/src/images/image61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descr="https://its.1c.ru/db/content/publab82021/src/images/image617.png?_=161670626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00000" cy="2987562"/>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Затем нужно выбрать, на что будет влиять наша функциональная опция. Она должна «включать» и «выключать» поле «Валюта» в документе «Продажи».</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Укажем необходимый реквизит документа на вкладке «Состав».</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051ABA56" wp14:editId="6D6B3142">
            <wp:extent cx="4012565" cy="2211070"/>
            <wp:effectExtent l="0" t="0" r="6985" b="0"/>
            <wp:docPr id="594" name="Рисунок 594" descr="https://its.1c.ru/db/content/publab82021/src/images/image61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descr="https://its.1c.ru/db/content/publab82021/src/images/image618.png?_=16167062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2565" cy="2211070"/>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Запустим режим «1</w:t>
      </w:r>
      <w:proofErr w:type="gramStart"/>
      <w:r w:rsidRPr="004A0F41">
        <w:rPr>
          <w:rFonts w:ascii="Times New Roman" w:eastAsia="Times New Roman" w:hAnsi="Times New Roman" w:cs="Times New Roman"/>
          <w:color w:val="333333"/>
          <w:sz w:val="27"/>
          <w:szCs w:val="27"/>
          <w:lang w:eastAsia="ru-RU"/>
        </w:rPr>
        <w:t>С:Предприятие</w:t>
      </w:r>
      <w:proofErr w:type="gramEnd"/>
      <w:r w:rsidRPr="004A0F41">
        <w:rPr>
          <w:rFonts w:ascii="Times New Roman" w:eastAsia="Times New Roman" w:hAnsi="Times New Roman" w:cs="Times New Roman"/>
          <w:color w:val="333333"/>
          <w:sz w:val="27"/>
          <w:szCs w:val="27"/>
          <w:lang w:eastAsia="ru-RU"/>
        </w:rPr>
        <w:t>» и проверим работоспособность.</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444D9DC6" wp14:editId="70AA84E0">
            <wp:extent cx="4680000" cy="1597612"/>
            <wp:effectExtent l="0" t="0" r="6350" b="3175"/>
            <wp:docPr id="593" name="Рисунок 593" descr="https://its.1c.ru/db/content/publab82021/src/images/image61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https://its.1c.ru/db/content/publab82021/src/images/image619.png?_=16167062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0000" cy="1597612"/>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Открыв список документов, мы обнаружим, что отсутствует колонка «Валюта». Это связано с тем, что значение типа «Булево» по умолчанию – «Ложь». Чтобы вновь иметь возможность выбирать валюту, необходимо у константы перевести значение в положение «Истина» и перезапустить режим «1</w:t>
      </w:r>
      <w:proofErr w:type="gramStart"/>
      <w:r w:rsidRPr="004A0F41">
        <w:rPr>
          <w:rFonts w:ascii="Times New Roman" w:eastAsia="Times New Roman" w:hAnsi="Times New Roman" w:cs="Times New Roman"/>
          <w:color w:val="333333"/>
          <w:sz w:val="27"/>
          <w:szCs w:val="27"/>
          <w:lang w:eastAsia="ru-RU"/>
        </w:rPr>
        <w:t>С:Предприятие</w:t>
      </w:r>
      <w:proofErr w:type="gramEnd"/>
      <w:r w:rsidRPr="004A0F41">
        <w:rPr>
          <w:rFonts w:ascii="Times New Roman" w:eastAsia="Times New Roman" w:hAnsi="Times New Roman" w:cs="Times New Roman"/>
          <w:color w:val="333333"/>
          <w:sz w:val="27"/>
          <w:szCs w:val="27"/>
          <w:lang w:eastAsia="ru-RU"/>
        </w:rPr>
        <w:t>».</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8B87E4F" wp14:editId="38D27D22">
            <wp:extent cx="2880000" cy="1912672"/>
            <wp:effectExtent l="0" t="0" r="0" b="0"/>
            <wp:docPr id="592" name="Рисунок 592" descr="https://its.1c.ru/db/content/publab82021/src/images/image62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https://its.1c.ru/db/content/publab82021/src/images/image620.png?_=16167062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0000" cy="1912672"/>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При повторном открытии списка всех документов после проделанных действий мы обнаружим, что колонка «Валюта» снова отображается.</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E17526C" wp14:editId="5FC1E79A">
            <wp:extent cx="5400000" cy="1486070"/>
            <wp:effectExtent l="0" t="0" r="0" b="0"/>
            <wp:docPr id="591" name="Рисунок 591" descr="https://its.1c.ru/db/content/publab82021/src/images/image62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descr="https://its.1c.ru/db/content/publab82021/src/images/image621.png?_=16167062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00" cy="1486070"/>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«Следует построить Отчет по продажам с возможностью выбора нужной валюты».</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Построим отчет. Для этого воспользуемся соответствующим объектом конфигурации.</w:t>
      </w:r>
    </w:p>
    <w:p w:rsidR="0047484B" w:rsidRPr="004A0F41" w:rsidRDefault="0047484B" w:rsidP="0047484B">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Определение</w:t>
      </w:r>
    </w:p>
    <w:p w:rsidR="0047484B" w:rsidRPr="004A0F41" w:rsidRDefault="0047484B" w:rsidP="0047484B">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Отчет – это такой объект конфигурации, который формирует данные в понятном для пользователя виде, например, в виде таблицы или диаграммы (подробнее про отчеты можно прочитать здесь: </w:t>
      </w:r>
      <w:hyperlink r:id="rId57" w:tgtFrame="_blank" w:history="1">
        <w:r w:rsidRPr="004A0F41">
          <w:rPr>
            <w:rFonts w:ascii="Times New Roman" w:eastAsia="Times New Roman" w:hAnsi="Times New Roman" w:cs="Times New Roman"/>
            <w:i/>
            <w:iCs/>
            <w:color w:val="0D60B7"/>
            <w:sz w:val="27"/>
            <w:szCs w:val="27"/>
            <w:u w:val="single"/>
            <w:lang w:eastAsia="ru-RU"/>
          </w:rPr>
          <w:t>https://v8.1c.ru/platforma/otchet/</w:t>
        </w:r>
      </w:hyperlink>
      <w:r w:rsidRPr="004A0F41">
        <w:rPr>
          <w:rFonts w:ascii="Times New Roman" w:eastAsia="Times New Roman" w:hAnsi="Times New Roman" w:cs="Times New Roman"/>
          <w:i/>
          <w:iCs/>
          <w:color w:val="333333"/>
          <w:sz w:val="27"/>
          <w:szCs w:val="27"/>
          <w:lang w:eastAsia="ru-RU"/>
        </w:rPr>
        <w:t>).</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Добавим отчет «Продажи». Для наполнения отчета воспользуемся схемой компоновки данных.</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2CDEEE37" wp14:editId="7F6583B3">
            <wp:extent cx="4680000" cy="2085863"/>
            <wp:effectExtent l="0" t="0" r="6350" b="0"/>
            <wp:docPr id="590" name="Рисунок 590" descr="https://its.1c.ru/db/content/publab82021/src/images/image62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descr="https://its.1c.ru/db/content/publab82021/src/images/image622.png?_=16167062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80000" cy="2085863"/>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47A746B" wp14:editId="18D11998">
            <wp:extent cx="4680000" cy="4507798"/>
            <wp:effectExtent l="0" t="0" r="6350" b="7620"/>
            <wp:docPr id="589" name="Рисунок 589" descr="https://its.1c.ru/db/content/publab82021/src/images/image50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descr="https://its.1c.ru/db/content/publab82021/src/images/image508.png?_=161670626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80000" cy="4507798"/>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Все созданные нами объекты конфигурации представляют собой таблицы базы данных. В режиме «1</w:t>
      </w:r>
      <w:proofErr w:type="gramStart"/>
      <w:r w:rsidRPr="004A0F41">
        <w:rPr>
          <w:rFonts w:ascii="Times New Roman" w:eastAsia="Times New Roman" w:hAnsi="Times New Roman" w:cs="Times New Roman"/>
          <w:color w:val="333333"/>
          <w:sz w:val="27"/>
          <w:szCs w:val="27"/>
          <w:lang w:eastAsia="ru-RU"/>
        </w:rPr>
        <w:t>С:Предприятие</w:t>
      </w:r>
      <w:proofErr w:type="gramEnd"/>
      <w:r w:rsidRPr="004A0F41">
        <w:rPr>
          <w:rFonts w:ascii="Times New Roman" w:eastAsia="Times New Roman" w:hAnsi="Times New Roman" w:cs="Times New Roman"/>
          <w:color w:val="333333"/>
          <w:sz w:val="27"/>
          <w:szCs w:val="27"/>
          <w:lang w:eastAsia="ru-RU"/>
        </w:rPr>
        <w:t>» мы заполняем эти таблицы данными. Чтобы получить эти данные для отображения в отчете, нужно сформировать запрос к базе данных.</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28CFA547" wp14:editId="41044C17">
            <wp:extent cx="3600000" cy="1143733"/>
            <wp:effectExtent l="0" t="0" r="635" b="0"/>
            <wp:docPr id="588" name="Рисунок 588" descr="https://its.1c.ru/db/content/publab82021/src/images/image50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descr="https://its.1c.ru/db/content/publab82021/src/images/image509.png?_=16167062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1143733"/>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Для формирования запроса воспользуемся конструктором запроса.</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5CE7EA24" wp14:editId="480E5479">
            <wp:extent cx="5400000" cy="2854665"/>
            <wp:effectExtent l="0" t="0" r="0" b="3175"/>
            <wp:docPr id="587" name="Рисунок 587" descr="https://its.1c.ru/db/content/publab82021/src/images/image51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descr="https://its.1c.ru/db/content/publab82021/src/images/image510.png?_=161670626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00" cy="2854665"/>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Открывается конструктор запроса. Эта вкладка имеет три части:</w:t>
      </w:r>
    </w:p>
    <w:p w:rsidR="0047484B" w:rsidRPr="004A0F41" w:rsidRDefault="0047484B" w:rsidP="0047484B">
      <w:pPr>
        <w:numPr>
          <w:ilvl w:val="0"/>
          <w:numId w:val="2"/>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Часть слева отображает все объекты конфигурации, имеющиеся в нашей базе данных. Нужно выбрать лишь те объекты, из которых мы хотим получать данные.</w:t>
      </w:r>
    </w:p>
    <w:p w:rsidR="0047484B" w:rsidRPr="004A0F41" w:rsidRDefault="0047484B" w:rsidP="0047484B">
      <w:pPr>
        <w:numPr>
          <w:ilvl w:val="0"/>
          <w:numId w:val="2"/>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Посередине находятся таблицы – это выбранные нами объекты, откуда мы хотим получать данные для конкретного отчета.</w:t>
      </w:r>
    </w:p>
    <w:p w:rsidR="0047484B" w:rsidRPr="004A0F41" w:rsidRDefault="0047484B" w:rsidP="0047484B">
      <w:pPr>
        <w:numPr>
          <w:ilvl w:val="0"/>
          <w:numId w:val="2"/>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Справа поля – это те значения (поля), которые мы хотим увидеть в отчете.</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Данные будем брать из регистра накоплений напрямую, чтобы иметь возможность рассчитывать средний балл.</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Чтобы перенести данные из одного окна в другое, просто перетащите нужные поля с помощью мыши либо воспользуйтесь стрелочками, расположенными между окнами.</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результате данное окно должно быть заполнено следующим образом:</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68CB8749" wp14:editId="6311F9D9">
            <wp:extent cx="5400000" cy="2428191"/>
            <wp:effectExtent l="0" t="0" r="0" b="0"/>
            <wp:docPr id="586" name="Рисунок 586" descr="https://its.1c.ru/db/content/publab82021/src/images/image62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descr="https://its.1c.ru/db/content/publab82021/src/images/image623.png?_=161670626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00" cy="2428191"/>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Перейдем на вкладку «Условия».</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Наложим условие на реквизит «Проведен», чтобы в отчет попали только совершенные (проведенные) посещения экскурсий.</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lastRenderedPageBreak/>
        <w:t>Наложим условие на поле «Валюта». Это нужно для того, чтобы дать пользователю возможность выбрать интересующую его валюту и построить на ее основании график.</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3AADD1D" wp14:editId="0CF16EDD">
            <wp:extent cx="5400000" cy="2428191"/>
            <wp:effectExtent l="0" t="0" r="0" b="0"/>
            <wp:docPr id="585" name="Рисунок 585" descr="https://its.1c.ru/db/content/publab82021/src/images/image62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descr="https://its.1c.ru/db/content/publab82021/src/images/image624.png?_=161670626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00" cy="2428191"/>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У нас сформируется запрос на встроенном языке запросов 1С. Поскольку пометка проведения имеет только два значения («Истина» и «Ложь»), то нам нужно скорректировать текст нашего запроса.</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2536D925" wp14:editId="44353782">
            <wp:extent cx="3240000" cy="1327376"/>
            <wp:effectExtent l="0" t="0" r="0" b="6350"/>
            <wp:docPr id="584" name="Рисунок 584" descr="https://its.1c.ru/db/content/publab82021/src/images/image625.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descr="https://its.1c.ru/db/content/publab82021/src/images/image625.png?_=161670626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0000" cy="1327376"/>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Для красоты зададим синоним полю «</w:t>
      </w:r>
      <w:proofErr w:type="spellStart"/>
      <w:r w:rsidRPr="004A0F41">
        <w:rPr>
          <w:rFonts w:ascii="Times New Roman" w:eastAsia="Times New Roman" w:hAnsi="Times New Roman" w:cs="Times New Roman"/>
          <w:color w:val="333333"/>
          <w:sz w:val="27"/>
          <w:szCs w:val="27"/>
          <w:lang w:eastAsia="ru-RU"/>
        </w:rPr>
        <w:t>ВсегоКОплате</w:t>
      </w:r>
      <w:proofErr w:type="spellEnd"/>
      <w:r w:rsidRPr="004A0F41">
        <w:rPr>
          <w:rFonts w:ascii="Times New Roman" w:eastAsia="Times New Roman" w:hAnsi="Times New Roman" w:cs="Times New Roman"/>
          <w:color w:val="333333"/>
          <w:sz w:val="27"/>
          <w:szCs w:val="27"/>
          <w:lang w:eastAsia="ru-RU"/>
        </w:rPr>
        <w:t>». Сделать это можно с помощью конструктора запроса либо прямо в окне запроса.</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89F529D" wp14:editId="23312974">
            <wp:extent cx="3240000" cy="1581096"/>
            <wp:effectExtent l="0" t="0" r="0" b="635"/>
            <wp:docPr id="583" name="Рисунок 583" descr="https://its.1c.ru/db/content/publab82021/src/images/image626.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descr="https://its.1c.ru/db/content/publab82021/src/images/image626.png?_=161670626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40000" cy="1581096"/>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Чтобы в отчете происходил итоговый подсчет по всем продажам, сделаем поле «Сумма» (синоним поля «</w:t>
      </w:r>
      <w:proofErr w:type="spellStart"/>
      <w:r w:rsidRPr="004A0F41">
        <w:rPr>
          <w:rFonts w:ascii="Times New Roman" w:eastAsia="Times New Roman" w:hAnsi="Times New Roman" w:cs="Times New Roman"/>
          <w:color w:val="333333"/>
          <w:sz w:val="27"/>
          <w:szCs w:val="27"/>
          <w:lang w:eastAsia="ru-RU"/>
        </w:rPr>
        <w:t>ВсегоКОплате</w:t>
      </w:r>
      <w:proofErr w:type="spellEnd"/>
      <w:r w:rsidRPr="004A0F41">
        <w:rPr>
          <w:rFonts w:ascii="Times New Roman" w:eastAsia="Times New Roman" w:hAnsi="Times New Roman" w:cs="Times New Roman"/>
          <w:color w:val="333333"/>
          <w:sz w:val="27"/>
          <w:szCs w:val="27"/>
          <w:lang w:eastAsia="ru-RU"/>
        </w:rPr>
        <w:t>») ресурсом на соответствующей вкладке.</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0100781" wp14:editId="71FCBAD3">
            <wp:extent cx="5400000" cy="1107634"/>
            <wp:effectExtent l="0" t="0" r="0" b="0"/>
            <wp:docPr id="582" name="Рисунок 582" descr="https://its.1c.ru/db/content/publab82021/src/images/image62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descr="https://its.1c.ru/db/content/publab82021/src/images/image627.png?_=161670626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00" cy="1107634"/>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lastRenderedPageBreak/>
        <w:t>Далее нужно включить пользователю возможность выбирать нужную валюту. Для этого перейдем на вкладку «Параметры» и отключим ограничение доступности.</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07981E20" wp14:editId="71C873A2">
            <wp:extent cx="5400000" cy="907033"/>
            <wp:effectExtent l="0" t="0" r="0" b="7620"/>
            <wp:docPr id="581" name="Рисунок 581" descr="https://its.1c.ru/db/content/publab82021/src/images/image62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descr="https://its.1c.ru/db/content/publab82021/src/images/image628.png?_=161670626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00" cy="907033"/>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Теперь переходим на вкладку «Настройки» для оформления внешнего вида отчета.</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Воспользуемся конструктором настроек отчета.</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2090F07" wp14:editId="20925F14">
            <wp:extent cx="5400000" cy="1040305"/>
            <wp:effectExtent l="0" t="0" r="0" b="7620"/>
            <wp:docPr id="580" name="Рисунок 580" descr="https://its.1c.ru/db/content/publab82021/src/images/image62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https://its.1c.ru/db/content/publab82021/src/images/image629.png?_=16167062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00" cy="1040305"/>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Построим отчет в виде списка.</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2A564C72" wp14:editId="4BBF8482">
            <wp:extent cx="4680000" cy="4927988"/>
            <wp:effectExtent l="0" t="0" r="6350" b="6350"/>
            <wp:docPr id="579" name="Рисунок 579" descr="https://its.1c.ru/db/content/publab82021/src/images/image51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descr="https://its.1c.ru/db/content/publab82021/src/images/image514.png?_=161670626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80000" cy="4927988"/>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Выберем поля, которые будут отображаться в отчете.</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0D4B59EE" wp14:editId="1EC5A5C0">
            <wp:extent cx="3600000" cy="2387968"/>
            <wp:effectExtent l="0" t="0" r="635" b="0"/>
            <wp:docPr id="578" name="Рисунок 578" descr="https://its.1c.ru/db/content/publab82021/src/images/image63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https://its.1c.ru/db/content/publab82021/src/images/image630.png?_=16167062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0000" cy="2387968"/>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Этап группировки мы пропустим.</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1F74899F" wp14:editId="54D06E8E">
            <wp:extent cx="3600000" cy="2120832"/>
            <wp:effectExtent l="0" t="0" r="635" b="0"/>
            <wp:docPr id="577" name="Рисунок 577" descr="https://its.1c.ru/db/content/publab82021/src/images/image63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descr="https://its.1c.ru/db/content/publab82021/src/images/image631.png?_=16167062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0000" cy="2120832"/>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Отсортируем наш отчет по алфавитному порядку покупателей.</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B2E1699" wp14:editId="1225E3B2">
            <wp:extent cx="3600000" cy="2133729"/>
            <wp:effectExtent l="0" t="0" r="635" b="0"/>
            <wp:docPr id="576" name="Рисунок 576" descr="https://its.1c.ru/db/content/publab82021/src/images/image63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https://its.1c.ru/db/content/publab82021/src/images/image632.png?_=16167062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0000" cy="2133729"/>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Заключительным этапом будет настройка параметра для отображения у пользователя.</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Сначала установим значение по умолчанию.</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529CDDA8" wp14:editId="66F0667F">
            <wp:extent cx="4680000" cy="1717323"/>
            <wp:effectExtent l="0" t="0" r="6350" b="0"/>
            <wp:docPr id="575" name="Рисунок 575" descr="https://its.1c.ru/db/content/publab82021/src/images/image63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descr="https://its.1c.ru/db/content/publab82021/src/images/image633.png?_=16167062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0000" cy="1717323"/>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2F9908A1" wp14:editId="1CECD0F2">
            <wp:extent cx="4680000" cy="2035913"/>
            <wp:effectExtent l="0" t="0" r="6350" b="2540"/>
            <wp:docPr id="574" name="Рисунок 574" descr="https://its.1c.ru/db/content/publab82021/src/images/image63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https://its.1c.ru/db/content/publab82021/src/images/image634.png?_=16167062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80000" cy="2035913"/>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Последнее, что осталось – включить параметр в пользовательские настройки.</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418A031" wp14:editId="7FC64E31">
            <wp:extent cx="4680000" cy="2181744"/>
            <wp:effectExtent l="0" t="0" r="6350" b="9525"/>
            <wp:docPr id="573" name="Рисунок 573" descr="https://its.1c.ru/db/content/publab82021/src/images/image635.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descr="https://its.1c.ru/db/content/publab82021/src/images/image635.png?_=16167062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80000" cy="2181744"/>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Отчет готов.</w:t>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Запустим систему в режиме «1</w:t>
      </w:r>
      <w:proofErr w:type="gramStart"/>
      <w:r w:rsidRPr="004A0F41">
        <w:rPr>
          <w:rFonts w:ascii="Times New Roman" w:eastAsia="Times New Roman" w:hAnsi="Times New Roman" w:cs="Times New Roman"/>
          <w:color w:val="333333"/>
          <w:sz w:val="27"/>
          <w:szCs w:val="27"/>
          <w:lang w:eastAsia="ru-RU"/>
        </w:rPr>
        <w:t>С:Предприятие</w:t>
      </w:r>
      <w:proofErr w:type="gramEnd"/>
      <w:r w:rsidRPr="004A0F41">
        <w:rPr>
          <w:rFonts w:ascii="Times New Roman" w:eastAsia="Times New Roman" w:hAnsi="Times New Roman" w:cs="Times New Roman"/>
          <w:color w:val="333333"/>
          <w:sz w:val="27"/>
          <w:szCs w:val="27"/>
          <w:lang w:eastAsia="ru-RU"/>
        </w:rPr>
        <w:t>» и построим его, указав разные валюты.</w:t>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5B29832" wp14:editId="5F85B3AB">
            <wp:extent cx="3600000" cy="1608315"/>
            <wp:effectExtent l="0" t="0" r="635" b="0"/>
            <wp:docPr id="572" name="Рисунок 572" descr="https://its.1c.ru/db/content/publab82021/src/images/image636.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https://its.1c.ru/db/content/publab82021/src/images/image636.png?_=161670626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0000" cy="1608315"/>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274A8A8E" wp14:editId="71B21E7C">
            <wp:extent cx="3600000" cy="1534058"/>
            <wp:effectExtent l="0" t="0" r="635" b="9525"/>
            <wp:docPr id="571" name="Рисунок 571" descr="https://its.1c.ru/db/content/publab82021/src/images/image63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descr="https://its.1c.ru/db/content/publab82021/src/images/image637.png?_=161670626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0000" cy="1534058"/>
                    </a:xfrm>
                    <a:prstGeom prst="rect">
                      <a:avLst/>
                    </a:prstGeom>
                    <a:noFill/>
                    <a:ln>
                      <a:noFill/>
                    </a:ln>
                  </pic:spPr>
                </pic:pic>
              </a:graphicData>
            </a:graphic>
          </wp:inline>
        </w:drawing>
      </w:r>
    </w:p>
    <w:p w:rsidR="0047484B" w:rsidRPr="004A0F41" w:rsidRDefault="0047484B" w:rsidP="0047484B">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Поставленная задача решена.</w:t>
      </w:r>
    </w:p>
    <w:p w:rsidR="0047484B" w:rsidRPr="004A0F41" w:rsidRDefault="0047484B" w:rsidP="004748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19"/>
          <w:szCs w:val="19"/>
          <w:lang w:eastAsia="ru-RU"/>
        </w:rPr>
      </w:pPr>
      <w:r w:rsidRPr="004A0F41">
        <w:rPr>
          <w:rFonts w:ascii="Times New Roman" w:eastAsia="Times New Roman" w:hAnsi="Times New Roman" w:cs="Times New Roman"/>
          <w:color w:val="212529"/>
          <w:sz w:val="27"/>
          <w:szCs w:val="27"/>
          <w:lang w:eastAsia="ru-RU"/>
        </w:rPr>
        <w:t xml:space="preserve">В результате выполнения лабораторного задания </w:t>
      </w:r>
      <w:proofErr w:type="gramStart"/>
      <w:r w:rsidRPr="004A0F41">
        <w:rPr>
          <w:rFonts w:ascii="Times New Roman" w:eastAsia="Times New Roman" w:hAnsi="Times New Roman" w:cs="Times New Roman"/>
          <w:color w:val="212529"/>
          <w:sz w:val="27"/>
          <w:szCs w:val="27"/>
          <w:lang w:eastAsia="ru-RU"/>
        </w:rPr>
        <w:t>необходимо Выгрузить</w:t>
      </w:r>
      <w:proofErr w:type="gramEnd"/>
      <w:r w:rsidRPr="004A0F41">
        <w:rPr>
          <w:rFonts w:ascii="Times New Roman" w:eastAsia="Times New Roman" w:hAnsi="Times New Roman" w:cs="Times New Roman"/>
          <w:color w:val="212529"/>
          <w:sz w:val="27"/>
          <w:szCs w:val="27"/>
          <w:lang w:eastAsia="ru-RU"/>
        </w:rPr>
        <w:t xml:space="preserve"> информационную базу и прикрепить с помощью «Добавить ответ на задание».</w:t>
      </w:r>
    </w:p>
    <w:p w:rsidR="0047484B" w:rsidRPr="004A0F41" w:rsidRDefault="0047484B" w:rsidP="0047484B">
      <w:pPr>
        <w:rPr>
          <w:rFonts w:ascii="Times New Roman" w:hAnsi="Times New Roman" w:cs="Times New Roman"/>
        </w:rPr>
      </w:pPr>
      <w:r w:rsidRPr="004A0F41">
        <w:rPr>
          <w:rFonts w:ascii="Times New Roman" w:hAnsi="Times New Roman" w:cs="Times New Roman"/>
        </w:rPr>
        <w:br w:type="page"/>
      </w:r>
    </w:p>
    <w:p w:rsidR="00600F88" w:rsidRDefault="0047484B">
      <w:bookmarkStart w:id="1" w:name="_GoBack"/>
      <w:bookmarkEnd w:id="1"/>
    </w:p>
    <w:sectPr w:rsidR="00600F88" w:rsidSect="0047484B">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EE00FD"/>
    <w:multiLevelType w:val="multilevel"/>
    <w:tmpl w:val="332C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8B07C7"/>
    <w:multiLevelType w:val="multilevel"/>
    <w:tmpl w:val="F562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84B"/>
    <w:rsid w:val="0047484B"/>
    <w:rsid w:val="00B158E2"/>
    <w:rsid w:val="00B654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E76B2B-D5EE-4DE3-A15A-428444EFE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7484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v8.1c.ru/platforma/spravochniki/" TargetMode="External"/><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hyperlink" Target="https://v8.1c.ru/platforma/dokumenty/" TargetMode="External"/><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v8.1c.ru/platforma/funktsionalnaya-opciya/" TargetMode="External"/><Relationship Id="rId57" Type="http://schemas.openxmlformats.org/officeDocument/2006/relationships/hyperlink" Target="https://v8.1c.ru/platforma/otchet/"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hyperlink" Target="https://public.edu.asu.ru/mod/book/view.php?id=48879" TargetMode="External"/><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1802</Words>
  <Characters>10274</Characters>
  <Application>Microsoft Office Word</Application>
  <DocSecurity>0</DocSecurity>
  <Lines>85</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HP Inc.</Company>
  <LinksUpToDate>false</LinksUpToDate>
  <CharactersWithSpaces>12052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Лихачева Надежда Михайловна</dc:creator>
  <cp:keywords/>
  <dc:description/>
  <cp:lastModifiedBy>Лихачева Надежда Михайловна</cp:lastModifiedBy>
  <cp:revision>1</cp:revision>
  <dcterms:created xsi:type="dcterms:W3CDTF">2023-04-04T04:57:00Z</dcterms:created>
  <dcterms:modified xsi:type="dcterms:W3CDTF">2023-04-04T04:58:00Z</dcterms:modified>
</cp:coreProperties>
</file>