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6386F" w14:textId="77777777" w:rsidR="002C64F6" w:rsidRPr="004A0F41" w:rsidRDefault="002C64F6" w:rsidP="002C64F6">
      <w:pPr>
        <w:shd w:val="clear" w:color="auto" w:fill="FFFFFF"/>
        <w:spacing w:after="150" w:line="240" w:lineRule="auto"/>
        <w:outlineLvl w:val="1"/>
        <w:rPr>
          <w:rFonts w:ascii="Times New Roman" w:eastAsia="Times New Roman" w:hAnsi="Times New Roman" w:cs="Times New Roman"/>
          <w:b/>
          <w:bCs/>
          <w:color w:val="333333"/>
          <w:sz w:val="36"/>
          <w:szCs w:val="36"/>
          <w:lang w:eastAsia="ru-RU"/>
        </w:rPr>
      </w:pPr>
      <w:bookmarkStart w:id="0" w:name="_Toc126939381"/>
      <w:r w:rsidRPr="004A0F41">
        <w:rPr>
          <w:rFonts w:ascii="Times New Roman" w:eastAsia="Times New Roman" w:hAnsi="Times New Roman" w:cs="Times New Roman"/>
          <w:b/>
          <w:bCs/>
          <w:color w:val="333333"/>
          <w:sz w:val="36"/>
          <w:szCs w:val="36"/>
          <w:lang w:eastAsia="ru-RU"/>
        </w:rPr>
        <w:t>Лабораторная работа № 13</w:t>
      </w:r>
      <w:r w:rsidRPr="004A0F41">
        <w:rPr>
          <w:rFonts w:ascii="Times New Roman" w:eastAsia="Times New Roman" w:hAnsi="Times New Roman" w:cs="Times New Roman"/>
          <w:b/>
          <w:bCs/>
          <w:color w:val="333333"/>
          <w:sz w:val="36"/>
          <w:szCs w:val="36"/>
          <w:lang w:eastAsia="ru-RU"/>
        </w:rPr>
        <w:br/>
        <w:t>РАЗРАБОТКА КОНФИГУРАЦИИ ДЛЯ УЧЕТА ДОХОДОВ ОТ ПРОДАЖ ТОВАРОВ</w:t>
      </w:r>
      <w:bookmarkEnd w:id="0"/>
    </w:p>
    <w:p w14:paraId="3ABFC5A1"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Сложность:</w:t>
      </w:r>
      <w:r w:rsidRPr="004A0F41">
        <w:rPr>
          <w:rFonts w:ascii="Times New Roman" w:eastAsia="Times New Roman" w:hAnsi="Times New Roman" w:cs="Times New Roman"/>
          <w:color w:val="333333"/>
          <w:sz w:val="27"/>
          <w:szCs w:val="27"/>
          <w:lang w:eastAsia="ru-RU"/>
        </w:rPr>
        <w:t> **</w:t>
      </w:r>
    </w:p>
    <w:p w14:paraId="6A0D7A04"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Теги:</w:t>
      </w:r>
      <w:r w:rsidRPr="004A0F41">
        <w:rPr>
          <w:rFonts w:ascii="Times New Roman" w:eastAsia="Times New Roman" w:hAnsi="Times New Roman" w:cs="Times New Roman"/>
          <w:color w:val="333333"/>
          <w:sz w:val="27"/>
          <w:szCs w:val="27"/>
          <w:lang w:eastAsia="ru-RU"/>
        </w:rPr>
        <w:t> справочник, документ, функциональная опция, схема компоновки данных, регистр накопления, регистр сведений</w:t>
      </w:r>
    </w:p>
    <w:p w14:paraId="220EE510"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ЗАДАНИЕ</w:t>
      </w:r>
    </w:p>
    <w:p w14:paraId="30766916"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Заказчик просит разработать конфигурацию для учета продаж товаров с сопутствующими услугами покупателям. Необходимо предусмотреть опциональную возможность использования различных валют.</w:t>
      </w:r>
    </w:p>
    <w:p w14:paraId="49AA356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При многовалютном учете пользователь системы при оформлении продажи должен обязательно указать валюту. Итоговая стоимость заказа должна формироваться автоматически.</w:t>
      </w:r>
    </w:p>
    <w:p w14:paraId="21CF840A"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системе нужно реализовать хранилище суммы доходов в рублях по номенклатурным позициям.</w:t>
      </w:r>
    </w:p>
    <w:p w14:paraId="3109426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Доходом считается сумма продажи в рублевом выражении.</w:t>
      </w:r>
    </w:p>
    <w:p w14:paraId="4B447FC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Необходимо построить «Отчет по продажам» с упорядочиванием по сумме доходов.</w:t>
      </w:r>
    </w:p>
    <w:p w14:paraId="1DE67E10"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Форма отчета:</w:t>
      </w:r>
    </w:p>
    <w:p w14:paraId="2E7EE8F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2608A39" wp14:editId="2CA388A5">
            <wp:extent cx="2783840" cy="1337310"/>
            <wp:effectExtent l="0" t="0" r="0" b="0"/>
            <wp:docPr id="726" name="Рисунок 726" descr="https://its.1c.ru/db/content/publab82021/src/images/image63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https://its.1c.ru/db/content/publab82021/src/images/image638.png?_=16167062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83840" cy="1337310"/>
                    </a:xfrm>
                    <a:prstGeom prst="rect">
                      <a:avLst/>
                    </a:prstGeom>
                    <a:noFill/>
                    <a:ln>
                      <a:noFill/>
                    </a:ln>
                  </pic:spPr>
                </pic:pic>
              </a:graphicData>
            </a:graphic>
          </wp:inline>
        </w:drawing>
      </w:r>
    </w:p>
    <w:p w14:paraId="55BBBADF"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Отчет выводит информацию по выбранной валюте, а также подводит общий итог.</w:t>
      </w:r>
    </w:p>
    <w:p w14:paraId="1DFCDBE0" w14:textId="77777777" w:rsidR="002C64F6" w:rsidRPr="004A0F41" w:rsidRDefault="002C64F6" w:rsidP="002C6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Подготовка</w:t>
      </w:r>
    </w:p>
    <w:p w14:paraId="088BD235" w14:textId="77777777" w:rsidR="002C64F6" w:rsidRPr="004A0F41" w:rsidRDefault="002C64F6" w:rsidP="002C64F6">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Создать новую информационную базу.</w:t>
      </w:r>
    </w:p>
    <w:p w14:paraId="770BE6B6" w14:textId="77777777" w:rsidR="002C64F6" w:rsidRPr="004A0F41" w:rsidRDefault="002C64F6" w:rsidP="002C64F6">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Открыть информационную базу в режиме «Конфигуратор».</w:t>
      </w:r>
    </w:p>
    <w:p w14:paraId="1E9EBB72" w14:textId="77777777" w:rsidR="002C64F6" w:rsidRPr="004A0F41" w:rsidRDefault="002C64F6" w:rsidP="002C64F6">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Открыть окно конфигурации.</w:t>
      </w:r>
    </w:p>
    <w:p w14:paraId="4A89CA7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Подробнее о том, как это сделать, смотрите в книге </w:t>
      </w:r>
      <w:hyperlink r:id="rId6" w:history="1">
        <w:r w:rsidRPr="004A0F41">
          <w:rPr>
            <w:rFonts w:ascii="Times New Roman" w:eastAsia="Times New Roman" w:hAnsi="Times New Roman" w:cs="Times New Roman"/>
            <w:color w:val="0D60B7"/>
            <w:sz w:val="27"/>
            <w:szCs w:val="27"/>
            <w:u w:val="single"/>
            <w:lang w:eastAsia="ru-RU"/>
          </w:rPr>
          <w:t>Основные принципы работы с платформой</w:t>
        </w:r>
      </w:hyperlink>
      <w:r w:rsidRPr="004A0F41">
        <w:rPr>
          <w:rFonts w:ascii="Times New Roman" w:eastAsia="Times New Roman" w:hAnsi="Times New Roman" w:cs="Times New Roman"/>
          <w:color w:val="333333"/>
          <w:sz w:val="27"/>
          <w:szCs w:val="27"/>
          <w:lang w:eastAsia="ru-RU"/>
        </w:rPr>
        <w:t>.</w:t>
      </w:r>
    </w:p>
    <w:p w14:paraId="2329576E" w14:textId="77777777" w:rsidR="002C64F6" w:rsidRPr="004A0F41" w:rsidRDefault="002C64F6" w:rsidP="002C6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Выполнение</w:t>
      </w:r>
    </w:p>
    <w:p w14:paraId="040BD7C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Из условия следует, что нужно хранить информацию о покупателях, товарах и услугах, а также валютах. Для решения этой задачи нам понадобятся справочники.</w:t>
      </w:r>
    </w:p>
    <w:p w14:paraId="5561A557"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lastRenderedPageBreak/>
        <w:t>Определение</w:t>
      </w:r>
    </w:p>
    <w:p w14:paraId="1E10CF5A"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Справочник – это объект конфигурации, который хранит справочную информацию, например, перечень товаров или список сотрудников (более подробно про справочники можно прочитать здесь: </w:t>
      </w:r>
      <w:hyperlink r:id="rId7" w:tgtFrame="_blank" w:history="1">
        <w:r w:rsidRPr="004A0F41">
          <w:rPr>
            <w:rFonts w:ascii="Times New Roman" w:eastAsia="Times New Roman" w:hAnsi="Times New Roman" w:cs="Times New Roman"/>
            <w:i/>
            <w:iCs/>
            <w:color w:val="0D60B7"/>
            <w:sz w:val="27"/>
            <w:szCs w:val="27"/>
            <w:u w:val="single"/>
            <w:lang w:eastAsia="ru-RU"/>
          </w:rPr>
          <w:t>https://v8.1c.ru/platforma/spravochniki/</w:t>
        </w:r>
      </w:hyperlink>
      <w:r w:rsidRPr="004A0F41">
        <w:rPr>
          <w:rFonts w:ascii="Times New Roman" w:eastAsia="Times New Roman" w:hAnsi="Times New Roman" w:cs="Times New Roman"/>
          <w:i/>
          <w:iCs/>
          <w:color w:val="333333"/>
          <w:sz w:val="27"/>
          <w:szCs w:val="27"/>
          <w:lang w:eastAsia="ru-RU"/>
        </w:rPr>
        <w:t>).</w:t>
      </w:r>
    </w:p>
    <w:p w14:paraId="05EF73E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справочник «Номенклатура».</w:t>
      </w:r>
    </w:p>
    <w:p w14:paraId="4E3D63D1"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8BDF6EA" wp14:editId="4AB621BC">
            <wp:extent cx="3600000" cy="933922"/>
            <wp:effectExtent l="0" t="0" r="635" b="0"/>
            <wp:docPr id="725" name="Рисунок 725" descr="https://its.1c.ru/db/content/publab82021/src/images/image57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https://its.1c.ru/db/content/publab82021/src/images/image576.png?_=16167062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933922"/>
                    </a:xfrm>
                    <a:prstGeom prst="rect">
                      <a:avLst/>
                    </a:prstGeom>
                    <a:noFill/>
                    <a:ln>
                      <a:noFill/>
                    </a:ln>
                  </pic:spPr>
                </pic:pic>
              </a:graphicData>
            </a:graphic>
          </wp:inline>
        </w:drawing>
      </w:r>
    </w:p>
    <w:p w14:paraId="242B240A"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Перейдем на вкладку «Данные» и добавим реквизит «ЭтоУслуга», тип – «Булево». Данный реквизит необходим для того, чтобы отличать товары от услуг в справочнике.</w:t>
      </w:r>
    </w:p>
    <w:p w14:paraId="261268A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8390203" wp14:editId="4E0F0953">
            <wp:extent cx="3600000" cy="1695617"/>
            <wp:effectExtent l="0" t="0" r="635" b="0"/>
            <wp:docPr id="724" name="Рисунок 724" descr="https://its.1c.ru/db/content/publab82021/src/images/image57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https://its.1c.ru/db/content/publab82021/src/images/image577.png?_=16167062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1695617"/>
                    </a:xfrm>
                    <a:prstGeom prst="rect">
                      <a:avLst/>
                    </a:prstGeom>
                    <a:noFill/>
                    <a:ln>
                      <a:noFill/>
                    </a:ln>
                  </pic:spPr>
                </pic:pic>
              </a:graphicData>
            </a:graphic>
          </wp:inline>
        </w:drawing>
      </w:r>
    </w:p>
    <w:p w14:paraId="2B4694E8"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справочник «Контрагенты».</w:t>
      </w:r>
    </w:p>
    <w:p w14:paraId="4DCB5CE0"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1E5A5FF" wp14:editId="521DF03E">
            <wp:extent cx="3600000" cy="1018017"/>
            <wp:effectExtent l="0" t="0" r="635" b="0"/>
            <wp:docPr id="723" name="Рисунок 723" descr="https://its.1c.ru/db/content/publab82021/src/images/image57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https://its.1c.ru/db/content/publab82021/src/images/image578.png?_=16167062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018017"/>
                    </a:xfrm>
                    <a:prstGeom prst="rect">
                      <a:avLst/>
                    </a:prstGeom>
                    <a:noFill/>
                    <a:ln>
                      <a:noFill/>
                    </a:ln>
                  </pic:spPr>
                </pic:pic>
              </a:graphicData>
            </a:graphic>
          </wp:inline>
        </w:drawing>
      </w:r>
    </w:p>
    <w:p w14:paraId="0DB6D9FD"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справочник «Валюты».</w:t>
      </w:r>
    </w:p>
    <w:p w14:paraId="3AD585D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19654BC" wp14:editId="5F3DA4CF">
            <wp:extent cx="3600000" cy="993765"/>
            <wp:effectExtent l="0" t="0" r="635" b="0"/>
            <wp:docPr id="722" name="Рисунок 722" descr="https://its.1c.ru/db/content/publab82021/src/images/image57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https://its.1c.ru/db/content/publab82021/src/images/image579.png?_=16167062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993765"/>
                    </a:xfrm>
                    <a:prstGeom prst="rect">
                      <a:avLst/>
                    </a:prstGeom>
                    <a:noFill/>
                    <a:ln>
                      <a:noFill/>
                    </a:ln>
                  </pic:spPr>
                </pic:pic>
              </a:graphicData>
            </a:graphic>
          </wp:inline>
        </w:drawing>
      </w:r>
    </w:p>
    <w:p w14:paraId="2C7D7003"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Обязательной валютой в данной информационной системе является рубль. Создадим предопределенный элемент.</w:t>
      </w:r>
    </w:p>
    <w:p w14:paraId="633EFF2D"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02D04442"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Предопределенные элементы – это такие элементы, которые создает разработчик в конфигураторе для удобства работы пользователя.</w:t>
      </w:r>
    </w:p>
    <w:p w14:paraId="0AD7427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Созданный таким образом элемент будет доступен пользователю с первого запуска программы. Для создания такого элемента перейдем на вкладку «Прочее» и откроем список предопределенных элементов справочника.</w:t>
      </w:r>
    </w:p>
    <w:p w14:paraId="7F1D8255"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AE88458" wp14:editId="252A1A6F">
            <wp:extent cx="3960000" cy="3148088"/>
            <wp:effectExtent l="0" t="0" r="2540" b="0"/>
            <wp:docPr id="721" name="Рисунок 721" descr="https://its.1c.ru/db/content/publab82021/src/images/image58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https://its.1c.ru/db/content/publab82021/src/images/image580.png?_=16167062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3148088"/>
                    </a:xfrm>
                    <a:prstGeom prst="rect">
                      <a:avLst/>
                    </a:prstGeom>
                    <a:noFill/>
                    <a:ln>
                      <a:noFill/>
                    </a:ln>
                  </pic:spPr>
                </pic:pic>
              </a:graphicData>
            </a:graphic>
          </wp:inline>
        </w:drawing>
      </w:r>
    </w:p>
    <w:p w14:paraId="2A1DE311"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B44CE78" wp14:editId="79B1A9A2">
            <wp:extent cx="3960000" cy="2291365"/>
            <wp:effectExtent l="0" t="0" r="2540" b="0"/>
            <wp:docPr id="720" name="Рисунок 720" descr="https://its.1c.ru/db/content/publab82021/src/images/image58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descr="https://its.1c.ru/db/content/publab82021/src/images/image581.png?_=16167062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291365"/>
                    </a:xfrm>
                    <a:prstGeom prst="rect">
                      <a:avLst/>
                    </a:prstGeom>
                    <a:noFill/>
                    <a:ln>
                      <a:noFill/>
                    </a:ln>
                  </pic:spPr>
                </pic:pic>
              </a:graphicData>
            </a:graphic>
          </wp:inline>
        </w:drawing>
      </w:r>
    </w:p>
    <w:p w14:paraId="579CD8F8"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Откроем программу в режиме «1С:Предприятие» и добавим в каждый справочник несколько элементов.</w:t>
      </w:r>
    </w:p>
    <w:p w14:paraId="373C7B1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FC5961A" wp14:editId="4A1C2CCD">
            <wp:extent cx="2880000" cy="1068754"/>
            <wp:effectExtent l="0" t="0" r="0" b="0"/>
            <wp:docPr id="719" name="Рисунок 719" descr="https://its.1c.ru/db/content/publab82021/src/images/image58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https://its.1c.ru/db/content/publab82021/src/images/image582.png?_=16167062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1068754"/>
                    </a:xfrm>
                    <a:prstGeom prst="rect">
                      <a:avLst/>
                    </a:prstGeom>
                    <a:noFill/>
                    <a:ln>
                      <a:noFill/>
                    </a:ln>
                  </pic:spPr>
                </pic:pic>
              </a:graphicData>
            </a:graphic>
          </wp:inline>
        </w:drawing>
      </w:r>
    </w:p>
    <w:p w14:paraId="264BB2E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5EF87A5" wp14:editId="4133903F">
            <wp:extent cx="2880000" cy="1098797"/>
            <wp:effectExtent l="0" t="0" r="0" b="6350"/>
            <wp:docPr id="718" name="Рисунок 718" descr="https://its.1c.ru/db/content/publab82021/src/images/image58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descr="https://its.1c.ru/db/content/publab82021/src/images/image583.png?_=16167062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1098797"/>
                    </a:xfrm>
                    <a:prstGeom prst="rect">
                      <a:avLst/>
                    </a:prstGeom>
                    <a:noFill/>
                    <a:ln>
                      <a:noFill/>
                    </a:ln>
                  </pic:spPr>
                </pic:pic>
              </a:graphicData>
            </a:graphic>
          </wp:inline>
        </w:drawing>
      </w:r>
    </w:p>
    <w:p w14:paraId="411BC1BB"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7231896A" wp14:editId="7171A11D">
            <wp:extent cx="2880000" cy="1310102"/>
            <wp:effectExtent l="0" t="0" r="0" b="4445"/>
            <wp:docPr id="717" name="Рисунок 717" descr="https://its.1c.ru/db/content/publab82021/src/images/image58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https://its.1c.ru/db/content/publab82021/src/images/image584.png?_=16167062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1310102"/>
                    </a:xfrm>
                    <a:prstGeom prst="rect">
                      <a:avLst/>
                    </a:prstGeom>
                    <a:noFill/>
                    <a:ln>
                      <a:noFill/>
                    </a:ln>
                  </pic:spPr>
                </pic:pic>
              </a:graphicData>
            </a:graphic>
          </wp:inline>
        </w:drawing>
      </w:r>
    </w:p>
    <w:p w14:paraId="60E3ED0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Аналогично добавьте элементы в справочники «Номенклатура» и «Валюты».</w:t>
      </w:r>
    </w:p>
    <w:p w14:paraId="230964C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F3ECE3F" wp14:editId="177B1258">
            <wp:extent cx="3600000" cy="1656999"/>
            <wp:effectExtent l="0" t="0" r="635" b="635"/>
            <wp:docPr id="716" name="Рисунок 716" descr="https://its.1c.ru/db/content/publab82021/src/images/image58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https://its.1c.ru/db/content/publab82021/src/images/image585.png?_=16167062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1656999"/>
                    </a:xfrm>
                    <a:prstGeom prst="rect">
                      <a:avLst/>
                    </a:prstGeom>
                    <a:noFill/>
                    <a:ln>
                      <a:noFill/>
                    </a:ln>
                  </pic:spPr>
                </pic:pic>
              </a:graphicData>
            </a:graphic>
          </wp:inline>
        </w:drawing>
      </w:r>
    </w:p>
    <w:p w14:paraId="3A6B554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77B6A12" wp14:editId="04A125E9">
            <wp:extent cx="3600000" cy="1217000"/>
            <wp:effectExtent l="0" t="0" r="635" b="2540"/>
            <wp:docPr id="715" name="Рисунок 715" descr="https://its.1c.ru/db/content/publab82021/src/images/image58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https://its.1c.ru/db/content/publab82021/src/images/image586.png?_=16167062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1217000"/>
                    </a:xfrm>
                    <a:prstGeom prst="rect">
                      <a:avLst/>
                    </a:prstGeom>
                    <a:noFill/>
                    <a:ln>
                      <a:noFill/>
                    </a:ln>
                  </pic:spPr>
                </pic:pic>
              </a:graphicData>
            </a:graphic>
          </wp:inline>
        </w:drawing>
      </w:r>
    </w:p>
    <w:p w14:paraId="42B410E3"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Заметим, что предопределенные элементы в справочнике отмечены желтым маркером.</w:t>
      </w:r>
    </w:p>
    <w:p w14:paraId="10F8AADC"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хранить курсы валют, которые меняются со временем, нам понадобится специально настроенный справочник. Такой прикладной объект называется регистр сведений (подробнее про регистры сведений можно прочитать здесь: </w:t>
      </w:r>
      <w:hyperlink r:id="rId19" w:tgtFrame="_blank" w:history="1">
        <w:r w:rsidRPr="004A0F41">
          <w:rPr>
            <w:rFonts w:ascii="Times New Roman" w:eastAsia="Times New Roman" w:hAnsi="Times New Roman" w:cs="Times New Roman"/>
            <w:color w:val="0D60B7"/>
            <w:sz w:val="27"/>
            <w:szCs w:val="27"/>
            <w:u w:val="single"/>
            <w:lang w:eastAsia="ru-RU"/>
          </w:rPr>
          <w:t>https://v8.1c.ru/platforma/registr-svedeniy/</w:t>
        </w:r>
      </w:hyperlink>
      <w:r w:rsidRPr="004A0F41">
        <w:rPr>
          <w:rFonts w:ascii="Times New Roman" w:eastAsia="Times New Roman" w:hAnsi="Times New Roman" w:cs="Times New Roman"/>
          <w:color w:val="333333"/>
          <w:sz w:val="27"/>
          <w:szCs w:val="27"/>
          <w:lang w:eastAsia="ru-RU"/>
        </w:rPr>
        <w:t>).</w:t>
      </w:r>
    </w:p>
    <w:p w14:paraId="2EBF7DF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регистр сведений и назовем его «КурсыВалют». Поскольку курс валют может меняться раз в день, то установим периодичность в пределах дня.</w:t>
      </w:r>
    </w:p>
    <w:p w14:paraId="034FF726"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538084E" wp14:editId="41A355B4">
            <wp:extent cx="3600000" cy="1489795"/>
            <wp:effectExtent l="0" t="0" r="635" b="0"/>
            <wp:docPr id="714" name="Рисунок 714" descr="https://its.1c.ru/db/content/publab82021/src/images/image63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https://its.1c.ru/db/content/publab82021/src/images/image639.png?_=16167062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489795"/>
                    </a:xfrm>
                    <a:prstGeom prst="rect">
                      <a:avLst/>
                    </a:prstGeom>
                    <a:noFill/>
                    <a:ln>
                      <a:noFill/>
                    </a:ln>
                  </pic:spPr>
                </pic:pic>
              </a:graphicData>
            </a:graphic>
          </wp:inline>
        </w:drawing>
      </w:r>
    </w:p>
    <w:p w14:paraId="2DC929CC"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На вкладке «Данные» определим структуру нашего регистра.</w:t>
      </w:r>
    </w:p>
    <w:p w14:paraId="19554B6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Мы должны задаться вопросом: «Что мы хотим хранить?». Мы хотим хранить курс. То, что мы хотим хранить, – это и есть ресурс. Добавим ресурс «Курс».</w:t>
      </w:r>
    </w:p>
    <w:p w14:paraId="783AAC85"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321BAB2A" wp14:editId="6A823CC0">
            <wp:extent cx="3600000" cy="2096945"/>
            <wp:effectExtent l="0" t="0" r="635" b="0"/>
            <wp:docPr id="713" name="Рисунок 713" descr="https://its.1c.ru/db/content/publab82021/src/images/image64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https://its.1c.ru/db/content/publab82021/src/images/image640.png?_=16167062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096945"/>
                    </a:xfrm>
                    <a:prstGeom prst="rect">
                      <a:avLst/>
                    </a:prstGeom>
                    <a:noFill/>
                    <a:ln>
                      <a:noFill/>
                    </a:ln>
                  </pic:spPr>
                </pic:pic>
              </a:graphicData>
            </a:graphic>
          </wp:inline>
        </w:drawing>
      </w:r>
    </w:p>
    <w:p w14:paraId="7DF95F0D"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После того, как мы определили, что хотим хранить, нужно понять: в разрезе чего мы хотим это хранить? Курсы мы хотим хранить в разрезе валют. Значит, валюта – измерение.</w:t>
      </w:r>
    </w:p>
    <w:p w14:paraId="62C075E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161916E" wp14:editId="3714F038">
            <wp:extent cx="3600000" cy="2261442"/>
            <wp:effectExtent l="0" t="0" r="635" b="5715"/>
            <wp:docPr id="712" name="Рисунок 712" descr="https://its.1c.ru/db/content/publab82021/src/images/image64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https://its.1c.ru/db/content/publab82021/src/images/image641.png?_=16167062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261442"/>
                    </a:xfrm>
                    <a:prstGeom prst="rect">
                      <a:avLst/>
                    </a:prstGeom>
                    <a:noFill/>
                    <a:ln>
                      <a:noFill/>
                    </a:ln>
                  </pic:spPr>
                </pic:pic>
              </a:graphicData>
            </a:graphic>
          </wp:inline>
        </w:drawing>
      </w:r>
    </w:p>
    <w:p w14:paraId="0C78D6D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Свойство «Ведущее» позволит нам переходить к курсу валюты прямо из справочника соответствующего элемента.</w:t>
      </w:r>
    </w:p>
    <w:p w14:paraId="12D6FCD4"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Запустим режим «1С:Предприятие» и заполним курсы валют на разные даты.</w:t>
      </w:r>
    </w:p>
    <w:p w14:paraId="5CAE1B1E"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Откроем карточку элемента справочника «Валюты» и убедимся в работоспособности настройки свойства «Ведущее».</w:t>
      </w:r>
    </w:p>
    <w:p w14:paraId="1E534064"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9506438" wp14:editId="5C2183F2">
            <wp:extent cx="2880000" cy="1615676"/>
            <wp:effectExtent l="0" t="0" r="0" b="3810"/>
            <wp:docPr id="711" name="Рисунок 711" descr="https://its.1c.ru/db/content/publab82021/src/images/image64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https://its.1c.ru/db/content/publab82021/src/images/image642.png?_=16167062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1615676"/>
                    </a:xfrm>
                    <a:prstGeom prst="rect">
                      <a:avLst/>
                    </a:prstGeom>
                    <a:noFill/>
                    <a:ln>
                      <a:noFill/>
                    </a:ln>
                  </pic:spPr>
                </pic:pic>
              </a:graphicData>
            </a:graphic>
          </wp:inline>
        </w:drawing>
      </w:r>
    </w:p>
    <w:p w14:paraId="7ADA04C8"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Обязательно укажем курс для рубля. Поскольку рубль к рублю идет в отношении 1:1, то укажем курс рубля – «1». Указывать будем на начало года.</w:t>
      </w:r>
    </w:p>
    <w:p w14:paraId="18F65F4D"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0CCFBF52" wp14:editId="18EB6F8E">
            <wp:extent cx="3600000" cy="2931547"/>
            <wp:effectExtent l="0" t="0" r="635" b="2540"/>
            <wp:docPr id="710" name="Рисунок 710" descr="https://its.1c.ru/db/content/publab82021/src/images/image64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https://its.1c.ru/db/content/publab82021/src/images/image643.png?_=16167062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931547"/>
                    </a:xfrm>
                    <a:prstGeom prst="rect">
                      <a:avLst/>
                    </a:prstGeom>
                    <a:noFill/>
                    <a:ln>
                      <a:noFill/>
                    </a:ln>
                  </pic:spPr>
                </pic:pic>
              </a:graphicData>
            </a:graphic>
          </wp:inline>
        </w:drawing>
      </w:r>
    </w:p>
    <w:p w14:paraId="3EB2BD2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Добавьте курсы на разные даты, в том числе и для других валют.</w:t>
      </w:r>
    </w:p>
    <w:p w14:paraId="6A0F532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B2347FF" wp14:editId="338DB7F6">
            <wp:extent cx="3600000" cy="2025065"/>
            <wp:effectExtent l="0" t="0" r="635" b="0"/>
            <wp:docPr id="709" name="Рисунок 709" descr="https://its.1c.ru/db/content/publab82021/src/images/image64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https://its.1c.ru/db/content/publab82021/src/images/image644.png?_=16167062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025065"/>
                    </a:xfrm>
                    <a:prstGeom prst="rect">
                      <a:avLst/>
                    </a:prstGeom>
                    <a:noFill/>
                    <a:ln>
                      <a:noFill/>
                    </a:ln>
                  </pic:spPr>
                </pic:pic>
              </a:graphicData>
            </a:graphic>
          </wp:inline>
        </w:drawing>
      </w:r>
    </w:p>
    <w:p w14:paraId="68F55AFA"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регистрации продаж следует воспользоваться объектом конфигурации документ.</w:t>
      </w:r>
    </w:p>
    <w:p w14:paraId="27B00CED"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27ECAD5A"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Документ – это объект конфигурации, хранящий информацию о каких-либо событиях, произошедших в «жизни» предприятия. Например, с помощью документа можно зарегистрировать (то есть сохранить данные документа для последующей обработки) продажу товаров или начисление зарплаты (подробнее про документы можно прочитать здесь: </w:t>
      </w:r>
      <w:hyperlink r:id="rId26" w:tgtFrame="_blank" w:history="1">
        <w:r w:rsidRPr="004A0F41">
          <w:rPr>
            <w:rFonts w:ascii="Times New Roman" w:eastAsia="Times New Roman" w:hAnsi="Times New Roman" w:cs="Times New Roman"/>
            <w:i/>
            <w:iCs/>
            <w:color w:val="0D60B7"/>
            <w:sz w:val="27"/>
            <w:szCs w:val="27"/>
            <w:u w:val="single"/>
            <w:lang w:eastAsia="ru-RU"/>
          </w:rPr>
          <w:t>https://v8.1c.ru/platforma/dokumenty/</w:t>
        </w:r>
      </w:hyperlink>
      <w:r w:rsidRPr="004A0F41">
        <w:rPr>
          <w:rFonts w:ascii="Times New Roman" w:eastAsia="Times New Roman" w:hAnsi="Times New Roman" w:cs="Times New Roman"/>
          <w:i/>
          <w:iCs/>
          <w:color w:val="333333"/>
          <w:sz w:val="27"/>
          <w:szCs w:val="27"/>
          <w:lang w:eastAsia="ru-RU"/>
        </w:rPr>
        <w:t>).</w:t>
      </w:r>
    </w:p>
    <w:p w14:paraId="3DC31396"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новый документ «Продажи».</w:t>
      </w:r>
    </w:p>
    <w:p w14:paraId="7FD33CAD"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ED7264B" wp14:editId="7EE4E17C">
            <wp:extent cx="3600000" cy="1035373"/>
            <wp:effectExtent l="0" t="0" r="635" b="0"/>
            <wp:docPr id="708" name="Рисунок 708" descr="https://its.1c.ru/db/content/publab82021/src/images/image58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https://its.1c.ru/db/content/publab82021/src/images/image587.png?_=16167062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1035373"/>
                    </a:xfrm>
                    <a:prstGeom prst="rect">
                      <a:avLst/>
                    </a:prstGeom>
                    <a:noFill/>
                    <a:ln>
                      <a:noFill/>
                    </a:ln>
                  </pic:spPr>
                </pic:pic>
              </a:graphicData>
            </a:graphic>
          </wp:inline>
        </w:drawing>
      </w:r>
    </w:p>
    <w:p w14:paraId="65CBBB3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настройки структуры документа переходим на вкладку «Данные».</w:t>
      </w:r>
    </w:p>
    <w:p w14:paraId="53DA55A5"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2DAB54E0" wp14:editId="20E3CE8C">
            <wp:extent cx="3960000" cy="1475035"/>
            <wp:effectExtent l="0" t="0" r="2540" b="0"/>
            <wp:docPr id="707" name="Рисунок 707" descr="https://its.1c.ru/db/content/publab82021/src/images/image58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https://its.1c.ru/db/content/publab82021/src/images/image588.png?_=16167062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1475035"/>
                    </a:xfrm>
                    <a:prstGeom prst="rect">
                      <a:avLst/>
                    </a:prstGeom>
                    <a:noFill/>
                    <a:ln>
                      <a:noFill/>
                    </a:ln>
                  </pic:spPr>
                </pic:pic>
              </a:graphicData>
            </a:graphic>
          </wp:inline>
        </w:drawing>
      </w:r>
    </w:p>
    <w:p w14:paraId="7A146FE8"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Из условия следует, что при продаже нужно указывать покупателя и валюту. Также будем хранить и итоговую стоимость.</w:t>
      </w:r>
    </w:p>
    <w:p w14:paraId="7D1616BB"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реквизит «Покупатель».</w:t>
      </w:r>
    </w:p>
    <w:p w14:paraId="53730316"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E779B09" wp14:editId="2D83A1BB">
            <wp:extent cx="3600000" cy="1708968"/>
            <wp:effectExtent l="0" t="0" r="635" b="5715"/>
            <wp:docPr id="706" name="Рисунок 706" descr="https://its.1c.ru/db/content/publab82021/src/images/image58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https://its.1c.ru/db/content/publab82021/src/images/image589.png?_=16167062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1708968"/>
                    </a:xfrm>
                    <a:prstGeom prst="rect">
                      <a:avLst/>
                    </a:prstGeom>
                    <a:noFill/>
                    <a:ln>
                      <a:noFill/>
                    </a:ln>
                  </pic:spPr>
                </pic:pic>
              </a:graphicData>
            </a:graphic>
          </wp:inline>
        </w:drawing>
      </w:r>
    </w:p>
    <w:p w14:paraId="7E4A464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добавим реквизит «Валюта».</w:t>
      </w:r>
    </w:p>
    <w:p w14:paraId="0276B8C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DE04745" wp14:editId="101AEEB9">
            <wp:extent cx="3600000" cy="1721447"/>
            <wp:effectExtent l="0" t="0" r="635" b="0"/>
            <wp:docPr id="705" name="Рисунок 705" descr="https://its.1c.ru/db/content/publab82021/src/images/image59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https://its.1c.ru/db/content/publab82021/src/images/image590.png?_=16167062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721447"/>
                    </a:xfrm>
                    <a:prstGeom prst="rect">
                      <a:avLst/>
                    </a:prstGeom>
                    <a:noFill/>
                    <a:ln>
                      <a:noFill/>
                    </a:ln>
                  </pic:spPr>
                </pic:pic>
              </a:graphicData>
            </a:graphic>
          </wp:inline>
        </w:drawing>
      </w:r>
    </w:p>
    <w:p w14:paraId="1F9AAF5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Пользователь может не использовать возможность ведения учета в различных валютах. В этом случае поле «Валюта» у него будет отсутствовать (этот функционал мы реализуем далее), но системе необходимо понимать, к чему привязана итоговая стоимость: к рублям или, например, долларам.</w:t>
      </w:r>
    </w:p>
    <w:p w14:paraId="0C454D51"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Поэтому установим значения заполнения по умолчанию на вкладке «Представление».</w:t>
      </w:r>
    </w:p>
    <w:p w14:paraId="59B3C316"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444DBB6" wp14:editId="10ADD147">
            <wp:extent cx="3960000" cy="1624109"/>
            <wp:effectExtent l="0" t="0" r="2540" b="0"/>
            <wp:docPr id="704" name="Рисунок 704" descr="https://its.1c.ru/db/content/publab82021/src/images/image59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https://its.1c.ru/db/content/publab82021/src/images/image591.png?_=16167062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1624109"/>
                    </a:xfrm>
                    <a:prstGeom prst="rect">
                      <a:avLst/>
                    </a:prstGeom>
                    <a:noFill/>
                    <a:ln>
                      <a:noFill/>
                    </a:ln>
                  </pic:spPr>
                </pic:pic>
              </a:graphicData>
            </a:graphic>
          </wp:inline>
        </w:drawing>
      </w:r>
    </w:p>
    <w:p w14:paraId="605018B4"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77424384" wp14:editId="44251E08">
            <wp:extent cx="2620645" cy="1242060"/>
            <wp:effectExtent l="0" t="0" r="8255" b="0"/>
            <wp:docPr id="703" name="Рисунок 703" descr="https://its.1c.ru/db/content/publab82021/src/images/image59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https://its.1c.ru/db/content/publab82021/src/images/image592.png?_=16167062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0645" cy="1242060"/>
                    </a:xfrm>
                    <a:prstGeom prst="rect">
                      <a:avLst/>
                    </a:prstGeom>
                    <a:noFill/>
                    <a:ln>
                      <a:noFill/>
                    </a:ln>
                  </pic:spPr>
                </pic:pic>
              </a:graphicData>
            </a:graphic>
          </wp:inline>
        </w:drawing>
      </w:r>
    </w:p>
    <w:p w14:paraId="7BD098F0"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Таким образом, у пользователя по умолчанию будет указана валюта «Рубль», причем пользователь об этом может даже не знать.</w:t>
      </w:r>
    </w:p>
    <w:p w14:paraId="0C883071"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Последним реквизитом в шапку документа добавим «ВсегоКОплате».</w:t>
      </w:r>
    </w:p>
    <w:p w14:paraId="5FB71F4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EFDF524" wp14:editId="4FB256EB">
            <wp:extent cx="3960000" cy="2230571"/>
            <wp:effectExtent l="0" t="0" r="2540" b="0"/>
            <wp:docPr id="702" name="Рисунок 702" descr="https://its.1c.ru/db/content/publab82021/src/images/image59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descr="https://its.1c.ru/db/content/publab82021/src/images/image593.png?_=16167062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000" cy="2230571"/>
                    </a:xfrm>
                    <a:prstGeom prst="rect">
                      <a:avLst/>
                    </a:prstGeom>
                    <a:noFill/>
                    <a:ln>
                      <a:noFill/>
                    </a:ln>
                  </pic:spPr>
                </pic:pic>
              </a:graphicData>
            </a:graphic>
          </wp:inline>
        </w:drawing>
      </w:r>
    </w:p>
    <w:p w14:paraId="0F3740BC"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регистрировать продажу товаров и услуг в одном документе, необходимо добавить две табличные части.</w:t>
      </w:r>
    </w:p>
    <w:p w14:paraId="55BB1548"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Сначала добавим табличную часть «СписокТоваров».</w:t>
      </w:r>
    </w:p>
    <w:p w14:paraId="052C52B6"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7BD6458" wp14:editId="07BF37D3">
            <wp:extent cx="3960000" cy="1373737"/>
            <wp:effectExtent l="0" t="0" r="2540" b="0"/>
            <wp:docPr id="701" name="Рисунок 701" descr="https://its.1c.ru/db/content/publab82021/src/images/image59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https://its.1c.ru/db/content/publab82021/src/images/image594.png?_=16167062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1373737"/>
                    </a:xfrm>
                    <a:prstGeom prst="rect">
                      <a:avLst/>
                    </a:prstGeom>
                    <a:noFill/>
                    <a:ln>
                      <a:noFill/>
                    </a:ln>
                  </pic:spPr>
                </pic:pic>
              </a:graphicData>
            </a:graphic>
          </wp:inline>
        </w:drawing>
      </w:r>
    </w:p>
    <w:p w14:paraId="106DC4A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реквизит табличной части (колонку) «Товар».</w:t>
      </w:r>
    </w:p>
    <w:p w14:paraId="5E1DAE14"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DCD4170" wp14:editId="565450D5">
            <wp:extent cx="3600000" cy="1503710"/>
            <wp:effectExtent l="0" t="0" r="635" b="1270"/>
            <wp:docPr id="700" name="Рисунок 700" descr="https://its.1c.ru/db/content/publab82021/src/images/image59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descr="https://its.1c.ru/db/content/publab82021/src/images/image595.png?_=16167062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1503710"/>
                    </a:xfrm>
                    <a:prstGeom prst="rect">
                      <a:avLst/>
                    </a:prstGeom>
                    <a:noFill/>
                    <a:ln>
                      <a:noFill/>
                    </a:ln>
                  </pic:spPr>
                </pic:pic>
              </a:graphicData>
            </a:graphic>
          </wp:inline>
        </w:drawing>
      </w:r>
    </w:p>
    <w:p w14:paraId="33AC21B0"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 xml:space="preserve">Поскольку мы ссылаемся на общий справочник «Номенклатура», то нам нужно на вкладке «Представление» настроить отбор только по тем элементам, у которых значение реквизита </w:t>
      </w:r>
      <w:r w:rsidRPr="004A0F41">
        <w:rPr>
          <w:rFonts w:ascii="Times New Roman" w:eastAsia="Times New Roman" w:hAnsi="Times New Roman" w:cs="Times New Roman"/>
          <w:color w:val="333333"/>
          <w:sz w:val="27"/>
          <w:szCs w:val="27"/>
          <w:lang w:eastAsia="ru-RU"/>
        </w:rPr>
        <w:lastRenderedPageBreak/>
        <w:t>«ЭтоУслуга» установлено в положение «Ложь». Таким образом, пользователь будет в списке выбора видеть только товары.</w:t>
      </w:r>
    </w:p>
    <w:p w14:paraId="6D953068"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BADF1D6" wp14:editId="5B23A59D">
            <wp:extent cx="4680000" cy="2352541"/>
            <wp:effectExtent l="0" t="0" r="6350" b="0"/>
            <wp:docPr id="699" name="Рисунок 699" descr="https://its.1c.ru/db/content/publab82021/src/images/image59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descr="https://its.1c.ru/db/content/publab82021/src/images/image596.png?_=16167062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000" cy="2352541"/>
                    </a:xfrm>
                    <a:prstGeom prst="rect">
                      <a:avLst/>
                    </a:prstGeom>
                    <a:noFill/>
                    <a:ln>
                      <a:noFill/>
                    </a:ln>
                  </pic:spPr>
                </pic:pic>
              </a:graphicData>
            </a:graphic>
          </wp:inline>
        </w:drawing>
      </w:r>
    </w:p>
    <w:p w14:paraId="0F6EECF6"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1955014" wp14:editId="582DD326">
            <wp:extent cx="2880000" cy="2638073"/>
            <wp:effectExtent l="0" t="0" r="0" b="0"/>
            <wp:docPr id="698" name="Рисунок 698" descr="https://its.1c.ru/db/content/publab82021/src/images/image59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https://its.1c.ru/db/content/publab82021/src/images/image597.png?_=16167062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2638073"/>
                    </a:xfrm>
                    <a:prstGeom prst="rect">
                      <a:avLst/>
                    </a:prstGeom>
                    <a:noFill/>
                    <a:ln>
                      <a:noFill/>
                    </a:ln>
                  </pic:spPr>
                </pic:pic>
              </a:graphicData>
            </a:graphic>
          </wp:inline>
        </w:drawing>
      </w:r>
    </w:p>
    <w:p w14:paraId="2D85517D"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Поскольку в справочнике «Номенклатура» мы указывали для этого реквизита тип «Булево», то в значении параметра нужно указать именно его.</w:t>
      </w:r>
    </w:p>
    <w:p w14:paraId="6E94041F"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10A485F" wp14:editId="32875B93">
            <wp:extent cx="2880000" cy="2944294"/>
            <wp:effectExtent l="0" t="0" r="0" b="8890"/>
            <wp:docPr id="697" name="Рисунок 697" descr="https://its.1c.ru/db/content/publab82021/src/images/image59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https://its.1c.ru/db/content/publab82021/src/images/image598.png?_=16167062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944294"/>
                    </a:xfrm>
                    <a:prstGeom prst="rect">
                      <a:avLst/>
                    </a:prstGeom>
                    <a:noFill/>
                    <a:ln>
                      <a:noFill/>
                    </a:ln>
                  </pic:spPr>
                </pic:pic>
              </a:graphicData>
            </a:graphic>
          </wp:inline>
        </w:drawing>
      </w:r>
    </w:p>
    <w:p w14:paraId="3F6EFFB0"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товаров значение «ЭтоУслуга» будет установлено в положении «Ложь».</w:t>
      </w:r>
    </w:p>
    <w:p w14:paraId="2053E878"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0DD0E202" wp14:editId="217B24C5">
            <wp:extent cx="2880000" cy="1647720"/>
            <wp:effectExtent l="0" t="0" r="0" b="0"/>
            <wp:docPr id="696" name="Рисунок 696" descr="https://its.1c.ru/db/content/publab82021/src/images/image59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https://its.1c.ru/db/content/publab82021/src/images/image599.png?_=16167062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647720"/>
                    </a:xfrm>
                    <a:prstGeom prst="rect">
                      <a:avLst/>
                    </a:prstGeom>
                    <a:noFill/>
                    <a:ln>
                      <a:noFill/>
                    </a:ln>
                  </pic:spPr>
                </pic:pic>
              </a:graphicData>
            </a:graphic>
          </wp:inline>
        </w:drawing>
      </w:r>
    </w:p>
    <w:p w14:paraId="4E09FBCA"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добавим реквизит табличной части «Сумма».</w:t>
      </w:r>
    </w:p>
    <w:p w14:paraId="700D5710"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C3E5C55" wp14:editId="4F68D649">
            <wp:extent cx="3600000" cy="1978475"/>
            <wp:effectExtent l="0" t="0" r="635" b="3175"/>
            <wp:docPr id="695" name="Рисунок 695" descr="https://its.1c.ru/db/content/publab82021/src/images/image60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https://its.1c.ru/db/content/publab82021/src/images/image600.png?_=16167062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978475"/>
                    </a:xfrm>
                    <a:prstGeom prst="rect">
                      <a:avLst/>
                    </a:prstGeom>
                    <a:noFill/>
                    <a:ln>
                      <a:noFill/>
                    </a:ln>
                  </pic:spPr>
                </pic:pic>
              </a:graphicData>
            </a:graphic>
          </wp:inline>
        </w:drawing>
      </w:r>
    </w:p>
    <w:p w14:paraId="4AD1E31E"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Табличная часть «СписокУслуг» структурно будет совпадать с уже созданной табличной частью «СписокТоваров». Для увеличения скорости разработки скопируем существующую табличную часть и несколько изменим ее.</w:t>
      </w:r>
    </w:p>
    <w:p w14:paraId="7102DBB9"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3F18B36" wp14:editId="64763E2D">
            <wp:extent cx="3600000" cy="1752617"/>
            <wp:effectExtent l="0" t="0" r="635" b="0"/>
            <wp:docPr id="694" name="Рисунок 694" descr="https://its.1c.ru/db/content/publab82021/src/images/image60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https://its.1c.ru/db/content/publab82021/src/images/image601.png?_=16167062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752617"/>
                    </a:xfrm>
                    <a:prstGeom prst="rect">
                      <a:avLst/>
                    </a:prstGeom>
                    <a:noFill/>
                    <a:ln>
                      <a:noFill/>
                    </a:ln>
                  </pic:spPr>
                </pic:pic>
              </a:graphicData>
            </a:graphic>
          </wp:inline>
        </w:drawing>
      </w:r>
    </w:p>
    <w:p w14:paraId="15B442A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Во-первых, изменим свойство «Имя» у скопированной табличной части. Назовите табличную часть «СписокУслуг».</w:t>
      </w:r>
    </w:p>
    <w:p w14:paraId="3F6D5FED"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73C40F5" wp14:editId="4D94AD1A">
            <wp:extent cx="3600000" cy="2016437"/>
            <wp:effectExtent l="0" t="0" r="635" b="3175"/>
            <wp:docPr id="693" name="Рисунок 693" descr="https://its.1c.ru/db/content/publab82021/src/images/image60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https://its.1c.ru/db/content/publab82021/src/images/image602.png?_=16167062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016437"/>
                    </a:xfrm>
                    <a:prstGeom prst="rect">
                      <a:avLst/>
                    </a:prstGeom>
                    <a:noFill/>
                    <a:ln>
                      <a:noFill/>
                    </a:ln>
                  </pic:spPr>
                </pic:pic>
              </a:graphicData>
            </a:graphic>
          </wp:inline>
        </w:drawing>
      </w:r>
    </w:p>
    <w:p w14:paraId="6205D27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Во-вторых, изменим свойство «Имя» у реквизита табличной части «Товар». Поскольку данная табличная часть будет хранить перечень услуг, то и реквизиту нужно дать имя «Услуга».</w:t>
      </w:r>
    </w:p>
    <w:p w14:paraId="146861D2"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BC19DD4" wp14:editId="2DD0B09F">
            <wp:extent cx="3600000" cy="2287720"/>
            <wp:effectExtent l="0" t="0" r="635" b="0"/>
            <wp:docPr id="692" name="Рисунок 692" descr="https://its.1c.ru/db/content/publab82021/src/images/image60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https://its.1c.ru/db/content/publab82021/src/images/image603.png?_=16167062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2287720"/>
                    </a:xfrm>
                    <a:prstGeom prst="rect">
                      <a:avLst/>
                    </a:prstGeom>
                    <a:noFill/>
                    <a:ln>
                      <a:noFill/>
                    </a:ln>
                  </pic:spPr>
                </pic:pic>
              </a:graphicData>
            </a:graphic>
          </wp:inline>
        </w:drawing>
      </w:r>
    </w:p>
    <w:p w14:paraId="037D846B"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В-третьих, на вкладке «Представление» изменим параметры выбора: для услуг значение типа «Булево» будет в положении «Истина».</w:t>
      </w:r>
    </w:p>
    <w:p w14:paraId="014DA928"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A149F1A" wp14:editId="44286C08">
            <wp:extent cx="3960000" cy="2814004"/>
            <wp:effectExtent l="0" t="0" r="2540" b="5715"/>
            <wp:docPr id="691" name="Рисунок 691" descr="https://its.1c.ru/db/content/publab82021/src/images/image60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https://its.1c.ru/db/content/publab82021/src/images/image604.png?_=16167062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00" cy="2814004"/>
                    </a:xfrm>
                    <a:prstGeom prst="rect">
                      <a:avLst/>
                    </a:prstGeom>
                    <a:noFill/>
                    <a:ln>
                      <a:noFill/>
                    </a:ln>
                  </pic:spPr>
                </pic:pic>
              </a:graphicData>
            </a:graphic>
          </wp:inline>
        </w:drawing>
      </w:r>
    </w:p>
    <w:p w14:paraId="1B5F246C"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итоговая стоимость формировалась автоматически, нам нужно описать событие в модуле документа «Продажи».</w:t>
      </w:r>
    </w:p>
    <w:p w14:paraId="2C050240"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этого перейдем на вкладку «Прочее» и откроем «Модуль объекта».</w:t>
      </w:r>
    </w:p>
    <w:p w14:paraId="57342D60"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5DC5429A" wp14:editId="7398E3A9">
            <wp:extent cx="4320000" cy="2579825"/>
            <wp:effectExtent l="0" t="0" r="4445" b="0"/>
            <wp:docPr id="690" name="Рисунок 690" descr="https://its.1c.ru/db/content/publab82021/src/images/image60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https://its.1c.ru/db/content/publab82021/src/images/image605.png?_=16167062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000" cy="2579825"/>
                    </a:xfrm>
                    <a:prstGeom prst="rect">
                      <a:avLst/>
                    </a:prstGeom>
                    <a:noFill/>
                    <a:ln>
                      <a:noFill/>
                    </a:ln>
                  </pic:spPr>
                </pic:pic>
              </a:graphicData>
            </a:graphic>
          </wp:inline>
        </w:drawing>
      </w:r>
    </w:p>
    <w:p w14:paraId="07BD8F16"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Перед нами откроется модуль объекта, в котором нужно определить событие, при наступлении которого будет происходить описываемый алгоритм.</w:t>
      </w:r>
    </w:p>
    <w:p w14:paraId="0E26FAA3"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Нам понадобится системное событие, вызовем его через главное меню «Текст» ? «Процедуры и функции».</w:t>
      </w:r>
    </w:p>
    <w:p w14:paraId="086A092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B62C2CE" wp14:editId="26D82EC8">
            <wp:extent cx="5400000" cy="2630896"/>
            <wp:effectExtent l="0" t="0" r="0" b="0"/>
            <wp:docPr id="689" name="Рисунок 689" descr="https://its.1c.ru/db/content/publab82021/src/images/image60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https://its.1c.ru/db/content/publab82021/src/images/image606.png?_=16167062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2630896"/>
                    </a:xfrm>
                    <a:prstGeom prst="rect">
                      <a:avLst/>
                    </a:prstGeom>
                    <a:noFill/>
                    <a:ln>
                      <a:noFill/>
                    </a:ln>
                  </pic:spPr>
                </pic:pic>
              </a:graphicData>
            </a:graphic>
          </wp:inline>
        </w:drawing>
      </w:r>
    </w:p>
    <w:p w14:paraId="66EE9B2C"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открывшемся окне выберем «ПередЗаписью».</w:t>
      </w:r>
    </w:p>
    <w:p w14:paraId="6AC3DE0B"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E876F3E" wp14:editId="3CC38D64">
            <wp:extent cx="3240000" cy="1774629"/>
            <wp:effectExtent l="0" t="0" r="0" b="0"/>
            <wp:docPr id="688" name="Рисунок 688" descr="https://its.1c.ru/db/content/publab82021/src/images/image60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https://its.1c.ru/db/content/publab82021/src/images/image607.png?_=16167062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0000" cy="1774629"/>
                    </a:xfrm>
                    <a:prstGeom prst="rect">
                      <a:avLst/>
                    </a:prstGeom>
                    <a:noFill/>
                    <a:ln>
                      <a:noFill/>
                    </a:ln>
                  </pic:spPr>
                </pic:pic>
              </a:graphicData>
            </a:graphic>
          </wp:inline>
        </w:drawing>
      </w:r>
    </w:p>
    <w:p w14:paraId="772A3DE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модуле объекта сформируется обработчик события. Далее нам нужно описать подсчет итоговой суммы как итог по товарам и услугам.</w:t>
      </w:r>
    </w:p>
    <w:p w14:paraId="2A950AE7"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35141670" wp14:editId="5EAD89BF">
            <wp:extent cx="4320000" cy="1207791"/>
            <wp:effectExtent l="0" t="0" r="4445" b="0"/>
            <wp:docPr id="687" name="Рисунок 687" descr="https://its.1c.ru/db/content/publab82021/src/images/image60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https://its.1c.ru/db/content/publab82021/src/images/image608.png?_=16167062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1207791"/>
                    </a:xfrm>
                    <a:prstGeom prst="rect">
                      <a:avLst/>
                    </a:prstGeom>
                    <a:noFill/>
                    <a:ln>
                      <a:noFill/>
                    </a:ln>
                  </pic:spPr>
                </pic:pic>
              </a:graphicData>
            </a:graphic>
          </wp:inline>
        </w:drawing>
      </w:r>
    </w:p>
    <w:p w14:paraId="32D006E0"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ВсегоКОплате = СписокТоваров.Итог("Сумма") + СписокУслуг.Итог("Сумма");</w:t>
      </w:r>
    </w:p>
    <w:p w14:paraId="71A499BC"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Запустим режим «1С:Предприятие» и создадим несколько документов.</w:t>
      </w:r>
    </w:p>
    <w:p w14:paraId="52AAC3BF"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28A5408" wp14:editId="4FC6831C">
            <wp:extent cx="4320000" cy="910982"/>
            <wp:effectExtent l="0" t="0" r="4445" b="3810"/>
            <wp:docPr id="686" name="Рисунок 686" descr="https://its.1c.ru/db/content/publab82021/src/images/image60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https://its.1c.ru/db/content/publab82021/src/images/image609.png?_=16167062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910982"/>
                    </a:xfrm>
                    <a:prstGeom prst="rect">
                      <a:avLst/>
                    </a:prstGeom>
                    <a:noFill/>
                    <a:ln>
                      <a:noFill/>
                    </a:ln>
                  </pic:spPr>
                </pic:pic>
              </a:graphicData>
            </a:graphic>
          </wp:inline>
        </w:drawing>
      </w:r>
    </w:p>
    <w:p w14:paraId="7C24595D"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Заполним поля шапки документа, проигнорировав поле «Всего к оплате» (оно заполнится автоматически при записи).</w:t>
      </w:r>
    </w:p>
    <w:p w14:paraId="198542F8"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DA09899" wp14:editId="650AEDBC">
            <wp:extent cx="4320000" cy="1463239"/>
            <wp:effectExtent l="0" t="0" r="4445" b="3810"/>
            <wp:docPr id="685" name="Рисунок 685" descr="https://its.1c.ru/db/content/publab82021/src/images/image61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descr="https://its.1c.ru/db/content/publab82021/src/images/image610.png?_=16167062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1463239"/>
                    </a:xfrm>
                    <a:prstGeom prst="rect">
                      <a:avLst/>
                    </a:prstGeom>
                    <a:noFill/>
                    <a:ln>
                      <a:noFill/>
                    </a:ln>
                  </pic:spPr>
                </pic:pic>
              </a:graphicData>
            </a:graphic>
          </wp:inline>
        </w:drawing>
      </w:r>
    </w:p>
    <w:p w14:paraId="2866D313"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Обратим внимание, что поле «Валюта» уже было заполнено по умолчанию.</w:t>
      </w:r>
    </w:p>
    <w:p w14:paraId="0BBC557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Затем заполним таблицы «Список товаров» и «Список услуг».</w:t>
      </w:r>
    </w:p>
    <w:p w14:paraId="5327C711"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F4F426D" wp14:editId="4EB43679">
            <wp:extent cx="4320000" cy="906600"/>
            <wp:effectExtent l="0" t="0" r="4445" b="8255"/>
            <wp:docPr id="684" name="Рисунок 684" descr="https://its.1c.ru/db/content/publab82021/src/images/image61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descr="https://its.1c.ru/db/content/publab82021/src/images/image611.png?_=16167062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906600"/>
                    </a:xfrm>
                    <a:prstGeom prst="rect">
                      <a:avLst/>
                    </a:prstGeom>
                    <a:noFill/>
                    <a:ln>
                      <a:noFill/>
                    </a:ln>
                  </pic:spPr>
                </pic:pic>
              </a:graphicData>
            </a:graphic>
          </wp:inline>
        </w:drawing>
      </w:r>
    </w:p>
    <w:p w14:paraId="380CB549"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29AA8EE" wp14:editId="324F9EA9">
            <wp:extent cx="4320000" cy="967733"/>
            <wp:effectExtent l="0" t="0" r="4445" b="4445"/>
            <wp:docPr id="683" name="Рисунок 683" descr="https://its.1c.ru/db/content/publab82021/src/images/image61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https://its.1c.ru/db/content/publab82021/src/images/image612.png?_=16167062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967733"/>
                    </a:xfrm>
                    <a:prstGeom prst="rect">
                      <a:avLst/>
                    </a:prstGeom>
                    <a:noFill/>
                    <a:ln>
                      <a:noFill/>
                    </a:ln>
                  </pic:spPr>
                </pic:pic>
              </a:graphicData>
            </a:graphic>
          </wp:inline>
        </w:drawing>
      </w:r>
    </w:p>
    <w:p w14:paraId="5A9390C1"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Внимание!</w:t>
      </w:r>
    </w:p>
    <w:p w14:paraId="6A2510C8"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В список товаров можно добавлять только товары, а в список услуг – только услуги.</w:t>
      </w:r>
    </w:p>
    <w:p w14:paraId="2B01AC3D"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момент записи или проведения документа поле «Всего к оплате» заполнится автоматически.</w:t>
      </w:r>
    </w:p>
    <w:p w14:paraId="7A3962F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338677F6" wp14:editId="48B4E58B">
            <wp:extent cx="4680000" cy="1843380"/>
            <wp:effectExtent l="0" t="0" r="6350" b="5080"/>
            <wp:docPr id="682" name="Рисунок 682" descr="https://its.1c.ru/db/content/publab82021/src/images/image61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descr="https://its.1c.ru/db/content/publab82021/src/images/image613.png?_=16167062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0000" cy="1843380"/>
                    </a:xfrm>
                    <a:prstGeom prst="rect">
                      <a:avLst/>
                    </a:prstGeom>
                    <a:noFill/>
                    <a:ln>
                      <a:noFill/>
                    </a:ln>
                  </pic:spPr>
                </pic:pic>
              </a:graphicData>
            </a:graphic>
          </wp:inline>
        </w:drawing>
      </w:r>
    </w:p>
    <w:p w14:paraId="0697AB61"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Создайте еще несколько документов на разных покупателей и разные валюты.</w:t>
      </w:r>
    </w:p>
    <w:p w14:paraId="03965A85"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ED6E2C8" wp14:editId="74C6F1F6">
            <wp:extent cx="4680000" cy="1319287"/>
            <wp:effectExtent l="0" t="0" r="6350" b="0"/>
            <wp:docPr id="681" name="Рисунок 681" descr="https://its.1c.ru/db/content/publab82021/src/images/image61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s://its.1c.ru/db/content/publab82021/src/images/image614.png?_=1616706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0000" cy="1319287"/>
                    </a:xfrm>
                    <a:prstGeom prst="rect">
                      <a:avLst/>
                    </a:prstGeom>
                    <a:noFill/>
                    <a:ln>
                      <a:noFill/>
                    </a:ln>
                  </pic:spPr>
                </pic:pic>
              </a:graphicData>
            </a:graphic>
          </wp:inline>
        </w:drawing>
      </w:r>
    </w:p>
    <w:p w14:paraId="3A1B4F3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Сейчас мы по умолчанию установили валюту «Рубль», оставив пользователю возможность выбора другой валюты. Но возможность использовать разные валюты нам нужно сделать опциональной. Для этого воспользуемся общим механизмом функциональные опции. Более подробно про функциональные опции можно прочитать здесь: </w:t>
      </w:r>
      <w:hyperlink r:id="rId55" w:tgtFrame="_blank" w:history="1">
        <w:r w:rsidRPr="004A0F41">
          <w:rPr>
            <w:rFonts w:ascii="Times New Roman" w:eastAsia="Times New Roman" w:hAnsi="Times New Roman" w:cs="Times New Roman"/>
            <w:color w:val="0D60B7"/>
            <w:sz w:val="27"/>
            <w:szCs w:val="27"/>
            <w:u w:val="single"/>
            <w:lang w:eastAsia="ru-RU"/>
          </w:rPr>
          <w:t>https://v8.1c.ru/platforma/funktsionalnaya-opciya/</w:t>
        </w:r>
      </w:hyperlink>
      <w:r w:rsidRPr="004A0F41">
        <w:rPr>
          <w:rFonts w:ascii="Times New Roman" w:eastAsia="Times New Roman" w:hAnsi="Times New Roman" w:cs="Times New Roman"/>
          <w:color w:val="333333"/>
          <w:sz w:val="27"/>
          <w:szCs w:val="27"/>
          <w:lang w:eastAsia="ru-RU"/>
        </w:rPr>
        <w:t>.</w:t>
      </w:r>
    </w:p>
    <w:p w14:paraId="44BB0C4F"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У пользователя должен быть физический способ включения и отключения многовалютного учета. Реализуем это с помощью обычной константы с типом «Булево».</w:t>
      </w:r>
    </w:p>
    <w:p w14:paraId="56D3FAEE"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константу «ВестиМноговалютныйУчет».</w:t>
      </w:r>
    </w:p>
    <w:p w14:paraId="1D4E5A3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F3D6C5F" wp14:editId="427331AF">
            <wp:extent cx="2661285" cy="1746885"/>
            <wp:effectExtent l="0" t="0" r="5715" b="5715"/>
            <wp:docPr id="680" name="Рисунок 680" descr="https://its.1c.ru/db/content/publab82021/src/images/image61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https://its.1c.ru/db/content/publab82021/src/images/image615.png?_=16167062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1285" cy="1746885"/>
                    </a:xfrm>
                    <a:prstGeom prst="rect">
                      <a:avLst/>
                    </a:prstGeom>
                    <a:noFill/>
                    <a:ln>
                      <a:noFill/>
                    </a:ln>
                  </pic:spPr>
                </pic:pic>
              </a:graphicData>
            </a:graphic>
          </wp:inline>
        </w:drawing>
      </w:r>
    </w:p>
    <w:p w14:paraId="61E712EB"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приступим к созданию и настройке функциональной опции.</w:t>
      </w:r>
    </w:p>
    <w:p w14:paraId="78CDAAA4"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ветке «Общие» дерева конфигурации найдем раздел «Функциональные опции» и добавим опцию с именем «ВестиМноговалютныйУчет».</w:t>
      </w:r>
    </w:p>
    <w:p w14:paraId="05185DA7"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5845D0C1" wp14:editId="09664F36">
            <wp:extent cx="5400000" cy="2120131"/>
            <wp:effectExtent l="0" t="0" r="0" b="0"/>
            <wp:docPr id="679" name="Рисунок 679" descr="https://its.1c.ru/db/content/publab82021/src/images/image61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s://its.1c.ru/db/content/publab82021/src/images/image616.png?_=16167062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00" cy="2120131"/>
                    </a:xfrm>
                    <a:prstGeom prst="rect">
                      <a:avLst/>
                    </a:prstGeom>
                    <a:noFill/>
                    <a:ln>
                      <a:noFill/>
                    </a:ln>
                  </pic:spPr>
                </pic:pic>
              </a:graphicData>
            </a:graphic>
          </wp:inline>
        </w:drawing>
      </w:r>
    </w:p>
    <w:p w14:paraId="12CD7DC1"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перейдем к ее настройке.</w:t>
      </w:r>
    </w:p>
    <w:p w14:paraId="705DFD6C"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Первым делом нужно указать, где она будет храниться. Укажем в качестве места хранения заранее заготовленную константу с аналогичным именем.</w:t>
      </w:r>
    </w:p>
    <w:p w14:paraId="60D00DC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4F98EF4" wp14:editId="64EDF34A">
            <wp:extent cx="3600000" cy="2987561"/>
            <wp:effectExtent l="0" t="0" r="635" b="3810"/>
            <wp:docPr id="678" name="Рисунок 678" descr="https://its.1c.ru/db/content/publab82021/src/images/image61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https://its.1c.ru/db/content/publab82021/src/images/image617.png?_=16167062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0" cy="2987561"/>
                    </a:xfrm>
                    <a:prstGeom prst="rect">
                      <a:avLst/>
                    </a:prstGeom>
                    <a:noFill/>
                    <a:ln>
                      <a:noFill/>
                    </a:ln>
                  </pic:spPr>
                </pic:pic>
              </a:graphicData>
            </a:graphic>
          </wp:inline>
        </w:drawing>
      </w:r>
    </w:p>
    <w:p w14:paraId="28AE24CD"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Затем нужно указать, на что будет влиять наша функциональная опция. Она должна «включать» и «выключать» поле «Валюта» в документе «Продажи».</w:t>
      </w:r>
    </w:p>
    <w:p w14:paraId="3BC6903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Укажем необходимые реквизиты на вкладке «Состав».</w:t>
      </w:r>
    </w:p>
    <w:p w14:paraId="4B9722E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179B571F" wp14:editId="3D69EFB1">
            <wp:extent cx="3960000" cy="3596525"/>
            <wp:effectExtent l="0" t="0" r="2540" b="4445"/>
            <wp:docPr id="677" name="Рисунок 677" descr="https://its.1c.ru/db/content/publab82021/src/images/image64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https://its.1c.ru/db/content/publab82021/src/images/image645.png?_=16167062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0000" cy="3596525"/>
                    </a:xfrm>
                    <a:prstGeom prst="rect">
                      <a:avLst/>
                    </a:prstGeom>
                    <a:noFill/>
                    <a:ln>
                      <a:noFill/>
                    </a:ln>
                  </pic:spPr>
                </pic:pic>
              </a:graphicData>
            </a:graphic>
          </wp:inline>
        </w:drawing>
      </w:r>
    </w:p>
    <w:p w14:paraId="00222BF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Запустим режим «1С:Предприятие» и проверим работоспособность.</w:t>
      </w:r>
    </w:p>
    <w:p w14:paraId="39FC8F59"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41D3251" wp14:editId="0F201F2D">
            <wp:extent cx="5400000" cy="1522254"/>
            <wp:effectExtent l="0" t="0" r="0" b="1905"/>
            <wp:docPr id="676" name="Рисунок 676" descr="https://its.1c.ru/db/content/publab82021/src/images/image61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https://its.1c.ru/db/content/publab82021/src/images/image614.png?_=1616706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1522254"/>
                    </a:xfrm>
                    <a:prstGeom prst="rect">
                      <a:avLst/>
                    </a:prstGeom>
                    <a:noFill/>
                    <a:ln>
                      <a:noFill/>
                    </a:ln>
                  </pic:spPr>
                </pic:pic>
              </a:graphicData>
            </a:graphic>
          </wp:inline>
        </w:drawing>
      </w:r>
    </w:p>
    <w:p w14:paraId="2914182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Открыв список документов, мы обнаружим, что отсутствует колонка «Валюта». Это связано с тем, что значение типа «Булево» по умолчанию – «Ложь». Чтобы вновь иметь возможность выбирать валюты, следует у константы перевести значение в положение «Истина» и перезапустить режим «1С:Предприятие».</w:t>
      </w:r>
    </w:p>
    <w:p w14:paraId="02EFA20F"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E58BB57" wp14:editId="0D17E914">
            <wp:extent cx="2880000" cy="1912673"/>
            <wp:effectExtent l="0" t="0" r="0" b="0"/>
            <wp:docPr id="675" name="Рисунок 675" descr="https://its.1c.ru/db/content/publab82021/src/images/image62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https://its.1c.ru/db/content/publab82021/src/images/image620.png?_=16167062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000" cy="1912673"/>
                    </a:xfrm>
                    <a:prstGeom prst="rect">
                      <a:avLst/>
                    </a:prstGeom>
                    <a:noFill/>
                    <a:ln>
                      <a:noFill/>
                    </a:ln>
                  </pic:spPr>
                </pic:pic>
              </a:graphicData>
            </a:graphic>
          </wp:inline>
        </w:drawing>
      </w:r>
    </w:p>
    <w:p w14:paraId="3E28BFAA"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При повторном открытии списка всех документов после проделанных действий мы обнаружим, что колонка «Валюта» снова отображается.</w:t>
      </w:r>
    </w:p>
    <w:p w14:paraId="3C4DA8AA"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69554A07" wp14:editId="0805DD5E">
            <wp:extent cx="4680000" cy="1287927"/>
            <wp:effectExtent l="0" t="0" r="6350" b="7620"/>
            <wp:docPr id="674" name="Рисунок 674" descr="https://its.1c.ru/db/content/publab82021/src/images/image62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https://its.1c.ru/db/content/publab82021/src/images/image621.png?_=16167062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0000" cy="1287927"/>
                    </a:xfrm>
                    <a:prstGeom prst="rect">
                      <a:avLst/>
                    </a:prstGeom>
                    <a:noFill/>
                    <a:ln>
                      <a:noFill/>
                    </a:ln>
                  </pic:spPr>
                </pic:pic>
              </a:graphicData>
            </a:graphic>
          </wp:inline>
        </w:drawing>
      </w:r>
    </w:p>
    <w:p w14:paraId="0A4C4C51"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системе нужно реализовать хранилище суммы доходов в рублях по номенклатурным позициям».</w:t>
      </w:r>
    </w:p>
    <w:p w14:paraId="2C1868A3"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решения такого рода задачи нам потребуется регистр накопления вида «Обороты» (подробнее про регистры накоплений можно прочитать здесь: </w:t>
      </w:r>
      <w:hyperlink r:id="rId62" w:history="1">
        <w:r w:rsidRPr="004A0F41">
          <w:rPr>
            <w:rFonts w:ascii="Times New Roman" w:eastAsia="Times New Roman" w:hAnsi="Times New Roman" w:cs="Times New Roman"/>
            <w:color w:val="0D60B7"/>
            <w:sz w:val="27"/>
            <w:szCs w:val="27"/>
            <w:u w:val="single"/>
            <w:lang w:eastAsia="ru-RU"/>
          </w:rPr>
          <w:t>https://v8.1c.ru/platforma/registr-nakopleniya/</w:t>
        </w:r>
      </w:hyperlink>
      <w:r w:rsidRPr="004A0F41">
        <w:rPr>
          <w:rFonts w:ascii="Times New Roman" w:eastAsia="Times New Roman" w:hAnsi="Times New Roman" w:cs="Times New Roman"/>
          <w:color w:val="333333"/>
          <w:sz w:val="27"/>
          <w:szCs w:val="27"/>
          <w:lang w:eastAsia="ru-RU"/>
        </w:rPr>
        <w:t>).</w:t>
      </w:r>
    </w:p>
    <w:p w14:paraId="3F730B4F"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регистр накопления «Продажи».</w:t>
      </w:r>
    </w:p>
    <w:p w14:paraId="3B85A43A"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40A050F" wp14:editId="6F710D34">
            <wp:extent cx="3960000" cy="1764961"/>
            <wp:effectExtent l="0" t="0" r="2540" b="6985"/>
            <wp:docPr id="673" name="Рисунок 673" descr="https://its.1c.ru/db/content/publab82021/src/images/image62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https://its.1c.ru/db/content/publab82021/src/images/image622.png?_=16167062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0000" cy="1764961"/>
                    </a:xfrm>
                    <a:prstGeom prst="rect">
                      <a:avLst/>
                    </a:prstGeom>
                    <a:noFill/>
                    <a:ln>
                      <a:noFill/>
                    </a:ln>
                  </pic:spPr>
                </pic:pic>
              </a:graphicData>
            </a:graphic>
          </wp:inline>
        </w:drawing>
      </w:r>
    </w:p>
    <w:p w14:paraId="10FA0656"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Как и в случае с регистром сведений, на вкладке «Данные» определим структуру нашего регистра. Отвечая на вопросы: «что?» и «в разрезе чего?», укажем, что в качестве измерения будет выступать «Номенклатура», а в качестве ресурса – «Сумма».</w:t>
      </w:r>
    </w:p>
    <w:p w14:paraId="62D1CCB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F146E4A" wp14:editId="2DD7E407">
            <wp:extent cx="4680000" cy="2222605"/>
            <wp:effectExtent l="0" t="0" r="6350" b="6350"/>
            <wp:docPr id="672" name="Рисунок 672" descr="https://its.1c.ru/db/content/publab82021/src/images/image64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https://its.1c.ru/db/content/publab82021/src/images/image647.png?_=161670626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80000" cy="2222605"/>
                    </a:xfrm>
                    <a:prstGeom prst="rect">
                      <a:avLst/>
                    </a:prstGeom>
                    <a:noFill/>
                    <a:ln>
                      <a:noFill/>
                    </a:ln>
                  </pic:spPr>
                </pic:pic>
              </a:graphicData>
            </a:graphic>
          </wp:inline>
        </w:drawing>
      </w:r>
    </w:p>
    <w:p w14:paraId="25A82AA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4E539D89" wp14:editId="78CF6510">
            <wp:extent cx="4680000" cy="2326934"/>
            <wp:effectExtent l="0" t="0" r="6350" b="0"/>
            <wp:docPr id="671" name="Рисунок 671" descr="https://its.1c.ru/db/content/publab82021/src/images/image64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https://its.1c.ru/db/content/publab82021/src/images/image648.png?_=16167062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0000" cy="2326934"/>
                    </a:xfrm>
                    <a:prstGeom prst="rect">
                      <a:avLst/>
                    </a:prstGeom>
                    <a:noFill/>
                    <a:ln>
                      <a:noFill/>
                    </a:ln>
                  </pic:spPr>
                </pic:pic>
              </a:graphicData>
            </a:graphic>
          </wp:inline>
        </w:drawing>
      </w:r>
    </w:p>
    <w:p w14:paraId="3F7A1BA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на вкладке «Регистраторы» следует указать документ-регистратор для нашего регистра.</w:t>
      </w:r>
    </w:p>
    <w:p w14:paraId="4A8358E4"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764FDEA" wp14:editId="086DD174">
            <wp:extent cx="3960000" cy="1549157"/>
            <wp:effectExtent l="0" t="0" r="2540" b="0"/>
            <wp:docPr id="670" name="Рисунок 670" descr="https://its.1c.ru/db/content/publab82021/src/images/image64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https://its.1c.ru/db/content/publab82021/src/images/image649.png?_=16167062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0000" cy="1549157"/>
                    </a:xfrm>
                    <a:prstGeom prst="rect">
                      <a:avLst/>
                    </a:prstGeom>
                    <a:noFill/>
                    <a:ln>
                      <a:noFill/>
                    </a:ln>
                  </pic:spPr>
                </pic:pic>
              </a:graphicData>
            </a:graphic>
          </wp:inline>
        </w:drawing>
      </w:r>
    </w:p>
    <w:p w14:paraId="2BF5F56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Но для совершения движений данных в регистр этого недостаточно. Необходимо описать правила с помощью конструктора движений документа «Продажи».</w:t>
      </w:r>
    </w:p>
    <w:p w14:paraId="15D42A57"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80901A4" wp14:editId="0C90DAC1">
            <wp:extent cx="4680000" cy="4015582"/>
            <wp:effectExtent l="0" t="0" r="6350" b="4445"/>
            <wp:docPr id="669" name="Рисунок 669" descr="https://its.1c.ru/db/content/publab82021/src/images/image65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https://its.1c.ru/db/content/publab82021/src/images/image650.png?_=161670626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0000" cy="4015582"/>
                    </a:xfrm>
                    <a:prstGeom prst="rect">
                      <a:avLst/>
                    </a:prstGeom>
                    <a:noFill/>
                    <a:ln>
                      <a:noFill/>
                    </a:ln>
                  </pic:spPr>
                </pic:pic>
              </a:graphicData>
            </a:graphic>
          </wp:inline>
        </w:drawing>
      </w:r>
    </w:p>
    <w:p w14:paraId="07690EBF"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2C24E06D" wp14:editId="1DC285EC">
            <wp:extent cx="4680000" cy="3319872"/>
            <wp:effectExtent l="0" t="0" r="6350" b="0"/>
            <wp:docPr id="668" name="Рисунок 668" descr="https://its.1c.ru/db/content/publab82021/src/images/image65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https://its.1c.ru/db/content/publab82021/src/images/image651.png?_=16167062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80000" cy="3319872"/>
                    </a:xfrm>
                    <a:prstGeom prst="rect">
                      <a:avLst/>
                    </a:prstGeom>
                    <a:noFill/>
                    <a:ln>
                      <a:noFill/>
                    </a:ln>
                  </pic:spPr>
                </pic:pic>
              </a:graphicData>
            </a:graphic>
          </wp:inline>
        </w:drawing>
      </w:r>
    </w:p>
    <w:p w14:paraId="64675F4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Но кроме табличной части с товарами есть и вторая часть – с услугами. Чтобы учитывать и ее – создадим еще одно движение в тот же регистр.</w:t>
      </w:r>
    </w:p>
    <w:p w14:paraId="6CBEC882"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A987DC9" wp14:editId="571E53B2">
            <wp:extent cx="4680000" cy="3404528"/>
            <wp:effectExtent l="0" t="0" r="6350" b="5715"/>
            <wp:docPr id="667" name="Рисунок 667" descr="https://its.1c.ru/db/content/publab82021/src/images/image65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https://its.1c.ru/db/content/publab82021/src/images/image652.png?_=16167062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0000" cy="3404528"/>
                    </a:xfrm>
                    <a:prstGeom prst="rect">
                      <a:avLst/>
                    </a:prstGeom>
                    <a:noFill/>
                    <a:ln>
                      <a:noFill/>
                    </a:ln>
                  </pic:spPr>
                </pic:pic>
              </a:graphicData>
            </a:graphic>
          </wp:inline>
        </w:drawing>
      </w:r>
    </w:p>
    <w:p w14:paraId="6E1F1963"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модуле объекта (там же, где мы описывали итоговый подсчет) сформируется программный код, он будет совершать движения исключительно по числовым значениям реквизита «ВсегоКОплате», тем самым складывая рубли и другие валюты без разбора. Нам нужно это исправить.</w:t>
      </w:r>
    </w:p>
    <w:p w14:paraId="3A1DD60A"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Суммовые движения будут происходить как произведение суммы товара на его курс валюты, который мы будем получать с помощью функции – ее мы создадим позже.</w:t>
      </w:r>
    </w:p>
    <w:p w14:paraId="25A906D7"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417DBF09" wp14:editId="1016A147">
            <wp:extent cx="5400000" cy="2264371"/>
            <wp:effectExtent l="0" t="0" r="0" b="3175"/>
            <wp:docPr id="666" name="Рисунок 666" descr="https://its.1c.ru/db/content/publab82021/src/images/image65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https://its.1c.ru/db/content/publab82021/src/images/image653.png?_=16167062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00" cy="2264371"/>
                    </a:xfrm>
                    <a:prstGeom prst="rect">
                      <a:avLst/>
                    </a:prstGeom>
                    <a:noFill/>
                    <a:ln>
                      <a:noFill/>
                    </a:ln>
                  </pic:spPr>
                </pic:pic>
              </a:graphicData>
            </a:graphic>
          </wp:inline>
        </w:drawing>
      </w:r>
    </w:p>
    <w:p w14:paraId="60782B56"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 ПолучитьКурсВалюты(Валюта, Дата)</w:t>
      </w:r>
    </w:p>
    <w:p w14:paraId="7D237C26"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Следующим этапом будет написание функции, которая будет обращаться к регистру сведений и получать актуальный курс валют.</w:t>
      </w:r>
    </w:p>
    <w:p w14:paraId="555EABF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F35CE93" wp14:editId="5E42B691">
            <wp:extent cx="3600000" cy="870959"/>
            <wp:effectExtent l="0" t="0" r="635" b="5715"/>
            <wp:docPr id="665" name="Рисунок 665" descr="https://its.1c.ru/db/content/publab82021/src/images/image65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https://its.1c.ru/db/content/publab82021/src/images/image654.png?_=16167062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0000" cy="870959"/>
                    </a:xfrm>
                    <a:prstGeom prst="rect">
                      <a:avLst/>
                    </a:prstGeom>
                    <a:noFill/>
                    <a:ln>
                      <a:noFill/>
                    </a:ln>
                  </pic:spPr>
                </pic:pic>
              </a:graphicData>
            </a:graphic>
          </wp:inline>
        </w:drawing>
      </w:r>
    </w:p>
    <w:p w14:paraId="2BF763B8"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Информацию мы будем получать с помощью запроса к виртуальной таблице – нам нужен срез последних значений по указанным валюте и дате.</w:t>
      </w:r>
    </w:p>
    <w:p w14:paraId="4CB9468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Установим курсор внутри функции и вызовем контекстное меню правой кнопкой мыши.</w:t>
      </w:r>
    </w:p>
    <w:p w14:paraId="7AD3D48D"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062B85C" wp14:editId="2647798A">
            <wp:extent cx="4680000" cy="1190974"/>
            <wp:effectExtent l="0" t="0" r="6350" b="9525"/>
            <wp:docPr id="664" name="Рисунок 664" descr="https://its.1c.ru/db/content/publab82021/src/images/image65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https://its.1c.ru/db/content/publab82021/src/images/image655.png?_=16167062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0000" cy="1190974"/>
                    </a:xfrm>
                    <a:prstGeom prst="rect">
                      <a:avLst/>
                    </a:prstGeom>
                    <a:noFill/>
                    <a:ln>
                      <a:noFill/>
                    </a:ln>
                  </pic:spPr>
                </pic:pic>
              </a:graphicData>
            </a:graphic>
          </wp:inline>
        </w:drawing>
      </w:r>
    </w:p>
    <w:p w14:paraId="2B8E1CCF"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открывшемся окне на вкладке «Обработка результата» следует выбрать тип обработки «Обход результата».</w:t>
      </w:r>
    </w:p>
    <w:p w14:paraId="05F40725"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F0E6DFD" wp14:editId="079E47FF">
            <wp:extent cx="2880000" cy="1310518"/>
            <wp:effectExtent l="0" t="0" r="0" b="4445"/>
            <wp:docPr id="663" name="Рисунок 663" descr="https://its.1c.ru/db/content/publab82021/src/images/image65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descr="https://its.1c.ru/db/content/publab82021/src/images/image656.png?_=16167062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1310518"/>
                    </a:xfrm>
                    <a:prstGeom prst="rect">
                      <a:avLst/>
                    </a:prstGeom>
                    <a:noFill/>
                    <a:ln>
                      <a:noFill/>
                    </a:ln>
                  </pic:spPr>
                </pic:pic>
              </a:graphicData>
            </a:graphic>
          </wp:inline>
        </w:drawing>
      </w:r>
    </w:p>
    <w:p w14:paraId="7DC2D70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Переходим на вкладку «Таблицы и поля».</w:t>
      </w:r>
    </w:p>
    <w:p w14:paraId="36C0176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Открывается конструктор запроса. Эта вкладка имеет три части:</w:t>
      </w:r>
    </w:p>
    <w:p w14:paraId="024EF855" w14:textId="77777777" w:rsidR="002C64F6" w:rsidRPr="004A0F41" w:rsidRDefault="002C64F6" w:rsidP="002C64F6">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Часть слева отображает все объекты конфигурации, имеющиеся в нашей базе данных. Нужно выбрать лишь те объекты, из которых мы хотим получать данные.</w:t>
      </w:r>
    </w:p>
    <w:p w14:paraId="2A99788C" w14:textId="77777777" w:rsidR="002C64F6" w:rsidRPr="004A0F41" w:rsidRDefault="002C64F6" w:rsidP="002C64F6">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Посередине находятся таблицы – это выбранные нами объекты, откуда мы хотим получать данные для конкретного отчета.</w:t>
      </w:r>
    </w:p>
    <w:p w14:paraId="5CB25805" w14:textId="77777777" w:rsidR="002C64F6" w:rsidRPr="004A0F41" w:rsidRDefault="002C64F6" w:rsidP="002C64F6">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Справа поля – это те значения (поля), которые мы хотим увидеть в отчете.</w:t>
      </w:r>
    </w:p>
    <w:p w14:paraId="40E79B6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Данные будем брать не из регистра сведений напрямую, а из виртуальной таблицы, которую создает этот регистр автоматически. Данная виртуальная таблица позволит получить последние введенные значения по каждой валюте.</w:t>
      </w:r>
    </w:p>
    <w:p w14:paraId="10415AE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перенести данные из одного окна в другое, просто перетащите нужные поля с помощью мыши либо воспользуйтесь стрелочками, расположенными между окнами.</w:t>
      </w:r>
    </w:p>
    <w:p w14:paraId="3648B791"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результате данное окно должно быть заполнено следующим образом:</w:t>
      </w:r>
    </w:p>
    <w:p w14:paraId="1EB70E3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E3CC73E" wp14:editId="5CB48BE9">
            <wp:extent cx="5400000" cy="2645022"/>
            <wp:effectExtent l="0" t="0" r="0" b="3175"/>
            <wp:docPr id="662" name="Рисунок 662" descr="https://its.1c.ru/db/content/publab82021/src/images/image65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https://its.1c.ru/db/content/publab82021/src/images/image657.png?_=16167062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00" cy="2645022"/>
                    </a:xfrm>
                    <a:prstGeom prst="rect">
                      <a:avLst/>
                    </a:prstGeom>
                    <a:noFill/>
                    <a:ln>
                      <a:noFill/>
                    </a:ln>
                  </pic:spPr>
                </pic:pic>
              </a:graphicData>
            </a:graphic>
          </wp:inline>
        </w:drawing>
      </w:r>
    </w:p>
    <w:p w14:paraId="6FAA2ED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нужно преобразовать полученный программный код.</w:t>
      </w:r>
    </w:p>
    <w:p w14:paraId="6ED3275F"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5684330" wp14:editId="5BE63E3C">
            <wp:extent cx="5400000" cy="2167565"/>
            <wp:effectExtent l="0" t="0" r="0" b="4445"/>
            <wp:docPr id="661" name="Рисунок 661" descr="https://its.1c.ru/db/content/publab82021/src/images/image65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https://its.1c.ru/db/content/publab82021/src/images/image658.png?_=16167062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00" cy="2167565"/>
                    </a:xfrm>
                    <a:prstGeom prst="rect">
                      <a:avLst/>
                    </a:prstGeom>
                    <a:noFill/>
                    <a:ln>
                      <a:noFill/>
                    </a:ln>
                  </pic:spPr>
                </pic:pic>
              </a:graphicData>
            </a:graphic>
          </wp:inline>
        </w:drawing>
      </w:r>
    </w:p>
    <w:p w14:paraId="359A55BB"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Виртуальная таблица позволяет использовать встроенные методы для работы с параметрами. Такими параметрами у нас будут выступать период и валюта.</w:t>
      </w:r>
    </w:p>
    <w:p w14:paraId="7CD7C84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2AEE6DAC" wp14:editId="17F22C37">
            <wp:extent cx="6840000" cy="796755"/>
            <wp:effectExtent l="0" t="0" r="0" b="3810"/>
            <wp:docPr id="660" name="Рисунок 660" descr="https://its.1c.ru/db/content/publab82021/src/images/image65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https://its.1c.ru/db/content/publab82021/src/images/image659.png?_=16167062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40000" cy="796755"/>
                    </a:xfrm>
                    <a:prstGeom prst="rect">
                      <a:avLst/>
                    </a:prstGeom>
                    <a:noFill/>
                    <a:ln>
                      <a:noFill/>
                    </a:ln>
                  </pic:spPr>
                </pic:pic>
              </a:graphicData>
            </a:graphic>
          </wp:inline>
        </w:drawing>
      </w:r>
    </w:p>
    <w:p w14:paraId="7D2AB0AA"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нужно установить значения этих параметров. Укажем их как передаваемые в функцию параметры «Валюта» и «Дата».</w:t>
      </w:r>
    </w:p>
    <w:p w14:paraId="69C8738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096ED75" wp14:editId="7920732C">
            <wp:extent cx="6840000" cy="760253"/>
            <wp:effectExtent l="0" t="0" r="0" b="1905"/>
            <wp:docPr id="659" name="Рисунок 659" descr="https://its.1c.ru/db/content/publab82021/src/images/image66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descr="https://its.1c.ru/db/content/publab82021/src/images/image660.png?_=16167062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40000" cy="760253"/>
                    </a:xfrm>
                    <a:prstGeom prst="rect">
                      <a:avLst/>
                    </a:prstGeom>
                    <a:noFill/>
                    <a:ln>
                      <a:noFill/>
                    </a:ln>
                  </pic:spPr>
                </pic:pic>
              </a:graphicData>
            </a:graphic>
          </wp:inline>
        </w:drawing>
      </w:r>
    </w:p>
    <w:p w14:paraId="4A05C38F"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Поскольку мы создаем функцию, то в самом конце нам нужно вернуть значение курса валюты.</w:t>
      </w:r>
    </w:p>
    <w:p w14:paraId="5A2C2EE6"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CEF5EBC" wp14:editId="361246F6">
            <wp:extent cx="3960000" cy="902338"/>
            <wp:effectExtent l="0" t="0" r="2540" b="0"/>
            <wp:docPr id="658" name="Рисунок 658" descr="https://its.1c.ru/db/content/publab82021/src/images/image66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https://its.1c.ru/db/content/publab82021/src/images/image661.png?_=16167062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60000" cy="902338"/>
                    </a:xfrm>
                    <a:prstGeom prst="rect">
                      <a:avLst/>
                    </a:prstGeom>
                    <a:noFill/>
                    <a:ln>
                      <a:noFill/>
                    </a:ln>
                  </pic:spPr>
                </pic:pic>
              </a:graphicData>
            </a:graphic>
          </wp:inline>
        </w:drawing>
      </w:r>
    </w:p>
    <w:p w14:paraId="6C10013F"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Итоговый программный код функции «ПолучитьКурсВалюты» будет таким:</w:t>
      </w:r>
    </w:p>
    <w:p w14:paraId="3D0CC9F8"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6391E29" wp14:editId="08470016">
            <wp:extent cx="6840000" cy="1679060"/>
            <wp:effectExtent l="0" t="0" r="0" b="0"/>
            <wp:docPr id="657" name="Рисунок 657" descr="https://its.1c.ru/db/content/publab82021/src/images/image66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descr="https://its.1c.ru/db/content/publab82021/src/images/image662.png?_=16167062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40000" cy="1679060"/>
                    </a:xfrm>
                    <a:prstGeom prst="rect">
                      <a:avLst/>
                    </a:prstGeom>
                    <a:noFill/>
                    <a:ln>
                      <a:noFill/>
                    </a:ln>
                  </pic:spPr>
                </pic:pic>
              </a:graphicData>
            </a:graphic>
          </wp:inline>
        </w:drawing>
      </w:r>
    </w:p>
    <w:p w14:paraId="2EAD0124"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движения были совершены в регистр накопления, необходимо перепровести (провести повторно) созданные документы.</w:t>
      </w:r>
    </w:p>
    <w:p w14:paraId="3E1197F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Запустим режим «1С:Предприятие» и сделаем это.</w:t>
      </w:r>
    </w:p>
    <w:p w14:paraId="43FEFEE6"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6DB02C4" wp14:editId="3B05EA93">
            <wp:extent cx="5400000" cy="1441741"/>
            <wp:effectExtent l="0" t="0" r="0" b="6350"/>
            <wp:docPr id="656" name="Рисунок 656" descr="https://its.1c.ru/db/content/publab82021/src/images/image66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https://its.1c.ru/db/content/publab82021/src/images/image663.png?_=16167062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00" cy="1441741"/>
                    </a:xfrm>
                    <a:prstGeom prst="rect">
                      <a:avLst/>
                    </a:prstGeom>
                    <a:noFill/>
                    <a:ln>
                      <a:noFill/>
                    </a:ln>
                  </pic:spPr>
                </pic:pic>
              </a:graphicData>
            </a:graphic>
          </wp:inline>
        </w:drawing>
      </w:r>
    </w:p>
    <w:p w14:paraId="28858B2F"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Обратите внимание, что на главной странице система не создала кнопку открытия регистра накопления. Это связано с тем, что все расчеты в регистрах накопления происходят в фоновом режиме, «за кадром», то есть пользователю о них знать не нужно вовсе. Поэтому по умолчанию регистры накопления настраивают так, чтобы пользователи не имели к ним доступа.</w:t>
      </w:r>
    </w:p>
    <w:p w14:paraId="2639447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Но мы, будучи разработчиками, можем обратиться к любому объекту конфигурации. Для этого воспользуемся функциями для технического специалиста.</w:t>
      </w:r>
    </w:p>
    <w:p w14:paraId="7E038FF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D04ED48" wp14:editId="710FC1DD">
            <wp:extent cx="3600000" cy="3237471"/>
            <wp:effectExtent l="0" t="0" r="635" b="1270"/>
            <wp:docPr id="655" name="Рисунок 655" descr="https://its.1c.ru/db/content/publab82021/src/images/image66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https://its.1c.ru/db/content/publab82021/src/images/image664.png?_=161670626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00000" cy="3237471"/>
                    </a:xfrm>
                    <a:prstGeom prst="rect">
                      <a:avLst/>
                    </a:prstGeom>
                    <a:noFill/>
                    <a:ln>
                      <a:noFill/>
                    </a:ln>
                  </pic:spPr>
                </pic:pic>
              </a:graphicData>
            </a:graphic>
          </wp:inline>
        </w:drawing>
      </w:r>
    </w:p>
    <w:p w14:paraId="69B8078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общем перечне элементов следует найти регистр накопления «Продажи» и открыть его.</w:t>
      </w:r>
    </w:p>
    <w:p w14:paraId="54056A15"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48D2BE8" wp14:editId="36DA170F">
            <wp:extent cx="1978660" cy="1036955"/>
            <wp:effectExtent l="0" t="0" r="2540" b="0"/>
            <wp:docPr id="654" name="Рисунок 654" descr="https://its.1c.ru/db/content/publab82021/src/images/image66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https://its.1c.ru/db/content/publab82021/src/images/image665.png?_=16167062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78660" cy="1036955"/>
                    </a:xfrm>
                    <a:prstGeom prst="rect">
                      <a:avLst/>
                    </a:prstGeom>
                    <a:noFill/>
                    <a:ln>
                      <a:noFill/>
                    </a:ln>
                  </pic:spPr>
                </pic:pic>
              </a:graphicData>
            </a:graphic>
          </wp:inline>
        </w:drawing>
      </w:r>
    </w:p>
    <w:p w14:paraId="6EC38FA0"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7B361A1" wp14:editId="67B54CC1">
            <wp:extent cx="6480000" cy="3158683"/>
            <wp:effectExtent l="0" t="0" r="0" b="3810"/>
            <wp:docPr id="653" name="Рисунок 653" descr="https://its.1c.ru/db/content/publab82021/src/images/image66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https://its.1c.ru/db/content/publab82021/src/images/image666.png?_=16167062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80000" cy="3158683"/>
                    </a:xfrm>
                    <a:prstGeom prst="rect">
                      <a:avLst/>
                    </a:prstGeom>
                    <a:noFill/>
                    <a:ln>
                      <a:noFill/>
                    </a:ln>
                  </pic:spPr>
                </pic:pic>
              </a:graphicData>
            </a:graphic>
          </wp:inline>
        </w:drawing>
      </w:r>
    </w:p>
    <w:p w14:paraId="5F69F1D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Если соотнести результаты, например, по движениям за 16 января, то заметим, что в регистр пришли значения с учетом указанного за 15 января курса, так как 16 числа не было изменений в курсе.</w:t>
      </w:r>
    </w:p>
    <w:p w14:paraId="7E6EF980"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«Необходимо построить «Отчет по продажам» с упорядочиванием по сумме доходов».</w:t>
      </w:r>
    </w:p>
    <w:p w14:paraId="02669924"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Построим отчет. Для этого воспользуемся соответствующим объектом конфигурации.</w:t>
      </w:r>
    </w:p>
    <w:p w14:paraId="350DB473"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69D0665C" w14:textId="77777777" w:rsidR="002C64F6" w:rsidRPr="004A0F41" w:rsidRDefault="002C64F6" w:rsidP="002C64F6">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Отчет – это такой объект конфигурации, который формирует данные в понятном для пользователя виде, например, в виде таблицы или диаграммы (подробнее про отчеты можно прочитать здесь: </w:t>
      </w:r>
      <w:hyperlink r:id="rId84" w:tgtFrame="_blank" w:history="1">
        <w:r w:rsidRPr="004A0F41">
          <w:rPr>
            <w:rFonts w:ascii="Times New Roman" w:eastAsia="Times New Roman" w:hAnsi="Times New Roman" w:cs="Times New Roman"/>
            <w:i/>
            <w:iCs/>
            <w:color w:val="0D60B7"/>
            <w:sz w:val="27"/>
            <w:szCs w:val="27"/>
            <w:u w:val="single"/>
            <w:lang w:eastAsia="ru-RU"/>
          </w:rPr>
          <w:t>https://v8.1c.ru/platforma/otchet/</w:t>
        </w:r>
      </w:hyperlink>
      <w:r w:rsidRPr="004A0F41">
        <w:rPr>
          <w:rFonts w:ascii="Times New Roman" w:eastAsia="Times New Roman" w:hAnsi="Times New Roman" w:cs="Times New Roman"/>
          <w:i/>
          <w:iCs/>
          <w:color w:val="333333"/>
          <w:sz w:val="27"/>
          <w:szCs w:val="27"/>
          <w:lang w:eastAsia="ru-RU"/>
        </w:rPr>
        <w:t>).</w:t>
      </w:r>
    </w:p>
    <w:p w14:paraId="7AF3CC4F"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отчет «Продажи». Воспользуемся схемой компоновки данных.</w:t>
      </w:r>
    </w:p>
    <w:p w14:paraId="75F1DA52"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14E7E34" wp14:editId="2B4C4E8F">
            <wp:extent cx="4680000" cy="2085863"/>
            <wp:effectExtent l="0" t="0" r="6350" b="0"/>
            <wp:docPr id="652" name="Рисунок 652" descr="https://its.1c.ru/db/content/publab82021/src/images/image62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descr="https://its.1c.ru/db/content/publab82021/src/images/image622.png?_=16167062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0000" cy="2085863"/>
                    </a:xfrm>
                    <a:prstGeom prst="rect">
                      <a:avLst/>
                    </a:prstGeom>
                    <a:noFill/>
                    <a:ln>
                      <a:noFill/>
                    </a:ln>
                  </pic:spPr>
                </pic:pic>
              </a:graphicData>
            </a:graphic>
          </wp:inline>
        </w:drawing>
      </w:r>
    </w:p>
    <w:p w14:paraId="5A518415"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96E8A3C" wp14:editId="10B9E1D0">
            <wp:extent cx="4680000" cy="4507798"/>
            <wp:effectExtent l="0" t="0" r="6350" b="7620"/>
            <wp:docPr id="651" name="Рисунок 651" descr="https://its.1c.ru/db/content/publab82021/src/images/image50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descr="https://its.1c.ru/db/content/publab82021/src/images/image508.png?_=16167062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80000" cy="4507798"/>
                    </a:xfrm>
                    <a:prstGeom prst="rect">
                      <a:avLst/>
                    </a:prstGeom>
                    <a:noFill/>
                    <a:ln>
                      <a:noFill/>
                    </a:ln>
                  </pic:spPr>
                </pic:pic>
              </a:graphicData>
            </a:graphic>
          </wp:inline>
        </w:drawing>
      </w:r>
    </w:p>
    <w:p w14:paraId="0445030F"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новый запрос к базе данных.</w:t>
      </w:r>
    </w:p>
    <w:p w14:paraId="6692F95D"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46189D03" wp14:editId="394C5BA0">
            <wp:extent cx="4680000" cy="1486853"/>
            <wp:effectExtent l="0" t="0" r="6350" b="0"/>
            <wp:docPr id="650" name="Рисунок 650" descr="https://its.1c.ru/db/content/publab82021/src/images/image50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descr="https://its.1c.ru/db/content/publab82021/src/images/image509.png?_=16167062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80000" cy="1486853"/>
                    </a:xfrm>
                    <a:prstGeom prst="rect">
                      <a:avLst/>
                    </a:prstGeom>
                    <a:noFill/>
                    <a:ln>
                      <a:noFill/>
                    </a:ln>
                  </pic:spPr>
                </pic:pic>
              </a:graphicData>
            </a:graphic>
          </wp:inline>
        </w:drawing>
      </w:r>
    </w:p>
    <w:p w14:paraId="2F75575A"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формирования запроса воспользуемся конструктором запроса.</w:t>
      </w:r>
    </w:p>
    <w:p w14:paraId="43A4E71F"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163D34E" wp14:editId="2DAE2A6F">
            <wp:extent cx="3960000" cy="1682308"/>
            <wp:effectExtent l="0" t="0" r="2540" b="0"/>
            <wp:docPr id="649" name="Рисунок 649" descr="https://its.1c.ru/db/content/publab82021/src/images/image17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descr="https://its.1c.ru/db/content/publab82021/src/images/image172.png?_=16167062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60000" cy="1682308"/>
                    </a:xfrm>
                    <a:prstGeom prst="rect">
                      <a:avLst/>
                    </a:prstGeom>
                    <a:noFill/>
                    <a:ln>
                      <a:noFill/>
                    </a:ln>
                  </pic:spPr>
                </pic:pic>
              </a:graphicData>
            </a:graphic>
          </wp:inline>
        </w:drawing>
      </w:r>
    </w:p>
    <w:p w14:paraId="2843586B"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Открывается конструктор запроса. Эта вкладка имеет три части:</w:t>
      </w:r>
    </w:p>
    <w:p w14:paraId="3AA3D7A4" w14:textId="77777777" w:rsidR="002C64F6" w:rsidRPr="004A0F41" w:rsidRDefault="002C64F6" w:rsidP="002C64F6">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Часть слева отображает все объекты конфигурации, имеющиеся в нашей базе данных. Нужно выбрать лишь те объекты, из которых мы хотим получать данные.</w:t>
      </w:r>
    </w:p>
    <w:p w14:paraId="3A946F18" w14:textId="77777777" w:rsidR="002C64F6" w:rsidRPr="004A0F41" w:rsidRDefault="002C64F6" w:rsidP="002C64F6">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Посередине находятся таблицы – это выбранные нами объекты, откуда мы хотим получать данные для конкретного отчета.</w:t>
      </w:r>
    </w:p>
    <w:p w14:paraId="6B76AE41" w14:textId="77777777" w:rsidR="002C64F6" w:rsidRPr="004A0F41" w:rsidRDefault="002C64F6" w:rsidP="002C64F6">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Справа поля – это те значения (поля), которые мы хотим увидеть в отчете.</w:t>
      </w:r>
    </w:p>
    <w:p w14:paraId="4307D8D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Данные будем брать из регистра накопления напрямую, чтобы иметь возможность рассчитывать средний балл.</w:t>
      </w:r>
    </w:p>
    <w:p w14:paraId="1F16993B"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перенести данные из одного окна в другое, просто перетащите нужные поля с помощью мыши либо воспользуйтесь стрелочками, расположенными между окнами.</w:t>
      </w:r>
    </w:p>
    <w:p w14:paraId="41014034"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результате данное окно должно быть заполнено следующим образом:</w:t>
      </w:r>
    </w:p>
    <w:p w14:paraId="6808E793"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0D9EA8AA" wp14:editId="1AB9280C">
            <wp:extent cx="6480000" cy="2799872"/>
            <wp:effectExtent l="0" t="0" r="0" b="635"/>
            <wp:docPr id="648" name="Рисунок 648" descr="https://its.1c.ru/db/content/publab82021/src/images/image66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https://its.1c.ru/db/content/publab82021/src/images/image667.png?_=16167062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80000" cy="2799872"/>
                    </a:xfrm>
                    <a:prstGeom prst="rect">
                      <a:avLst/>
                    </a:prstGeom>
                    <a:noFill/>
                    <a:ln>
                      <a:noFill/>
                    </a:ln>
                  </pic:spPr>
                </pic:pic>
              </a:graphicData>
            </a:graphic>
          </wp:inline>
        </w:drawing>
      </w:r>
    </w:p>
    <w:p w14:paraId="38A8E6B1"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У нас сформируется запрос на встроенном языке запросов 1С.</w:t>
      </w:r>
    </w:p>
    <w:p w14:paraId="42A6EA8B"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C42273B" wp14:editId="20E7D83B">
            <wp:extent cx="5400000" cy="1117955"/>
            <wp:effectExtent l="0" t="0" r="0" b="6350"/>
            <wp:docPr id="647" name="Рисунок 647" descr="https://its.1c.ru/db/content/publab82021/src/images/image66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https://its.1c.ru/db/content/publab82021/src/images/image668.png?_=16167062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00" cy="1117955"/>
                    </a:xfrm>
                    <a:prstGeom prst="rect">
                      <a:avLst/>
                    </a:prstGeom>
                    <a:noFill/>
                    <a:ln>
                      <a:noFill/>
                    </a:ln>
                  </pic:spPr>
                </pic:pic>
              </a:graphicData>
            </a:graphic>
          </wp:inline>
        </w:drawing>
      </w:r>
    </w:p>
    <w:p w14:paraId="1880B2F6"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красоты зададим синоним полю «СуммаОборот». Сделать это можно с помощью конструктора запроса либо прямо в окне запроса.</w:t>
      </w:r>
    </w:p>
    <w:p w14:paraId="1C5E4064"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95F0215" wp14:editId="4CDFD7BD">
            <wp:extent cx="3960000" cy="784698"/>
            <wp:effectExtent l="0" t="0" r="2540" b="0"/>
            <wp:docPr id="646" name="Рисунок 646" descr="https://its.1c.ru/db/content/publab82021/src/images/image66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descr="https://its.1c.ru/db/content/publab82021/src/images/image669.png?_=161670626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60000" cy="784698"/>
                    </a:xfrm>
                    <a:prstGeom prst="rect">
                      <a:avLst/>
                    </a:prstGeom>
                    <a:noFill/>
                    <a:ln>
                      <a:noFill/>
                    </a:ln>
                  </pic:spPr>
                </pic:pic>
              </a:graphicData>
            </a:graphic>
          </wp:inline>
        </w:drawing>
      </w:r>
    </w:p>
    <w:p w14:paraId="66D8F892"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мы реализуем итоговый подсчет всех сумм для нашего отчета, указав поле «Сумма» в качестве ресурса на соответствующей вкладке.</w:t>
      </w:r>
    </w:p>
    <w:p w14:paraId="2CC4D461"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2644E18" wp14:editId="1D14BFCB">
            <wp:extent cx="5400000" cy="868674"/>
            <wp:effectExtent l="0" t="0" r="0" b="8255"/>
            <wp:docPr id="645" name="Рисунок 645" descr="https://its.1c.ru/db/content/publab82021/src/images/image67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descr="https://its.1c.ru/db/content/publab82021/src/images/image670.png?_=161670626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00" cy="868674"/>
                    </a:xfrm>
                    <a:prstGeom prst="rect">
                      <a:avLst/>
                    </a:prstGeom>
                    <a:noFill/>
                    <a:ln>
                      <a:noFill/>
                    </a:ln>
                  </pic:spPr>
                </pic:pic>
              </a:graphicData>
            </a:graphic>
          </wp:inline>
        </w:drawing>
      </w:r>
    </w:p>
    <w:p w14:paraId="161450D4"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переходим на вкладку «Настройки» для оформления внешнего вида отчета.</w:t>
      </w:r>
    </w:p>
    <w:p w14:paraId="246D825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Воспользуемся конструктором настроек отчета.</w:t>
      </w:r>
    </w:p>
    <w:p w14:paraId="182E660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00E96C1" wp14:editId="0ABA32F2">
            <wp:extent cx="5400000" cy="1040305"/>
            <wp:effectExtent l="0" t="0" r="0" b="7620"/>
            <wp:docPr id="644" name="Рисунок 644" descr="https://its.1c.ru/db/content/publab82021/src/images/image62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descr="https://its.1c.ru/db/content/publab82021/src/images/image629.png?_=161670626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00" cy="1040305"/>
                    </a:xfrm>
                    <a:prstGeom prst="rect">
                      <a:avLst/>
                    </a:prstGeom>
                    <a:noFill/>
                    <a:ln>
                      <a:noFill/>
                    </a:ln>
                  </pic:spPr>
                </pic:pic>
              </a:graphicData>
            </a:graphic>
          </wp:inline>
        </w:drawing>
      </w:r>
    </w:p>
    <w:p w14:paraId="470DD2C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Построим отчет в виде списка.</w:t>
      </w:r>
    </w:p>
    <w:p w14:paraId="785BA56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44136AC" wp14:editId="74DB2645">
            <wp:extent cx="3600000" cy="3810014"/>
            <wp:effectExtent l="0" t="0" r="635" b="0"/>
            <wp:docPr id="643" name="Рисунок 643" descr="https://its.1c.ru/db/content/publab82021/src/images/image56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https://its.1c.ru/db/content/publab82021/src/images/image567.png?_=16167062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00000" cy="3810014"/>
                    </a:xfrm>
                    <a:prstGeom prst="rect">
                      <a:avLst/>
                    </a:prstGeom>
                    <a:noFill/>
                    <a:ln>
                      <a:noFill/>
                    </a:ln>
                  </pic:spPr>
                </pic:pic>
              </a:graphicData>
            </a:graphic>
          </wp:inline>
        </w:drawing>
      </w:r>
    </w:p>
    <w:p w14:paraId="6EE6734E"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Выберем поля, которые будут отображаться в отчете.</w:t>
      </w:r>
    </w:p>
    <w:p w14:paraId="19E26B67"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6581157" wp14:editId="4B9DFC37">
            <wp:extent cx="3960000" cy="2287179"/>
            <wp:effectExtent l="0" t="0" r="2540" b="0"/>
            <wp:docPr id="642" name="Рисунок 642" descr="https://its.1c.ru/db/content/publab82021/src/images/image67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https://its.1c.ru/db/content/publab82021/src/images/image671.png?_=16167062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60000" cy="2287179"/>
                    </a:xfrm>
                    <a:prstGeom prst="rect">
                      <a:avLst/>
                    </a:prstGeom>
                    <a:noFill/>
                    <a:ln>
                      <a:noFill/>
                    </a:ln>
                  </pic:spPr>
                </pic:pic>
              </a:graphicData>
            </a:graphic>
          </wp:inline>
        </w:drawing>
      </w:r>
    </w:p>
    <w:p w14:paraId="1E3F0FD5"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Этап группировки пропустим.</w:t>
      </w:r>
    </w:p>
    <w:p w14:paraId="744F27CE"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6E19A02" wp14:editId="17DDF1E8">
            <wp:extent cx="3960000" cy="2267802"/>
            <wp:effectExtent l="0" t="0" r="2540" b="0"/>
            <wp:docPr id="641" name="Рисунок 641" descr="https://its.1c.ru/db/content/publab82021/src/images/image67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https://its.1c.ru/db/content/publab82021/src/images/image672.png?_=161670626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60000" cy="2267802"/>
                    </a:xfrm>
                    <a:prstGeom prst="rect">
                      <a:avLst/>
                    </a:prstGeom>
                    <a:noFill/>
                    <a:ln>
                      <a:noFill/>
                    </a:ln>
                  </pic:spPr>
                </pic:pic>
              </a:graphicData>
            </a:graphic>
          </wp:inline>
        </w:drawing>
      </w:r>
    </w:p>
    <w:p w14:paraId="1BB70A57"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Отсортируем отчет по возрастанию поля «Сумма».</w:t>
      </w:r>
    </w:p>
    <w:p w14:paraId="581472DC"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8960715" wp14:editId="6E9A7423">
            <wp:extent cx="3960000" cy="2256078"/>
            <wp:effectExtent l="0" t="0" r="2540" b="0"/>
            <wp:docPr id="640" name="Рисунок 640" descr="https://its.1c.ru/db/content/publab82021/src/images/image67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https://its.1c.ru/db/content/publab82021/src/images/image673.png?_=161670626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60000" cy="2256078"/>
                    </a:xfrm>
                    <a:prstGeom prst="rect">
                      <a:avLst/>
                    </a:prstGeom>
                    <a:noFill/>
                    <a:ln>
                      <a:noFill/>
                    </a:ln>
                  </pic:spPr>
                </pic:pic>
              </a:graphicData>
            </a:graphic>
          </wp:inline>
        </w:drawing>
      </w:r>
    </w:p>
    <w:p w14:paraId="23875829"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Отчет готов. Запустим систему в режиме «1С:Предприятие» и построим отчет, указав разные валюты.</w:t>
      </w:r>
    </w:p>
    <w:p w14:paraId="1A4DE880" w14:textId="77777777" w:rsidR="002C64F6" w:rsidRPr="004A0F41" w:rsidRDefault="002C64F6" w:rsidP="002C64F6">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66655CE" wp14:editId="0EF699AE">
            <wp:extent cx="3240000" cy="1903830"/>
            <wp:effectExtent l="0" t="0" r="0" b="1270"/>
            <wp:docPr id="639" name="Рисунок 639" descr="https://its.1c.ru/db/content/publab82021/src/images/image67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descr="https://its.1c.ru/db/content/publab82021/src/images/image674.png?_=161670626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40000" cy="1903830"/>
                    </a:xfrm>
                    <a:prstGeom prst="rect">
                      <a:avLst/>
                    </a:prstGeom>
                    <a:noFill/>
                    <a:ln>
                      <a:noFill/>
                    </a:ln>
                  </pic:spPr>
                </pic:pic>
              </a:graphicData>
            </a:graphic>
          </wp:inline>
        </w:drawing>
      </w:r>
    </w:p>
    <w:p w14:paraId="39DD348B" w14:textId="77777777" w:rsidR="002C64F6" w:rsidRPr="004A0F41" w:rsidRDefault="002C64F6" w:rsidP="002C64F6">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Поставленная задача решена.</w:t>
      </w:r>
    </w:p>
    <w:p w14:paraId="76357B41" w14:textId="77777777" w:rsidR="002C64F6" w:rsidRPr="004A0F41" w:rsidRDefault="002C64F6" w:rsidP="002C64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В результате выполнения лабораторного задания необходимо Выгрузить информационную базу и прикрепить с помощью «Добавить ответ на задание».</w:t>
      </w:r>
    </w:p>
    <w:p w14:paraId="7CC666BE" w14:textId="77777777" w:rsidR="002C64F6" w:rsidRPr="004A0F41" w:rsidRDefault="002C64F6" w:rsidP="002C64F6">
      <w:pPr>
        <w:rPr>
          <w:rFonts w:ascii="Times New Roman" w:hAnsi="Times New Roman" w:cs="Times New Roman"/>
        </w:rPr>
      </w:pPr>
      <w:r w:rsidRPr="004A0F41">
        <w:rPr>
          <w:rFonts w:ascii="Times New Roman" w:hAnsi="Times New Roman" w:cs="Times New Roman"/>
        </w:rPr>
        <w:br w:type="page"/>
      </w:r>
    </w:p>
    <w:p w14:paraId="12DB37E8" w14:textId="77777777" w:rsidR="00FB34A2" w:rsidRDefault="00FB34A2">
      <w:bookmarkStart w:id="1" w:name="_GoBack"/>
      <w:bookmarkEnd w:id="1"/>
    </w:p>
    <w:sectPr w:rsidR="00FB34A2" w:rsidSect="002C64F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5A59"/>
    <w:multiLevelType w:val="multilevel"/>
    <w:tmpl w:val="AA2A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F01768"/>
    <w:multiLevelType w:val="multilevel"/>
    <w:tmpl w:val="5B52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0437DA"/>
    <w:multiLevelType w:val="multilevel"/>
    <w:tmpl w:val="D8AC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4A2"/>
    <w:rsid w:val="002C64F6"/>
    <w:rsid w:val="00FB34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4029D6-02A5-4F64-8F87-5BC0EEFF2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64F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8.1c.ru/platforma/dokumenty/"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v8.1c.ru/platforma/otchet/" TargetMode="External"/><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v8.1c.ru/platforma/registr-nakopleniya/"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hyperlink" Target="https://public.edu.asu.ru/mod/book/view.php?id=48879"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v8.1c.ru/platforma/funktsionalnaya-opciya/" TargetMode="External"/><Relationship Id="rId76" Type="http://schemas.openxmlformats.org/officeDocument/2006/relationships/image" Target="media/image66.png"/><Relationship Id="rId97" Type="http://schemas.openxmlformats.org/officeDocument/2006/relationships/image" Target="media/image86.png"/><Relationship Id="rId7" Type="http://schemas.openxmlformats.org/officeDocument/2006/relationships/hyperlink" Target="https://v8.1c.ru/platforma/spravochniki/"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hyperlink" Target="https://v8.1c.ru/platforma/registr-svedeniy/" TargetMode="External"/><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2390</Words>
  <Characters>13625</Characters>
  <Application>Microsoft Office Word</Application>
  <DocSecurity>0</DocSecurity>
  <Lines>113</Lines>
  <Paragraphs>31</Paragraphs>
  <ScaleCrop>false</ScaleCrop>
  <Company>HP Inc.</Company>
  <LinksUpToDate>false</LinksUpToDate>
  <CharactersWithSpaces>15984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Лихачева Надежда Михайловна</dc:creator>
  <cp:keywords/>
  <dc:description/>
  <cp:lastModifiedBy>Лихачева Надежда Михайловна</cp:lastModifiedBy>
  <cp:revision>2</cp:revision>
  <dcterms:created xsi:type="dcterms:W3CDTF">2024-04-26T11:25:00Z</dcterms:created>
  <dcterms:modified xsi:type="dcterms:W3CDTF">2024-04-26T11:25:00Z</dcterms:modified>
</cp:coreProperties>
</file>