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BA0778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A0778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BA0778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A0778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BA0778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A0778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BA0778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color w:val="000000" w:themeColor="text1"/>
          <w:sz w:val="32"/>
        </w:rPr>
      </w:pPr>
      <w:bookmarkStart w:id="0" w:name="_Toc105412793"/>
    </w:p>
    <w:p w:rsidR="003E6A5D" w:rsidRPr="00BA0778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32"/>
        </w:rPr>
      </w:pPr>
      <w:bookmarkStart w:id="1" w:name="_Toc256964393"/>
    </w:p>
    <w:p w:rsidR="003E6A5D" w:rsidRPr="00BA0778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 xml:space="preserve">Специальность </w:t>
      </w:r>
      <w:bookmarkStart w:id="2" w:name="_Toc256964397"/>
      <w:bookmarkEnd w:id="0"/>
      <w:bookmarkEnd w:id="1"/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09.02.07   Информационные системы и программирование</w:t>
      </w:r>
    </w:p>
    <w:p w:rsidR="003E6A5D" w:rsidRPr="00BA0778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 xml:space="preserve">Группа </w:t>
      </w:r>
      <w:bookmarkEnd w:id="2"/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ИСиП</w:t>
      </w:r>
      <w:r w:rsidR="00E96654" w:rsidRPr="00BA0778">
        <w:rPr>
          <w:rFonts w:ascii="Times New Roman" w:eastAsia="Calibri" w:hAnsi="Times New Roman" w:cs="Times New Roman"/>
          <w:color w:val="000000" w:themeColor="text1"/>
          <w:sz w:val="28"/>
          <w:vertAlign w:val="subscript"/>
        </w:rPr>
        <w:t>21</w:t>
      </w: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-</w:t>
      </w:r>
      <w:r w:rsidR="00E96654" w:rsidRPr="00BA0778">
        <w:rPr>
          <w:rFonts w:ascii="Times New Roman" w:eastAsia="Calibri" w:hAnsi="Times New Roman" w:cs="Times New Roman"/>
          <w:color w:val="000000" w:themeColor="text1"/>
          <w:sz w:val="28"/>
        </w:rPr>
        <w:t>3</w:t>
      </w: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01</w:t>
      </w:r>
    </w:p>
    <w:p w:rsidR="003E6A5D" w:rsidRPr="00BA0778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color w:val="000000" w:themeColor="text1"/>
          <w:spacing w:val="-20"/>
          <w:sz w:val="32"/>
          <w:szCs w:val="32"/>
        </w:rPr>
      </w:pPr>
    </w:p>
    <w:p w:rsidR="003E6A5D" w:rsidRPr="00BA0778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</w:rPr>
      </w:pPr>
    </w:p>
    <w:p w:rsidR="003E6A5D" w:rsidRPr="00BA0778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color w:val="000000" w:themeColor="text1"/>
          <w:sz w:val="44"/>
        </w:rPr>
      </w:pPr>
      <w:bookmarkStart w:id="3" w:name="_Toc256964398"/>
      <w:r w:rsidRPr="00BA0778">
        <w:rPr>
          <w:rFonts w:ascii="Times New Roman" w:eastAsia="Calibri" w:hAnsi="Times New Roman" w:cs="Times New Roman"/>
          <w:color w:val="000000" w:themeColor="text1"/>
          <w:sz w:val="44"/>
        </w:rPr>
        <w:t>КУРСОВОЙ ПРОЕКТ</w:t>
      </w:r>
      <w:bookmarkEnd w:id="3"/>
    </w:p>
    <w:p w:rsidR="003E6A5D" w:rsidRPr="00BA0778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</w:pPr>
      <w:r w:rsidRPr="00BA0778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36"/>
          <w:szCs w:val="32"/>
        </w:rPr>
        <w:t>по</w:t>
      </w:r>
      <w:r w:rsidRPr="00BA0778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BE3D88" w:rsidRPr="00BA0778" w:rsidRDefault="00BE3D88" w:rsidP="00BE3D88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</w:pPr>
      <w:proofErr w:type="gramStart"/>
      <w:r w:rsidRPr="00BA0778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 xml:space="preserve">тема:  </w:t>
      </w:r>
      <w:r w:rsidRPr="00BA0778">
        <w:rPr>
          <w:color w:val="000000" w:themeColor="text1"/>
        </w:rPr>
        <w:t xml:space="preserve"> </w:t>
      </w:r>
      <w:proofErr w:type="gramEnd"/>
      <w:r w:rsidRPr="00BA0778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Разработка сайта интернет-магазина</w:t>
      </w:r>
    </w:p>
    <w:p w:rsidR="003E6A5D" w:rsidRPr="00BA0778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color w:val="000000" w:themeColor="text1"/>
          <w:spacing w:val="-20"/>
          <w:sz w:val="32"/>
          <w:szCs w:val="32"/>
        </w:rPr>
      </w:pPr>
    </w:p>
    <w:p w:rsidR="003E6A5D" w:rsidRPr="00BA0778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color w:val="000000" w:themeColor="text1"/>
          <w:spacing w:val="-20"/>
          <w:sz w:val="24"/>
          <w:szCs w:val="24"/>
        </w:rPr>
      </w:pPr>
      <w:bookmarkStart w:id="4" w:name="_Toc105412795"/>
      <w:r w:rsidRPr="00BA0778">
        <w:rPr>
          <w:rFonts w:ascii="Calibri" w:eastAsia="Times New Roman" w:hAnsi="Calibri" w:cs="Times New Roman"/>
          <w:bCs/>
          <w:caps/>
          <w:color w:val="000000" w:themeColor="text1"/>
          <w:spacing w:val="-20"/>
          <w:sz w:val="24"/>
          <w:szCs w:val="24"/>
        </w:rPr>
        <w:t xml:space="preserve"> </w:t>
      </w:r>
    </w:p>
    <w:bookmarkEnd w:id="4"/>
    <w:p w:rsidR="003E6A5D" w:rsidRPr="00BA0778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color w:val="000000" w:themeColor="text1"/>
          <w:spacing w:val="-20"/>
          <w:sz w:val="26"/>
          <w:szCs w:val="26"/>
        </w:rPr>
      </w:pPr>
    </w:p>
    <w:p w:rsidR="003E6A5D" w:rsidRPr="00BA077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 xml:space="preserve">Выполнил: </w:t>
      </w:r>
    </w:p>
    <w:p w:rsidR="00BE3D88" w:rsidRPr="00BA0778" w:rsidRDefault="00BE3D88" w:rsidP="00BE3D88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Е.Р Фахрутдинова</w:t>
      </w:r>
    </w:p>
    <w:p w:rsidR="003E6A5D" w:rsidRPr="00BA077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3E6A5D" w:rsidRPr="00BA077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 xml:space="preserve">Проверил: </w:t>
      </w:r>
    </w:p>
    <w:p w:rsidR="003E6A5D" w:rsidRPr="00BA077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BA0778">
        <w:rPr>
          <w:rFonts w:ascii="Times New Roman" w:eastAsia="Calibri" w:hAnsi="Times New Roman" w:cs="Times New Roman"/>
          <w:color w:val="000000" w:themeColor="text1"/>
          <w:sz w:val="28"/>
        </w:rPr>
        <w:t>Н.В. Бодня</w:t>
      </w:r>
    </w:p>
    <w:p w:rsidR="003E6A5D" w:rsidRPr="00BA077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3E6A5D" w:rsidRPr="00BA0778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32"/>
        </w:rPr>
      </w:pPr>
    </w:p>
    <w:p w:rsidR="00CC2E26" w:rsidRPr="00BA0778" w:rsidRDefault="00CC5706">
      <w:pPr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32"/>
          <w:szCs w:val="32"/>
        </w:rPr>
        <w:sectPr w:rsidR="00CC2E26" w:rsidRPr="00BA0778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A0778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32"/>
          <w:szCs w:val="32"/>
        </w:rPr>
        <w:t>202</w:t>
      </w:r>
      <w:r w:rsidR="00CC2E26" w:rsidRPr="00BA0778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32"/>
          <w:szCs w:val="32"/>
        </w:rPr>
        <w:t>4</w:t>
      </w:r>
    </w:p>
    <w:p w:rsidR="00A057CA" w:rsidRPr="00BA0778" w:rsidRDefault="00A057CA" w:rsidP="00A057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7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BA0778" w:rsidRDefault="0007235F">
          <w:pPr>
            <w:pStyle w:val="af4"/>
            <w:rPr>
              <w:color w:val="000000" w:themeColor="text1"/>
            </w:rPr>
          </w:pPr>
          <w:r w:rsidRPr="00BA0778">
            <w:rPr>
              <w:color w:val="000000" w:themeColor="text1"/>
            </w:rPr>
            <w:t>Оглавление</w:t>
          </w:r>
        </w:p>
        <w:p w:rsidR="004B7262" w:rsidRDefault="000723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A0778">
            <w:rPr>
              <w:color w:val="000000" w:themeColor="text1"/>
            </w:rPr>
            <w:fldChar w:fldCharType="begin"/>
          </w:r>
          <w:r w:rsidRPr="00BA0778">
            <w:rPr>
              <w:color w:val="000000" w:themeColor="text1"/>
            </w:rPr>
            <w:instrText xml:space="preserve"> TOC \o "1-3" \h \z \u </w:instrText>
          </w:r>
          <w:r w:rsidRPr="00BA0778">
            <w:rPr>
              <w:color w:val="000000" w:themeColor="text1"/>
            </w:rPr>
            <w:fldChar w:fldCharType="separate"/>
          </w:r>
          <w:hyperlink w:anchor="_Toc157077100" w:history="1">
            <w:r w:rsidR="004B7262" w:rsidRPr="00875351">
              <w:rPr>
                <w:rStyle w:val="ad"/>
                <w:noProof/>
              </w:rPr>
              <w:t>Введение</w:t>
            </w:r>
            <w:r w:rsidR="004B7262">
              <w:rPr>
                <w:noProof/>
                <w:webHidden/>
              </w:rPr>
              <w:tab/>
            </w:r>
            <w:r w:rsidR="004B7262">
              <w:rPr>
                <w:noProof/>
                <w:webHidden/>
              </w:rPr>
              <w:fldChar w:fldCharType="begin"/>
            </w:r>
            <w:r w:rsidR="004B7262">
              <w:rPr>
                <w:noProof/>
                <w:webHidden/>
              </w:rPr>
              <w:instrText xml:space="preserve"> PAGEREF _Toc157077100 \h </w:instrText>
            </w:r>
            <w:r w:rsidR="004B7262">
              <w:rPr>
                <w:noProof/>
                <w:webHidden/>
              </w:rPr>
            </w:r>
            <w:r w:rsidR="004B7262">
              <w:rPr>
                <w:noProof/>
                <w:webHidden/>
              </w:rPr>
              <w:fldChar w:fldCharType="separate"/>
            </w:r>
            <w:r w:rsidR="004B7262">
              <w:rPr>
                <w:noProof/>
                <w:webHidden/>
              </w:rPr>
              <w:t>3</w:t>
            </w:r>
            <w:r w:rsidR="004B7262">
              <w:rPr>
                <w:noProof/>
                <w:webHidden/>
              </w:rPr>
              <w:fldChar w:fldCharType="end"/>
            </w:r>
          </w:hyperlink>
        </w:p>
        <w:p w:rsidR="004B7262" w:rsidRDefault="004B726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077101" w:history="1">
            <w:r w:rsidRPr="00875351">
              <w:rPr>
                <w:rStyle w:val="ad"/>
                <w:noProof/>
              </w:rPr>
              <w:t>Аналитическая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62" w:rsidRDefault="004B7262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077102" w:history="1">
            <w:r w:rsidRPr="00875351">
              <w:rPr>
                <w:rStyle w:val="ad"/>
                <w:noProof/>
              </w:rPr>
              <w:t xml:space="preserve">Анализ предметной области (с построением функциональной модели </w:t>
            </w:r>
            <w:r w:rsidRPr="00875351">
              <w:rPr>
                <w:rStyle w:val="ad"/>
                <w:noProof/>
                <w:lang w:val="en-US"/>
              </w:rPr>
              <w:t>IDEF</w:t>
            </w:r>
            <w:r w:rsidRPr="00875351">
              <w:rPr>
                <w:rStyle w:val="ad"/>
                <w:noProof/>
              </w:rPr>
              <w:t>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62" w:rsidRDefault="004B7262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077103" w:history="1">
            <w:r w:rsidRPr="00875351">
              <w:rPr>
                <w:rStyle w:val="ad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35F" w:rsidRPr="00BA0778" w:rsidRDefault="0007235F">
          <w:pPr>
            <w:rPr>
              <w:color w:val="000000" w:themeColor="text1"/>
            </w:rPr>
          </w:pPr>
          <w:r w:rsidRPr="00BA0778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07235F" w:rsidRPr="00BA0778" w:rsidRDefault="0007235F" w:rsidP="00A057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7CA" w:rsidRPr="00BA0778" w:rsidRDefault="00A057CA" w:rsidP="00A057C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BA0778">
        <w:rPr>
          <w:color w:val="000000" w:themeColor="text1"/>
        </w:rPr>
        <w:t>Проектная часть</w:t>
      </w:r>
    </w:p>
    <w:p w:rsidR="00A057CA" w:rsidRPr="00BA0778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BA0778">
        <w:rPr>
          <w:color w:val="000000" w:themeColor="text1"/>
        </w:rPr>
        <w:t>Разработка информационной структуры веб-приложения</w:t>
      </w:r>
    </w:p>
    <w:p w:rsidR="00A057CA" w:rsidRPr="00BA0778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BA0778">
        <w:rPr>
          <w:color w:val="000000" w:themeColor="text1"/>
        </w:rPr>
        <w:t>Разработка макета дизайна веб-приложения</w:t>
      </w:r>
    </w:p>
    <w:p w:rsidR="00A057CA" w:rsidRPr="00BA0778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BA0778">
        <w:rPr>
          <w:color w:val="000000" w:themeColor="text1"/>
        </w:rPr>
        <w:t>Реализация макета веб-приложения</w:t>
      </w:r>
    </w:p>
    <w:p w:rsidR="00A057CA" w:rsidRPr="00BA0778" w:rsidRDefault="00A057CA" w:rsidP="00A057CA">
      <w:pPr>
        <w:jc w:val="both"/>
        <w:rPr>
          <w:color w:val="000000" w:themeColor="text1"/>
        </w:rPr>
      </w:pPr>
      <w:r w:rsidRPr="00BA0778">
        <w:rPr>
          <w:color w:val="000000" w:themeColor="text1"/>
        </w:rPr>
        <w:t>Заключение</w:t>
      </w:r>
    </w:p>
    <w:p w:rsidR="00A057CA" w:rsidRPr="00BA0778" w:rsidRDefault="00A057CA" w:rsidP="00A057CA">
      <w:pPr>
        <w:jc w:val="both"/>
        <w:rPr>
          <w:color w:val="000000" w:themeColor="text1"/>
          <w:lang w:val="en-US"/>
        </w:rPr>
      </w:pPr>
      <w:r w:rsidRPr="00BA0778">
        <w:rPr>
          <w:color w:val="000000" w:themeColor="text1"/>
        </w:rPr>
        <w:t>Список литературы</w:t>
      </w:r>
    </w:p>
    <w:p w:rsidR="00CC2E26" w:rsidRPr="00BA0778" w:rsidRDefault="00CC2E26">
      <w:pPr>
        <w:jc w:val="center"/>
        <w:rPr>
          <w:color w:val="000000" w:themeColor="text1"/>
          <w:lang w:val="en-US"/>
        </w:rPr>
        <w:sectPr w:rsidR="00CC2E26" w:rsidRPr="00BA0778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BA0778" w:rsidRDefault="00CC5F9D" w:rsidP="0007235F">
      <w:pPr>
        <w:pStyle w:val="1"/>
        <w:jc w:val="center"/>
        <w:rPr>
          <w:color w:val="000000" w:themeColor="text1"/>
          <w:sz w:val="28"/>
          <w:szCs w:val="28"/>
        </w:rPr>
      </w:pPr>
      <w:bookmarkStart w:id="5" w:name="_Toc157077100"/>
      <w:r w:rsidRPr="00BA0778">
        <w:rPr>
          <w:color w:val="000000" w:themeColor="text1"/>
          <w:sz w:val="28"/>
          <w:szCs w:val="28"/>
        </w:rPr>
        <w:lastRenderedPageBreak/>
        <w:t>Введение</w:t>
      </w:r>
      <w:bookmarkEnd w:id="5"/>
    </w:p>
    <w:p w:rsidR="00DF66EE" w:rsidRPr="00BA0778" w:rsidRDefault="00DF66EE" w:rsidP="00DF66EE">
      <w:pPr>
        <w:rPr>
          <w:color w:val="000000" w:themeColor="text1"/>
        </w:rPr>
      </w:pPr>
      <w:r w:rsidRPr="00BA0778">
        <w:rPr>
          <w:color w:val="000000" w:themeColor="text1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BA0778" w:rsidRDefault="00DF66EE" w:rsidP="00DF66EE">
      <w:pPr>
        <w:rPr>
          <w:color w:val="000000" w:themeColor="text1"/>
        </w:rPr>
      </w:pPr>
      <w:r w:rsidRPr="00BA0778">
        <w:rPr>
          <w:color w:val="000000" w:themeColor="text1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BA0778" w:rsidRDefault="00DF66EE" w:rsidP="00DF66EE">
      <w:pPr>
        <w:rPr>
          <w:color w:val="000000" w:themeColor="text1"/>
        </w:rPr>
      </w:pPr>
      <w:r w:rsidRPr="00BA0778">
        <w:rPr>
          <w:color w:val="000000" w:themeColor="text1"/>
        </w:rPr>
        <w:t>В рамках данной курсовой работы рассмотр</w:t>
      </w:r>
      <w:r w:rsidR="00562DEE">
        <w:rPr>
          <w:color w:val="000000" w:themeColor="text1"/>
        </w:rPr>
        <w:t>ено</w:t>
      </w:r>
      <w:r w:rsidRPr="00BA0778">
        <w:rPr>
          <w:color w:val="000000" w:themeColor="text1"/>
        </w:rPr>
        <w:t xml:space="preserve"> создание сайта для интернет-магазина.</w:t>
      </w:r>
    </w:p>
    <w:p w:rsidR="00BA0964" w:rsidRPr="00BA0778" w:rsidRDefault="00562DEE" w:rsidP="00BA0964">
      <w:pPr>
        <w:rPr>
          <w:color w:val="000000" w:themeColor="text1"/>
        </w:rPr>
      </w:pPr>
      <w:r>
        <w:rPr>
          <w:color w:val="000000" w:themeColor="text1"/>
        </w:rPr>
        <w:t>Ц</w:t>
      </w:r>
      <w:r w:rsidR="00DF66EE" w:rsidRPr="00BA0778">
        <w:rPr>
          <w:color w:val="000000" w:themeColor="text1"/>
        </w:rPr>
        <w:t xml:space="preserve">ель </w:t>
      </w:r>
      <w:r>
        <w:rPr>
          <w:color w:val="000000" w:themeColor="text1"/>
        </w:rPr>
        <w:t xml:space="preserve">данной курсовой работы </w:t>
      </w:r>
      <w:r w:rsidR="00DF66EE" w:rsidRPr="00BA0778">
        <w:rPr>
          <w:color w:val="000000" w:themeColor="text1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BA0778" w:rsidRDefault="00BA0964" w:rsidP="00BA0964">
      <w:pPr>
        <w:rPr>
          <w:color w:val="000000" w:themeColor="text1"/>
        </w:rPr>
      </w:pPr>
    </w:p>
    <w:p w:rsidR="00DF66EE" w:rsidRPr="00BA0778" w:rsidRDefault="00BA0964" w:rsidP="00CC5F9D">
      <w:pPr>
        <w:rPr>
          <w:color w:val="000000" w:themeColor="text1"/>
        </w:rPr>
      </w:pPr>
      <w:r w:rsidRPr="00BA0778">
        <w:rPr>
          <w:color w:val="000000" w:themeColor="text1"/>
        </w:rPr>
        <w:t xml:space="preserve">  </w:t>
      </w: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CC5F9D">
      <w:pPr>
        <w:rPr>
          <w:color w:val="000000" w:themeColor="text1"/>
        </w:rPr>
      </w:pPr>
    </w:p>
    <w:p w:rsidR="00A6493E" w:rsidRPr="00BA0778" w:rsidRDefault="00A6493E" w:rsidP="00A6493E">
      <w:pPr>
        <w:pStyle w:val="1"/>
        <w:jc w:val="center"/>
        <w:rPr>
          <w:color w:val="000000" w:themeColor="text1"/>
          <w:sz w:val="28"/>
          <w:szCs w:val="28"/>
        </w:rPr>
      </w:pPr>
      <w:bookmarkStart w:id="6" w:name="_Toc157077101"/>
      <w:r w:rsidRPr="00BA0778">
        <w:rPr>
          <w:color w:val="000000" w:themeColor="text1"/>
          <w:sz w:val="28"/>
          <w:szCs w:val="28"/>
        </w:rPr>
        <w:lastRenderedPageBreak/>
        <w:t>Аналитическая часть.</w:t>
      </w:r>
      <w:bookmarkEnd w:id="6"/>
    </w:p>
    <w:p w:rsidR="00562DEE" w:rsidRPr="00562DEE" w:rsidRDefault="00A6493E" w:rsidP="00562DEE">
      <w:pPr>
        <w:pStyle w:val="2"/>
        <w:rPr>
          <w:color w:val="000000" w:themeColor="text1"/>
          <w:sz w:val="28"/>
          <w:szCs w:val="28"/>
        </w:rPr>
      </w:pPr>
      <w:bookmarkStart w:id="7" w:name="_Toc157077102"/>
      <w:r w:rsidRPr="00BA0778">
        <w:rPr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BA0778">
        <w:rPr>
          <w:color w:val="000000" w:themeColor="text1"/>
          <w:sz w:val="28"/>
          <w:szCs w:val="28"/>
          <w:lang w:val="en-US"/>
        </w:rPr>
        <w:t>IDEF</w:t>
      </w:r>
      <w:r w:rsidRPr="00BA0778">
        <w:rPr>
          <w:color w:val="000000" w:themeColor="text1"/>
          <w:sz w:val="28"/>
          <w:szCs w:val="28"/>
        </w:rPr>
        <w:t>0).</w:t>
      </w:r>
      <w:bookmarkEnd w:id="7"/>
    </w:p>
    <w:p w:rsidR="00683198" w:rsidRDefault="00A6493E" w:rsidP="00A6493E">
      <w:pPr>
        <w:rPr>
          <w:color w:val="000000" w:themeColor="text1"/>
        </w:rPr>
      </w:pPr>
      <w:r w:rsidRPr="00BA0778">
        <w:rPr>
          <w:color w:val="000000" w:themeColor="text1"/>
        </w:rPr>
        <w:t xml:space="preserve">Интернет-магазин детской одежды представляет собой электронный ресурс, который специализируется на продаже одежды для детей разного возраста. </w:t>
      </w:r>
    </w:p>
    <w:p w:rsidR="00E41F0D" w:rsidRPr="00E41F0D" w:rsidRDefault="00E41F0D" w:rsidP="00E41F0D">
      <w:pPr>
        <w:rPr>
          <w:color w:val="000000" w:themeColor="text1"/>
        </w:rPr>
      </w:pPr>
      <w:r w:rsidRPr="00E41F0D">
        <w:rPr>
          <w:color w:val="000000" w:themeColor="text1"/>
        </w:rPr>
        <w:t xml:space="preserve">Магазин детской одежды "Детская Фабрика" </w:t>
      </w:r>
      <w:proofErr w:type="gramStart"/>
      <w:r w:rsidRPr="00E41F0D">
        <w:rPr>
          <w:color w:val="000000" w:themeColor="text1"/>
        </w:rPr>
        <w:t>- это</w:t>
      </w:r>
      <w:proofErr w:type="gramEnd"/>
      <w:r w:rsidRPr="00E41F0D">
        <w:rPr>
          <w:color w:val="000000" w:themeColor="text1"/>
        </w:rPr>
        <w:t xml:space="preserve"> уютное и стильное место, где вы можете найти все необходимое для своих маленьких модников. Компания специализируется на предоставлении широкого ассортимента детской одежды различных возрастных групп (</w:t>
      </w:r>
      <w:proofErr w:type="spellStart"/>
      <w:r w:rsidRPr="00E41F0D">
        <w:rPr>
          <w:color w:val="000000" w:themeColor="text1"/>
        </w:rPr>
        <w:t>отноворожденных</w:t>
      </w:r>
      <w:proofErr w:type="spellEnd"/>
      <w:r w:rsidRPr="00E41F0D">
        <w:rPr>
          <w:color w:val="000000" w:themeColor="text1"/>
        </w:rPr>
        <w:t xml:space="preserve"> до подростков), что позволяет удовлетворить потребности каждого ребенка.</w:t>
      </w:r>
      <w:r w:rsidRPr="00E41F0D">
        <w:rPr>
          <w:color w:val="000000" w:themeColor="text1"/>
        </w:rPr>
        <w:t xml:space="preserve"> </w:t>
      </w:r>
    </w:p>
    <w:p w:rsidR="00E41F0D" w:rsidRPr="00E41F0D" w:rsidRDefault="00E41F0D" w:rsidP="00E41F0D">
      <w:pPr>
        <w:rPr>
          <w:color w:val="000000" w:themeColor="text1"/>
        </w:rPr>
      </w:pPr>
      <w:r w:rsidRPr="00E41F0D">
        <w:rPr>
          <w:color w:val="000000" w:themeColor="text1"/>
        </w:rPr>
        <w:t>"Детская Фабрика" предлагает только качественные и стильные товары от известных мировых брендов, а также собственные коллекции, разработанные и произведенные с учетом требований и особенностей детской кожи. Магазин следит за последними модными трендами и постоянно обновляет свой ассортимент, чтобы предложить своим клиентам самые актуальные и стильные вещи.</w:t>
      </w:r>
    </w:p>
    <w:p w:rsidR="00E41F0D" w:rsidRPr="00E41F0D" w:rsidRDefault="00E41F0D" w:rsidP="00E41F0D">
      <w:pPr>
        <w:rPr>
          <w:color w:val="000000" w:themeColor="text1"/>
        </w:rPr>
      </w:pPr>
      <w:r w:rsidRPr="00E41F0D">
        <w:rPr>
          <w:color w:val="000000" w:themeColor="text1"/>
        </w:rPr>
        <w:t xml:space="preserve">В этом магазине вы найдете все необходимое для создания яркого и стильного образа для вашего ребенка: от повседневных </w:t>
      </w:r>
      <w:proofErr w:type="spellStart"/>
      <w:r w:rsidRPr="00E41F0D">
        <w:rPr>
          <w:color w:val="000000" w:themeColor="text1"/>
        </w:rPr>
        <w:t>повседневных</w:t>
      </w:r>
      <w:proofErr w:type="spellEnd"/>
      <w:r w:rsidRPr="00E41F0D">
        <w:rPr>
          <w:color w:val="000000" w:themeColor="text1"/>
        </w:rPr>
        <w:t xml:space="preserve"> нарядов до праздничных платьев, от теплых зимних курток до легких летних футболок. Также предлагается большой выбор аксессуаров, таких как шляпки, шарфы, перчатки и сумки, чтобы ваш ребенок всегда выглядел модно и стильно.</w:t>
      </w:r>
    </w:p>
    <w:p w:rsidR="00E41F0D" w:rsidRPr="00E41F0D" w:rsidRDefault="00E41F0D" w:rsidP="00E41F0D">
      <w:pPr>
        <w:rPr>
          <w:color w:val="000000" w:themeColor="text1"/>
        </w:rPr>
      </w:pPr>
    </w:p>
    <w:p w:rsidR="00E41F0D" w:rsidRPr="00E41F0D" w:rsidRDefault="00E41F0D" w:rsidP="00E41F0D">
      <w:pPr>
        <w:rPr>
          <w:color w:val="000000" w:themeColor="text1"/>
        </w:rPr>
      </w:pPr>
      <w:r w:rsidRPr="00E41F0D">
        <w:rPr>
          <w:color w:val="000000" w:themeColor="text1"/>
        </w:rPr>
        <w:t>Веб-сайт этого магазина является неотъемлемой частью его деятельности. Он предоставляет потенциальным клиентам возможность узнать о товарах и услугах, предлагаемых магазином, без посещения физического помещения. Пользователи могут просмотреть каталог, изучить детали и цены на товары, а также сделать онлайн-заказ с доставкой на дом. Веб-сайт также содержит полезную информацию о размерах одежды, советы по уходу за ней и контактные данные магазина для связи с клиентами.</w:t>
      </w:r>
      <w:bookmarkStart w:id="8" w:name="_GoBack"/>
      <w:bookmarkEnd w:id="8"/>
    </w:p>
    <w:p w:rsidR="00E41F0D" w:rsidRPr="00E41F0D" w:rsidRDefault="00E41F0D" w:rsidP="00E41F0D">
      <w:pPr>
        <w:rPr>
          <w:color w:val="000000" w:themeColor="text1"/>
        </w:rPr>
      </w:pPr>
    </w:p>
    <w:p w:rsidR="00E41F0D" w:rsidRPr="00E41F0D" w:rsidRDefault="00E41F0D" w:rsidP="00E41F0D">
      <w:pPr>
        <w:rPr>
          <w:color w:val="000000" w:themeColor="text1"/>
        </w:rPr>
      </w:pPr>
      <w:r w:rsidRPr="00E41F0D">
        <w:rPr>
          <w:color w:val="000000" w:themeColor="text1"/>
        </w:rPr>
        <w:t>В целом, наличие веб-сайта для магазина детской одежды является важным инструментом для привлечения клиентов, создания удобства покупки и обеспечения максимального удовлетворения потребностей и ожиданий родителей, желающих обеспечить своим детям модную и качественную одежду.</w:t>
      </w:r>
    </w:p>
    <w:p w:rsidR="00E41F0D" w:rsidRPr="00E41F0D" w:rsidRDefault="00E41F0D" w:rsidP="00E41F0D">
      <w:pPr>
        <w:rPr>
          <w:color w:val="000000" w:themeColor="text1"/>
        </w:rPr>
      </w:pPr>
    </w:p>
    <w:p w:rsidR="00E41F0D" w:rsidRPr="00E41F0D" w:rsidRDefault="00E41F0D" w:rsidP="00E41F0D">
      <w:pPr>
        <w:rPr>
          <w:color w:val="000000" w:themeColor="text1"/>
        </w:rPr>
      </w:pPr>
    </w:p>
    <w:p w:rsidR="00E41F0D" w:rsidRPr="00E41F0D" w:rsidRDefault="00E41F0D" w:rsidP="00E41F0D">
      <w:pPr>
        <w:rPr>
          <w:color w:val="000000" w:themeColor="text1"/>
        </w:rPr>
      </w:pPr>
    </w:p>
    <w:p w:rsidR="00E41F0D" w:rsidRPr="00E41F0D" w:rsidRDefault="00E41F0D" w:rsidP="00E41F0D">
      <w:pPr>
        <w:rPr>
          <w:color w:val="000000" w:themeColor="text1"/>
        </w:rPr>
      </w:pPr>
    </w:p>
    <w:p w:rsidR="00E41F0D" w:rsidRDefault="00E41F0D" w:rsidP="00A6493E">
      <w:pPr>
        <w:rPr>
          <w:color w:val="000000" w:themeColor="text1"/>
        </w:rPr>
      </w:pPr>
    </w:p>
    <w:p w:rsidR="00182440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lastRenderedPageBreak/>
        <w:t>описать магазин на данный момент</w:t>
      </w:r>
    </w:p>
    <w:p w:rsidR="00182440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t xml:space="preserve">чем </w:t>
      </w:r>
      <w:r w:rsidR="00384BE8">
        <w:rPr>
          <w:color w:val="000000" w:themeColor="text1"/>
        </w:rPr>
        <w:t>занимается компания</w:t>
      </w:r>
    </w:p>
    <w:p w:rsidR="00182440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t xml:space="preserve">дать определение </w:t>
      </w:r>
      <w:r w:rsidR="00384BE8">
        <w:rPr>
          <w:color w:val="000000" w:themeColor="text1"/>
        </w:rPr>
        <w:t>бизнес-процессу</w:t>
      </w:r>
    </w:p>
    <w:p w:rsidR="00182440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t>описать бизнес-</w:t>
      </w:r>
      <w:r w:rsidR="00384BE8">
        <w:rPr>
          <w:color w:val="000000" w:themeColor="text1"/>
        </w:rPr>
        <w:t>процессы</w:t>
      </w:r>
      <w:r>
        <w:rPr>
          <w:color w:val="000000" w:themeColor="text1"/>
        </w:rPr>
        <w:t xml:space="preserve"> в магазине</w:t>
      </w:r>
    </w:p>
    <w:p w:rsidR="00182440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t>описать зачем тут нужен сайт</w:t>
      </w:r>
    </w:p>
    <w:p w:rsidR="00384BE8" w:rsidRDefault="00182440" w:rsidP="00A6493E">
      <w:pPr>
        <w:rPr>
          <w:color w:val="000000" w:themeColor="text1"/>
        </w:rPr>
      </w:pPr>
      <w:r>
        <w:rPr>
          <w:color w:val="000000" w:themeColor="text1"/>
        </w:rPr>
        <w:t xml:space="preserve">изменить </w:t>
      </w:r>
      <w:proofErr w:type="spellStart"/>
      <w:r>
        <w:rPr>
          <w:color w:val="000000" w:themeColor="text1"/>
          <w:lang w:val="en-US"/>
        </w:rPr>
        <w:t>edf</w:t>
      </w:r>
      <w:proofErr w:type="spellEnd"/>
      <w:r w:rsidRPr="00182440">
        <w:rPr>
          <w:color w:val="000000" w:themeColor="text1"/>
        </w:rPr>
        <w:t xml:space="preserve">0 </w:t>
      </w:r>
      <w:r>
        <w:rPr>
          <w:color w:val="000000" w:themeColor="text1"/>
        </w:rPr>
        <w:t xml:space="preserve">на процесс в </w:t>
      </w:r>
      <w:r w:rsidR="00384BE8">
        <w:rPr>
          <w:color w:val="000000" w:themeColor="text1"/>
        </w:rPr>
        <w:t>текущей</w:t>
      </w:r>
      <w:r>
        <w:rPr>
          <w:color w:val="000000" w:themeColor="text1"/>
        </w:rPr>
        <w:t xml:space="preserve"> момент времени</w:t>
      </w:r>
    </w:p>
    <w:p w:rsidR="00384BE8" w:rsidRDefault="00384BE8" w:rsidP="00A6493E">
      <w:pPr>
        <w:rPr>
          <w:color w:val="000000" w:themeColor="text1"/>
        </w:rPr>
      </w:pPr>
    </w:p>
    <w:p w:rsidR="00384BE8" w:rsidRDefault="00C037C6" w:rsidP="00A6493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DF190CF" wp14:editId="474D4152">
            <wp:extent cx="51530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Default="00384BE8" w:rsidP="00A6493E">
      <w:pPr>
        <w:rPr>
          <w:color w:val="000000" w:themeColor="text1"/>
        </w:rPr>
      </w:pPr>
    </w:p>
    <w:p w:rsidR="00384BE8" w:rsidRDefault="00384BE8" w:rsidP="00A6493E">
      <w:pPr>
        <w:rPr>
          <w:color w:val="000000" w:themeColor="text1"/>
        </w:rPr>
      </w:pPr>
    </w:p>
    <w:p w:rsidR="00C037C6" w:rsidRDefault="00C037C6" w:rsidP="00A6493E">
      <w:pPr>
        <w:rPr>
          <w:color w:val="000000" w:themeColor="text1"/>
        </w:rPr>
      </w:pPr>
    </w:p>
    <w:p w:rsidR="00384BE8" w:rsidRPr="00BA0778" w:rsidRDefault="00384BE8" w:rsidP="00A6493E">
      <w:pPr>
        <w:rPr>
          <w:color w:val="000000" w:themeColor="text1"/>
        </w:rPr>
      </w:pPr>
    </w:p>
    <w:p w:rsidR="00A6493E" w:rsidRPr="00BA0778" w:rsidRDefault="00A6493E" w:rsidP="00A6493E">
      <w:pPr>
        <w:rPr>
          <w:color w:val="000000" w:themeColor="text1"/>
        </w:rPr>
      </w:pPr>
      <w:r w:rsidRPr="00BA0778">
        <w:rPr>
          <w:color w:val="000000" w:themeColor="text1"/>
        </w:rPr>
        <w:t>Основные элементы этой предметной области включают в себя:</w:t>
      </w:r>
    </w:p>
    <w:p w:rsidR="00A6493E" w:rsidRPr="00562DE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 xml:space="preserve">Ассортимент товаров: Интернет-магазин предлагает широкий выбор детской одежды разных категорий и возрастных групп. Это может быть платья, футболки, шорты, куртки, джинсы, спортивные костюмы, </w:t>
      </w:r>
      <w:proofErr w:type="spellStart"/>
      <w:r w:rsidRPr="00562DEE">
        <w:rPr>
          <w:color w:val="000000" w:themeColor="text1"/>
        </w:rPr>
        <w:t>боди</w:t>
      </w:r>
      <w:proofErr w:type="spellEnd"/>
      <w:r w:rsidRPr="00562DEE">
        <w:rPr>
          <w:color w:val="000000" w:themeColor="text1"/>
        </w:rPr>
        <w:t xml:space="preserve"> и многое другое. Ассортимент может быть разнообразен в зависимости от сезона, актуальных модных тенденций и запросов рынка.</w:t>
      </w:r>
    </w:p>
    <w:p w:rsidR="00A6493E" w:rsidRPr="00562DE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 xml:space="preserve">Описания товаров: Каждый товар имеет подробное описание, которое включает в себя все необходимые характеристики, такие как размер, материал, цвет, дизайн. Важной частью </w:t>
      </w:r>
      <w:r w:rsidRPr="00562DEE">
        <w:rPr>
          <w:color w:val="000000" w:themeColor="text1"/>
        </w:rPr>
        <w:lastRenderedPageBreak/>
        <w:t>описания являются фотографии, которые позволяют покупателям получить представление о внешнем виде товара.</w:t>
      </w:r>
    </w:p>
    <w:p w:rsidR="00A6493E" w:rsidRPr="00562DE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>Разделение на категории</w:t>
      </w:r>
      <w:r w:rsidR="00853D1F" w:rsidRPr="00562DEE">
        <w:rPr>
          <w:color w:val="000000" w:themeColor="text1"/>
        </w:rPr>
        <w:t>: чтобы</w:t>
      </w:r>
      <w:r w:rsidRPr="00562DEE">
        <w:rPr>
          <w:color w:val="000000" w:themeColor="text1"/>
        </w:rPr>
        <w:t xml:space="preserve"> облегчить поиск и навигацию по сайту, интернет-магазин разделяет товары на категории в зависимости от типа одежды, возраста, пола и бренда. Например, можно выбрать раздел "девочки", "мальчики", "новорожденные", "спортивная одежда", "зимняя одежда" и так далее.</w:t>
      </w:r>
    </w:p>
    <w:p w:rsidR="00A6493E" w:rsidRPr="00562DE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>Функциональность фильтров</w:t>
      </w:r>
      <w:r w:rsidR="00853D1F" w:rsidRPr="00562DEE">
        <w:rPr>
          <w:color w:val="000000" w:themeColor="text1"/>
        </w:rPr>
        <w:t>: для</w:t>
      </w:r>
      <w:r w:rsidRPr="00562DEE">
        <w:rPr>
          <w:color w:val="000000" w:themeColor="text1"/>
        </w:rPr>
        <w:t xml:space="preserve"> </w:t>
      </w:r>
      <w:r w:rsidR="00384BE8" w:rsidRPr="00562DEE">
        <w:rPr>
          <w:color w:val="000000" w:themeColor="text1"/>
        </w:rPr>
        <w:t>того,</w:t>
      </w:r>
      <w:r w:rsidRPr="00562DEE">
        <w:rPr>
          <w:color w:val="000000" w:themeColor="text1"/>
        </w:rPr>
        <w:t xml:space="preserve"> чтобы еще более упростить и ускорить процесс выбора товаров, интернет-магазин предоставляет функциональность фильтров. С их помощью можно отсортировать товары по цене, размеру, цвету, бренду и другим параметрам.</w:t>
      </w:r>
    </w:p>
    <w:p w:rsidR="00A6493E" w:rsidRPr="00562DE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>Корзина и оформление заказа</w:t>
      </w:r>
      <w:r w:rsidR="00853D1F" w:rsidRPr="00562DEE">
        <w:rPr>
          <w:color w:val="000000" w:themeColor="text1"/>
        </w:rPr>
        <w:t>: когда</w:t>
      </w:r>
      <w:r w:rsidRPr="00562DEE">
        <w:rPr>
          <w:color w:val="000000" w:themeColor="text1"/>
        </w:rPr>
        <w:t xml:space="preserve"> покупатель выбрал необходимые товары, он может добавить их в корзину. В процессе оформления заказа покупатель указывает адрес доставки, метод оплаты и может ввести </w:t>
      </w:r>
      <w:proofErr w:type="spellStart"/>
      <w:r w:rsidRPr="00562DEE">
        <w:rPr>
          <w:color w:val="000000" w:themeColor="text1"/>
        </w:rPr>
        <w:t>промокоды</w:t>
      </w:r>
      <w:proofErr w:type="spellEnd"/>
      <w:r w:rsidRPr="00562DEE">
        <w:rPr>
          <w:color w:val="000000" w:themeColor="text1"/>
        </w:rPr>
        <w:t xml:space="preserve"> или использовать скидочные предложения.</w:t>
      </w:r>
    </w:p>
    <w:p w:rsidR="00A6493E" w:rsidRDefault="00A6493E" w:rsidP="00562DEE">
      <w:pPr>
        <w:pStyle w:val="a3"/>
        <w:numPr>
          <w:ilvl w:val="0"/>
          <w:numId w:val="4"/>
        </w:numPr>
        <w:rPr>
          <w:color w:val="000000" w:themeColor="text1"/>
        </w:rPr>
      </w:pPr>
      <w:r w:rsidRPr="00562DEE">
        <w:rPr>
          <w:color w:val="000000" w:themeColor="text1"/>
        </w:rPr>
        <w:t xml:space="preserve">Поддержка пользователей: </w:t>
      </w:r>
      <w:proofErr w:type="gramStart"/>
      <w:r w:rsidRPr="00562DEE">
        <w:rPr>
          <w:color w:val="000000" w:themeColor="text1"/>
        </w:rPr>
        <w:t>В</w:t>
      </w:r>
      <w:proofErr w:type="gramEnd"/>
      <w:r w:rsidRPr="00562DEE">
        <w:rPr>
          <w:color w:val="000000" w:themeColor="text1"/>
        </w:rPr>
        <w:t xml:space="preserve"> случае возникновения вопросов или проблем, покупатели могут обратиться в службу поддержки интернет-магазина. Обычно это осуществляется через электронную почту, онлайн-чат или телефон.</w:t>
      </w:r>
    </w:p>
    <w:p w:rsidR="00562DEE" w:rsidRDefault="00562DEE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Default="00384BE8" w:rsidP="00562DEE">
      <w:pPr>
        <w:rPr>
          <w:color w:val="000000" w:themeColor="text1"/>
        </w:rPr>
      </w:pPr>
    </w:p>
    <w:p w:rsidR="00384BE8" w:rsidRPr="00562DEE" w:rsidRDefault="00384BE8" w:rsidP="00562DEE">
      <w:pPr>
        <w:rPr>
          <w:color w:val="000000" w:themeColor="text1"/>
        </w:rPr>
      </w:pPr>
      <w:r>
        <w:rPr>
          <w:color w:val="000000" w:themeColor="text1"/>
        </w:rPr>
        <w:t xml:space="preserve">На </w:t>
      </w:r>
      <w:r>
        <w:rPr>
          <w:color w:val="000000" w:themeColor="text1"/>
        </w:rPr>
        <w:t xml:space="preserve">сайте </w:t>
      </w:r>
      <w:r>
        <w:rPr>
          <w:color w:val="000000" w:themeColor="text1"/>
        </w:rPr>
        <w:t xml:space="preserve"> </w:t>
      </w:r>
    </w:p>
    <w:p w:rsidR="008B0A59" w:rsidRDefault="008B0A59" w:rsidP="00A6493E">
      <w:pPr>
        <w:rPr>
          <w:color w:val="000000" w:themeColor="text1"/>
        </w:rPr>
      </w:pPr>
      <w:r w:rsidRPr="00BA0778">
        <w:rPr>
          <w:noProof/>
          <w:color w:val="000000" w:themeColor="text1"/>
        </w:rPr>
        <w:lastRenderedPageBreak/>
        <w:drawing>
          <wp:inline distT="0" distB="0" distL="0" distR="0" wp14:anchorId="2D7EFAED" wp14:editId="3B56AAB3">
            <wp:extent cx="5940425" cy="3916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Default="00530EC3" w:rsidP="00A6493E">
      <w:pPr>
        <w:rPr>
          <w:color w:val="000000" w:themeColor="text1"/>
        </w:rPr>
      </w:pPr>
      <w:r>
        <w:rPr>
          <w:color w:val="000000" w:themeColor="text1"/>
        </w:rPr>
        <w:t>на данный момент</w:t>
      </w:r>
    </w:p>
    <w:p w:rsidR="00384BE8" w:rsidRDefault="00384BE8" w:rsidP="00A6493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9AD5B6" wp14:editId="70C60FE0">
            <wp:extent cx="515302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Pr="00BA0778" w:rsidRDefault="00384BE8" w:rsidP="00A6493E">
      <w:pPr>
        <w:rPr>
          <w:color w:val="000000" w:themeColor="text1"/>
        </w:rPr>
      </w:pPr>
    </w:p>
    <w:p w:rsidR="00A6493E" w:rsidRPr="00BA0778" w:rsidRDefault="00A6493E" w:rsidP="00A6493E">
      <w:pPr>
        <w:pStyle w:val="2"/>
        <w:rPr>
          <w:color w:val="000000" w:themeColor="text1"/>
          <w:sz w:val="28"/>
          <w:szCs w:val="28"/>
        </w:rPr>
      </w:pPr>
      <w:bookmarkStart w:id="9" w:name="_Toc157077103"/>
      <w:r w:rsidRPr="00BA0778">
        <w:rPr>
          <w:color w:val="000000" w:themeColor="text1"/>
          <w:sz w:val="28"/>
          <w:szCs w:val="28"/>
        </w:rPr>
        <w:lastRenderedPageBreak/>
        <w:t>Постановка задачи.</w:t>
      </w:r>
      <w:bookmarkEnd w:id="9"/>
    </w:p>
    <w:p w:rsidR="00A6493E" w:rsidRPr="00BA0778" w:rsidRDefault="00A6493E" w:rsidP="00CC5F9D">
      <w:pPr>
        <w:rPr>
          <w:color w:val="000000" w:themeColor="text1"/>
        </w:rPr>
      </w:pPr>
    </w:p>
    <w:sectPr w:rsidR="00A6493E" w:rsidRPr="00BA0778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7235F"/>
    <w:rsid w:val="00182440"/>
    <w:rsid w:val="00354295"/>
    <w:rsid w:val="00384BE8"/>
    <w:rsid w:val="003E6A5D"/>
    <w:rsid w:val="004B7262"/>
    <w:rsid w:val="00530EC3"/>
    <w:rsid w:val="00562DEE"/>
    <w:rsid w:val="005F5BFF"/>
    <w:rsid w:val="00683198"/>
    <w:rsid w:val="00853D1F"/>
    <w:rsid w:val="008B0A59"/>
    <w:rsid w:val="008D18D6"/>
    <w:rsid w:val="00A057CA"/>
    <w:rsid w:val="00A12740"/>
    <w:rsid w:val="00A6493E"/>
    <w:rsid w:val="00B2081A"/>
    <w:rsid w:val="00BA0778"/>
    <w:rsid w:val="00BA0964"/>
    <w:rsid w:val="00BE3D88"/>
    <w:rsid w:val="00C037C6"/>
    <w:rsid w:val="00C6718E"/>
    <w:rsid w:val="00C74FD8"/>
    <w:rsid w:val="00CC2E26"/>
    <w:rsid w:val="00CC5706"/>
    <w:rsid w:val="00CC5F9D"/>
    <w:rsid w:val="00DF66EE"/>
    <w:rsid w:val="00E41F0D"/>
    <w:rsid w:val="00E96654"/>
    <w:rsid w:val="00F14B82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090295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64F5-1CCF-45B9-B3F5-1B05059E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31</cp:revision>
  <dcterms:created xsi:type="dcterms:W3CDTF">2017-05-16T07:50:00Z</dcterms:created>
  <dcterms:modified xsi:type="dcterms:W3CDTF">2024-01-25T07:51:00Z</dcterms:modified>
</cp:coreProperties>
</file>