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свердловской области</w:t>
      </w:r>
    </w:p>
    <w:p w:rsidR="003E6A5D" w:rsidRPr="00B844F1" w:rsidRDefault="00CC5706" w:rsidP="000A6999">
      <w:pPr>
        <w:tabs>
          <w:tab w:val="center" w:pos="9072"/>
        </w:tabs>
        <w:spacing w:before="100" w:beforeAutospacing="1" w:after="100" w:afterAutospacing="1"/>
        <w:ind w:right="567"/>
        <w:contextualSpacing/>
        <w:jc w:val="center"/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caps/>
          <w:color w:val="000000" w:themeColor="text1"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Toc105412793"/>
    </w:p>
    <w:p w:rsidR="003E6A5D" w:rsidRDefault="003E6A5D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" w:name="_Toc256964393"/>
    </w:p>
    <w:p w:rsidR="004E0269" w:rsidRPr="00B844F1" w:rsidRDefault="004E0269" w:rsidP="000A6999">
      <w:pPr>
        <w:tabs>
          <w:tab w:val="center" w:pos="9072"/>
        </w:tabs>
        <w:spacing w:before="100" w:beforeAutospacing="1" w:after="0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09.02.07   Информационные системы и программирование</w:t>
      </w:r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Группа </w:t>
      </w:r>
      <w:bookmarkEnd w:id="2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ИСиП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21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="00E96654"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01</w:t>
      </w:r>
    </w:p>
    <w:p w:rsidR="003E6A5D" w:rsidRDefault="003E6A5D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4E0269" w:rsidRPr="00B844F1" w:rsidRDefault="004E0269" w:rsidP="000A6999">
      <w:pPr>
        <w:keepNext/>
        <w:keepLines/>
        <w:tabs>
          <w:tab w:val="center" w:pos="9072"/>
        </w:tabs>
        <w:spacing w:before="100" w:beforeAutospacing="1"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3" w:name="_Toc256964398"/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КУРСОВОЙ ПРОЕКТ</w:t>
      </w:r>
      <w:bookmarkEnd w:id="3"/>
    </w:p>
    <w:p w:rsidR="003E6A5D" w:rsidRPr="00B844F1" w:rsidRDefault="00CC5706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B844F1">
        <w:rPr>
          <w:rFonts w:ascii="Times New Roman" w:eastAsia="Calibri" w:hAnsi="Times New Roman" w:cs="Times New Roman"/>
          <w:bCs/>
          <w:iCs/>
          <w:color w:val="000000" w:themeColor="text1"/>
          <w:spacing w:val="-20"/>
          <w:sz w:val="28"/>
          <w:szCs w:val="28"/>
        </w:rPr>
        <w:t>по</w:t>
      </w:r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B844F1" w:rsidRDefault="00BE3D88" w:rsidP="00FE6B74">
      <w:pPr>
        <w:tabs>
          <w:tab w:val="center" w:pos="9072"/>
        </w:tabs>
        <w:spacing w:after="0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proofErr w:type="gramStart"/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тема: 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B844F1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сайта интернет-магазина</w:t>
      </w:r>
    </w:p>
    <w:p w:rsidR="003E6A5D" w:rsidRPr="00B844F1" w:rsidRDefault="00CC5706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  <w:bookmarkStart w:id="4" w:name="_Toc105412795"/>
      <w:r w:rsidRPr="00B844F1">
        <w:rPr>
          <w:rFonts w:ascii="Times New Roman" w:eastAsia="Times New Roman" w:hAnsi="Times New Roman" w:cs="Times New Roman"/>
          <w:bCs/>
          <w:caps/>
          <w:color w:val="000000" w:themeColor="text1"/>
          <w:spacing w:val="-20"/>
          <w:sz w:val="28"/>
          <w:szCs w:val="28"/>
        </w:rPr>
        <w:t xml:space="preserve"> </w:t>
      </w:r>
    </w:p>
    <w:bookmarkEnd w:id="4"/>
    <w:p w:rsidR="003E6A5D" w:rsidRPr="00B844F1" w:rsidRDefault="003E6A5D" w:rsidP="000A6999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color w:val="000000" w:themeColor="text1"/>
          <w:spacing w:val="-20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BE3D88" w:rsidRPr="00B844F1" w:rsidRDefault="00BE3D88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Е.Р Фахрутдинова</w:t>
      </w:r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E6A5D" w:rsidRPr="00B844F1" w:rsidRDefault="00CC5706" w:rsidP="000A6999">
      <w:pPr>
        <w:tabs>
          <w:tab w:val="center" w:pos="9072"/>
        </w:tabs>
        <w:spacing w:after="0"/>
        <w:ind w:left="6237"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Н.В. Бодня</w:t>
      </w: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E6A5D" w:rsidRPr="00B844F1" w:rsidRDefault="003E6A5D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E6B74" w:rsidRDefault="00FE6B74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FE6B74" w:rsidRDefault="00FE6B74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4E0269" w:rsidRPr="00B844F1" w:rsidRDefault="004E0269" w:rsidP="000A6999">
      <w:pPr>
        <w:tabs>
          <w:tab w:val="center" w:pos="9072"/>
        </w:tabs>
        <w:spacing w:before="100" w:beforeAutospacing="1" w:after="0"/>
        <w:ind w:right="567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CC2E26" w:rsidRPr="00B844F1" w:rsidRDefault="00CC5706" w:rsidP="000A6999">
      <w:pPr>
        <w:spacing w:before="100" w:beforeAutospacing="1"/>
        <w:jc w:val="center"/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sectPr w:rsidR="00CC2E26" w:rsidRPr="00B844F1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202</w:t>
      </w:r>
      <w:r w:rsidR="00CC2E26" w:rsidRPr="00B844F1">
        <w:rPr>
          <w:rFonts w:ascii="Times New Roman" w:eastAsia="Calibri" w:hAnsi="Times New Roman" w:cs="Times New Roman"/>
          <w:iCs/>
          <w:caps/>
          <w:color w:val="000000" w:themeColor="text1"/>
          <w:spacing w:val="-20"/>
          <w:sz w:val="28"/>
          <w:szCs w:val="28"/>
        </w:rPr>
        <w:t>4</w:t>
      </w:r>
    </w:p>
    <w:p w:rsidR="00A057CA" w:rsidRPr="00B844F1" w:rsidRDefault="0006598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Pr="00B844F1" w:rsidRDefault="0007235F" w:rsidP="000A6999">
          <w:pPr>
            <w:pStyle w:val="af4"/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B7262" w:rsidRPr="00B844F1" w:rsidRDefault="0007235F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84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7077100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_Toc157077100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2C4708" w:rsidP="000A6999">
          <w:pPr>
            <w:pStyle w:val="12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1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_Toc157077101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2C4708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2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Анализ предметной области (с построением функциональной модели 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0).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_Toc157077102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62" w:rsidRPr="00B844F1" w:rsidRDefault="002C4708" w:rsidP="000A6999">
          <w:pPr>
            <w:pStyle w:val="24"/>
            <w:tabs>
              <w:tab w:val="right" w:leader="dot" w:pos="9345"/>
            </w:tabs>
            <w:spacing w:before="100" w:beforeAutospacing="1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077103" w:history="1">
            <w:r w:rsidR="004B7262" w:rsidRPr="00B844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_Toc157077103 \h </w:instrTex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7262" w:rsidRPr="00B844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35F" w:rsidRPr="00B844F1" w:rsidRDefault="0007235F" w:rsidP="00E23CB0">
          <w:pPr>
            <w:spacing w:before="100" w:beforeAutospacing="1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844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057CA" w:rsidRPr="00B844F1" w:rsidRDefault="00A057CA" w:rsidP="000A6999">
      <w:pPr>
        <w:pStyle w:val="a3"/>
        <w:numPr>
          <w:ilvl w:val="0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часть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структуры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макета дизайна веб-приложения</w:t>
      </w:r>
    </w:p>
    <w:p w:rsidR="00A057CA" w:rsidRPr="00B844F1" w:rsidRDefault="00A057CA" w:rsidP="000A6999">
      <w:pPr>
        <w:pStyle w:val="a3"/>
        <w:numPr>
          <w:ilvl w:val="1"/>
          <w:numId w:val="2"/>
        </w:numPr>
        <w:spacing w:before="100" w:beforeAutospacing="1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макета веб-приложения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A057CA" w:rsidRPr="00B844F1" w:rsidRDefault="00A057CA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</w:p>
    <w:p w:rsidR="00CC2E26" w:rsidRPr="00B844F1" w:rsidRDefault="00CC2E26" w:rsidP="000A6999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C2E26" w:rsidRPr="00B844F1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B844F1" w:rsidRDefault="00CC5F9D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7077100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bookmarkEnd w:id="5"/>
      <w:r w:rsidR="00065986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</w:p>
    <w:p w:rsidR="00DF66EE" w:rsidRPr="00B844F1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</w:t>
      </w:r>
    </w:p>
    <w:p w:rsidR="00DF66EE" w:rsidRPr="00B844F1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 </w:t>
      </w:r>
    </w:p>
    <w:p w:rsidR="00DF66EE" w:rsidRPr="00B844F1" w:rsidRDefault="00DF66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курсовой работы рассмотр</w:t>
      </w:r>
      <w:r w:rsidR="00562D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ено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сайта для интернет-магазина.</w:t>
      </w:r>
    </w:p>
    <w:p w:rsidR="00BA0964" w:rsidRPr="00B844F1" w:rsidRDefault="00562DEE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DF66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ель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курсовой работы </w:t>
      </w:r>
      <w:r w:rsidR="00DF66E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заключается в том, чтобы создать сайт, который предоставит полную информацию о товарах магазина и предоставит удобную возможность для заказа товаров с доставкой на дом или в магазин. Мы стремимся создать уникальный и впечатляющий пользовательский опыт, чтобы каждый посетитель сайта ощущал удовлетворение от навигации и находил нужные ему товары легко и быстро. Мы верим, что наш сайт станет не только стильным и привлекательным, но и эффективным инструментом для вашего интернет-магазина.</w:t>
      </w:r>
    </w:p>
    <w:p w:rsidR="00BA0964" w:rsidRPr="00B844F1" w:rsidRDefault="00A152B3" w:rsidP="002D7CE8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:rsidR="00A152B3" w:rsidRPr="00B844F1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A152B3" w:rsidRPr="00B844F1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A152B3" w:rsidRPr="00B844F1" w:rsidRDefault="00A152B3" w:rsidP="002D7CE8">
      <w:pPr>
        <w:pStyle w:val="a3"/>
        <w:numPr>
          <w:ilvl w:val="1"/>
          <w:numId w:val="1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A152B3" w:rsidRPr="00B844F1" w:rsidRDefault="00A152B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B844F1" w:rsidRDefault="00BA0964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A6493E" w:rsidRPr="00B844F1" w:rsidRDefault="00A6493E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3E" w:rsidRPr="00B844F1" w:rsidRDefault="00065986" w:rsidP="000A6999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7077101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АНАЛИТИЧЕСКАЯ ЧАСТЬ</w:t>
      </w:r>
      <w:bookmarkEnd w:id="6"/>
    </w:p>
    <w:p w:rsidR="00562DEE" w:rsidRPr="00B844F1" w:rsidRDefault="00A6493E" w:rsidP="008D7213">
      <w:pPr>
        <w:pStyle w:val="2"/>
        <w:spacing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7077102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(с построением функциональной модели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0).</w:t>
      </w:r>
      <w:bookmarkEnd w:id="7"/>
    </w:p>
    <w:p w:rsidR="00E41F0D" w:rsidRPr="00B844F1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спортивных товаров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наме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 w:rsidR="00FA5E83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прекрасное место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вы можете найти все необходимое </w:t>
      </w:r>
      <w:r w:rsidR="0030389F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занятий спортом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Компания специализируется на предоставлении широкого ассортимента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спортивных товаров для детей и взрослых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позволяет удовлетворить потребности каждого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посетителя</w:t>
      </w:r>
      <w:r w:rsidR="00FA5E83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41F0D" w:rsidRPr="00B844F1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наме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предлагает только качественные и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долговечные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 от известных мировых брендов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доступным ценам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Магазин следит за последними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тенденциями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постоянно обновляет свой ассортимент, чтобы предложить своим клиентам самые актуальные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1F0D" w:rsidRPr="00B844F1" w:rsidRDefault="00E41F0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магазине вы найдете все необходимое для </w:t>
      </w:r>
      <w:r w:rsidR="0030389F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активного образа жизни для всей семьи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от </w:t>
      </w:r>
      <w:r w:rsidR="00B138F7">
        <w:rPr>
          <w:rFonts w:ascii="Times New Roman" w:hAnsi="Times New Roman" w:cs="Times New Roman"/>
          <w:color w:val="000000" w:themeColor="text1"/>
          <w:sz w:val="28"/>
          <w:szCs w:val="28"/>
        </w:rPr>
        <w:t>небольших спортивных аксессуаров до спортивной техники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1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0413D" w:rsidRPr="00B844F1" w:rsidRDefault="008D7213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времени есть необходимость в повышении продаж в магазине. С этой целью принято решение создать </w:t>
      </w:r>
      <w:r w:rsidR="00E41F0D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Веб-сайт этого магазина. Он предостав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r w:rsidR="00E41F0D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потенциальным клиентам возможность узнать о товарах и услугах, предлагаемых магазином, без посещения физического помещения. </w:t>
      </w:r>
    </w:p>
    <w:p w:rsidR="00196027" w:rsidRPr="00B844F1" w:rsidRDefault="00310788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данной компании нужен сайт для того, чтобы рассказать о своем бизнесе большему количеству потенциальных клиентов. Сайт поможет удобно взаимодействовать с существующими покупателями, партнерами, сотрудниками. Так же сайт поможет магазину для формирования имиджа компании, повышению уровня доверия к ней.</w:t>
      </w:r>
      <w:r w:rsidR="00196027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6027" w:rsidRPr="00B844F1" w:rsidRDefault="00196027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Бизнес-процесс 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рассматривает бизнес-процессы как важные ресурсы предприятия, и предполагает управление ими как одну из ключевых организационных систем.</w:t>
      </w:r>
    </w:p>
    <w:p w:rsidR="00196027" w:rsidRPr="00B844F1" w:rsidRDefault="00196027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в магазине присутствуют следующие бизнес – процессы:</w:t>
      </w:r>
    </w:p>
    <w:p w:rsidR="00196027" w:rsidRPr="00B844F1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Продажа товара</w:t>
      </w:r>
    </w:p>
    <w:p w:rsidR="00196027" w:rsidRPr="00B844F1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Поступление товара</w:t>
      </w:r>
    </w:p>
    <w:p w:rsidR="00310788" w:rsidRPr="00B844F1" w:rsidRDefault="00196027" w:rsidP="008D7213">
      <w:pPr>
        <w:numPr>
          <w:ilvl w:val="0"/>
          <w:numId w:val="5"/>
        </w:numPr>
        <w:shd w:val="clear" w:color="auto" w:fill="FFFFFF"/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Возврат товаров </w:t>
      </w:r>
    </w:p>
    <w:p w:rsidR="00182440" w:rsidRDefault="0030413D" w:rsidP="008D721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</w:t>
      </w: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объектов. В IDEF0 рассматриваются логические отношения между работами, а не их </w:t>
      </w:r>
      <w:proofErr w:type="spellStart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временна́я</w:t>
      </w:r>
      <w:proofErr w:type="spellEnd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последовательность.</w:t>
      </w:r>
    </w:p>
    <w:p w:rsidR="00416333" w:rsidRPr="005513F3" w:rsidRDefault="005513F3" w:rsidP="005513F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бизнес-процесс компании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специализирующейся на продаже спортивных товаров описан на рисунке 1.</w:t>
      </w:r>
    </w:p>
    <w:p w:rsidR="00B138F7" w:rsidRPr="00B844F1" w:rsidRDefault="00B138F7" w:rsidP="0008716E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45A44C" wp14:editId="5406E2C0">
            <wp:extent cx="5940425" cy="4062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E8" w:rsidRPr="00B844F1" w:rsidRDefault="005513F3" w:rsidP="005513F3">
      <w:pPr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модель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edf</w:t>
      </w:r>
      <w:proofErr w:type="spellEnd"/>
      <w:r w:rsidRPr="005513F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 продажи товаров.</w:t>
      </w:r>
    </w:p>
    <w:p w:rsidR="00A152B3" w:rsidRDefault="005513F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опсание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процесса словами</w:t>
      </w:r>
    </w:p>
    <w:p w:rsidR="005513F3" w:rsidRDefault="005513F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анализе определенны …</w:t>
      </w:r>
    </w:p>
    <w:p w:rsidR="005513F3" w:rsidRDefault="005513F3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8F7" w:rsidRDefault="00B138F7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Pr="00B844F1" w:rsidRDefault="002208FD" w:rsidP="000A6999">
      <w:pPr>
        <w:spacing w:before="100" w:beforeAutospacing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6667" w:rsidRPr="00B844F1" w:rsidRDefault="00D00A47" w:rsidP="000A6999">
      <w:pPr>
        <w:pStyle w:val="2"/>
        <w:spacing w:before="100" w:beforeAutospacing="1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bookmarkStart w:id="8" w:name="_Toc157077103"/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r w:rsidR="00A6493E"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8"/>
    </w:p>
    <w:p w:rsidR="00196027" w:rsidRPr="00B844F1" w:rsidRDefault="00196027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Основной задачей данного курсового проекта является разработка клиентской части веб-приложения интернет-магазина </w:t>
      </w:r>
      <w:r w:rsidR="00B138F7">
        <w:rPr>
          <w:rFonts w:ascii="Times New Roman" w:hAnsi="Times New Roman" w:cs="Times New Roman"/>
          <w:sz w:val="28"/>
          <w:szCs w:val="28"/>
        </w:rPr>
        <w:t>спортивных товаров</w:t>
      </w:r>
      <w:r w:rsidRPr="00B844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6027" w:rsidRPr="00B844F1" w:rsidRDefault="005513F3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данном приложении пользователь сможет</w:t>
      </w:r>
      <w:r w:rsidR="00196027" w:rsidRPr="00B844F1">
        <w:rPr>
          <w:rFonts w:ascii="Times New Roman" w:hAnsi="Times New Roman" w:cs="Times New Roman"/>
          <w:sz w:val="28"/>
          <w:szCs w:val="28"/>
        </w:rPr>
        <w:t xml:space="preserve"> просматривать и выбирать товары, оформлять заказы, производить оплату и получать информацию о доставке. </w:t>
      </w:r>
      <w:r w:rsidR="000A6999" w:rsidRPr="00B844F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7213" w:rsidRPr="008D7213" w:rsidRDefault="008D7213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213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 спортивных товаров представляет собой электронный ресурс, который специализируется на продаже велосипедов, самокатов, скейтбордов и аксессуаров для спорта.</w:t>
      </w:r>
    </w:p>
    <w:p w:rsidR="00196027" w:rsidRPr="00B844F1" w:rsidRDefault="00196027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этого интернет-магазина имеет несколько целей. Во-первых, создание удобного и привлекательного интерфейса позволит увеличить удовлетворенность клиентов и вероятность повторных покупок. Во-вторых, интернет-магазин дает возможность продажи товаров не только в городе, где расположен физический магазин, но и по всей стране или даже за ее пределами, расширяя тем самым аудиторию и потенциальную клиентскую базу. Наконец, автоматизация процессов покупки и продажи через интернет-магазин значительно упрощает и ускоряет работу персонала, позволяя сосредоточиться на более важных задачах.</w:t>
      </w:r>
    </w:p>
    <w:p w:rsidR="00DD2CBB" w:rsidRPr="00B844F1" w:rsidRDefault="00DD2CBB" w:rsidP="002208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449B" w:rsidRPr="00FE6B74" w:rsidRDefault="00DB449B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2208FD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D5A" w:rsidRPr="00FE6B74" w:rsidRDefault="00C02D5A" w:rsidP="000A6999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8FD" w:rsidRDefault="002208FD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2208FD" w:rsidRPr="002208FD" w:rsidRDefault="002208FD" w:rsidP="002208FD"/>
    <w:p w:rsidR="00C02D5A" w:rsidRPr="00B844F1" w:rsidRDefault="00C02D5A" w:rsidP="00B844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2D5A" w:rsidRPr="00B844F1" w:rsidRDefault="00C02D5A" w:rsidP="00C02D5A">
      <w:pPr>
        <w:pStyle w:val="2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5513F3" w:rsidRDefault="005513F3" w:rsidP="00C02D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>дать пояснение инф структуры</w:t>
      </w:r>
    </w:p>
    <w:p w:rsidR="001F1FB8" w:rsidRPr="00B844F1" w:rsidRDefault="001F1FB8" w:rsidP="00C02D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4F1">
        <w:rPr>
          <w:rFonts w:ascii="Times New Roman" w:hAnsi="Times New Roman" w:cs="Times New Roman"/>
          <w:sz w:val="28"/>
          <w:szCs w:val="28"/>
        </w:rPr>
        <w:t>Страницы сайта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D5A" w:rsidRPr="00B844F1" w:rsidRDefault="00C02D5A" w:rsidP="001F1FB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Главная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Каталог</w:t>
      </w:r>
    </w:p>
    <w:p w:rsidR="00C02D5A" w:rsidRPr="00B844F1" w:rsidRDefault="00C02D5A" w:rsidP="00C02D5A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Товар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Корзина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Доставка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 нас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Новости и акции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Контакты </w:t>
      </w:r>
    </w:p>
    <w:p w:rsidR="00C02D5A" w:rsidRPr="00B844F1" w:rsidRDefault="00C02D5A" w:rsidP="00C02D5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="001F1FB8" w:rsidRPr="00B844F1">
        <w:rPr>
          <w:rFonts w:ascii="Times New Roman" w:hAnsi="Times New Roman" w:cs="Times New Roman"/>
          <w:sz w:val="28"/>
          <w:szCs w:val="28"/>
        </w:rPr>
        <w:t>–</w:t>
      </w:r>
      <w:r w:rsidRPr="00B844F1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:rsidR="001F1FB8" w:rsidRDefault="001F1FB8" w:rsidP="001F1FB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Профиль</w:t>
      </w:r>
    </w:p>
    <w:p w:rsidR="00DB449B" w:rsidRPr="007D6A3F" w:rsidRDefault="0090033A" w:rsidP="007D6A3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информационная структура сайта интернет – магазин спортивных товаров </w:t>
      </w:r>
      <w:r w:rsidR="005513F3">
        <w:rPr>
          <w:rFonts w:ascii="Times New Roman" w:hAnsi="Times New Roman" w:cs="Times New Roman"/>
          <w:sz w:val="28"/>
          <w:szCs w:val="28"/>
        </w:rPr>
        <w:t>предоставлена на рисунке 2.</w:t>
      </w:r>
    </w:p>
    <w:p w:rsidR="0090033A" w:rsidRPr="0090033A" w:rsidRDefault="007D6A3F" w:rsidP="007D6A3F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E8A2A" wp14:editId="1C071F2A">
            <wp:extent cx="5934075" cy="3038475"/>
            <wp:effectExtent l="0" t="0" r="9525" b="9525"/>
            <wp:docPr id="4" name="Рисунок 4" descr="C:\Users\student\Downloads\Grou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Group 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33A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</w:t>
      </w:r>
    </w:p>
    <w:p w:rsidR="001F1FB8" w:rsidRDefault="001F1FB8" w:rsidP="007D6A3F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D6A3F" w:rsidRPr="00B844F1" w:rsidRDefault="007D6A3F" w:rsidP="007D6A3F">
      <w:pPr>
        <w:spacing w:before="100" w:before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На странице 'Главная' располагаются такие блоки как:</w:t>
      </w:r>
      <w:bookmarkStart w:id="9" w:name="_GoBack"/>
      <w:bookmarkEnd w:id="9"/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акционными предложениями или специальными предложениями для посетителей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Популярные товары или услуги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отзывами клиентов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B844F1">
        <w:rPr>
          <w:rFonts w:ascii="Times New Roman" w:hAnsi="Times New Roman" w:cs="Times New Roman"/>
          <w:sz w:val="28"/>
          <w:szCs w:val="28"/>
          <w:lang w:val="en-US"/>
        </w:rPr>
        <w:t>call to action</w:t>
      </w:r>
    </w:p>
    <w:p w:rsidR="007D6A3F" w:rsidRPr="00B844F1" w:rsidRDefault="007D6A3F" w:rsidP="007D6A3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Информация о компании </w:t>
      </w:r>
    </w:p>
    <w:p w:rsidR="001F1FB8" w:rsidRPr="00B844F1" w:rsidRDefault="001F1FB8" w:rsidP="00B844F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'Каталог'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Меню с категориями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товаров с их описаниями, изображениями и ценами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Опции фильтрации по характеристикам товаров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Навигация по страницам каталога</w:t>
      </w:r>
    </w:p>
    <w:p w:rsidR="001F1FB8" w:rsidRPr="00B844F1" w:rsidRDefault="001F1FB8" w:rsidP="00B844F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'Товар'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Изображение товара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Описание товара, его характеристики и цена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добавления товара в корзину</w:t>
      </w:r>
    </w:p>
    <w:p w:rsidR="001F1FB8" w:rsidRPr="00B844F1" w:rsidRDefault="001F1FB8" w:rsidP="00B844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'Корзина'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Список товаров в корзине с их изображениями, названиями, ценами и количеством</w:t>
      </w:r>
    </w:p>
    <w:p w:rsidR="001F1FB8" w:rsidRPr="00B844F1" w:rsidRDefault="001F1FB8" w:rsidP="00D2684C">
      <w:pPr>
        <w:pStyle w:val="a3"/>
        <w:numPr>
          <w:ilvl w:val="0"/>
          <w:numId w:val="18"/>
        </w:numPr>
        <w:ind w:left="641" w:hanging="284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Общая сумма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Кнопка оформления заказа</w:t>
      </w:r>
    </w:p>
    <w:p w:rsidR="001F1FB8" w:rsidRPr="00B844F1" w:rsidRDefault="001F1FB8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оформление заказа (после начала оформления заказа)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'Доставка'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способах и сроках доставки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об оплате заказа</w:t>
      </w:r>
    </w:p>
    <w:p w:rsidR="001F1FB8" w:rsidRPr="00B844F1" w:rsidRDefault="001F1FB8" w:rsidP="00B844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Контактная информация и форма обратной связи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'О нас'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lastRenderedPageBreak/>
        <w:t>Информация о компании, ее истории и целях</w:t>
      </w:r>
    </w:p>
    <w:p w:rsidR="00090BF7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преимуществах 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Информация о команде или сотрудниках компании</w:t>
      </w:r>
    </w:p>
    <w:p w:rsidR="001F1FB8" w:rsidRPr="00B844F1" w:rsidRDefault="001F1FB8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Блок с контактной информацией и формой обратной связи</w:t>
      </w:r>
    </w:p>
    <w:p w:rsidR="001F1FB8" w:rsidRPr="00B844F1" w:rsidRDefault="00090BF7" w:rsidP="00B844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:rsidR="001F1FB8" w:rsidRPr="00B844F1" w:rsidRDefault="001F1FB8" w:rsidP="00B844F1">
      <w:p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На странице 'Контакты' располагаются такие блоки как: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 xml:space="preserve">Адрес, телефон и </w:t>
      </w:r>
      <w:proofErr w:type="spellStart"/>
      <w:r w:rsidRPr="00B844F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844F1">
        <w:rPr>
          <w:rFonts w:ascii="Times New Roman" w:hAnsi="Times New Roman" w:cs="Times New Roman"/>
          <w:sz w:val="28"/>
          <w:szCs w:val="28"/>
        </w:rPr>
        <w:t xml:space="preserve"> для связи</w:t>
      </w:r>
    </w:p>
    <w:p w:rsidR="001F1FB8" w:rsidRPr="00B844F1" w:rsidRDefault="001F1FB8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Карта с отмеченным местоположением компании</w:t>
      </w:r>
    </w:p>
    <w:p w:rsidR="00090BF7" w:rsidRPr="00B844F1" w:rsidRDefault="00090BF7" w:rsidP="00B844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Форма для связи</w:t>
      </w:r>
    </w:p>
    <w:p w:rsidR="001F1FB8" w:rsidRDefault="001F1FB8" w:rsidP="00B844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6A3F" w:rsidRDefault="007D6A3F" w:rsidP="007D6A3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6A3F">
        <w:rPr>
          <w:rFonts w:ascii="Times New Roman" w:hAnsi="Times New Roman" w:cs="Times New Roman"/>
          <w:sz w:val="28"/>
          <w:szCs w:val="28"/>
        </w:rPr>
        <w:t>Макет сайта — это графическое представление структуры и внешнего вида веб-страницы или всего сайта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позволяющая </w:t>
      </w:r>
      <w:r w:rsidRPr="007D6A3F">
        <w:rPr>
          <w:rFonts w:ascii="Times New Roman" w:hAnsi="Times New Roman" w:cs="Times New Roman"/>
          <w:sz w:val="28"/>
          <w:szCs w:val="28"/>
        </w:rPr>
        <w:t xml:space="preserve"> визуализировать</w:t>
      </w:r>
      <w:proofErr w:type="gramEnd"/>
      <w:r w:rsidRPr="007D6A3F">
        <w:rPr>
          <w:rFonts w:ascii="Times New Roman" w:hAnsi="Times New Roman" w:cs="Times New Roman"/>
          <w:sz w:val="28"/>
          <w:szCs w:val="28"/>
        </w:rPr>
        <w:t xml:space="preserve"> расположение элементов на странице, их размеры, цвета, шрифты и другие детали дизайна.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A3F" w:rsidRDefault="007D6A3F" w:rsidP="00B844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6A3F" w:rsidRPr="00B844F1" w:rsidRDefault="007D6A3F" w:rsidP="00B844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50CA" w:rsidRPr="00A950CA" w:rsidRDefault="009E16D8" w:rsidP="00A950CA">
      <w:pPr>
        <w:pStyle w:val="a3"/>
        <w:numPr>
          <w:ilvl w:val="0"/>
          <w:numId w:val="23"/>
        </w:numPr>
        <w:spacing w:before="100" w:beforeAutospacing="1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изменить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:rsidR="009924E7" w:rsidRPr="009924E7" w:rsidRDefault="009924E7" w:rsidP="009924E7">
      <w:pPr>
        <w:spacing w:before="100" w:beforeAutospacing="1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перенести инфу в аналитической части. изначально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говрить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реальом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магазине и плавно перейти</w:t>
      </w:r>
      <w:r w:rsidR="008D72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 к </w:t>
      </w:r>
      <w:r w:rsidR="008D7213">
        <w:rPr>
          <w:rFonts w:ascii="Times New Roman" w:hAnsi="Times New Roman" w:cs="Times New Roman"/>
          <w:color w:val="FF0000"/>
          <w:sz w:val="28"/>
          <w:szCs w:val="28"/>
        </w:rPr>
        <w:t xml:space="preserve">выводу - </w:t>
      </w:r>
      <w:r w:rsidRPr="009924E7">
        <w:rPr>
          <w:rFonts w:ascii="Times New Roman" w:hAnsi="Times New Roman" w:cs="Times New Roman"/>
          <w:color w:val="FF0000"/>
          <w:sz w:val="28"/>
          <w:szCs w:val="28"/>
        </w:rPr>
        <w:t>необходимости сайта. далее уже описывать что этот сайт должен делать</w:t>
      </w:r>
    </w:p>
    <w:p w:rsidR="009924E7" w:rsidRPr="009924E7" w:rsidRDefault="009924E7" w:rsidP="009924E7">
      <w:pPr>
        <w:spacing w:before="100" w:beforeAutospacing="1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сказали</w:t>
      </w:r>
      <w:proofErr w:type="gram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что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описане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сайта можно перенести уже в постановку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задачь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, а само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поэтаплое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описание можно убрать, </w:t>
      </w:r>
      <w:proofErr w:type="spellStart"/>
      <w:r w:rsidRPr="009924E7">
        <w:rPr>
          <w:rFonts w:ascii="Times New Roman" w:hAnsi="Times New Roman" w:cs="Times New Roman"/>
          <w:color w:val="FF0000"/>
          <w:sz w:val="28"/>
          <w:szCs w:val="28"/>
        </w:rPr>
        <w:t>тк</w:t>
      </w:r>
      <w:proofErr w:type="spellEnd"/>
      <w:r w:rsidRPr="009924E7">
        <w:rPr>
          <w:rFonts w:ascii="Times New Roman" w:hAnsi="Times New Roman" w:cs="Times New Roman"/>
          <w:color w:val="FF0000"/>
          <w:sz w:val="28"/>
          <w:szCs w:val="28"/>
        </w:rPr>
        <w:t xml:space="preserve"> оно уже описано во введении</w:t>
      </w:r>
    </w:p>
    <w:p w:rsidR="009924E7" w:rsidRPr="009924E7" w:rsidRDefault="009924E7" w:rsidP="00B844F1">
      <w:pPr>
        <w:spacing w:before="100" w:beforeAutospacing="1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9924E7">
        <w:rPr>
          <w:rFonts w:ascii="Times New Roman" w:hAnsi="Times New Roman" w:cs="Times New Roman"/>
          <w:color w:val="FF0000"/>
          <w:sz w:val="28"/>
          <w:szCs w:val="28"/>
        </w:rPr>
        <w:t>исправить форматирование</w:t>
      </w:r>
    </w:p>
    <w:p w:rsidR="009924E7" w:rsidRPr="009924E7" w:rsidRDefault="009924E7" w:rsidP="00B844F1">
      <w:pPr>
        <w:spacing w:before="100" w:beforeAutospacing="1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24E7" w:rsidRPr="009924E7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E3D88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BE3D88"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Фахрутдинова Е.Р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E3D88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BE3D88"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Фахрутдинова Е.Р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599"/>
    <w:multiLevelType w:val="hybridMultilevel"/>
    <w:tmpl w:val="974E175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6B6350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8E23A4"/>
    <w:multiLevelType w:val="hybridMultilevel"/>
    <w:tmpl w:val="E1564BC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095"/>
    <w:multiLevelType w:val="hybridMultilevel"/>
    <w:tmpl w:val="F53A3FF6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75E8F"/>
    <w:multiLevelType w:val="multilevel"/>
    <w:tmpl w:val="CCBE0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F4096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3E27"/>
    <w:multiLevelType w:val="hybridMultilevel"/>
    <w:tmpl w:val="9B88307A"/>
    <w:lvl w:ilvl="0" w:tplc="C32CF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E26A1"/>
    <w:multiLevelType w:val="hybridMultilevel"/>
    <w:tmpl w:val="70D6551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8060D"/>
    <w:multiLevelType w:val="hybridMultilevel"/>
    <w:tmpl w:val="B6FE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72916"/>
    <w:multiLevelType w:val="hybridMultilevel"/>
    <w:tmpl w:val="CCAA2E22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37539"/>
    <w:multiLevelType w:val="hybridMultilevel"/>
    <w:tmpl w:val="ACA60A0A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E187B"/>
    <w:multiLevelType w:val="hybridMultilevel"/>
    <w:tmpl w:val="C1D490AC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13592"/>
    <w:multiLevelType w:val="hybridMultilevel"/>
    <w:tmpl w:val="AB207ED4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E1444"/>
    <w:multiLevelType w:val="hybridMultilevel"/>
    <w:tmpl w:val="5AEA2D8E"/>
    <w:lvl w:ilvl="0" w:tplc="BABC3D5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94D0B"/>
    <w:multiLevelType w:val="multilevel"/>
    <w:tmpl w:val="BA00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058E7"/>
    <w:multiLevelType w:val="multilevel"/>
    <w:tmpl w:val="7564F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gency FB" w:hAnsi="Agency FB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55AAA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6E27FB"/>
    <w:multiLevelType w:val="hybridMultilevel"/>
    <w:tmpl w:val="F8FC91C0"/>
    <w:lvl w:ilvl="0" w:tplc="BABC3D5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5501C"/>
    <w:multiLevelType w:val="hybridMultilevel"/>
    <w:tmpl w:val="9FE833EC"/>
    <w:lvl w:ilvl="0" w:tplc="A912CC92">
      <w:numFmt w:val="bullet"/>
      <w:lvlText w:val=""/>
      <w:lvlJc w:val="left"/>
      <w:pPr>
        <w:ind w:left="-13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1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1"/>
  </w:num>
  <w:num w:numId="4">
    <w:abstractNumId w:val="9"/>
  </w:num>
  <w:num w:numId="5">
    <w:abstractNumId w:val="16"/>
  </w:num>
  <w:num w:numId="6">
    <w:abstractNumId w:val="18"/>
  </w:num>
  <w:num w:numId="7">
    <w:abstractNumId w:val="6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7"/>
  </w:num>
  <w:num w:numId="13">
    <w:abstractNumId w:val="15"/>
  </w:num>
  <w:num w:numId="14">
    <w:abstractNumId w:val="3"/>
  </w:num>
  <w:num w:numId="15">
    <w:abstractNumId w:val="10"/>
  </w:num>
  <w:num w:numId="16">
    <w:abstractNumId w:val="19"/>
  </w:num>
  <w:num w:numId="17">
    <w:abstractNumId w:val="12"/>
  </w:num>
  <w:num w:numId="18">
    <w:abstractNumId w:val="13"/>
  </w:num>
  <w:num w:numId="19">
    <w:abstractNumId w:val="0"/>
  </w:num>
  <w:num w:numId="20">
    <w:abstractNumId w:val="8"/>
  </w:num>
  <w:num w:numId="21">
    <w:abstractNumId w:val="11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204CF"/>
    <w:rsid w:val="00065986"/>
    <w:rsid w:val="0007235F"/>
    <w:rsid w:val="0008716E"/>
    <w:rsid w:val="00090BF7"/>
    <w:rsid w:val="000A6999"/>
    <w:rsid w:val="00182440"/>
    <w:rsid w:val="00196027"/>
    <w:rsid w:val="001F1FB8"/>
    <w:rsid w:val="002208FD"/>
    <w:rsid w:val="002A1843"/>
    <w:rsid w:val="002D7CE8"/>
    <w:rsid w:val="0030389F"/>
    <w:rsid w:val="0030413D"/>
    <w:rsid w:val="00310788"/>
    <w:rsid w:val="00354295"/>
    <w:rsid w:val="00384BE8"/>
    <w:rsid w:val="003E6A5D"/>
    <w:rsid w:val="00416333"/>
    <w:rsid w:val="00430E91"/>
    <w:rsid w:val="004B7262"/>
    <w:rsid w:val="004E0269"/>
    <w:rsid w:val="00530EC3"/>
    <w:rsid w:val="005513F3"/>
    <w:rsid w:val="00562DEE"/>
    <w:rsid w:val="005F5BFF"/>
    <w:rsid w:val="00683198"/>
    <w:rsid w:val="007D6A3F"/>
    <w:rsid w:val="00853D1F"/>
    <w:rsid w:val="008B0A59"/>
    <w:rsid w:val="008D18D6"/>
    <w:rsid w:val="008D7213"/>
    <w:rsid w:val="0090033A"/>
    <w:rsid w:val="00936B6A"/>
    <w:rsid w:val="009924E7"/>
    <w:rsid w:val="00995CA3"/>
    <w:rsid w:val="009E16D8"/>
    <w:rsid w:val="00A057CA"/>
    <w:rsid w:val="00A12740"/>
    <w:rsid w:val="00A152B3"/>
    <w:rsid w:val="00A47420"/>
    <w:rsid w:val="00A6493E"/>
    <w:rsid w:val="00A950CA"/>
    <w:rsid w:val="00B138F7"/>
    <w:rsid w:val="00B2081A"/>
    <w:rsid w:val="00B7794A"/>
    <w:rsid w:val="00B844F1"/>
    <w:rsid w:val="00BA0778"/>
    <w:rsid w:val="00BA0964"/>
    <w:rsid w:val="00BE3D88"/>
    <w:rsid w:val="00C02D5A"/>
    <w:rsid w:val="00C037C6"/>
    <w:rsid w:val="00C6718E"/>
    <w:rsid w:val="00C74FD8"/>
    <w:rsid w:val="00CC2E26"/>
    <w:rsid w:val="00CC5706"/>
    <w:rsid w:val="00CC5F9D"/>
    <w:rsid w:val="00D00A47"/>
    <w:rsid w:val="00D2684C"/>
    <w:rsid w:val="00DB449B"/>
    <w:rsid w:val="00DD2CBB"/>
    <w:rsid w:val="00DF66EE"/>
    <w:rsid w:val="00E16667"/>
    <w:rsid w:val="00E23CB0"/>
    <w:rsid w:val="00E41F0D"/>
    <w:rsid w:val="00E96654"/>
    <w:rsid w:val="00F14B82"/>
    <w:rsid w:val="00F40714"/>
    <w:rsid w:val="00F54322"/>
    <w:rsid w:val="00FA5E83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84D90BB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13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trt0xe">
    <w:name w:val="trt0xe"/>
    <w:basedOn w:val="a"/>
    <w:rsid w:val="0030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310788"/>
  </w:style>
  <w:style w:type="character" w:customStyle="1" w:styleId="kx21rb">
    <w:name w:val="kx21rb"/>
    <w:basedOn w:val="a0"/>
    <w:rsid w:val="00310788"/>
  </w:style>
  <w:style w:type="paragraph" w:styleId="afb">
    <w:name w:val="Balloon Text"/>
    <w:basedOn w:val="a"/>
    <w:link w:val="afc"/>
    <w:uiPriority w:val="99"/>
    <w:semiHidden/>
    <w:unhideWhenUsed/>
    <w:rsid w:val="0022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2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8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931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576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43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1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65289-2D1B-44BA-9988-E9A8AC7C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52</cp:revision>
  <dcterms:created xsi:type="dcterms:W3CDTF">2017-05-16T07:50:00Z</dcterms:created>
  <dcterms:modified xsi:type="dcterms:W3CDTF">2024-02-14T10:39:00Z</dcterms:modified>
</cp:coreProperties>
</file>