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84897" w14:textId="77777777" w:rsidR="009307CB" w:rsidRDefault="009307CB" w:rsidP="009307CB">
      <w:pPr>
        <w:jc w:val="center"/>
        <w:rPr>
          <w:sz w:val="26"/>
          <w:szCs w:val="26"/>
        </w:rPr>
      </w:pPr>
      <w:r w:rsidRPr="000801E1">
        <w:rPr>
          <w:sz w:val="26"/>
          <w:szCs w:val="26"/>
        </w:rPr>
        <w:t>A Projetta Engenharia Consultoria e Treinamentos LTDA, CERTIFICA que:</w:t>
      </w:r>
    </w:p>
    <w:p w14:paraId="4DC5797C" w14:textId="77777777" w:rsidR="009307CB" w:rsidRDefault="009307CB" w:rsidP="009307CB">
      <w:pPr>
        <w:rPr>
          <w:sz w:val="26"/>
          <w:szCs w:val="26"/>
        </w:rPr>
      </w:pPr>
    </w:p>
    <w:tbl>
      <w:tblPr>
        <w:tblStyle w:val="Tabelacomgrade"/>
        <w:tblW w:w="29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62"/>
        <w:gridCol w:w="14562"/>
      </w:tblGrid>
      <w:tr w:rsidR="00542534" w14:paraId="40A534C4" w14:textId="77777777" w:rsidTr="00542534">
        <w:tc>
          <w:tcPr>
            <w:tcW w:w="14562" w:type="dxa"/>
          </w:tcPr>
          <w:p w14:paraId="29B67200" w14:textId="12128128" w:rsidR="00542534" w:rsidRDefault="00542534" w:rsidP="00542534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funcionario1</w:t>
            </w:r>
          </w:p>
        </w:tc>
        <w:tc>
          <w:tcPr>
            <w:tcW w:w="14562" w:type="dxa"/>
          </w:tcPr>
          <w:p w14:paraId="2BD25F77" w14:textId="2EC07E35" w:rsidR="00542534" w:rsidRDefault="00542534" w:rsidP="00542534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FUNCIONÁRIO</w:t>
            </w:r>
          </w:p>
        </w:tc>
      </w:tr>
      <w:tr w:rsidR="00542534" w14:paraId="44D50B12" w14:textId="77777777" w:rsidTr="00542534">
        <w:tc>
          <w:tcPr>
            <w:tcW w:w="14562" w:type="dxa"/>
          </w:tcPr>
          <w:p w14:paraId="540D8817" w14:textId="6AF195F9" w:rsidR="00542534" w:rsidRPr="001F3E23" w:rsidRDefault="00542534" w:rsidP="00542534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F3E23">
              <w:rPr>
                <w:b/>
                <w:bCs/>
                <w:sz w:val="28"/>
                <w:szCs w:val="28"/>
              </w:rPr>
              <w:t>CPF n°</w:t>
            </w:r>
            <w:r>
              <w:rPr>
                <w:b/>
                <w:bCs/>
                <w:sz w:val="28"/>
                <w:szCs w:val="28"/>
              </w:rPr>
              <w:t xml:space="preserve"> cpf1</w:t>
            </w:r>
          </w:p>
        </w:tc>
        <w:tc>
          <w:tcPr>
            <w:tcW w:w="14562" w:type="dxa"/>
          </w:tcPr>
          <w:p w14:paraId="1CE6298F" w14:textId="57402D0F" w:rsidR="00542534" w:rsidRDefault="00542534" w:rsidP="00542534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F3E23">
              <w:rPr>
                <w:b/>
                <w:bCs/>
                <w:sz w:val="28"/>
                <w:szCs w:val="28"/>
              </w:rPr>
              <w:t>CPF n°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</w:p>
        </w:tc>
      </w:tr>
    </w:tbl>
    <w:p w14:paraId="3C168D40" w14:textId="77777777" w:rsidR="009307CB" w:rsidRDefault="009307CB" w:rsidP="009307CB">
      <w:pPr>
        <w:rPr>
          <w:sz w:val="26"/>
          <w:szCs w:val="26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62"/>
      </w:tblGrid>
      <w:tr w:rsidR="00102FD3" w14:paraId="4FD701FB" w14:textId="77777777" w:rsidTr="00102FD3">
        <w:trPr>
          <w:trHeight w:val="2268"/>
        </w:trPr>
        <w:tc>
          <w:tcPr>
            <w:tcW w:w="14562" w:type="dxa"/>
          </w:tcPr>
          <w:p w14:paraId="22486EFF" w14:textId="2ECA2144" w:rsidR="00102FD3" w:rsidRDefault="00102FD3" w:rsidP="00CB53E2">
            <w:pPr>
              <w:spacing w:line="360" w:lineRule="auto"/>
              <w:jc w:val="both"/>
              <w:rPr>
                <w:sz w:val="26"/>
                <w:szCs w:val="26"/>
              </w:rPr>
            </w:pPr>
            <w:r w:rsidRPr="000801E1">
              <w:rPr>
                <w:sz w:val="26"/>
                <w:szCs w:val="26"/>
              </w:rPr>
              <w:t>Obteve aproveitamento satisfatório no curso de capacitação em</w:t>
            </w:r>
            <w:r>
              <w:rPr>
                <w:sz w:val="26"/>
                <w:szCs w:val="26"/>
              </w:rPr>
              <w:t xml:space="preserve"> </w:t>
            </w:r>
            <w:r w:rsidRPr="000801E1">
              <w:rPr>
                <w:b/>
                <w:bCs/>
                <w:sz w:val="26"/>
                <w:szCs w:val="26"/>
              </w:rPr>
              <w:t>“</w:t>
            </w:r>
            <w:r w:rsidR="001676FD" w:rsidRPr="001676FD">
              <w:rPr>
                <w:b/>
                <w:bCs/>
                <w:sz w:val="26"/>
                <w:szCs w:val="26"/>
              </w:rPr>
              <w:t>SEGURANÇA EM INSTALAÇÕES E SERVIÇOS EM ELETRICIDADE</w:t>
            </w:r>
            <w:r w:rsidRPr="000801E1">
              <w:rPr>
                <w:b/>
                <w:bCs/>
                <w:sz w:val="26"/>
                <w:szCs w:val="26"/>
              </w:rPr>
              <w:t>”</w:t>
            </w:r>
            <w:r w:rsidRPr="00D20A10">
              <w:rPr>
                <w:sz w:val="26"/>
                <w:szCs w:val="26"/>
              </w:rPr>
              <w:t>.</w:t>
            </w:r>
            <w:r w:rsidRPr="003A1553">
              <w:t xml:space="preserve"> </w:t>
            </w:r>
            <w:r w:rsidR="00D20A10" w:rsidRPr="00D20A10">
              <w:t xml:space="preserve">Aplicado </w:t>
            </w:r>
            <w:r w:rsidR="001676FD">
              <w:t>c</w:t>
            </w:r>
            <w:r w:rsidR="001676FD" w:rsidRPr="001676FD">
              <w:t>onforme as exigências da NR 10 e anexo III da Portaria MTb nº 3.214/1978</w:t>
            </w:r>
            <w:r w:rsidRPr="000801E1">
              <w:rPr>
                <w:sz w:val="26"/>
                <w:szCs w:val="26"/>
              </w:rPr>
              <w:t>,</w:t>
            </w:r>
            <w:r>
              <w:rPr>
                <w:sz w:val="26"/>
                <w:szCs w:val="26"/>
              </w:rPr>
              <w:t xml:space="preserve"> </w:t>
            </w:r>
            <w:r w:rsidRPr="000801E1">
              <w:rPr>
                <w:sz w:val="26"/>
                <w:szCs w:val="26"/>
              </w:rPr>
              <w:t xml:space="preserve">com carga horária de </w:t>
            </w:r>
            <w:r w:rsidR="00546447">
              <w:rPr>
                <w:b/>
                <w:bCs/>
                <w:sz w:val="26"/>
                <w:szCs w:val="26"/>
              </w:rPr>
              <w:t>160</w:t>
            </w:r>
            <w:r w:rsidRPr="000801E1">
              <w:rPr>
                <w:b/>
                <w:bCs/>
                <w:sz w:val="26"/>
                <w:szCs w:val="26"/>
              </w:rPr>
              <w:t xml:space="preserve"> horas</w:t>
            </w:r>
            <w:r w:rsidRPr="000801E1">
              <w:rPr>
                <w:sz w:val="26"/>
                <w:szCs w:val="26"/>
              </w:rPr>
              <w:t xml:space="preserve"> e realizado no</w:t>
            </w:r>
            <w:r w:rsidR="002F7467">
              <w:rPr>
                <w:sz w:val="26"/>
                <w:szCs w:val="26"/>
              </w:rPr>
              <w:t xml:space="preserve"> período de</w:t>
            </w:r>
            <w:r w:rsidRPr="000801E1">
              <w:rPr>
                <w:sz w:val="26"/>
                <w:szCs w:val="26"/>
              </w:rPr>
              <w:t xml:space="preserve"> </w:t>
            </w:r>
            <w:r w:rsidR="002F7467" w:rsidRPr="002F7467">
              <w:rPr>
                <w:b/>
                <w:bCs/>
                <w:sz w:val="26"/>
                <w:szCs w:val="26"/>
              </w:rPr>
              <w:t xml:space="preserve">começo1 a </w:t>
            </w:r>
            <w:r w:rsidR="00E10394">
              <w:rPr>
                <w:b/>
                <w:bCs/>
                <w:sz w:val="26"/>
                <w:szCs w:val="26"/>
              </w:rPr>
              <w:t>fim1</w:t>
            </w:r>
            <w:r w:rsidRPr="000801E1">
              <w:rPr>
                <w:sz w:val="26"/>
                <w:szCs w:val="26"/>
              </w:rPr>
              <w:t>,</w:t>
            </w:r>
            <w:r>
              <w:rPr>
                <w:sz w:val="26"/>
                <w:szCs w:val="26"/>
              </w:rPr>
              <w:t xml:space="preserve"> </w:t>
            </w:r>
            <w:r w:rsidR="0003055B" w:rsidRPr="000801E1">
              <w:rPr>
                <w:sz w:val="26"/>
                <w:szCs w:val="26"/>
              </w:rPr>
              <w:t>nas dependências da empresa</w:t>
            </w:r>
            <w:r w:rsidR="0003055B">
              <w:rPr>
                <w:sz w:val="26"/>
                <w:szCs w:val="26"/>
              </w:rPr>
              <w:t xml:space="preserve"> </w:t>
            </w:r>
            <w:r w:rsidR="00DD0757">
              <w:rPr>
                <w:sz w:val="26"/>
                <w:szCs w:val="26"/>
              </w:rPr>
              <w:t>empresa1</w:t>
            </w:r>
            <w:r w:rsidR="00DD0757" w:rsidRPr="00672E44">
              <w:rPr>
                <w:sz w:val="26"/>
                <w:szCs w:val="26"/>
              </w:rPr>
              <w:t xml:space="preserve">, localizada na </w:t>
            </w:r>
            <w:r w:rsidR="00DD0757">
              <w:rPr>
                <w:sz w:val="26"/>
                <w:szCs w:val="26"/>
              </w:rPr>
              <w:t>endereço1.</w:t>
            </w:r>
          </w:p>
        </w:tc>
      </w:tr>
    </w:tbl>
    <w:p w14:paraId="4FADF04D" w14:textId="77777777" w:rsidR="009307CB" w:rsidRDefault="009307CB" w:rsidP="00102FD3">
      <w:pPr>
        <w:spacing w:after="0" w:line="360" w:lineRule="auto"/>
        <w:rPr>
          <w:sz w:val="26"/>
          <w:szCs w:val="26"/>
        </w:rPr>
      </w:pPr>
    </w:p>
    <w:p w14:paraId="7AD777E3" w14:textId="77777777" w:rsidR="003E7E1F" w:rsidRDefault="003E7E1F" w:rsidP="003E7E1F">
      <w:pPr>
        <w:spacing w:after="0"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cidade1, fim2.</w:t>
      </w:r>
    </w:p>
    <w:p w14:paraId="371F33AE" w14:textId="0DA77058" w:rsidR="003E7E1F" w:rsidRDefault="00C571F1" w:rsidP="003E7E1F">
      <w:pPr>
        <w:jc w:val="center"/>
        <w:rPr>
          <w:sz w:val="26"/>
          <w:szCs w:val="26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65408" behindDoc="1" locked="0" layoutInCell="1" allowOverlap="1" wp14:anchorId="59D10F1C" wp14:editId="60FC8CDF">
            <wp:simplePos x="0" y="0"/>
            <wp:positionH relativeFrom="column">
              <wp:posOffset>110913</wp:posOffset>
            </wp:positionH>
            <wp:positionV relativeFrom="paragraph">
              <wp:posOffset>328295</wp:posOffset>
            </wp:positionV>
            <wp:extent cx="1799590" cy="543560"/>
            <wp:effectExtent l="0" t="0" r="0" b="8890"/>
            <wp:wrapNone/>
            <wp:docPr id="2117139917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139917" name="Imagem 211713991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9590" cy="543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E7E1F">
        <w:rPr>
          <w:noProof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45C45429" wp14:editId="2C09ADE5">
            <wp:simplePos x="0" y="0"/>
            <wp:positionH relativeFrom="margin">
              <wp:posOffset>7236460</wp:posOffset>
            </wp:positionH>
            <wp:positionV relativeFrom="paragraph">
              <wp:posOffset>34502</wp:posOffset>
            </wp:positionV>
            <wp:extent cx="1799590" cy="730885"/>
            <wp:effectExtent l="0" t="0" r="0" b="0"/>
            <wp:wrapNone/>
            <wp:docPr id="17156165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616512" name="Imagem 171561651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9590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elacomgrade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30"/>
        <w:gridCol w:w="291"/>
        <w:gridCol w:w="3226"/>
        <w:gridCol w:w="277"/>
        <w:gridCol w:w="3229"/>
        <w:gridCol w:w="277"/>
        <w:gridCol w:w="1291"/>
        <w:gridCol w:w="2751"/>
      </w:tblGrid>
      <w:tr w:rsidR="001B2BEA" w:rsidRPr="0020744A" w14:paraId="7A189F9C" w14:textId="77777777" w:rsidTr="001A04CF">
        <w:trPr>
          <w:jc w:val="center"/>
        </w:trPr>
        <w:tc>
          <w:tcPr>
            <w:tcW w:w="1108" w:type="pct"/>
            <w:tcBorders>
              <w:bottom w:val="single" w:sz="4" w:space="0" w:color="auto"/>
            </w:tcBorders>
          </w:tcPr>
          <w:p w14:paraId="24E05A24" w14:textId="7BB5EF3A" w:rsidR="001B2BEA" w:rsidRPr="0020744A" w:rsidRDefault="001B2BEA" w:rsidP="00EF23FF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100" w:type="pct"/>
          </w:tcPr>
          <w:p w14:paraId="4DEED7E4" w14:textId="77777777" w:rsidR="001B2BEA" w:rsidRPr="0020744A" w:rsidRDefault="001B2BEA" w:rsidP="00EF23FF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1107" w:type="pct"/>
            <w:tcBorders>
              <w:bottom w:val="single" w:sz="4" w:space="0" w:color="auto"/>
            </w:tcBorders>
          </w:tcPr>
          <w:tbl>
            <w:tblPr>
              <w:tblStyle w:val="Tabelacomgrade"/>
              <w:tblW w:w="2977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31"/>
              <w:gridCol w:w="1446"/>
            </w:tblGrid>
            <w:tr w:rsidR="001B2BEA" w14:paraId="76FABAEA" w14:textId="77777777" w:rsidTr="00EF23FF">
              <w:trPr>
                <w:jc w:val="center"/>
              </w:trPr>
              <w:tc>
                <w:tcPr>
                  <w:tcW w:w="2571" w:type="pct"/>
                  <w:vAlign w:val="center"/>
                </w:tcPr>
                <w:p w14:paraId="1B88B847" w14:textId="77777777" w:rsidR="001B2BEA" w:rsidRPr="001C0524" w:rsidRDefault="001B2BEA" w:rsidP="001B2BEA">
                  <w:pPr>
                    <w:rPr>
                      <w:rFonts w:ascii="Lao UI" w:hAnsi="Lao UI" w:cs="Lao UI"/>
                      <w:sz w:val="14"/>
                      <w:szCs w:val="14"/>
                    </w:rPr>
                  </w:pPr>
                  <w:r w:rsidRPr="001C0524">
                    <w:rPr>
                      <w:rFonts w:ascii="Lao UI" w:hAnsi="Lao UI" w:cs="Lao UI"/>
                      <w:sz w:val="14"/>
                      <w:szCs w:val="14"/>
                    </w:rPr>
                    <w:t>EMERSON PEREIRA DE OLIVEIRA:37232085842</w:t>
                  </w:r>
                </w:p>
              </w:tc>
              <w:tc>
                <w:tcPr>
                  <w:tcW w:w="2429" w:type="pct"/>
                  <w:vAlign w:val="center"/>
                </w:tcPr>
                <w:p w14:paraId="6712393B" w14:textId="77777777" w:rsidR="001B2BEA" w:rsidRDefault="001B2BEA" w:rsidP="001B2BEA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>
                    <w:rPr>
                      <w:rFonts w:ascii="Lao UI" w:hAnsi="Lao UI" w:cs="Lao UI"/>
                      <w:noProof/>
                    </w:rPr>
                    <w:drawing>
                      <wp:anchor distT="0" distB="0" distL="114300" distR="114300" simplePos="0" relativeHeight="251664384" behindDoc="1" locked="0" layoutInCell="1" allowOverlap="0" wp14:anchorId="0BE18D1C" wp14:editId="1B6AF2B7">
                        <wp:simplePos x="0" y="0"/>
                        <wp:positionH relativeFrom="column">
                          <wp:posOffset>-180975</wp:posOffset>
                        </wp:positionH>
                        <wp:positionV relativeFrom="page">
                          <wp:posOffset>635</wp:posOffset>
                        </wp:positionV>
                        <wp:extent cx="323850" cy="330835"/>
                        <wp:effectExtent l="0" t="0" r="0" b="0"/>
                        <wp:wrapNone/>
                        <wp:docPr id="403689545" name="Imagem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77824696" name="Imagem 577824696"/>
                                <pic:cNvPicPr/>
                              </pic:nvPicPr>
                              <pic:blipFill>
                                <a:blip r:embed="rId10" cstate="print">
                                  <a:alphaModFix amt="20000"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3850" cy="3308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Assinado de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forma digital</w:t>
                  </w:r>
                </w:p>
                <w:p w14:paraId="412A8A8A" w14:textId="77777777" w:rsidR="001B2BEA" w:rsidRDefault="001B2BEA" w:rsidP="001B2BEA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por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EMERSON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PEREIRA DE</w:t>
                  </w:r>
                </w:p>
                <w:p w14:paraId="18119E83" w14:textId="77777777" w:rsidR="001B2BEA" w:rsidRPr="001C0524" w:rsidRDefault="001B2BEA" w:rsidP="001B2BEA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OLIVEIRA:37232085842</w:t>
                  </w:r>
                </w:p>
              </w:tc>
            </w:tr>
          </w:tbl>
          <w:p w14:paraId="64C40CE7" w14:textId="77777777" w:rsidR="001B2BEA" w:rsidRPr="0020744A" w:rsidRDefault="001B2BEA" w:rsidP="00EF23FF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5" w:type="pct"/>
          </w:tcPr>
          <w:p w14:paraId="502FE477" w14:textId="77777777" w:rsidR="001B2BEA" w:rsidRPr="0020744A" w:rsidRDefault="001B2BEA" w:rsidP="00EF23FF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1108" w:type="pct"/>
            <w:tcBorders>
              <w:bottom w:val="single" w:sz="4" w:space="0" w:color="auto"/>
            </w:tcBorders>
          </w:tcPr>
          <w:p w14:paraId="585C8E4F" w14:textId="77777777" w:rsidR="001B2BEA" w:rsidRPr="0020744A" w:rsidRDefault="001B2BEA" w:rsidP="00EF23FF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5" w:type="pct"/>
          </w:tcPr>
          <w:p w14:paraId="71CC47CF" w14:textId="77777777" w:rsidR="001B2BEA" w:rsidRPr="0020744A" w:rsidRDefault="001B2BEA" w:rsidP="00EF23FF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443" w:type="pct"/>
            <w:tcBorders>
              <w:bottom w:val="single" w:sz="4" w:space="0" w:color="auto"/>
            </w:tcBorders>
          </w:tcPr>
          <w:p w14:paraId="44EBCB9B" w14:textId="77777777" w:rsidR="001B2BEA" w:rsidRPr="00A7503E" w:rsidRDefault="001B2BEA" w:rsidP="00EF23FF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45" w:type="pct"/>
            <w:tcBorders>
              <w:bottom w:val="single" w:sz="4" w:space="0" w:color="auto"/>
            </w:tcBorders>
          </w:tcPr>
          <w:p w14:paraId="24EED972" w14:textId="77777777" w:rsidR="001B2BEA" w:rsidRPr="0020744A" w:rsidRDefault="001B2BEA" w:rsidP="00EF23FF">
            <w:pPr>
              <w:spacing w:before="20"/>
              <w:jc w:val="center"/>
              <w:rPr>
                <w:sz w:val="20"/>
                <w:szCs w:val="20"/>
              </w:rPr>
            </w:pPr>
          </w:p>
        </w:tc>
      </w:tr>
      <w:tr w:rsidR="00665C6A" w:rsidRPr="00651E7C" w14:paraId="7E9F7123" w14:textId="77777777" w:rsidTr="001A04CF">
        <w:trPr>
          <w:trHeight w:val="1701"/>
          <w:jc w:val="center"/>
        </w:trPr>
        <w:tc>
          <w:tcPr>
            <w:tcW w:w="1108" w:type="pct"/>
            <w:tcBorders>
              <w:top w:val="single" w:sz="4" w:space="0" w:color="auto"/>
            </w:tcBorders>
          </w:tcPr>
          <w:p w14:paraId="1DB02287" w14:textId="77777777" w:rsidR="00665C6A" w:rsidRPr="00651E7C" w:rsidRDefault="00665C6A" w:rsidP="00EF23FF">
            <w:pPr>
              <w:spacing w:before="20"/>
              <w:jc w:val="center"/>
              <w:rPr>
                <w:b/>
                <w:bCs/>
                <w:i/>
                <w:iCs/>
                <w:sz w:val="16"/>
                <w:szCs w:val="16"/>
              </w:rPr>
            </w:pPr>
            <w:r w:rsidRPr="00651E7C">
              <w:rPr>
                <w:b/>
                <w:bCs/>
                <w:i/>
                <w:iCs/>
                <w:sz w:val="16"/>
                <w:szCs w:val="16"/>
              </w:rPr>
              <w:t>INSTRUTOR E RESPONSÁVEL TÉCNICO</w:t>
            </w:r>
          </w:p>
          <w:p w14:paraId="10D7143A" w14:textId="77777777" w:rsidR="00665C6A" w:rsidRPr="00665C6A" w:rsidRDefault="00665C6A" w:rsidP="00665C6A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65C6A">
              <w:rPr>
                <w:i/>
                <w:iCs/>
                <w:sz w:val="18"/>
                <w:szCs w:val="18"/>
              </w:rPr>
              <w:t>Ronald Teles de Menezes</w:t>
            </w:r>
          </w:p>
          <w:p w14:paraId="262FB62F" w14:textId="77777777" w:rsidR="00665C6A" w:rsidRPr="00665C6A" w:rsidRDefault="00665C6A" w:rsidP="00665C6A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65C6A">
              <w:rPr>
                <w:i/>
                <w:iCs/>
                <w:sz w:val="18"/>
                <w:szCs w:val="18"/>
              </w:rPr>
              <w:t>Engenheiro Eletricista</w:t>
            </w:r>
          </w:p>
          <w:p w14:paraId="0F6CFCFF" w14:textId="77777777" w:rsidR="00665C6A" w:rsidRPr="00665C6A" w:rsidRDefault="00665C6A" w:rsidP="00665C6A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65C6A">
              <w:rPr>
                <w:i/>
                <w:iCs/>
                <w:sz w:val="18"/>
                <w:szCs w:val="18"/>
              </w:rPr>
              <w:t>CPF: 860.044.395-41</w:t>
            </w:r>
          </w:p>
          <w:p w14:paraId="6575CE6E" w14:textId="633286E5" w:rsidR="00665C6A" w:rsidRPr="00651E7C" w:rsidRDefault="00665C6A" w:rsidP="00665C6A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65C6A">
              <w:rPr>
                <w:i/>
                <w:iCs/>
                <w:sz w:val="18"/>
                <w:szCs w:val="18"/>
              </w:rPr>
              <w:t>CREA/BA 052142618-9</w:t>
            </w:r>
          </w:p>
        </w:tc>
        <w:tc>
          <w:tcPr>
            <w:tcW w:w="100" w:type="pct"/>
          </w:tcPr>
          <w:p w14:paraId="737D493E" w14:textId="77777777" w:rsidR="00665C6A" w:rsidRPr="00651E7C" w:rsidRDefault="00665C6A" w:rsidP="00EF23FF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1107" w:type="pct"/>
            <w:tcBorders>
              <w:top w:val="single" w:sz="4" w:space="0" w:color="auto"/>
            </w:tcBorders>
          </w:tcPr>
          <w:p w14:paraId="2CCC10D5" w14:textId="77777777" w:rsidR="00665C6A" w:rsidRPr="00651E7C" w:rsidRDefault="00665C6A" w:rsidP="00665C6A">
            <w:pPr>
              <w:spacing w:before="20"/>
              <w:jc w:val="center"/>
              <w:rPr>
                <w:b/>
                <w:bCs/>
                <w:i/>
                <w:iCs/>
                <w:sz w:val="16"/>
                <w:szCs w:val="16"/>
              </w:rPr>
            </w:pPr>
            <w:r w:rsidRPr="00651E7C">
              <w:rPr>
                <w:b/>
                <w:bCs/>
                <w:i/>
                <w:iCs/>
                <w:sz w:val="16"/>
                <w:szCs w:val="16"/>
              </w:rPr>
              <w:t>INSTRUTOR E RESPONSÁVEL TÉCNICO</w:t>
            </w:r>
          </w:p>
          <w:p w14:paraId="2BAE949F" w14:textId="77777777" w:rsidR="00665C6A" w:rsidRPr="00651E7C" w:rsidRDefault="00665C6A" w:rsidP="00665C6A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Emerson Pereira de Oliveira</w:t>
            </w:r>
          </w:p>
          <w:p w14:paraId="6388580C" w14:textId="77777777" w:rsidR="00665C6A" w:rsidRPr="00651E7C" w:rsidRDefault="00665C6A" w:rsidP="00665C6A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Engenheiro Mecânico</w:t>
            </w:r>
          </w:p>
          <w:p w14:paraId="00A6BEB9" w14:textId="77777777" w:rsidR="00665C6A" w:rsidRPr="00651E7C" w:rsidRDefault="00665C6A" w:rsidP="00665C6A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Eng. Segurança do Trabalho</w:t>
            </w:r>
          </w:p>
          <w:p w14:paraId="17EF6413" w14:textId="77777777" w:rsidR="00665C6A" w:rsidRPr="00651E7C" w:rsidRDefault="00665C6A" w:rsidP="00665C6A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 xml:space="preserve">CREASP 5069946034 </w:t>
            </w:r>
          </w:p>
          <w:p w14:paraId="27F83E2A" w14:textId="55DEEE77" w:rsidR="00665C6A" w:rsidRPr="00651E7C" w:rsidRDefault="00665C6A" w:rsidP="00665C6A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RNP 2616205491</w:t>
            </w:r>
          </w:p>
        </w:tc>
        <w:tc>
          <w:tcPr>
            <w:tcW w:w="95" w:type="pct"/>
          </w:tcPr>
          <w:p w14:paraId="797595F7" w14:textId="77777777" w:rsidR="00665C6A" w:rsidRPr="00651E7C" w:rsidRDefault="00665C6A" w:rsidP="00EF23FF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1108" w:type="pct"/>
            <w:tcBorders>
              <w:top w:val="single" w:sz="4" w:space="0" w:color="auto"/>
            </w:tcBorders>
          </w:tcPr>
          <w:p w14:paraId="2F07143A" w14:textId="77777777" w:rsidR="00665C6A" w:rsidRPr="00651E7C" w:rsidRDefault="00665C6A" w:rsidP="00EF23FF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funcionario2</w:t>
            </w:r>
          </w:p>
          <w:p w14:paraId="3D9FB356" w14:textId="77777777" w:rsidR="00665C6A" w:rsidRPr="00F26690" w:rsidRDefault="00665C6A" w:rsidP="00EF23FF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 w:rsidRPr="00651E7C">
              <w:rPr>
                <w:b/>
                <w:bCs/>
                <w:i/>
                <w:iCs/>
                <w:sz w:val="18"/>
                <w:szCs w:val="18"/>
              </w:rPr>
              <w:t xml:space="preserve">CPF n° </w:t>
            </w:r>
            <w:r>
              <w:rPr>
                <w:b/>
                <w:bCs/>
                <w:i/>
                <w:iCs/>
                <w:sz w:val="18"/>
                <w:szCs w:val="18"/>
              </w:rPr>
              <w:t>cpf2</w:t>
            </w:r>
          </w:p>
        </w:tc>
        <w:tc>
          <w:tcPr>
            <w:tcW w:w="95" w:type="pct"/>
          </w:tcPr>
          <w:p w14:paraId="32AFC1E9" w14:textId="77777777" w:rsidR="00665C6A" w:rsidRPr="00651E7C" w:rsidRDefault="00665C6A" w:rsidP="00EF23FF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443" w:type="pct"/>
            <w:tcBorders>
              <w:top w:val="single" w:sz="4" w:space="0" w:color="auto"/>
            </w:tcBorders>
          </w:tcPr>
          <w:p w14:paraId="1BAECF0E" w14:textId="49F7C270" w:rsidR="00665C6A" w:rsidRPr="00A7503E" w:rsidRDefault="00665C6A" w:rsidP="00EF23FF">
            <w:pPr>
              <w:spacing w:before="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logo2</w:t>
            </w:r>
          </w:p>
        </w:tc>
        <w:tc>
          <w:tcPr>
            <w:tcW w:w="945" w:type="pct"/>
            <w:tcBorders>
              <w:top w:val="single" w:sz="4" w:space="0" w:color="auto"/>
            </w:tcBorders>
          </w:tcPr>
          <w:p w14:paraId="1C4A0389" w14:textId="19A076F7" w:rsidR="00665C6A" w:rsidRDefault="00665C6A" w:rsidP="00EF23FF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empresa2</w:t>
            </w:r>
          </w:p>
          <w:p w14:paraId="5E766221" w14:textId="7D210728" w:rsidR="00665C6A" w:rsidRPr="00651E7C" w:rsidRDefault="00665C6A" w:rsidP="00EF23FF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b/>
                <w:bCs/>
                <w:i/>
                <w:iCs/>
                <w:sz w:val="18"/>
                <w:szCs w:val="18"/>
              </w:rPr>
              <w:t xml:space="preserve">CNPJ: </w:t>
            </w:r>
            <w:r>
              <w:rPr>
                <w:b/>
                <w:bCs/>
                <w:i/>
                <w:iCs/>
                <w:sz w:val="18"/>
                <w:szCs w:val="18"/>
              </w:rPr>
              <w:t>cnpj2</w:t>
            </w:r>
          </w:p>
        </w:tc>
      </w:tr>
    </w:tbl>
    <w:p w14:paraId="520F6E82" w14:textId="77777777" w:rsidR="002A4B8E" w:rsidRDefault="002A4B8E" w:rsidP="009D6D50">
      <w:pPr>
        <w:jc w:val="center"/>
        <w:rPr>
          <w:b/>
          <w:bCs/>
          <w:sz w:val="26"/>
          <w:szCs w:val="26"/>
        </w:rPr>
      </w:pPr>
    </w:p>
    <w:p w14:paraId="2891549C" w14:textId="46AC10DB" w:rsidR="007E2C2C" w:rsidRDefault="007E2C2C" w:rsidP="009D6D50">
      <w:pPr>
        <w:jc w:val="center"/>
        <w:rPr>
          <w:b/>
          <w:bCs/>
          <w:sz w:val="26"/>
          <w:szCs w:val="26"/>
        </w:rPr>
      </w:pPr>
      <w:r w:rsidRPr="007E2C2C">
        <w:rPr>
          <w:b/>
          <w:bCs/>
          <w:sz w:val="26"/>
          <w:szCs w:val="26"/>
        </w:rPr>
        <w:lastRenderedPageBreak/>
        <w:t>CONTEÚDO PROGRAMÁTICO:</w:t>
      </w:r>
    </w:p>
    <w:p w14:paraId="162E5954" w14:textId="77777777" w:rsidR="003D4454" w:rsidRPr="003D4454" w:rsidRDefault="003D4454" w:rsidP="003D4454"/>
    <w:tbl>
      <w:tblPr>
        <w:tblStyle w:val="Tabelacomgrade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86"/>
        <w:gridCol w:w="7286"/>
      </w:tblGrid>
      <w:tr w:rsidR="00834923" w:rsidRPr="003D4454" w14:paraId="1D61BAD3" w14:textId="605510C5" w:rsidTr="00645A1A">
        <w:trPr>
          <w:jc w:val="center"/>
        </w:trPr>
        <w:tc>
          <w:tcPr>
            <w:tcW w:w="7286" w:type="dxa"/>
          </w:tcPr>
          <w:p w14:paraId="5B779B3E" w14:textId="7600C604" w:rsidR="000B3653" w:rsidRPr="003D4454" w:rsidRDefault="000B3653" w:rsidP="000B3653">
            <w:pPr>
              <w:pStyle w:val="PargrafodaLista"/>
              <w:numPr>
                <w:ilvl w:val="0"/>
                <w:numId w:val="3"/>
              </w:numPr>
              <w:rPr>
                <w:sz w:val="19"/>
                <w:szCs w:val="19"/>
              </w:rPr>
            </w:pPr>
            <w:r w:rsidRPr="003D4454">
              <w:rPr>
                <w:sz w:val="19"/>
                <w:szCs w:val="19"/>
              </w:rPr>
              <w:t>Legislação e Apresentação da Norma NR 10;</w:t>
            </w:r>
          </w:p>
          <w:p w14:paraId="168B716B" w14:textId="645FC354" w:rsidR="000B3653" w:rsidRPr="003D4454" w:rsidRDefault="000B3653" w:rsidP="000B3653">
            <w:pPr>
              <w:pStyle w:val="PargrafodaLista"/>
              <w:numPr>
                <w:ilvl w:val="0"/>
                <w:numId w:val="3"/>
              </w:numPr>
              <w:rPr>
                <w:sz w:val="19"/>
                <w:szCs w:val="19"/>
              </w:rPr>
            </w:pPr>
            <w:r w:rsidRPr="003D4454">
              <w:rPr>
                <w:sz w:val="19"/>
                <w:szCs w:val="19"/>
              </w:rPr>
              <w:t>Introdução à segurança com Eletricidade;</w:t>
            </w:r>
          </w:p>
          <w:p w14:paraId="7E8ACBD1" w14:textId="3C133DB8" w:rsidR="000B3653" w:rsidRPr="003D4454" w:rsidRDefault="000B3653" w:rsidP="000B3653">
            <w:pPr>
              <w:pStyle w:val="PargrafodaLista"/>
              <w:numPr>
                <w:ilvl w:val="0"/>
                <w:numId w:val="3"/>
              </w:numPr>
              <w:rPr>
                <w:sz w:val="19"/>
                <w:szCs w:val="19"/>
              </w:rPr>
            </w:pPr>
            <w:r w:rsidRPr="003D4454">
              <w:rPr>
                <w:sz w:val="19"/>
                <w:szCs w:val="19"/>
              </w:rPr>
              <w:t>Energia Elétrica - Geração, Transmissão e Distribuição;</w:t>
            </w:r>
          </w:p>
          <w:p w14:paraId="2DBA08BD" w14:textId="597E1DB4" w:rsidR="000B3653" w:rsidRPr="003D4454" w:rsidRDefault="000B3653" w:rsidP="000B3653">
            <w:pPr>
              <w:pStyle w:val="PargrafodaLista"/>
              <w:numPr>
                <w:ilvl w:val="0"/>
                <w:numId w:val="3"/>
              </w:numPr>
              <w:rPr>
                <w:sz w:val="19"/>
                <w:szCs w:val="19"/>
              </w:rPr>
            </w:pPr>
            <w:r w:rsidRPr="003D4454">
              <w:rPr>
                <w:sz w:val="19"/>
                <w:szCs w:val="19"/>
              </w:rPr>
              <w:t>Atividades de Manutenção e Inspeção na Geração, Transmissão e Distribuição;</w:t>
            </w:r>
          </w:p>
          <w:p w14:paraId="54EDFF38" w14:textId="671E94A5" w:rsidR="000B3653" w:rsidRPr="003D4454" w:rsidRDefault="000B3653" w:rsidP="000B3653">
            <w:pPr>
              <w:pStyle w:val="PargrafodaLista"/>
              <w:numPr>
                <w:ilvl w:val="0"/>
                <w:numId w:val="3"/>
              </w:numPr>
              <w:rPr>
                <w:sz w:val="19"/>
                <w:szCs w:val="19"/>
              </w:rPr>
            </w:pPr>
            <w:r w:rsidRPr="003D4454">
              <w:rPr>
                <w:sz w:val="19"/>
                <w:szCs w:val="19"/>
              </w:rPr>
              <w:t>Riscos em Instalações e Serviços com Eletricidade;</w:t>
            </w:r>
          </w:p>
          <w:p w14:paraId="4964E8E6" w14:textId="020EC3A7" w:rsidR="000B3653" w:rsidRPr="003D4454" w:rsidRDefault="000B3653" w:rsidP="000B3653">
            <w:pPr>
              <w:pStyle w:val="PargrafodaLista"/>
              <w:numPr>
                <w:ilvl w:val="0"/>
                <w:numId w:val="3"/>
              </w:numPr>
              <w:rPr>
                <w:sz w:val="19"/>
                <w:szCs w:val="19"/>
              </w:rPr>
            </w:pPr>
            <w:r w:rsidRPr="003D4454">
              <w:rPr>
                <w:sz w:val="19"/>
                <w:szCs w:val="19"/>
              </w:rPr>
              <w:t>Técnicas de Análise de Risco;</w:t>
            </w:r>
          </w:p>
          <w:p w14:paraId="3F47AC6D" w14:textId="0F984526" w:rsidR="000B3653" w:rsidRPr="003D4454" w:rsidRDefault="000B3653" w:rsidP="000B3653">
            <w:pPr>
              <w:pStyle w:val="PargrafodaLista"/>
              <w:numPr>
                <w:ilvl w:val="0"/>
                <w:numId w:val="3"/>
              </w:numPr>
              <w:rPr>
                <w:sz w:val="19"/>
                <w:szCs w:val="19"/>
              </w:rPr>
            </w:pPr>
            <w:r w:rsidRPr="003D4454">
              <w:rPr>
                <w:sz w:val="19"/>
                <w:szCs w:val="19"/>
              </w:rPr>
              <w:t>Medidas de Controle do Risco Elétrico – MCRE;</w:t>
            </w:r>
          </w:p>
          <w:p w14:paraId="3BAEA884" w14:textId="507C9B44" w:rsidR="000B3653" w:rsidRPr="003D4454" w:rsidRDefault="000B3653" w:rsidP="000B3653">
            <w:pPr>
              <w:pStyle w:val="PargrafodaLista"/>
              <w:numPr>
                <w:ilvl w:val="0"/>
                <w:numId w:val="3"/>
              </w:numPr>
              <w:rPr>
                <w:sz w:val="19"/>
                <w:szCs w:val="19"/>
              </w:rPr>
            </w:pPr>
            <w:r w:rsidRPr="003D4454">
              <w:rPr>
                <w:sz w:val="19"/>
                <w:szCs w:val="19"/>
              </w:rPr>
              <w:t>Equipamentos de Proteção Coletiva e Individual (EPC/EPI);</w:t>
            </w:r>
          </w:p>
          <w:p w14:paraId="36839E67" w14:textId="356BC236" w:rsidR="000B3653" w:rsidRPr="003D4454" w:rsidRDefault="000B3653" w:rsidP="000B3653">
            <w:pPr>
              <w:pStyle w:val="PargrafodaLista"/>
              <w:numPr>
                <w:ilvl w:val="0"/>
                <w:numId w:val="3"/>
              </w:numPr>
              <w:rPr>
                <w:sz w:val="19"/>
                <w:szCs w:val="19"/>
              </w:rPr>
            </w:pPr>
            <w:r w:rsidRPr="003D4454">
              <w:rPr>
                <w:sz w:val="19"/>
                <w:szCs w:val="19"/>
              </w:rPr>
              <w:t>Rotinas de Trabalho – Procedimentos;</w:t>
            </w:r>
          </w:p>
          <w:p w14:paraId="7260B613" w14:textId="470E0A73" w:rsidR="000B3653" w:rsidRPr="003D4454" w:rsidRDefault="000B3653" w:rsidP="000B3653">
            <w:pPr>
              <w:pStyle w:val="PargrafodaLista"/>
              <w:numPr>
                <w:ilvl w:val="0"/>
                <w:numId w:val="3"/>
              </w:numPr>
              <w:rPr>
                <w:sz w:val="19"/>
                <w:szCs w:val="19"/>
              </w:rPr>
            </w:pPr>
            <w:r w:rsidRPr="003D4454">
              <w:rPr>
                <w:sz w:val="19"/>
                <w:szCs w:val="19"/>
              </w:rPr>
              <w:t>Documentação de Instalações Elétricas;</w:t>
            </w:r>
          </w:p>
          <w:p w14:paraId="0335DCE2" w14:textId="091C76A3" w:rsidR="000B3653" w:rsidRPr="003D4454" w:rsidRDefault="000B3653" w:rsidP="000B3653">
            <w:pPr>
              <w:pStyle w:val="PargrafodaLista"/>
              <w:numPr>
                <w:ilvl w:val="0"/>
                <w:numId w:val="3"/>
              </w:numPr>
              <w:rPr>
                <w:sz w:val="19"/>
                <w:szCs w:val="19"/>
              </w:rPr>
            </w:pPr>
            <w:r w:rsidRPr="003D4454">
              <w:rPr>
                <w:sz w:val="19"/>
                <w:szCs w:val="19"/>
              </w:rPr>
              <w:t>Proteção e Combate a Incêndio;</w:t>
            </w:r>
          </w:p>
          <w:p w14:paraId="446785D2" w14:textId="30FCD0E7" w:rsidR="000B3653" w:rsidRPr="003D4454" w:rsidRDefault="000B3653" w:rsidP="000B3653">
            <w:pPr>
              <w:pStyle w:val="PargrafodaLista"/>
              <w:numPr>
                <w:ilvl w:val="0"/>
                <w:numId w:val="3"/>
              </w:numPr>
              <w:rPr>
                <w:sz w:val="19"/>
                <w:szCs w:val="19"/>
              </w:rPr>
            </w:pPr>
            <w:r w:rsidRPr="003D4454">
              <w:rPr>
                <w:sz w:val="19"/>
                <w:szCs w:val="19"/>
              </w:rPr>
              <w:t>Tipos de Choques Elétricos;</w:t>
            </w:r>
          </w:p>
          <w:p w14:paraId="52859A37" w14:textId="52E681CC" w:rsidR="000B3653" w:rsidRPr="003D4454" w:rsidRDefault="000B3653" w:rsidP="000B3653">
            <w:pPr>
              <w:pStyle w:val="PargrafodaLista"/>
              <w:numPr>
                <w:ilvl w:val="0"/>
                <w:numId w:val="3"/>
              </w:numPr>
              <w:rPr>
                <w:sz w:val="19"/>
                <w:szCs w:val="19"/>
              </w:rPr>
            </w:pPr>
            <w:r w:rsidRPr="003D4454">
              <w:rPr>
                <w:sz w:val="19"/>
                <w:szCs w:val="19"/>
              </w:rPr>
              <w:t>Efeitos do Choque Elétrico – Queimaduras e Contrações Musculares;</w:t>
            </w:r>
          </w:p>
          <w:p w14:paraId="6A7A010D" w14:textId="730AF62A" w:rsidR="000B3653" w:rsidRPr="003D4454" w:rsidRDefault="000B3653" w:rsidP="000B3653">
            <w:pPr>
              <w:pStyle w:val="PargrafodaLista"/>
              <w:numPr>
                <w:ilvl w:val="0"/>
                <w:numId w:val="3"/>
              </w:numPr>
              <w:rPr>
                <w:sz w:val="19"/>
                <w:szCs w:val="19"/>
              </w:rPr>
            </w:pPr>
            <w:r w:rsidRPr="003D4454">
              <w:rPr>
                <w:sz w:val="19"/>
                <w:szCs w:val="19"/>
              </w:rPr>
              <w:t>Causas Determinantes de Choques Elétricos;</w:t>
            </w:r>
          </w:p>
          <w:p w14:paraId="65873E17" w14:textId="303200E8" w:rsidR="000B3653" w:rsidRPr="00327135" w:rsidRDefault="000B3653" w:rsidP="00327135">
            <w:pPr>
              <w:pStyle w:val="PargrafodaLista"/>
              <w:numPr>
                <w:ilvl w:val="0"/>
                <w:numId w:val="3"/>
              </w:numPr>
              <w:rPr>
                <w:sz w:val="19"/>
                <w:szCs w:val="19"/>
              </w:rPr>
            </w:pPr>
            <w:r w:rsidRPr="003D4454">
              <w:rPr>
                <w:sz w:val="19"/>
                <w:szCs w:val="19"/>
              </w:rPr>
              <w:t>Os Perigos do Arco Elétrico</w:t>
            </w:r>
            <w:r w:rsidR="00327135">
              <w:rPr>
                <w:sz w:val="19"/>
                <w:szCs w:val="19"/>
              </w:rPr>
              <w:t xml:space="preserve">. </w:t>
            </w:r>
            <w:r w:rsidR="00327135" w:rsidRPr="003D4454">
              <w:rPr>
                <w:sz w:val="19"/>
                <w:szCs w:val="19"/>
              </w:rPr>
              <w:t>Outros Perigos e Riscos de Ambiente;</w:t>
            </w:r>
          </w:p>
          <w:p w14:paraId="1065E78D" w14:textId="5282F28A" w:rsidR="000B3653" w:rsidRPr="003D4454" w:rsidRDefault="000B3653" w:rsidP="000B3653">
            <w:pPr>
              <w:pStyle w:val="PargrafodaLista"/>
              <w:numPr>
                <w:ilvl w:val="0"/>
                <w:numId w:val="3"/>
              </w:numPr>
              <w:rPr>
                <w:sz w:val="19"/>
                <w:szCs w:val="19"/>
              </w:rPr>
            </w:pPr>
            <w:r w:rsidRPr="003D4454">
              <w:rPr>
                <w:sz w:val="19"/>
                <w:szCs w:val="19"/>
              </w:rPr>
              <w:t>Campos Eletromagnéticos;</w:t>
            </w:r>
          </w:p>
          <w:p w14:paraId="73A762F8" w14:textId="1216B57D" w:rsidR="000B3653" w:rsidRPr="003D4454" w:rsidRDefault="000B3653" w:rsidP="000B3653">
            <w:pPr>
              <w:pStyle w:val="PargrafodaLista"/>
              <w:numPr>
                <w:ilvl w:val="0"/>
                <w:numId w:val="3"/>
              </w:numPr>
              <w:rPr>
                <w:sz w:val="19"/>
                <w:szCs w:val="19"/>
              </w:rPr>
            </w:pPr>
            <w:r w:rsidRPr="003D4454">
              <w:rPr>
                <w:sz w:val="19"/>
                <w:szCs w:val="19"/>
              </w:rPr>
              <w:t>MCRE – Desenergização; Aterramento Funcional, de Proteção e Temporário (TN /TT / IT); Equipotencialização; Seccionamento Automático da Alimentação; Dispositivo de proteção a corrente diferencial-residual – DR; Proteção por Extrabaixa Tensão: SELV E PELV; Barreiras e Invólucros; Bloqueios e Impedimentos; Isolamento; Proteção por Colocação Fora de Alcance e Separação Elétrica;</w:t>
            </w:r>
          </w:p>
          <w:p w14:paraId="778CB05D" w14:textId="21ED0E71" w:rsidR="000B3653" w:rsidRPr="003D4454" w:rsidRDefault="000B3653" w:rsidP="000B3653">
            <w:pPr>
              <w:pStyle w:val="PargrafodaLista"/>
              <w:numPr>
                <w:ilvl w:val="0"/>
                <w:numId w:val="3"/>
              </w:numPr>
              <w:rPr>
                <w:sz w:val="19"/>
                <w:szCs w:val="19"/>
              </w:rPr>
            </w:pPr>
            <w:r w:rsidRPr="003D4454">
              <w:rPr>
                <w:sz w:val="19"/>
                <w:szCs w:val="19"/>
              </w:rPr>
              <w:t>Acidentes de Origem Elétrica e Primeiros Socorros em Caso de Acidente com Eletricidade;</w:t>
            </w:r>
          </w:p>
          <w:p w14:paraId="6B56CBC1" w14:textId="75A8AAB8" w:rsidR="000B3653" w:rsidRPr="003D4454" w:rsidRDefault="000B3653" w:rsidP="000B3653">
            <w:pPr>
              <w:pStyle w:val="PargrafodaLista"/>
              <w:numPr>
                <w:ilvl w:val="0"/>
                <w:numId w:val="3"/>
              </w:numPr>
              <w:rPr>
                <w:sz w:val="19"/>
                <w:szCs w:val="19"/>
              </w:rPr>
            </w:pPr>
            <w:r w:rsidRPr="003D4454">
              <w:rPr>
                <w:sz w:val="19"/>
                <w:szCs w:val="19"/>
              </w:rPr>
              <w:t>Responsabilidades;</w:t>
            </w:r>
          </w:p>
          <w:p w14:paraId="76E5E050" w14:textId="77777777" w:rsidR="00834923" w:rsidRPr="003D4454" w:rsidRDefault="000B3653" w:rsidP="000B3653">
            <w:pPr>
              <w:pStyle w:val="PargrafodaLista"/>
              <w:numPr>
                <w:ilvl w:val="0"/>
                <w:numId w:val="3"/>
              </w:numPr>
              <w:rPr>
                <w:sz w:val="19"/>
                <w:szCs w:val="19"/>
              </w:rPr>
            </w:pPr>
            <w:r w:rsidRPr="003D4454">
              <w:rPr>
                <w:sz w:val="19"/>
                <w:szCs w:val="19"/>
              </w:rPr>
              <w:t>Converter unidades de medidas realizando operações fundamentais para a medição de elementos mecânicos</w:t>
            </w:r>
          </w:p>
          <w:p w14:paraId="396B8D74" w14:textId="77777777" w:rsidR="00645A1A" w:rsidRPr="003D4454" w:rsidRDefault="00645A1A" w:rsidP="00645A1A">
            <w:pPr>
              <w:pStyle w:val="PargrafodaLista"/>
              <w:numPr>
                <w:ilvl w:val="0"/>
                <w:numId w:val="3"/>
              </w:numPr>
              <w:rPr>
                <w:sz w:val="19"/>
                <w:szCs w:val="19"/>
              </w:rPr>
            </w:pPr>
            <w:r w:rsidRPr="003D4454">
              <w:rPr>
                <w:sz w:val="19"/>
                <w:szCs w:val="19"/>
              </w:rPr>
              <w:t>Efetuar medições com os instrumentos identificando as grandezas físicas;</w:t>
            </w:r>
          </w:p>
          <w:p w14:paraId="4AB68CDA" w14:textId="0343CCFB" w:rsidR="00645A1A" w:rsidRPr="003D4454" w:rsidRDefault="00645A1A" w:rsidP="00645A1A">
            <w:pPr>
              <w:pStyle w:val="PargrafodaLista"/>
              <w:numPr>
                <w:ilvl w:val="0"/>
                <w:numId w:val="3"/>
              </w:numPr>
              <w:rPr>
                <w:sz w:val="19"/>
                <w:szCs w:val="19"/>
              </w:rPr>
            </w:pPr>
            <w:r w:rsidRPr="003D4454">
              <w:rPr>
                <w:sz w:val="19"/>
                <w:szCs w:val="19"/>
              </w:rPr>
              <w:t>Interpretar o plano de manutenção periódica conforme orientações da montadora;</w:t>
            </w:r>
          </w:p>
        </w:tc>
        <w:tc>
          <w:tcPr>
            <w:tcW w:w="7286" w:type="dxa"/>
          </w:tcPr>
          <w:p w14:paraId="70508B66" w14:textId="0051CFD9" w:rsidR="000B3653" w:rsidRPr="003D4454" w:rsidRDefault="000B3653" w:rsidP="000B3653">
            <w:pPr>
              <w:pStyle w:val="PargrafodaLista"/>
              <w:numPr>
                <w:ilvl w:val="0"/>
                <w:numId w:val="3"/>
              </w:numPr>
              <w:rPr>
                <w:sz w:val="19"/>
                <w:szCs w:val="19"/>
              </w:rPr>
            </w:pPr>
            <w:r w:rsidRPr="003D4454">
              <w:rPr>
                <w:sz w:val="19"/>
                <w:szCs w:val="19"/>
              </w:rPr>
              <w:t>Interpretar ordem de serviço para realização da manutenção;</w:t>
            </w:r>
          </w:p>
          <w:p w14:paraId="5D00B36D" w14:textId="451027F6" w:rsidR="000B3653" w:rsidRPr="003D4454" w:rsidRDefault="000B3653" w:rsidP="000B3653">
            <w:pPr>
              <w:pStyle w:val="PargrafodaLista"/>
              <w:numPr>
                <w:ilvl w:val="0"/>
                <w:numId w:val="3"/>
              </w:numPr>
              <w:rPr>
                <w:sz w:val="19"/>
                <w:szCs w:val="19"/>
              </w:rPr>
            </w:pPr>
            <w:r w:rsidRPr="003D4454">
              <w:rPr>
                <w:sz w:val="19"/>
                <w:szCs w:val="19"/>
              </w:rPr>
              <w:t>Preencher checklist de recebimento e entrega do veículo;</w:t>
            </w:r>
          </w:p>
          <w:p w14:paraId="7EF041AC" w14:textId="1F460038" w:rsidR="000B3653" w:rsidRPr="003D4454" w:rsidRDefault="000B3653" w:rsidP="000B3653">
            <w:pPr>
              <w:pStyle w:val="PargrafodaLista"/>
              <w:numPr>
                <w:ilvl w:val="0"/>
                <w:numId w:val="3"/>
              </w:numPr>
              <w:rPr>
                <w:sz w:val="19"/>
                <w:szCs w:val="19"/>
              </w:rPr>
            </w:pPr>
            <w:r w:rsidRPr="003D4454">
              <w:rPr>
                <w:sz w:val="19"/>
                <w:szCs w:val="19"/>
              </w:rPr>
              <w:t>Interpretar o manual de reparação quanto ao uso das ferramentas, equipamentos e procedimentos considerando os tipos de manutenção dos sistemas automotivos;</w:t>
            </w:r>
          </w:p>
          <w:p w14:paraId="621464F5" w14:textId="50049BA6" w:rsidR="000B3653" w:rsidRPr="003D4454" w:rsidRDefault="000B3653" w:rsidP="000B3653">
            <w:pPr>
              <w:pStyle w:val="PargrafodaLista"/>
              <w:numPr>
                <w:ilvl w:val="0"/>
                <w:numId w:val="3"/>
              </w:numPr>
              <w:rPr>
                <w:sz w:val="19"/>
                <w:szCs w:val="19"/>
              </w:rPr>
            </w:pPr>
            <w:r w:rsidRPr="003D4454">
              <w:rPr>
                <w:sz w:val="19"/>
                <w:szCs w:val="19"/>
              </w:rPr>
              <w:t>Identificar as características dos elementos de máquinas utilizados na área automotiva;</w:t>
            </w:r>
          </w:p>
          <w:p w14:paraId="43720669" w14:textId="71E5514C" w:rsidR="000B3653" w:rsidRPr="003D4454" w:rsidRDefault="000B3653" w:rsidP="000B3653">
            <w:pPr>
              <w:pStyle w:val="PargrafodaLista"/>
              <w:numPr>
                <w:ilvl w:val="0"/>
                <w:numId w:val="3"/>
              </w:numPr>
              <w:rPr>
                <w:sz w:val="19"/>
                <w:szCs w:val="19"/>
              </w:rPr>
            </w:pPr>
            <w:r w:rsidRPr="003D4454">
              <w:rPr>
                <w:sz w:val="19"/>
                <w:szCs w:val="19"/>
              </w:rPr>
              <w:t>Identificar os princípios da eletricidade aplicáveis ao sistema elétrico automotivo;</w:t>
            </w:r>
          </w:p>
          <w:p w14:paraId="086CCA35" w14:textId="3AB60BC2" w:rsidR="000B3653" w:rsidRPr="003D4454" w:rsidRDefault="000B3653" w:rsidP="000B3653">
            <w:pPr>
              <w:pStyle w:val="PargrafodaLista"/>
              <w:numPr>
                <w:ilvl w:val="0"/>
                <w:numId w:val="3"/>
              </w:numPr>
              <w:rPr>
                <w:sz w:val="19"/>
                <w:szCs w:val="19"/>
              </w:rPr>
            </w:pPr>
            <w:r w:rsidRPr="003D4454">
              <w:rPr>
                <w:sz w:val="19"/>
                <w:szCs w:val="19"/>
              </w:rPr>
              <w:t>Identificar componentes elétricos aplicáveis ao sistema elétrico automotivo;</w:t>
            </w:r>
          </w:p>
          <w:p w14:paraId="5096017C" w14:textId="65B9FBFC" w:rsidR="000B3653" w:rsidRPr="003D4454" w:rsidRDefault="000B3653" w:rsidP="000B3653">
            <w:pPr>
              <w:pStyle w:val="PargrafodaLista"/>
              <w:numPr>
                <w:ilvl w:val="0"/>
                <w:numId w:val="3"/>
              </w:numPr>
              <w:rPr>
                <w:sz w:val="19"/>
                <w:szCs w:val="19"/>
              </w:rPr>
            </w:pPr>
            <w:r w:rsidRPr="003D4454">
              <w:rPr>
                <w:sz w:val="19"/>
                <w:szCs w:val="19"/>
              </w:rPr>
              <w:t>Interpretar esquemas elétricos automotivos;</w:t>
            </w:r>
          </w:p>
          <w:p w14:paraId="25C3CEA9" w14:textId="7540DFAE" w:rsidR="000B3653" w:rsidRPr="003D4454" w:rsidRDefault="000B3653" w:rsidP="000B3653">
            <w:pPr>
              <w:pStyle w:val="PargrafodaLista"/>
              <w:numPr>
                <w:ilvl w:val="0"/>
                <w:numId w:val="3"/>
              </w:numPr>
              <w:rPr>
                <w:sz w:val="19"/>
                <w:szCs w:val="19"/>
              </w:rPr>
            </w:pPr>
            <w:r w:rsidRPr="003D4454">
              <w:rPr>
                <w:sz w:val="19"/>
                <w:szCs w:val="19"/>
              </w:rPr>
              <w:t>Medir grandezas elétricas utilizando o multímetro em circuitos elétricos automotivos, considerando: Tensão, Corrente e Resistência;</w:t>
            </w:r>
          </w:p>
          <w:p w14:paraId="63DBF05A" w14:textId="1B6AA9FB" w:rsidR="000B3653" w:rsidRPr="003D4454" w:rsidRDefault="000B3653" w:rsidP="000B3653">
            <w:pPr>
              <w:pStyle w:val="PargrafodaLista"/>
              <w:numPr>
                <w:ilvl w:val="0"/>
                <w:numId w:val="3"/>
              </w:numPr>
              <w:rPr>
                <w:sz w:val="19"/>
                <w:szCs w:val="19"/>
              </w:rPr>
            </w:pPr>
            <w:r w:rsidRPr="003D4454">
              <w:rPr>
                <w:sz w:val="19"/>
                <w:szCs w:val="19"/>
              </w:rPr>
              <w:t>Identificar os princípios de funcionamento dos sistemas de carga e partida;</w:t>
            </w:r>
          </w:p>
          <w:p w14:paraId="07A08710" w14:textId="604649F6" w:rsidR="000B3653" w:rsidRPr="003D4454" w:rsidRDefault="000B3653" w:rsidP="000B3653">
            <w:pPr>
              <w:pStyle w:val="PargrafodaLista"/>
              <w:numPr>
                <w:ilvl w:val="0"/>
                <w:numId w:val="3"/>
              </w:numPr>
              <w:rPr>
                <w:sz w:val="19"/>
                <w:szCs w:val="19"/>
              </w:rPr>
            </w:pPr>
            <w:r w:rsidRPr="003D4454">
              <w:rPr>
                <w:sz w:val="19"/>
                <w:szCs w:val="19"/>
              </w:rPr>
              <w:t>Interpretar as informações prestadas pelo cliente referentes as anomalias no sistema de carga e partida;</w:t>
            </w:r>
          </w:p>
          <w:p w14:paraId="346A268A" w14:textId="4F7C6DC3" w:rsidR="000B3653" w:rsidRPr="003D4454" w:rsidRDefault="000B3653" w:rsidP="000B3653">
            <w:pPr>
              <w:pStyle w:val="PargrafodaLista"/>
              <w:numPr>
                <w:ilvl w:val="0"/>
                <w:numId w:val="3"/>
              </w:numPr>
              <w:rPr>
                <w:sz w:val="19"/>
                <w:szCs w:val="19"/>
              </w:rPr>
            </w:pPr>
            <w:r w:rsidRPr="003D4454">
              <w:rPr>
                <w:sz w:val="19"/>
                <w:szCs w:val="19"/>
              </w:rPr>
              <w:t>Realizar diagnósticos do sistema de carga e partida;</w:t>
            </w:r>
          </w:p>
          <w:p w14:paraId="675538AC" w14:textId="5065A276" w:rsidR="000B3653" w:rsidRPr="003D4454" w:rsidRDefault="000B3653" w:rsidP="000B3653">
            <w:pPr>
              <w:pStyle w:val="PargrafodaLista"/>
              <w:numPr>
                <w:ilvl w:val="0"/>
                <w:numId w:val="3"/>
              </w:numPr>
              <w:rPr>
                <w:sz w:val="19"/>
                <w:szCs w:val="19"/>
              </w:rPr>
            </w:pPr>
            <w:r w:rsidRPr="003D4454">
              <w:rPr>
                <w:sz w:val="19"/>
                <w:szCs w:val="19"/>
              </w:rPr>
              <w:t>Realizar remoção e reinstalação dos componentes dos sistemas de carga e partida;</w:t>
            </w:r>
          </w:p>
          <w:p w14:paraId="4B6C15B2" w14:textId="02BBD81B" w:rsidR="000B3653" w:rsidRPr="003D4454" w:rsidRDefault="000B3653" w:rsidP="000B3653">
            <w:pPr>
              <w:pStyle w:val="PargrafodaLista"/>
              <w:numPr>
                <w:ilvl w:val="0"/>
                <w:numId w:val="3"/>
              </w:numPr>
              <w:rPr>
                <w:sz w:val="19"/>
                <w:szCs w:val="19"/>
              </w:rPr>
            </w:pPr>
            <w:r w:rsidRPr="003D4454">
              <w:rPr>
                <w:sz w:val="19"/>
                <w:szCs w:val="19"/>
              </w:rPr>
              <w:t>Realizar manutenção no alternador e no motor de partida de acordo com normas e procedimentos técnicos, considerando: Remover, Reparar, Testar e Reinstalar;</w:t>
            </w:r>
          </w:p>
          <w:p w14:paraId="0C892722" w14:textId="65B2DD44" w:rsidR="000B3653" w:rsidRPr="003D4454" w:rsidRDefault="000B3653" w:rsidP="000B3653">
            <w:pPr>
              <w:pStyle w:val="PargrafodaLista"/>
              <w:numPr>
                <w:ilvl w:val="0"/>
                <w:numId w:val="3"/>
              </w:numPr>
              <w:rPr>
                <w:sz w:val="19"/>
                <w:szCs w:val="19"/>
              </w:rPr>
            </w:pPr>
            <w:r w:rsidRPr="003D4454">
              <w:rPr>
                <w:sz w:val="19"/>
                <w:szCs w:val="19"/>
              </w:rPr>
              <w:t>Identificar os princípios de funcionamento dos sistemas de sinalização e iluminação;</w:t>
            </w:r>
          </w:p>
          <w:p w14:paraId="04AEF230" w14:textId="28E7FDE9" w:rsidR="000B3653" w:rsidRPr="003D4454" w:rsidRDefault="000B3653" w:rsidP="000B3653">
            <w:pPr>
              <w:pStyle w:val="PargrafodaLista"/>
              <w:numPr>
                <w:ilvl w:val="0"/>
                <w:numId w:val="3"/>
              </w:numPr>
              <w:rPr>
                <w:sz w:val="19"/>
                <w:szCs w:val="19"/>
              </w:rPr>
            </w:pPr>
            <w:r w:rsidRPr="003D4454">
              <w:rPr>
                <w:sz w:val="19"/>
                <w:szCs w:val="19"/>
              </w:rPr>
              <w:t>Interpretar as informações prestadas pelo cliente referentes aos defeitos no sistema de sinalização e iluminação;</w:t>
            </w:r>
          </w:p>
          <w:p w14:paraId="468DBCB5" w14:textId="7BFCF7BE" w:rsidR="000B3653" w:rsidRPr="003D4454" w:rsidRDefault="000B3653" w:rsidP="000B3653">
            <w:pPr>
              <w:pStyle w:val="PargrafodaLista"/>
              <w:numPr>
                <w:ilvl w:val="0"/>
                <w:numId w:val="3"/>
              </w:numPr>
              <w:rPr>
                <w:sz w:val="19"/>
                <w:szCs w:val="19"/>
              </w:rPr>
            </w:pPr>
            <w:r w:rsidRPr="003D4454">
              <w:rPr>
                <w:sz w:val="19"/>
                <w:szCs w:val="19"/>
              </w:rPr>
              <w:t>Realizar regulagem do farol com Regloscópio;</w:t>
            </w:r>
          </w:p>
          <w:p w14:paraId="468D381B" w14:textId="0386044F" w:rsidR="000B3653" w:rsidRPr="003D4454" w:rsidRDefault="000B3653" w:rsidP="000B3653">
            <w:pPr>
              <w:pStyle w:val="PargrafodaLista"/>
              <w:numPr>
                <w:ilvl w:val="0"/>
                <w:numId w:val="3"/>
              </w:numPr>
              <w:rPr>
                <w:sz w:val="19"/>
                <w:szCs w:val="19"/>
              </w:rPr>
            </w:pPr>
            <w:r w:rsidRPr="003D4454">
              <w:rPr>
                <w:sz w:val="19"/>
                <w:szCs w:val="19"/>
              </w:rPr>
              <w:t>Realizar diagnósticos do sistema de sinalização e iluminação, considerando: Multímetro, Scanner e Osciloscópio;</w:t>
            </w:r>
          </w:p>
          <w:p w14:paraId="3A71382C" w14:textId="46B58C65" w:rsidR="00834923" w:rsidRPr="003D4454" w:rsidRDefault="000B3653" w:rsidP="000B3653">
            <w:pPr>
              <w:pStyle w:val="PargrafodaLista"/>
              <w:numPr>
                <w:ilvl w:val="0"/>
                <w:numId w:val="3"/>
              </w:numPr>
              <w:rPr>
                <w:sz w:val="19"/>
                <w:szCs w:val="19"/>
              </w:rPr>
            </w:pPr>
            <w:r w:rsidRPr="003D4454">
              <w:rPr>
                <w:sz w:val="19"/>
                <w:szCs w:val="19"/>
              </w:rPr>
              <w:t>Realizar manutenção dos sistemas de sinalização e iluminação de acordo com normas e procedimentos técnicos.</w:t>
            </w:r>
          </w:p>
        </w:tc>
      </w:tr>
    </w:tbl>
    <w:p w14:paraId="5523649B" w14:textId="77777777" w:rsidR="00622CA5" w:rsidRPr="00384CEA" w:rsidRDefault="00622CA5" w:rsidP="00834923">
      <w:pPr>
        <w:pStyle w:val="PargrafodaLista"/>
        <w:spacing w:before="60" w:after="60"/>
        <w:ind w:left="0"/>
        <w:rPr>
          <w:sz w:val="26"/>
          <w:szCs w:val="26"/>
        </w:rPr>
      </w:pPr>
    </w:p>
    <w:sectPr w:rsidR="00622CA5" w:rsidRPr="00384CEA" w:rsidSect="00885DE2">
      <w:headerReference w:type="default" r:id="rId11"/>
      <w:headerReference w:type="first" r:id="rId12"/>
      <w:type w:val="continuous"/>
      <w:pgSz w:w="16840" w:h="11907" w:orient="landscape" w:code="9"/>
      <w:pgMar w:top="1985" w:right="1134" w:bottom="851" w:left="1134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C0F341" w14:textId="77777777" w:rsidR="003C3996" w:rsidRDefault="003C3996" w:rsidP="00505B52">
      <w:pPr>
        <w:spacing w:after="0" w:line="240" w:lineRule="auto"/>
      </w:pPr>
      <w:r>
        <w:separator/>
      </w:r>
    </w:p>
  </w:endnote>
  <w:endnote w:type="continuationSeparator" w:id="0">
    <w:p w14:paraId="198F9445" w14:textId="77777777" w:rsidR="003C3996" w:rsidRDefault="003C3996" w:rsidP="00505B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o UI">
    <w:charset w:val="00"/>
    <w:family w:val="swiss"/>
    <w:pitch w:val="variable"/>
    <w:sig w:usb0="82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F1B3F1" w14:textId="77777777" w:rsidR="003C3996" w:rsidRDefault="003C3996" w:rsidP="00505B52">
      <w:pPr>
        <w:spacing w:after="0" w:line="240" w:lineRule="auto"/>
      </w:pPr>
      <w:r>
        <w:separator/>
      </w:r>
    </w:p>
  </w:footnote>
  <w:footnote w:type="continuationSeparator" w:id="0">
    <w:p w14:paraId="1378B1AD" w14:textId="77777777" w:rsidR="003C3996" w:rsidRDefault="003C3996" w:rsidP="00505B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9E716" w14:textId="26C94A17" w:rsidR="00DE3295" w:rsidRDefault="00AC3F1E">
    <w:pPr>
      <w:pStyle w:val="Cabealh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132C27AE" wp14:editId="136995C6">
          <wp:simplePos x="0" y="0"/>
          <wp:positionH relativeFrom="margin">
            <wp:posOffset>-710565</wp:posOffset>
          </wp:positionH>
          <wp:positionV relativeFrom="paragraph">
            <wp:posOffset>-180340</wp:posOffset>
          </wp:positionV>
          <wp:extent cx="10674000" cy="7546088"/>
          <wp:effectExtent l="0" t="0" r="0" b="0"/>
          <wp:wrapNone/>
          <wp:docPr id="1531773320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1773320" name="Imagem 153177332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74000" cy="754608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10FD6" w14:textId="1F288E0F" w:rsidR="000801E1" w:rsidRDefault="000801E1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1DE8B8B" wp14:editId="3663B697">
          <wp:simplePos x="0" y="0"/>
          <wp:positionH relativeFrom="page">
            <wp:posOffset>19050</wp:posOffset>
          </wp:positionH>
          <wp:positionV relativeFrom="paragraph">
            <wp:posOffset>-180341</wp:posOffset>
          </wp:positionV>
          <wp:extent cx="10673715" cy="7545913"/>
          <wp:effectExtent l="0" t="0" r="0" b="0"/>
          <wp:wrapNone/>
          <wp:docPr id="263351643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3351643" name="Imagem 26335164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82687" cy="75522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7B82531" w14:textId="7513E626" w:rsidR="00505B52" w:rsidRDefault="00505B5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755ED"/>
    <w:multiLevelType w:val="hybridMultilevel"/>
    <w:tmpl w:val="4C5260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EA1C13"/>
    <w:multiLevelType w:val="hybridMultilevel"/>
    <w:tmpl w:val="6FBAB5C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FD43D40"/>
    <w:multiLevelType w:val="hybridMultilevel"/>
    <w:tmpl w:val="0F5C96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6726630">
    <w:abstractNumId w:val="2"/>
  </w:num>
  <w:num w:numId="2" w16cid:durableId="1858957494">
    <w:abstractNumId w:val="1"/>
  </w:num>
  <w:num w:numId="3" w16cid:durableId="592397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7C9"/>
    <w:rsid w:val="0003055B"/>
    <w:rsid w:val="000666EA"/>
    <w:rsid w:val="00067BA1"/>
    <w:rsid w:val="000801E1"/>
    <w:rsid w:val="000827A1"/>
    <w:rsid w:val="00093824"/>
    <w:rsid w:val="00093872"/>
    <w:rsid w:val="000B3653"/>
    <w:rsid w:val="00102FD3"/>
    <w:rsid w:val="00136D57"/>
    <w:rsid w:val="0016040E"/>
    <w:rsid w:val="001676FD"/>
    <w:rsid w:val="001A04CF"/>
    <w:rsid w:val="001B2BEA"/>
    <w:rsid w:val="001B75A6"/>
    <w:rsid w:val="001D0F21"/>
    <w:rsid w:val="001D5118"/>
    <w:rsid w:val="001E2DAE"/>
    <w:rsid w:val="001E3EE3"/>
    <w:rsid w:val="001F3E23"/>
    <w:rsid w:val="00202E43"/>
    <w:rsid w:val="0020744A"/>
    <w:rsid w:val="002324E2"/>
    <w:rsid w:val="002448A0"/>
    <w:rsid w:val="002A4B8E"/>
    <w:rsid w:val="002B0A01"/>
    <w:rsid w:val="002C08D5"/>
    <w:rsid w:val="002F7467"/>
    <w:rsid w:val="0030671E"/>
    <w:rsid w:val="00327135"/>
    <w:rsid w:val="00384CEA"/>
    <w:rsid w:val="003A1553"/>
    <w:rsid w:val="003A44AC"/>
    <w:rsid w:val="003C3996"/>
    <w:rsid w:val="003D4454"/>
    <w:rsid w:val="003E7E1F"/>
    <w:rsid w:val="00453FFC"/>
    <w:rsid w:val="0048154D"/>
    <w:rsid w:val="004A07C9"/>
    <w:rsid w:val="004B33B7"/>
    <w:rsid w:val="005014A2"/>
    <w:rsid w:val="00505B52"/>
    <w:rsid w:val="00542534"/>
    <w:rsid w:val="00546447"/>
    <w:rsid w:val="00552AA1"/>
    <w:rsid w:val="005B765F"/>
    <w:rsid w:val="00622CA5"/>
    <w:rsid w:val="00623453"/>
    <w:rsid w:val="00633D3F"/>
    <w:rsid w:val="00637B3C"/>
    <w:rsid w:val="00645A1A"/>
    <w:rsid w:val="00660EA9"/>
    <w:rsid w:val="00665C6A"/>
    <w:rsid w:val="00683E63"/>
    <w:rsid w:val="00685E84"/>
    <w:rsid w:val="006B562D"/>
    <w:rsid w:val="006C72CA"/>
    <w:rsid w:val="006E7DB5"/>
    <w:rsid w:val="006F3B51"/>
    <w:rsid w:val="00792E1A"/>
    <w:rsid w:val="007A7903"/>
    <w:rsid w:val="007B2E8C"/>
    <w:rsid w:val="007D465D"/>
    <w:rsid w:val="007E1687"/>
    <w:rsid w:val="007E2C2C"/>
    <w:rsid w:val="00812874"/>
    <w:rsid w:val="00825ECF"/>
    <w:rsid w:val="00834923"/>
    <w:rsid w:val="00846BB5"/>
    <w:rsid w:val="0085760B"/>
    <w:rsid w:val="00883D3E"/>
    <w:rsid w:val="008856CC"/>
    <w:rsid w:val="00885DE2"/>
    <w:rsid w:val="00891103"/>
    <w:rsid w:val="0091561F"/>
    <w:rsid w:val="009307CB"/>
    <w:rsid w:val="0093302B"/>
    <w:rsid w:val="00933AC8"/>
    <w:rsid w:val="0094420A"/>
    <w:rsid w:val="00944ED8"/>
    <w:rsid w:val="009D6D50"/>
    <w:rsid w:val="00A07A84"/>
    <w:rsid w:val="00A32B72"/>
    <w:rsid w:val="00A82DAC"/>
    <w:rsid w:val="00AC3F1E"/>
    <w:rsid w:val="00AE26D2"/>
    <w:rsid w:val="00B12AA8"/>
    <w:rsid w:val="00B6397B"/>
    <w:rsid w:val="00B832B7"/>
    <w:rsid w:val="00BC110D"/>
    <w:rsid w:val="00BC678B"/>
    <w:rsid w:val="00BE2048"/>
    <w:rsid w:val="00C0787A"/>
    <w:rsid w:val="00C32918"/>
    <w:rsid w:val="00C35095"/>
    <w:rsid w:val="00C571F1"/>
    <w:rsid w:val="00CA44EA"/>
    <w:rsid w:val="00CB149E"/>
    <w:rsid w:val="00CB53E2"/>
    <w:rsid w:val="00CC40AB"/>
    <w:rsid w:val="00D02963"/>
    <w:rsid w:val="00D20A10"/>
    <w:rsid w:val="00D576F6"/>
    <w:rsid w:val="00D870D2"/>
    <w:rsid w:val="00D923B1"/>
    <w:rsid w:val="00D960F6"/>
    <w:rsid w:val="00DB50CD"/>
    <w:rsid w:val="00DD0757"/>
    <w:rsid w:val="00DD0CB9"/>
    <w:rsid w:val="00DD49FD"/>
    <w:rsid w:val="00DD7684"/>
    <w:rsid w:val="00DE3295"/>
    <w:rsid w:val="00E10394"/>
    <w:rsid w:val="00E13D65"/>
    <w:rsid w:val="00E638DF"/>
    <w:rsid w:val="00EA4760"/>
    <w:rsid w:val="00EB7D1E"/>
    <w:rsid w:val="00EC123C"/>
    <w:rsid w:val="00EE256C"/>
    <w:rsid w:val="00F553F3"/>
    <w:rsid w:val="00F673BF"/>
    <w:rsid w:val="00F861E7"/>
    <w:rsid w:val="00F873D1"/>
    <w:rsid w:val="00F96853"/>
    <w:rsid w:val="00FB01AD"/>
    <w:rsid w:val="00FE0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4699B9"/>
  <w15:chartTrackingRefBased/>
  <w15:docId w15:val="{273997C5-78B7-49CE-8EA8-55D68E4F3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A07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A07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07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A07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A07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A07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A07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A07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A07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A07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A07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07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A07C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A07C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A07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A07C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A07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A07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A07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A07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A07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A07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A07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A07C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A07C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A07C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A07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A07C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A07C9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505B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05B52"/>
  </w:style>
  <w:style w:type="paragraph" w:styleId="Rodap">
    <w:name w:val="footer"/>
    <w:basedOn w:val="Normal"/>
    <w:link w:val="RodapChar"/>
    <w:uiPriority w:val="99"/>
    <w:unhideWhenUsed/>
    <w:rsid w:val="00505B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05B52"/>
  </w:style>
  <w:style w:type="table" w:styleId="Tabelacomgrade">
    <w:name w:val="Table Grid"/>
    <w:basedOn w:val="Tabelanormal"/>
    <w:uiPriority w:val="39"/>
    <w:rsid w:val="004B33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2DAE0F-3B4A-497E-8EA5-5A0092D478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2</Pages>
  <Words>632</Words>
  <Characters>3416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Elizangela Oliveira</dc:creator>
  <cp:keywords/>
  <dc:description/>
  <cp:lastModifiedBy>Elizangela Oliveira</cp:lastModifiedBy>
  <cp:revision>74</cp:revision>
  <cp:lastPrinted>2026-03-05T16:47:00Z</cp:lastPrinted>
  <dcterms:created xsi:type="dcterms:W3CDTF">2026-03-05T15:54:00Z</dcterms:created>
  <dcterms:modified xsi:type="dcterms:W3CDTF">2026-03-14T12:44:00Z</dcterms:modified>
</cp:coreProperties>
</file>