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542534" w14:paraId="40A534C4" w14:textId="77777777" w:rsidTr="00542534">
        <w:tc>
          <w:tcPr>
            <w:tcW w:w="14562" w:type="dxa"/>
          </w:tcPr>
          <w:p w14:paraId="29B67200" w14:textId="12128128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2EC07E35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542534" w14:paraId="44D50B12" w14:textId="77777777" w:rsidTr="00542534">
        <w:tc>
          <w:tcPr>
            <w:tcW w:w="14562" w:type="dxa"/>
          </w:tcPr>
          <w:p w14:paraId="540D8817" w14:textId="6AF195F9" w:rsidR="00542534" w:rsidRPr="001F3E23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57402D0F" w:rsidR="00542534" w:rsidRDefault="00542534" w:rsidP="0054253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6D5909B0" w:rsidR="00102FD3" w:rsidRDefault="00102FD3" w:rsidP="00CB53E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2448A0" w:rsidRPr="002448A0">
              <w:rPr>
                <w:b/>
                <w:bCs/>
                <w:sz w:val="26"/>
                <w:szCs w:val="26"/>
              </w:rPr>
              <w:t>CONDIÇÕES E MEIO AMBIENTE DE TRABALHO NA CONSTRUÇÃO CIVIL</w:t>
            </w:r>
            <w:r w:rsidR="00CB53E2" w:rsidRPr="00CB53E2">
              <w:rPr>
                <w:b/>
                <w:bCs/>
                <w:sz w:val="26"/>
                <w:szCs w:val="26"/>
              </w:rPr>
              <w:t>: OPERADOR DE GUINDASTE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D20A10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D20A10" w:rsidRPr="00D20A10">
              <w:t xml:space="preserve">Aplicado em </w:t>
            </w:r>
            <w:r w:rsidR="00D20A10">
              <w:t>m</w:t>
            </w:r>
            <w:r w:rsidR="00D20A10" w:rsidRPr="00D20A10">
              <w:t>áquina Guindaste telescópico (TRUCK CRANE)</w:t>
            </w:r>
            <w:r w:rsidR="0085760B" w:rsidRPr="0085760B">
              <w:rPr>
                <w:sz w:val="26"/>
                <w:szCs w:val="26"/>
              </w:rPr>
              <w:t>,</w:t>
            </w:r>
            <w:r w:rsidR="0085760B">
              <w:rPr>
                <w:sz w:val="26"/>
                <w:szCs w:val="26"/>
              </w:rPr>
              <w:t xml:space="preserve"> </w:t>
            </w:r>
            <w:r w:rsidR="00D20A10" w:rsidRPr="00D20A10">
              <w:rPr>
                <w:sz w:val="26"/>
                <w:szCs w:val="26"/>
              </w:rPr>
              <w:t xml:space="preserve">conforme as exigências da NR 18 da Portaria </w:t>
            </w:r>
            <w:proofErr w:type="spellStart"/>
            <w:r w:rsidR="00D20A10" w:rsidRPr="00D20A10">
              <w:rPr>
                <w:sz w:val="26"/>
                <w:szCs w:val="26"/>
              </w:rPr>
              <w:t>MTb</w:t>
            </w:r>
            <w:proofErr w:type="spellEnd"/>
            <w:r w:rsidR="00D20A10" w:rsidRPr="00D20A10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2F7467">
              <w:rPr>
                <w:b/>
                <w:bCs/>
                <w:sz w:val="26"/>
                <w:szCs w:val="26"/>
              </w:rPr>
              <w:t>120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2F7467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2F7467" w:rsidRPr="002F7467">
              <w:rPr>
                <w:b/>
                <w:bCs/>
                <w:sz w:val="26"/>
                <w:szCs w:val="26"/>
              </w:rPr>
              <w:t xml:space="preserve">começo1 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03055B" w:rsidRPr="000801E1">
              <w:rPr>
                <w:sz w:val="26"/>
                <w:szCs w:val="26"/>
              </w:rPr>
              <w:t>nas dependências da empresa</w:t>
            </w:r>
            <w:r w:rsidR="0003055B">
              <w:rPr>
                <w:sz w:val="26"/>
                <w:szCs w:val="26"/>
              </w:rPr>
              <w:t xml:space="preserve"> </w:t>
            </w:r>
            <w:r w:rsidR="00DD0757">
              <w:rPr>
                <w:sz w:val="26"/>
                <w:szCs w:val="26"/>
              </w:rPr>
              <w:t>empresa1</w:t>
            </w:r>
            <w:r w:rsidR="00DD0757" w:rsidRPr="00672E44">
              <w:rPr>
                <w:sz w:val="26"/>
                <w:szCs w:val="26"/>
              </w:rPr>
              <w:t xml:space="preserve">, localizada na </w:t>
            </w:r>
            <w:r w:rsidR="00DD0757">
              <w:rPr>
                <w:sz w:val="26"/>
                <w:szCs w:val="26"/>
              </w:rPr>
              <w:t>endereço1.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5707428B" w14:textId="77777777" w:rsidR="002C4B1F" w:rsidRDefault="002C4B1F" w:rsidP="002C4B1F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4C90ABDB" w14:textId="77777777" w:rsidR="002C4B1F" w:rsidRDefault="002C4B1F" w:rsidP="002C4B1F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7E5E6DB1" wp14:editId="07A31970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2C4B1F" w:rsidRPr="0020744A" w14:paraId="1254C2D3" w14:textId="77777777" w:rsidTr="00FB11B8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2C4B1F" w14:paraId="06213D3A" w14:textId="77777777" w:rsidTr="00FB11B8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651DD6D5" w14:textId="77777777" w:rsidR="002C4B1F" w:rsidRPr="001C0524" w:rsidRDefault="002C4B1F" w:rsidP="00FB11B8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44C7A742" w14:textId="77777777" w:rsidR="002C4B1F" w:rsidRDefault="002C4B1F" w:rsidP="00FB11B8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713942A" wp14:editId="1C4BD51D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3A686ECF" w14:textId="77777777" w:rsidR="002C4B1F" w:rsidRDefault="002C4B1F" w:rsidP="00FB11B8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536FE140" w14:textId="77777777" w:rsidR="002C4B1F" w:rsidRPr="001C0524" w:rsidRDefault="002C4B1F" w:rsidP="00FB11B8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44369FE7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EA145D8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0C016303" w14:textId="77777777" w:rsidR="002C4B1F" w:rsidRPr="00992444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C40212A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3450F24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B62AB78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1359212B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5D5A2AC9" w14:textId="77777777" w:rsidR="002C4B1F" w:rsidRPr="00A7503E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67285BC0" w14:textId="77777777" w:rsidR="002C4B1F" w:rsidRPr="0020744A" w:rsidRDefault="002C4B1F" w:rsidP="00FB11B8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2C4B1F" w:rsidRPr="00651E7C" w14:paraId="46C7E9BA" w14:textId="77777777" w:rsidTr="00FB11B8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58C2C59C" w14:textId="77777777" w:rsidR="002C4B1F" w:rsidRPr="00651E7C" w:rsidRDefault="002C4B1F" w:rsidP="00FB11B8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4323CAE9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4F2C334C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DB8BE9A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63750B89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1C486EB3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21CB7A08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161556CE" w14:textId="77777777" w:rsidR="002C4B1F" w:rsidRPr="00992444" w:rsidRDefault="002C4B1F" w:rsidP="00FB11B8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4BAFE4C4" w14:textId="77777777" w:rsidR="002C4B1F" w:rsidRPr="00651E7C" w:rsidRDefault="002C4B1F" w:rsidP="00FB11B8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35E81B6E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47117D7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1AC5485" w14:textId="77777777" w:rsidR="002C4B1F" w:rsidRPr="00651E7C" w:rsidRDefault="002C4B1F" w:rsidP="00FB11B8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B333BBE" w14:textId="77777777" w:rsidR="002C4B1F" w:rsidRPr="00F26690" w:rsidRDefault="002C4B1F" w:rsidP="00FB11B8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2787E887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23F04A4D" w14:textId="77777777" w:rsidR="002C4B1F" w:rsidRPr="00A7503E" w:rsidRDefault="002C4B1F" w:rsidP="00FB11B8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545F3BD8" w14:textId="77777777" w:rsidR="002C4B1F" w:rsidRDefault="002C4B1F" w:rsidP="00FB11B8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6487BF6F" w14:textId="77777777" w:rsidR="002C4B1F" w:rsidRPr="00651E7C" w:rsidRDefault="002C4B1F" w:rsidP="00FB11B8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20F6E82" w14:textId="77777777" w:rsidR="002A4B8E" w:rsidRDefault="002A4B8E" w:rsidP="009D6D50">
      <w:pPr>
        <w:jc w:val="center"/>
        <w:rPr>
          <w:b/>
          <w:bCs/>
          <w:sz w:val="26"/>
          <w:szCs w:val="26"/>
        </w:rPr>
      </w:pPr>
    </w:p>
    <w:p w14:paraId="2891549C" w14:textId="46AC10DB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834923" w:rsidRPr="00D20A10" w14:paraId="1D61BAD3" w14:textId="605510C5" w:rsidTr="001B75A6">
        <w:trPr>
          <w:jc w:val="center"/>
        </w:trPr>
        <w:tc>
          <w:tcPr>
            <w:tcW w:w="7286" w:type="dxa"/>
          </w:tcPr>
          <w:p w14:paraId="16DA55CD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Abertura e montagem da lança;</w:t>
            </w:r>
          </w:p>
          <w:p w14:paraId="7D67BEC0" w14:textId="153E6CA3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Amarração de cargas;</w:t>
            </w:r>
          </w:p>
          <w:p w14:paraId="100DD373" w14:textId="5B6E2E9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Análise de riscos e percepção;</w:t>
            </w:r>
          </w:p>
          <w:p w14:paraId="7D759474" w14:textId="2F9EC2D4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Ângulo da lança/braço;</w:t>
            </w:r>
          </w:p>
          <w:p w14:paraId="3E912B5D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Aplicações Principais</w:t>
            </w:r>
            <w:r w:rsidR="001B75A6">
              <w:t>;</w:t>
            </w:r>
          </w:p>
          <w:p w14:paraId="22CD1064" w14:textId="3FB2847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Apresentação dos equipamentos;</w:t>
            </w:r>
          </w:p>
          <w:p w14:paraId="2FFA95AF" w14:textId="6A42E8F3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Apresentação e leitura das tabelas de cargas;</w:t>
            </w:r>
          </w:p>
          <w:p w14:paraId="3B4D2DBF" w14:textId="3ABC2B98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Dados técnicos essenciais para o manual de instruções;</w:t>
            </w:r>
          </w:p>
          <w:p w14:paraId="1AE0C3B1" w14:textId="5D104BE4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Área da movimentação de cargas, Área da operação;</w:t>
            </w:r>
          </w:p>
          <w:p w14:paraId="0424335E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Bola/</w:t>
            </w:r>
            <w:proofErr w:type="spellStart"/>
            <w:r w:rsidRPr="00D20A10">
              <w:t>Moitão</w:t>
            </w:r>
            <w:proofErr w:type="spellEnd"/>
            <w:r w:rsidR="001B75A6">
              <w:t>;</w:t>
            </w:r>
          </w:p>
          <w:p w14:paraId="3BC025D5" w14:textId="72BAD256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Cálculos de Amarração;</w:t>
            </w:r>
          </w:p>
          <w:p w14:paraId="57DD8B7C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Capacidade do guindaste</w:t>
            </w:r>
            <w:r w:rsidR="001B75A6">
              <w:t>;</w:t>
            </w:r>
          </w:p>
          <w:p w14:paraId="55782FA0" w14:textId="1A1FFA99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Cargas;</w:t>
            </w:r>
          </w:p>
          <w:p w14:paraId="4BEF54FF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Centro de Gravidade;</w:t>
            </w:r>
          </w:p>
          <w:p w14:paraId="7EC7DF65" w14:textId="6181CF01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Componentes e Grupos;</w:t>
            </w:r>
          </w:p>
          <w:p w14:paraId="5C72C2C6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Comprimento da lança;</w:t>
            </w:r>
          </w:p>
          <w:p w14:paraId="54D21077" w14:textId="7597D27C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Critérios de aceitação;</w:t>
            </w:r>
          </w:p>
          <w:p w14:paraId="19CE78EE" w14:textId="6C0EC1D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Verificação antes de iniciar qualquer operação de içamento;</w:t>
            </w:r>
          </w:p>
          <w:p w14:paraId="2101F1D1" w14:textId="6C69E38D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Desmontagens, Desnivelamento e Interferências;</w:t>
            </w:r>
          </w:p>
          <w:p w14:paraId="6D94F4B0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Eixo de Tombamento;</w:t>
            </w:r>
          </w:p>
          <w:p w14:paraId="62A6B0F8" w14:textId="5B15C78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Análise da Eletricidade,</w:t>
            </w:r>
          </w:p>
          <w:p w14:paraId="2FE01653" w14:textId="760C89B6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Equipamento de içamento;</w:t>
            </w:r>
          </w:p>
          <w:p w14:paraId="4AB68CDA" w14:textId="52114F08" w:rsidR="00834923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Escolhas e tipos dos materiais de Içamento;</w:t>
            </w:r>
          </w:p>
        </w:tc>
        <w:tc>
          <w:tcPr>
            <w:tcW w:w="7286" w:type="dxa"/>
          </w:tcPr>
          <w:p w14:paraId="134E4A4E" w14:textId="77777777" w:rsidR="001B75A6" w:rsidRDefault="001B75A6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Extensão da lança, Fator de Segurança;</w:t>
            </w:r>
          </w:p>
          <w:p w14:paraId="1CC1F268" w14:textId="2C9CB81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Içamento com </w:t>
            </w:r>
            <w:r>
              <w:t>um</w:t>
            </w:r>
            <w:r w:rsidRPr="00D20A10">
              <w:t xml:space="preserve"> ou mais guindastes, Içamento lateral, excêntrico e de peças submersas;</w:t>
            </w:r>
          </w:p>
          <w:p w14:paraId="577D5127" w14:textId="3B9F09B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Instante da carga, Legislação, Locomoção;</w:t>
            </w:r>
          </w:p>
          <w:p w14:paraId="7D9F290B" w14:textId="082855C5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Aspectos de segurança específicos durante a operação;</w:t>
            </w:r>
          </w:p>
          <w:p w14:paraId="1B856ACB" w14:textId="77777777" w:rsidR="001B75A6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Matemática básica;</w:t>
            </w:r>
          </w:p>
          <w:p w14:paraId="5DF69011" w14:textId="36A2B84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Materiais de Içamento;</w:t>
            </w:r>
          </w:p>
          <w:p w14:paraId="5701CCCB" w14:textId="654D569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Medidas preventivas de segurança;</w:t>
            </w:r>
          </w:p>
          <w:p w14:paraId="7B1A61CE" w14:textId="6AC11FDB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Movimentos instáveis e sobrecarga;</w:t>
            </w:r>
          </w:p>
          <w:p w14:paraId="3E2728C7" w14:textId="4C9EA26D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Nivelamento, Pernas de cabo, Peso da carga;</w:t>
            </w:r>
          </w:p>
          <w:p w14:paraId="7F542764" w14:textId="70E6BC2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Planejamento e Análise do Plano de </w:t>
            </w:r>
            <w:proofErr w:type="spellStart"/>
            <w:r w:rsidRPr="00D20A10">
              <w:t>Rigging</w:t>
            </w:r>
            <w:proofErr w:type="spellEnd"/>
            <w:r w:rsidRPr="00D20A10">
              <w:t>;</w:t>
            </w:r>
          </w:p>
          <w:p w14:paraId="5A782402" w14:textId="25E9E1C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 xml:space="preserve">Posicionamento e </w:t>
            </w:r>
            <w:proofErr w:type="spellStart"/>
            <w:r w:rsidRPr="00D20A10">
              <w:t>patolamento</w:t>
            </w:r>
            <w:proofErr w:type="spellEnd"/>
            <w:r w:rsidRPr="00D20A10">
              <w:t>;</w:t>
            </w:r>
          </w:p>
          <w:p w14:paraId="4E0A4428" w14:textId="7EFB1289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Principais elementos técnicos dos guindastes;</w:t>
            </w:r>
          </w:p>
          <w:p w14:paraId="3BF5B5C2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Princípio da alavanca;</w:t>
            </w:r>
          </w:p>
          <w:p w14:paraId="7AE58DCA" w14:textId="65C11955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Quadrantes de operação;</w:t>
            </w:r>
          </w:p>
          <w:p w14:paraId="537D87BA" w14:textId="28ECD737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Raio de execução do trabalho, Raio de trabalho;</w:t>
            </w:r>
          </w:p>
          <w:p w14:paraId="11CCC277" w14:textId="788518BE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Segurança no Manuseio dos materiais de Içamento;</w:t>
            </w:r>
          </w:p>
          <w:p w14:paraId="52BB515D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Sinalização;</w:t>
            </w:r>
          </w:p>
          <w:p w14:paraId="774D052D" w14:textId="38A2A5B1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Taxa de ocupação;</w:t>
            </w:r>
          </w:p>
          <w:p w14:paraId="60CC8728" w14:textId="1A268E08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Tipos de amarração;</w:t>
            </w:r>
          </w:p>
          <w:p w14:paraId="2169F475" w14:textId="74A8FC42" w:rsidR="00D20A10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Tipos de Solo/terreno e suas características;</w:t>
            </w:r>
          </w:p>
          <w:p w14:paraId="65CAE1E9" w14:textId="77777777" w:rsid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Treliças/telescópios;</w:t>
            </w:r>
          </w:p>
          <w:p w14:paraId="3A71382C" w14:textId="1E7E13D0" w:rsidR="00834923" w:rsidRPr="00D20A10" w:rsidRDefault="00D20A10" w:rsidP="001E3EE3">
            <w:pPr>
              <w:pStyle w:val="PargrafodaLista"/>
              <w:numPr>
                <w:ilvl w:val="0"/>
                <w:numId w:val="3"/>
              </w:numPr>
            </w:pPr>
            <w:r w:rsidRPr="00D20A10">
              <w:t>Verificação da capacidade do guindaste.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885DE2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3B5F" w14:textId="77777777" w:rsidR="00CA134D" w:rsidRDefault="00CA134D" w:rsidP="00505B52">
      <w:pPr>
        <w:spacing w:after="0" w:line="240" w:lineRule="auto"/>
      </w:pPr>
      <w:r>
        <w:separator/>
      </w:r>
    </w:p>
  </w:endnote>
  <w:endnote w:type="continuationSeparator" w:id="0">
    <w:p w14:paraId="52588274" w14:textId="77777777" w:rsidR="00CA134D" w:rsidRDefault="00CA134D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F8F3" w14:textId="77777777" w:rsidR="00CA134D" w:rsidRDefault="00CA134D" w:rsidP="00505B52">
      <w:pPr>
        <w:spacing w:after="0" w:line="240" w:lineRule="auto"/>
      </w:pPr>
      <w:r>
        <w:separator/>
      </w:r>
    </w:p>
  </w:footnote>
  <w:footnote w:type="continuationSeparator" w:id="0">
    <w:p w14:paraId="5D347926" w14:textId="77777777" w:rsidR="00CA134D" w:rsidRDefault="00CA134D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755ED"/>
    <w:multiLevelType w:val="hybridMultilevel"/>
    <w:tmpl w:val="4C526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2"/>
  </w:num>
  <w:num w:numId="2" w16cid:durableId="1858957494">
    <w:abstractNumId w:val="1"/>
  </w:num>
  <w:num w:numId="3" w16cid:durableId="59239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67BA1"/>
    <w:rsid w:val="000801E1"/>
    <w:rsid w:val="000827A1"/>
    <w:rsid w:val="00093824"/>
    <w:rsid w:val="00093872"/>
    <w:rsid w:val="00102FD3"/>
    <w:rsid w:val="00136D57"/>
    <w:rsid w:val="0016040E"/>
    <w:rsid w:val="001B75A6"/>
    <w:rsid w:val="001D0F21"/>
    <w:rsid w:val="001D5118"/>
    <w:rsid w:val="001E2DAE"/>
    <w:rsid w:val="001E3EE3"/>
    <w:rsid w:val="001F3E23"/>
    <w:rsid w:val="00202E43"/>
    <w:rsid w:val="0020744A"/>
    <w:rsid w:val="002324E2"/>
    <w:rsid w:val="002448A0"/>
    <w:rsid w:val="002A4B8E"/>
    <w:rsid w:val="002C08D5"/>
    <w:rsid w:val="002C4B1F"/>
    <w:rsid w:val="002F7467"/>
    <w:rsid w:val="0030671E"/>
    <w:rsid w:val="00384CEA"/>
    <w:rsid w:val="003A1553"/>
    <w:rsid w:val="003A44AC"/>
    <w:rsid w:val="00453FFC"/>
    <w:rsid w:val="0048154D"/>
    <w:rsid w:val="004A07C9"/>
    <w:rsid w:val="004B33B7"/>
    <w:rsid w:val="005014A2"/>
    <w:rsid w:val="00505B52"/>
    <w:rsid w:val="00542534"/>
    <w:rsid w:val="00552AA1"/>
    <w:rsid w:val="005B765F"/>
    <w:rsid w:val="00622CA5"/>
    <w:rsid w:val="00623453"/>
    <w:rsid w:val="00633D3F"/>
    <w:rsid w:val="00637B3C"/>
    <w:rsid w:val="00660EA9"/>
    <w:rsid w:val="00683E63"/>
    <w:rsid w:val="00685E84"/>
    <w:rsid w:val="006B562D"/>
    <w:rsid w:val="006C72CA"/>
    <w:rsid w:val="006F3B51"/>
    <w:rsid w:val="00792E1A"/>
    <w:rsid w:val="007A7903"/>
    <w:rsid w:val="007B2E8C"/>
    <w:rsid w:val="007D465D"/>
    <w:rsid w:val="007E2C2C"/>
    <w:rsid w:val="00825ECF"/>
    <w:rsid w:val="00834923"/>
    <w:rsid w:val="00846BB5"/>
    <w:rsid w:val="0085760B"/>
    <w:rsid w:val="00883D3E"/>
    <w:rsid w:val="008856CC"/>
    <w:rsid w:val="00885DE2"/>
    <w:rsid w:val="00891103"/>
    <w:rsid w:val="0091561F"/>
    <w:rsid w:val="009307CB"/>
    <w:rsid w:val="0093302B"/>
    <w:rsid w:val="00933AC8"/>
    <w:rsid w:val="0094420A"/>
    <w:rsid w:val="00944ED8"/>
    <w:rsid w:val="009D6D50"/>
    <w:rsid w:val="00A07A84"/>
    <w:rsid w:val="00A32B72"/>
    <w:rsid w:val="00A82DAC"/>
    <w:rsid w:val="00AE26D2"/>
    <w:rsid w:val="00B12AA8"/>
    <w:rsid w:val="00B6397B"/>
    <w:rsid w:val="00B832B7"/>
    <w:rsid w:val="00BC110D"/>
    <w:rsid w:val="00BC678B"/>
    <w:rsid w:val="00BE2048"/>
    <w:rsid w:val="00C0787A"/>
    <w:rsid w:val="00C32918"/>
    <w:rsid w:val="00C35095"/>
    <w:rsid w:val="00C66A55"/>
    <w:rsid w:val="00CA134D"/>
    <w:rsid w:val="00CA44EA"/>
    <w:rsid w:val="00CB149E"/>
    <w:rsid w:val="00CB53E2"/>
    <w:rsid w:val="00CC40AB"/>
    <w:rsid w:val="00D02963"/>
    <w:rsid w:val="00D20A10"/>
    <w:rsid w:val="00D576F6"/>
    <w:rsid w:val="00D870D2"/>
    <w:rsid w:val="00D923B1"/>
    <w:rsid w:val="00D960F6"/>
    <w:rsid w:val="00DB50CD"/>
    <w:rsid w:val="00DD0757"/>
    <w:rsid w:val="00DD0CB9"/>
    <w:rsid w:val="00DD7684"/>
    <w:rsid w:val="00DE3295"/>
    <w:rsid w:val="00E10394"/>
    <w:rsid w:val="00E13D65"/>
    <w:rsid w:val="00E638DF"/>
    <w:rsid w:val="00EA4760"/>
    <w:rsid w:val="00EB7D1E"/>
    <w:rsid w:val="00EE256C"/>
    <w:rsid w:val="00F553F3"/>
    <w:rsid w:val="00F673BF"/>
    <w:rsid w:val="00F861E7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375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58</cp:revision>
  <cp:lastPrinted>2026-03-05T16:47:00Z</cp:lastPrinted>
  <dcterms:created xsi:type="dcterms:W3CDTF">2026-03-05T15:54:00Z</dcterms:created>
  <dcterms:modified xsi:type="dcterms:W3CDTF">2026-03-19T17:47:00Z</dcterms:modified>
</cp:coreProperties>
</file>