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Шабалина Елизавета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Заполнение отчета по выполнению лабораторной работы №4 с помощью языка разметки Markdown</w:t>
      </w:r>
      <w:r>
        <w:br/>
      </w:r>
      <w:r>
        <w:rPr>
          <w:rStyle w:val="VerbatimChar"/>
        </w:rPr>
        <w:t xml:space="preserve">3.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1.1) Откроем терминал и перейдём в каталог курса сформированный при выполнении лабораторной работы №2 (рис. 1)</w:t>
      </w:r>
    </w:p>
    <w:bookmarkStart w:id="26" w:name="fig:001"/>
    <w:p>
      <w:pPr>
        <w:pStyle w:val="CaptionedFigure"/>
      </w:pPr>
      <w:r>
        <w:drawing>
          <wp:inline>
            <wp:extent cx="3733800" cy="103991"/>
            <wp:effectExtent b="0" l="0" r="0" t="0"/>
            <wp:docPr descr="Рис. 1: Терминал и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1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 и каталог курса</w:t>
      </w:r>
    </w:p>
    <w:bookmarkEnd w:id="26"/>
    <w:p>
      <w:pPr>
        <w:pStyle w:val="BodyText"/>
      </w:pPr>
      <w:r>
        <w:t xml:space="preserve">1.2) Обновляю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get pull. Затем переходим в каталог с шаблоном отчета по лабораторной работе № 3 и выполняем команду make(рис. 2)</w:t>
      </w:r>
    </w:p>
    <w:bookmarkStart w:id="30" w:name="fig:002"/>
    <w:p>
      <w:pPr>
        <w:pStyle w:val="CaptionedFigure"/>
      </w:pPr>
      <w:r>
        <w:drawing>
          <wp:inline>
            <wp:extent cx="3733800" cy="540976"/>
            <wp:effectExtent b="0" l="0" r="0" t="0"/>
            <wp:docPr descr="Рис. 2: Команды get pull и make" title="" id="28" name="Picture"/>
            <a:graphic>
              <a:graphicData uri="http://schemas.openxmlformats.org/drawingml/2006/picture">
                <pic:pic>
                  <pic:nvPicPr>
                    <pic:cNvPr descr="image/1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Команды get pull и make</w:t>
      </w:r>
    </w:p>
    <w:bookmarkEnd w:id="30"/>
    <w:p>
      <w:pPr>
        <w:pStyle w:val="BodyText"/>
      </w:pPr>
      <w:r>
        <w:t xml:space="preserve">1.3)При успешной компиляции должны были сгенерироваться файлы report.pdf и report.docx., но у меня появился только report.docx (рис. 3)</w:t>
      </w:r>
    </w:p>
    <w:bookmarkStart w:id="34" w:name="fig:003"/>
    <w:p>
      <w:pPr>
        <w:pStyle w:val="CaptionedFigure"/>
      </w:pPr>
      <w:r>
        <w:drawing>
          <wp:inline>
            <wp:extent cx="3733800" cy="1834450"/>
            <wp:effectExtent b="0" l="0" r="0" t="0"/>
            <wp:docPr descr="Рис. 3: файлы .docx и .md" title="" id="32" name="Picture"/>
            <a:graphic>
              <a:graphicData uri="http://schemas.openxmlformats.org/drawingml/2006/picture">
                <pic:pic>
                  <pic:nvPicPr>
                    <pic:cNvPr descr="image/1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файлы .docx и .md</w:t>
      </w:r>
    </w:p>
    <w:bookmarkEnd w:id="34"/>
    <w:p>
      <w:pPr>
        <w:pStyle w:val="BodyText"/>
      </w:pPr>
      <w:r>
        <w:t xml:space="preserve">1.4) Удаляем полученный файлы с использованием Makefile. Для этого введём команду</w:t>
      </w:r>
      <w:r>
        <w:t xml:space="preserve"> </w:t>
      </w:r>
      <w:r>
        <w:t xml:space="preserve">make clean и проверяем, что после этой команды файлы report.pdf и report.docx были удалены (рис. 4)</w:t>
      </w:r>
    </w:p>
    <w:bookmarkStart w:id="38" w:name="fig:004"/>
    <w:p>
      <w:pPr>
        <w:pStyle w:val="CaptionedFigure"/>
      </w:pPr>
      <w:r>
        <w:drawing>
          <wp:inline>
            <wp:extent cx="3733800" cy="1678402"/>
            <wp:effectExtent b="0" l="0" r="0" t="0"/>
            <wp:docPr descr="Рис. 4: make clean и результат в файлах" title="" id="36" name="Picture"/>
            <a:graphic>
              <a:graphicData uri="http://schemas.openxmlformats.org/drawingml/2006/picture">
                <pic:pic>
                  <pic:nvPicPr>
                    <pic:cNvPr descr="image/1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make clean и результат в файлах</w:t>
      </w:r>
    </w:p>
    <w:bookmarkEnd w:id="38"/>
    <w:p>
      <w:pPr>
        <w:pStyle w:val="BodyText"/>
      </w:pPr>
      <w:r>
        <w:t xml:space="preserve">1.5) Откроем файл report.md c помощью gedit (рис. 5)</w:t>
      </w:r>
    </w:p>
    <w:bookmarkStart w:id="42" w:name="fig:005"/>
    <w:p>
      <w:pPr>
        <w:pStyle w:val="CaptionedFigure"/>
      </w:pPr>
      <w:r>
        <w:drawing>
          <wp:inline>
            <wp:extent cx="3733800" cy="726300"/>
            <wp:effectExtent b="0" l="0" r="0" t="0"/>
            <wp:docPr descr="Рис. 5: отчет .md" title="" id="40" name="Picture"/>
            <a:graphic>
              <a:graphicData uri="http://schemas.openxmlformats.org/drawingml/2006/picture">
                <pic:pic>
                  <pic:nvPicPr>
                    <pic:cNvPr descr="image/1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отчет .md</w:t>
      </w:r>
    </w:p>
    <w:bookmarkEnd w:id="42"/>
    <w:p>
      <w:pPr>
        <w:pStyle w:val="BodyText"/>
      </w:pPr>
      <w:r>
        <w:t xml:space="preserve">1.6) Заполняю отчет и компилирую отчет с использованием Makefile. (рис. 6)</w:t>
      </w:r>
    </w:p>
    <w:bookmarkStart w:id="46" w:name="fig:006"/>
    <w:p>
      <w:pPr>
        <w:pStyle w:val="CaptionedFigure"/>
      </w:pPr>
      <w:r>
        <w:drawing>
          <wp:inline>
            <wp:extent cx="3733800" cy="2437648"/>
            <wp:effectExtent b="0" l="0" r="0" t="0"/>
            <wp:docPr descr="Рис. 6: отчет" title="" id="44" name="Picture"/>
            <a:graphic>
              <a:graphicData uri="http://schemas.openxmlformats.org/drawingml/2006/picture">
                <pic:pic>
                  <pic:nvPicPr>
                    <pic:cNvPr descr="image/1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</w:t>
      </w:r>
    </w:p>
    <w:bookmarkEnd w:id="46"/>
    <w:p>
      <w:pPr>
        <w:pStyle w:val="BodyText"/>
      </w:pPr>
      <w:r>
        <w:t xml:space="preserve">1.7) Загружаю файлы на Github (рис. 7)</w:t>
      </w:r>
    </w:p>
    <w:bookmarkStart w:id="47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github</w:t>
            </w:r>
          </w:p>
        </w:tc>
      </w:tr>
    </w:tbl>
    <w:p>
      <w:pPr>
        <w:pStyle w:val="ImageCaption"/>
      </w:pPr>
      <w:r>
        <w:t xml:space="preserve">Рис. 7: github</w:t>
      </w:r>
    </w:p>
    <w:bookmarkEnd w:id="47"/>
    <w:bookmarkEnd w:id="48"/>
    <w:bookmarkStart w:id="49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[Архитектура ЭВМ](https://esystem.rudn.ru/pluginfile.php/1584625/mod_resource/content/1/%D0%9B%D0%B0%D0%B1%D0%BE%D1%80%D0%B0%D1%82%D0%BE%D1%80%D0%BD%D0%B0%D1%8F%20%D1%80%D0%B0%D0%B1%D0%BE%D1%82%D0%B0%20%E2%84%964.pdf)</w:t>
      </w:r>
    </w:p>
    <w:p>
      <w:pPr>
        <w:pStyle w:val="FirstParagraph"/>
      </w:pPr>
      <w:r>
        <w:t xml:space="preserve">:::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Шабалина Елизавета Андреевна</dc:creator>
  <dc:language>ru-RU</dc:language>
  <cp:keywords/>
  <dcterms:created xsi:type="dcterms:W3CDTF">2024-10-11T12:16:48Z</dcterms:created>
  <dcterms:modified xsi:type="dcterms:W3CDTF">2024-10-11T12:16:48Z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