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1687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Не выполненные/не засчитанные пункты:</w:t>
      </w:r>
    </w:p>
    <w:p w14:paraId="1CAB2FF5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green"/>
        </w:rPr>
        <w:t>1) Вёрстка валидная. Для проверки валидности вёрстки используйте сервис https://validator.w3.org/. Валидной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  <w:lang w:val="en-US"/>
        </w:rPr>
        <w:t xml:space="preserve"> 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</w:rPr>
        <w:t>вёрстке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  <w:lang w:val="en-US"/>
        </w:rPr>
        <w:t xml:space="preserve"> 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</w:rPr>
        <w:t>соответствует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  <w:lang w:val="en-US"/>
        </w:rPr>
        <w:t xml:space="preserve"> 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</w:rPr>
        <w:t>надпись</w:t>
      </w:r>
      <w:r w:rsidRPr="005B4B8E">
        <w:rPr>
          <w:rFonts w:ascii="Segoe UI" w:hAnsi="Segoe UI" w:cs="Segoe UI"/>
          <w:i/>
          <w:iCs/>
          <w:sz w:val="21"/>
          <w:szCs w:val="21"/>
          <w:highlight w:val="green"/>
          <w:lang w:val="en-US"/>
        </w:rPr>
        <w:t xml:space="preserve"> "Document checking completed. No errors or warnings to show."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</w:p>
    <w:p w14:paraId="6E5B8798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>2) два тега input type="range" (громкось и прогрес-бар видео)</w:t>
      </w:r>
      <w:r>
        <w:rPr>
          <w:rFonts w:ascii="Segoe UI" w:hAnsi="Segoe UI" w:cs="Segoe UI"/>
          <w:i/>
          <w:iCs/>
          <w:sz w:val="21"/>
          <w:szCs w:val="21"/>
        </w:rPr>
        <w:t xml:space="preserve"> </w:t>
      </w:r>
    </w:p>
    <w:p w14:paraId="486DB7E5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highlight w:val="red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 xml:space="preserve">3) форма плавно выдвигается слева при открытии и плавно возвращается назад при закрытии. В открытом состоянии под формой есть полупрозрачный overlay, который занимает весь экран. Форма и overlay прокручиваются вместе со страницей </w:t>
      </w:r>
    </w:p>
    <w:p w14:paraId="3434B8C3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highlight w:val="red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 xml:space="preserve">4) форма открывается при клике по кнопке Buy Now в секции Tickets и закрывается кликом по иконке с крестиком в верхнем правом углу или кликом по overlay </w:t>
      </w:r>
    </w:p>
    <w:p w14:paraId="65A0F23F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highlight w:val="red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 xml:space="preserve">5) при вёрстке формы используются следующие элементы: form, input type="date", input type="time", input type="text", input type="email", input type="tel", input type="number", select </w:t>
      </w:r>
    </w:p>
    <w:p w14:paraId="6A7A39D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>6) вёрстка формы соответствует макету</w:t>
      </w:r>
      <w:r>
        <w:rPr>
          <w:rFonts w:ascii="Segoe UI" w:hAnsi="Segoe UI" w:cs="Segoe UI"/>
          <w:i/>
          <w:iCs/>
          <w:sz w:val="21"/>
          <w:szCs w:val="21"/>
        </w:rPr>
        <w:t xml:space="preserve"> </w:t>
      </w:r>
    </w:p>
    <w:p w14:paraId="6E090C7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>7) добавлен favicon</w:t>
      </w:r>
      <w:r>
        <w:rPr>
          <w:rFonts w:ascii="Segoe UI" w:hAnsi="Segoe UI" w:cs="Segoe UI"/>
          <w:i/>
          <w:iCs/>
          <w:sz w:val="21"/>
          <w:szCs w:val="21"/>
        </w:rPr>
        <w:t xml:space="preserve"> </w:t>
      </w:r>
    </w:p>
    <w:p w14:paraId="6C2F657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>8) при уменьшении масштаба страницы браузера вёрстка размещается по центру, а не сдвигается в сторону</w:t>
      </w:r>
      <w:r>
        <w:rPr>
          <w:rFonts w:ascii="Segoe UI" w:hAnsi="Segoe UI" w:cs="Segoe UI"/>
          <w:i/>
          <w:iCs/>
          <w:sz w:val="21"/>
          <w:szCs w:val="21"/>
        </w:rPr>
        <w:t xml:space="preserve"> </w:t>
      </w:r>
    </w:p>
    <w:p w14:paraId="7154E118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highlight w:val="red"/>
        </w:rPr>
        <w:t>9) переключаются радиокнопки в блоке Tickets, одновременно может быть выбрана только одна кнопка</w:t>
      </w:r>
      <w:r>
        <w:rPr>
          <w:rFonts w:ascii="Segoe UI" w:hAnsi="Segoe UI" w:cs="Segoe UI"/>
          <w:i/>
          <w:iCs/>
          <w:sz w:val="21"/>
          <w:szCs w:val="21"/>
        </w:rPr>
        <w:t xml:space="preserve"> </w:t>
      </w:r>
    </w:p>
    <w:p w14:paraId="604C4596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можно выбрать несколько кнопок одновременно</w:t>
      </w:r>
    </w:p>
    <w:p w14:paraId="69166CAC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10) обязательное требование к интерактивности: плавное изменение внешнего вида элемента при наведении и клике не влияющее на соседние элементы </w:t>
      </w:r>
    </w:p>
    <w:p w14:paraId="1C53F2E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11) интерактивность при наведении карточек в секции Visiting предусматривает плавное растягивание подчёркивания заголовка карточки на всю ширину карточки </w:t>
      </w:r>
    </w:p>
    <w:p w14:paraId="5B9966E5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12) интерактивность при наведении иконок социальных сетей в футере предусматривает изменение цвета иконки и круглой границы вокруг иконки на золотистый </w:t>
      </w:r>
    </w:p>
    <w:p w14:paraId="270D522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13) можно передвигать ползунки громкости и прогресс-бара видео, при этом цвет шкалы до и после ползунка отличается и соответствует макету </w:t>
      </w:r>
    </w:p>
    <w:p w14:paraId="4514AE4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14) кликами по кнопкам + и - в секции Tiskets можно менять количество билетов Basic и Senior от 0 до 20 </w:t>
      </w:r>
    </w:p>
    <w:p w14:paraId="456DCD87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15) кнопке "Book" в форме покупки билетов добавлен ripple-эффект. Демо: https://50projects50days.com/projects/button-ripple-effect/ </w:t>
      </w:r>
    </w:p>
    <w:p w14:paraId="20728CAF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16) при перезагрузке (обновлении) страницы картины в блоке Galery отображаются в рандомном порядке </w:t>
      </w:r>
    </w:p>
    <w:p w14:paraId="658BEAD7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Частично выполненные пункты:</w:t>
      </w:r>
    </w:p>
    <w:p w14:paraId="43BD2F1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lastRenderedPageBreak/>
        <w:t xml:space="preserve">1) три списка ul &gt; li &gt; a (основная и вспомогательная панель навигации, ссылки на соцсети) </w:t>
      </w:r>
    </w:p>
    <w:p w14:paraId="4BC38DC5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feedback: </w:t>
      </w:r>
      <w:r>
        <w:rPr>
          <w:rFonts w:ascii="Segoe UI" w:hAnsi="Segoe UI" w:cs="Segoe UI"/>
          <w:i/>
          <w:iCs/>
          <w:sz w:val="21"/>
          <w:szCs w:val="21"/>
        </w:rPr>
        <w:t>вместо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ul&gt;li&gt;a </w:t>
      </w:r>
      <w:r>
        <w:rPr>
          <w:rFonts w:ascii="Segoe UI" w:hAnsi="Segoe UI" w:cs="Segoe UI"/>
          <w:i/>
          <w:iCs/>
          <w:sz w:val="21"/>
          <w:szCs w:val="21"/>
        </w:rPr>
        <w:t>у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вас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ul&gt;a&gt;li. </w:t>
      </w:r>
      <w:r>
        <w:rPr>
          <w:rFonts w:ascii="Segoe UI" w:hAnsi="Segoe UI" w:cs="Segoe UI"/>
          <w:i/>
          <w:iCs/>
          <w:sz w:val="21"/>
          <w:szCs w:val="21"/>
        </w:rPr>
        <w:t>Поэтому и верстка не валидная</w:t>
      </w:r>
    </w:p>
    <w:p w14:paraId="28229C4E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2) для всех элементов img указан обязательный атрибут alt </w:t>
      </w:r>
    </w:p>
    <w:p w14:paraId="52D318B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картинок вообще нет</w:t>
      </w:r>
    </w:p>
    <w:p w14:paraId="076880D9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3) блок header </w:t>
      </w:r>
    </w:p>
    <w:p w14:paraId="4F23C02D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неправильный шрифт</w:t>
      </w:r>
    </w:p>
    <w:p w14:paraId="299052CB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4) секция Welcome </w:t>
      </w:r>
    </w:p>
    <w:p w14:paraId="20C5046C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шрифт неправильный, поэтому весь текст сильно съехал</w:t>
      </w:r>
    </w:p>
    <w:p w14:paraId="4147726F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5) секция Visiting </w:t>
      </w:r>
    </w:p>
    <w:p w14:paraId="6CFDE5F0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шрифт неправильный, поэтому header съехал. Картинок нет</w:t>
      </w:r>
    </w:p>
    <w:p w14:paraId="636B0B5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6) секция Explore </w:t>
      </w:r>
    </w:p>
    <w:p w14:paraId="1C9E084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шрифт неправильный, все элементы сильно выше чем на макете</w:t>
      </w:r>
    </w:p>
    <w:p w14:paraId="75AF79AE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7) секция Video </w:t>
      </w:r>
    </w:p>
    <w:p w14:paraId="67DC00C5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шрифт неправильный, кнопки не соответствуют макету, вместо плеера картинка</w:t>
      </w:r>
    </w:p>
    <w:p w14:paraId="7E16697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8) секция Gallery </w:t>
      </w:r>
    </w:p>
    <w:p w14:paraId="3CD81920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шрифт header неправильный, все элементы выше</w:t>
      </w:r>
    </w:p>
    <w:p w14:paraId="4948AAE1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9) </w:t>
      </w:r>
      <w:r>
        <w:rPr>
          <w:rFonts w:ascii="Segoe UI" w:hAnsi="Segoe UI" w:cs="Segoe UI"/>
          <w:i/>
          <w:iCs/>
          <w:sz w:val="21"/>
          <w:szCs w:val="21"/>
        </w:rPr>
        <w:t>секция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Tickets </w:t>
      </w:r>
    </w:p>
    <w:p w14:paraId="03D053CE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10) </w:t>
      </w:r>
      <w:r>
        <w:rPr>
          <w:rFonts w:ascii="Segoe UI" w:hAnsi="Segoe UI" w:cs="Segoe UI"/>
          <w:i/>
          <w:iCs/>
          <w:sz w:val="21"/>
          <w:szCs w:val="21"/>
        </w:rPr>
        <w:t>секция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Contacts </w:t>
      </w:r>
    </w:p>
    <w:p w14:paraId="6A2BC60C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11) </w:t>
      </w:r>
      <w:r>
        <w:rPr>
          <w:rFonts w:ascii="Segoe UI" w:hAnsi="Segoe UI" w:cs="Segoe UI"/>
          <w:i/>
          <w:iCs/>
          <w:sz w:val="21"/>
          <w:szCs w:val="21"/>
        </w:rPr>
        <w:t>блок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footer </w:t>
      </w:r>
    </w:p>
    <w:p w14:paraId="2C59ADC0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12) фоновый цвет каждого блока и секции тянется на всю ширину страницы </w:t>
      </w:r>
    </w:p>
    <w:p w14:paraId="076B6E1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13) плавная прокрутка по якорям </w:t>
      </w:r>
    </w:p>
    <w:p w14:paraId="3F6B9CA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feedback: прокрутка не плавная, в стилях нужно можно использовать</w:t>
      </w:r>
    </w:p>
    <w:p w14:paraId="1E64CDBE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html {</w:t>
      </w:r>
    </w:p>
    <w:p w14:paraId="1C35B22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scroll-behavior: smooth; </w:t>
      </w:r>
    </w:p>
    <w:p w14:paraId="5300BB51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}</w:t>
      </w:r>
    </w:p>
    <w:p w14:paraId="5E1EE5E5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lastRenderedPageBreak/>
        <w:t xml:space="preserve">14) при кликам по кнопке Discover the Louvre и карточкам секции Visiting открываются полноэкранные панорамы Google Street View встроенные в страницы вашего сайта при помощи iframe </w:t>
      </w:r>
    </w:p>
    <w:p w14:paraId="6266695E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15) изменение стиля интерактивных элементов при наведении и клике. Интерактивность включает в себя не только изменение внешнего вида курсора, например, при помощи свойства cursor: pointer, но и другие визуальные эффекты – изменение цвета фона или шрифта, появление подчёркивания и т.д. Если в макете указаны стили при наведении и клике, для элемента указываем эти стили, если в макете стили не указаны, реализуете их по своему усмотрению, руководствуясь общим стилем макета </w:t>
      </w:r>
    </w:p>
    <w:p w14:paraId="0DE51990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Выполненные пункты:</w:t>
      </w:r>
    </w:p>
    <w:p w14:paraId="291257B2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1) header, main, footer </w:t>
      </w:r>
    </w:p>
    <w:p w14:paraId="3FBB0BD9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2) семь элементов section (по количеству секций) </w:t>
      </w:r>
    </w:p>
    <w:p w14:paraId="05C268E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3) только один заголовок h1 </w:t>
      </w:r>
    </w:p>
    <w:p w14:paraId="0E3F8DC3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4) семь заголовков h2 (по количеству секций) </w:t>
      </w:r>
    </w:p>
    <w:p w14:paraId="372E2085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5) шесть заголовков h3 (по количеству карточек) </w:t>
      </w:r>
    </w:p>
    <w:p w14:paraId="7FA26E5F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6) два элемента nav (основная и вспомогательная панель навигации) </w:t>
      </w:r>
    </w:p>
    <w:p w14:paraId="15712D79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7) тринадцать кнопок button (четыре из них в секции Video, пять в секции Tickets, по две - стрелки слайдера и плейлиста) </w:t>
      </w:r>
    </w:p>
    <w:p w14:paraId="31EA3148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8) </w:t>
      </w:r>
      <w:r>
        <w:rPr>
          <w:rFonts w:ascii="Segoe UI" w:hAnsi="Segoe UI" w:cs="Segoe UI"/>
          <w:i/>
          <w:iCs/>
          <w:sz w:val="21"/>
          <w:szCs w:val="21"/>
        </w:rPr>
        <w:t>три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тега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input type="radio" (</w:t>
      </w:r>
      <w:r>
        <w:rPr>
          <w:rFonts w:ascii="Segoe UI" w:hAnsi="Segoe UI" w:cs="Segoe UI"/>
          <w:i/>
          <w:iCs/>
          <w:sz w:val="21"/>
          <w:szCs w:val="21"/>
        </w:rPr>
        <w:t>в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секции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Tickets) </w:t>
      </w:r>
    </w:p>
    <w:p w14:paraId="00716516" w14:textId="77777777" w:rsidR="005B4B8E" w:rsidRP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  <w:lang w:val="en-US"/>
        </w:rPr>
      </w:pP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9) </w:t>
      </w:r>
      <w:r>
        <w:rPr>
          <w:rFonts w:ascii="Segoe UI" w:hAnsi="Segoe UI" w:cs="Segoe UI"/>
          <w:i/>
          <w:iCs/>
          <w:sz w:val="21"/>
          <w:szCs w:val="21"/>
        </w:rPr>
        <w:t>два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тега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input type="number"(</w:t>
      </w:r>
      <w:r>
        <w:rPr>
          <w:rFonts w:ascii="Segoe UI" w:hAnsi="Segoe UI" w:cs="Segoe UI"/>
          <w:i/>
          <w:iCs/>
          <w:sz w:val="21"/>
          <w:szCs w:val="21"/>
        </w:rPr>
        <w:t>в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секции</w:t>
      </w:r>
      <w:r w:rsidRPr="005B4B8E">
        <w:rPr>
          <w:rFonts w:ascii="Segoe UI" w:hAnsi="Segoe UI" w:cs="Segoe UI"/>
          <w:i/>
          <w:iCs/>
          <w:sz w:val="21"/>
          <w:szCs w:val="21"/>
          <w:lang w:val="en-US"/>
        </w:rPr>
        <w:t xml:space="preserve"> Tickets) </w:t>
      </w:r>
    </w:p>
    <w:p w14:paraId="193FACE0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10) для построения сетки используются флексы или гриды </w:t>
      </w:r>
    </w:p>
    <w:p w14:paraId="3AD7C37A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11) иконки добавлены в формате .svg. SVG может быть добавлен любым способом. Обращаем внимание на формат, а не на способ добавления </w:t>
      </w:r>
    </w:p>
    <w:p w14:paraId="0272E3D9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12) расстояние между буквами, там, где это требуется по макету, регулируется css-свойством letter-spacing </w:t>
      </w:r>
    </w:p>
    <w:p w14:paraId="0C9BA067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13) в блоке Contacts правильно указанны ссылки на почту mailto и на телефон tel </w:t>
      </w:r>
    </w:p>
    <w:p w14:paraId="4965351C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14) в футере добавлены ссылки на соцсети. Круглая граница вокруг иконок соцсетей выполнена при помощи css </w:t>
      </w:r>
    </w:p>
    <w:p w14:paraId="4AB34BA7" w14:textId="77777777" w:rsidR="005B4B8E" w:rsidRDefault="005B4B8E" w:rsidP="005B4B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15) параллакс </w:t>
      </w:r>
    </w:p>
    <w:p w14:paraId="4632E1AD" w14:textId="77777777" w:rsidR="003E4987" w:rsidRDefault="003E4987"/>
    <w:sectPr w:rsidR="003E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9E"/>
    <w:rsid w:val="0008489E"/>
    <w:rsid w:val="003E4987"/>
    <w:rsid w:val="005B4B8E"/>
    <w:rsid w:val="009F6A26"/>
    <w:rsid w:val="00F3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B6EE5-ACDE-4F45-BF10-0F232325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Фоменко</dc:creator>
  <cp:keywords/>
  <dc:description/>
  <cp:lastModifiedBy>Елизавета Фоменко</cp:lastModifiedBy>
  <cp:revision>2</cp:revision>
  <dcterms:created xsi:type="dcterms:W3CDTF">2021-09-30T15:05:00Z</dcterms:created>
  <dcterms:modified xsi:type="dcterms:W3CDTF">2021-09-30T15:05:00Z</dcterms:modified>
</cp:coreProperties>
</file>