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Examine the tree command. Master the technique of applying a template, for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example, display all files that contain a character c, or files that contain 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specific sequence of characters. List subdirectories of the root directory up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 including the second nesting level.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зобража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ет</w:t>
      </w:r>
      <w:r>
        <w:rPr>
          <w:rFonts w:hint="default" w:ascii="Times New Roman" w:hAnsi="Times New Roman" w:cs="Times New Roman"/>
          <w:sz w:val="28"/>
          <w:szCs w:val="28"/>
        </w:rPr>
        <w:t xml:space="preserve"> структуру всех каталогов, имеющихся на компьютере, в виде дерева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-a — вывод всех без исключения файлов.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-d — только список директорий.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-l — переход по символическим ссылкам, которые ведут к папкам.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-f — содержимое папок будет показано с префиксами пути.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-x — учитывает только текущую файловую систему.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-L — задает уровень вложенности для отображения в выводе.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-R — рекурсивный переход по каталогам всех уровней.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-P — отображение файлов, название которых соответствует шаблону.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-I — исключение из вывода файлов, название которых соответствует шаблону.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-o — печать вывода в файл с заданным именем.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796540" cy="16154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tree -L 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599055" cy="389509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command can be used to determine the type of file (for example, text or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binary)? Give an example.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С помощью команды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 &lt;name_file&gt;</w:t>
      </w:r>
      <w:r>
        <w:rPr>
          <w:rFonts w:hint="default" w:ascii="Times New Roman" w:hAnsi="Times New Roman" w:cs="Times New Roman"/>
          <w:sz w:val="28"/>
          <w:szCs w:val="28"/>
        </w:rPr>
        <w:t xml:space="preserve">   можно определить тип файла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748915" cy="12649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620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Master the skills of navigating the file system using relative and absolute paths. How can you go back to your home directory from anywhere in the filesystem?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00730" cy="400685"/>
            <wp:effectExtent l="0" t="0" r="63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01365" cy="444500"/>
            <wp:effectExtent l="0" t="0" r="571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тут таб)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15335" cy="402590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Become familiar with the various options for the ls command. Give examples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listing directories using different keys. Explain the information displayed 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terminal using the -l and -a switches.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94760" cy="1737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вывод файлов или папок находящихся в текущем каталоге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" w:leftChars="0" w:right="0" w:rightChars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ls –a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vertAlign w:val="baseline"/>
        </w:rPr>
        <w:t> - отображать все файлы, включая скрытые, это те, перед именем которых стоит точка;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" w:leftChars="0" w:right="0" w:rightChars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ls –l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vertAlign w:val="baseline"/>
        </w:rPr>
        <w:t> - выводить подробный список, в котором будет отображаться владелец, группа, дата создания, размер и другие параметры;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Ls -la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обобщение предыдущих двух команд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Perform the following sequence of operations: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create a subdirectory in the home directory;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in this subdirectory create a file containing information about directories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located in the root directory (using I/O redirection operations);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695700" cy="2346960"/>
            <wp:effectExtent l="0" t="0" r="762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view the created file;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49040" cy="2125980"/>
            <wp:effectExtent l="0" t="0" r="0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copy the created file to your home directory using relative and absolute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addressing.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282440" cy="2598420"/>
            <wp:effectExtent l="0" t="0" r="0" b="762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delete the previously created subdirectory with the file requesting removal;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delete the file copied to the home directory.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49040" cy="2293620"/>
            <wp:effectExtent l="0" t="0" r="0" b="762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Perform the following sequence of operations: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create a subdirectory test in the home directory;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copy the .bash_history file to this directory while changing its name to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labwork2;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create a hard and soft link to the labwork2 file in the test subdirectory;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98620" cy="4168140"/>
            <wp:effectExtent l="0" t="0" r="7620" b="762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how to define soft and hard link, what do these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concepts;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Мягкая ссылка подразумевает ярлык на файл или каталог, на который указывает. Жесткая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отдельный файл или каталог.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change the data by opening a symbolic link. What changes will happen and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why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изменении данных в файле с помощью символической ссылки изменяется файл, на который указывает ссылка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rename the hard link file to hard_lnk_labwork2;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rename the soft link file to symb_lnk_labwork2 file;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671060" cy="2065020"/>
            <wp:effectExtent l="0" t="0" r="7620" b="762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then delete the labwork2. What changes have occurred and why?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01540" cy="952500"/>
            <wp:effectExtent l="0" t="0" r="7620" b="762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удалении основного текстового документа и дальнейшем открытии ссылок, символическая ссылка на файл предлагает найти подходящий документ, а жесткая ссылка открывает файл.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Using the locate utility, find all files that contain the squid and traceroute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sequence.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536440" cy="2426970"/>
            <wp:effectExtent l="0" t="0" r="5080" b="1143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105785" cy="285750"/>
            <wp:effectExtent l="0" t="0" r="3175" b="381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Determine which partitions are mounted in the system, as well as the types of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these partitions.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1915160"/>
            <wp:effectExtent l="0" t="0" r="3810" b="508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Count the number of lines containing a given sequence of characters in a given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file.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604260" cy="876300"/>
            <wp:effectExtent l="0" t="0" r="7620" b="762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03395" cy="414655"/>
            <wp:effectExtent l="0" t="0" r="9525" b="12065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Using the find command, find all files in the /etc directory containing the host character sequence.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97300" cy="2241550"/>
            <wp:effectExtent l="0" t="0" r="12700" b="1397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List all objects in /etc that contain the ss character sequence. How can I duplicate a similar command using a bunch of grep?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find /etc |grep ss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51860" cy="4411980"/>
            <wp:effectExtent l="0" t="0" r="7620" b="762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Organize a screen-by-screen print of the contents of the /etc directory. Hint: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You must use stream redirection operations.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42765" cy="1744345"/>
            <wp:effectExtent l="0" t="0" r="635" b="8255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What are the types of devices and how to determine the type of device? Give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examples.</w:t>
      </w:r>
    </w:p>
    <w:p>
      <w:pPr>
        <w:spacing w:after="0" w:line="240" w:lineRule="auto"/>
        <w:ind w:firstLine="70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Символьные (байт-ориентированные) </w:t>
      </w:r>
      <w:r>
        <w:rPr>
          <w:rFonts w:hint="default" w:ascii="Times New Roman" w:hAnsi="Times New Roman" w:cs="Times New Roman"/>
          <w:sz w:val="28"/>
          <w:szCs w:val="28"/>
        </w:rPr>
        <w:t>устройства читают и записывают данные в виде потока байтов. Сюда входят последовательные и параллельные порты, накопители на магнитной ленте, терминалы и звуковые платы.</w:t>
      </w:r>
    </w:p>
    <w:p>
      <w:pPr>
        <w:spacing w:after="0" w:line="240" w:lineRule="auto"/>
        <w:ind w:firstLine="70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Блочные (блок-ориентированные) </w:t>
      </w:r>
      <w:r>
        <w:rPr>
          <w:rFonts w:hint="default" w:ascii="Times New Roman" w:hAnsi="Times New Roman" w:cs="Times New Roman"/>
          <w:sz w:val="28"/>
          <w:szCs w:val="28"/>
        </w:rPr>
        <w:t>устройства читают и записывают данные блоками фиксированного размера. В отличие от символьных устройств блочные устройства предоставляют произвольный доступ к своим данным. В качестве примера можно назвать жесткий диск.</w:t>
      </w:r>
    </w:p>
    <w:p>
      <w:pPr>
        <w:ind w:firstLine="70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PCI расшифровывается как Peripheral component interconnect или  взаимосвязь периферийных компонентов. Все видеокарты подключаются именно таким способом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также чаще всего мы можем здесь встретить сетевые адаптеры, карт ридеры и другие адаптеры. В основном все что размещено на материнской плате, в корпусе компьютера, кроме процессора и жестких дисков подключено по PCI.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Посмотреть устройства подключенные по шине PCI можно с помощью команды lspci: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$ lspci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</w:rPr>
        <w:t>опции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</w:t>
      </w:r>
    </w:p>
    <w:p>
      <w:pPr>
        <w:ind w:firstLine="70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Опции утилиты указывают сколько данных нужно выводить и как их фильтровать: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-v - выводить подробную информацию об устройствах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-vv - выводить очень подробную информацию об устройствах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-n - показывать код производителя для устройства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-b - показать все адреса устройств на шине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-d - показать только устройства определенного производителя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-t - просмотр устройств ubuntu в виде дерева.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-s - показать информацию об определенном устройстве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4310" cy="1407160"/>
            <wp:effectExtent l="0" t="0" r="13970" b="1016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444444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Open Sans" w:cs="Times New Roman"/>
          <w:i w:val="0"/>
          <w:caps w:val="0"/>
          <w:color w:val="444444"/>
          <w:spacing w:val="0"/>
          <w:sz w:val="28"/>
          <w:szCs w:val="28"/>
          <w:shd w:val="clear" w:fill="FFFFFF"/>
        </w:rPr>
        <w:t>осмотреть только оборудование определенного типа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271780"/>
            <wp:effectExtent l="0" t="0" r="635" b="254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How to determine the type of file in the system, what types of files are there?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Посмотреть форматы файлов linux можно с помощью утилиты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file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Файлы в операционной системе Linux можно поделить на три основных типа: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Обычные файлы, для хранения информации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Специальные файлы - для устройств и туннелей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Директории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Обычные файлы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Это файлы, с которыми мы привыкли работать каждый день, они могут содержать текст, исполняемые инструкции для программ, изображения или другую информацию. Это самый распространенный тип файлов, которые вы можете найти в системе Linux. Рассмотрим небольшой список относящихся сюда файлов: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Текстовые файлы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Исполняемые файлы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Файлы изображений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Файлы архивов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Файлы библиотек программ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 другие подобные типы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Специальные файлы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Специальные файлы предназначены для обмена информации с ядром, работы с устройствами или общения между программами. Такие файлы могут тоже быть нескольких типов, в зависимости от назначения.</w:t>
      </w:r>
    </w:p>
    <w:p>
      <w:pPr>
        <w:ind w:firstLine="70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Блочные файлы</w:t>
      </w:r>
      <w:r>
        <w:rPr>
          <w:rFonts w:hint="default" w:ascii="Times New Roman" w:hAnsi="Times New Roman" w:cs="Times New Roman"/>
          <w:sz w:val="28"/>
          <w:szCs w:val="28"/>
        </w:rPr>
        <w:t xml:space="preserve"> - это файлы устройств, которые обеспечивают буферизованный доступ к аппаратным компонентам. При записи данных на жесткий диск или на флешку нет смысла записывать данные сразу же после их поступления. Так мы будем только понапрасну расходовать ресурс устройства и энергию. Можно подождать пока наберется достаточное количество данных а потом записать их за один раз. Эти данные и собираются в буфере. С помощью таких файлов, файловая система и другие утилиты могут обращаться к драйверам аппаратных устройств. Такие файлы могут передать большой блок данных за небольшой один раз.</w:t>
      </w:r>
    </w:p>
    <w:p>
      <w:pPr>
        <w:ind w:firstLine="70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Символьные файлы</w:t>
      </w:r>
      <w:r>
        <w:rPr>
          <w:rFonts w:hint="default" w:ascii="Times New Roman" w:hAnsi="Times New Roman" w:cs="Times New Roman"/>
          <w:sz w:val="28"/>
          <w:szCs w:val="28"/>
        </w:rPr>
        <w:t> обеспечивают не буферизованный доступ к аппаратным компонентам и ядру. Поскольку у них нет буфера, они позволяют передавать только по одному символу за один раз. А в остальном, это такие же файлы устройств, как и блочные файлы.</w:t>
      </w:r>
    </w:p>
    <w:p>
      <w:pPr>
        <w:ind w:firstLine="70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Туннели и именованные туннели</w:t>
      </w:r>
      <w:r>
        <w:rPr>
          <w:rFonts w:hint="default" w:ascii="Times New Roman" w:hAnsi="Times New Roman" w:cs="Times New Roman"/>
          <w:sz w:val="28"/>
          <w:szCs w:val="28"/>
        </w:rPr>
        <w:t> - это файлы, позволяющие настроить связь между двумя процессами перенаправив вывод одного процесса на вход другого. Именованные туннели используются для связи между двумя процессами и работают так же как и обычные туннели.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Файлы сокетов</w:t>
      </w:r>
      <w:r>
        <w:rPr>
          <w:rFonts w:hint="default" w:ascii="Times New Roman" w:hAnsi="Times New Roman" w:cs="Times New Roman"/>
          <w:sz w:val="28"/>
          <w:szCs w:val="28"/>
        </w:rPr>
        <w:t> - это файлы, обеспечивающие прямую связь между процессами, они могут передавать информацию между процессами, запущенными в разных средах или даже разных машинах. Это значит, что с помощью сокетов программы могут обмениваться данными даже по сети. По сути, сокет работает так же как туннели, но только в обе стороны.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Каталоги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Это специальные файлы, которые позволяют объединять другие и каталоги в группы для более простой навигации и поиска. Естественно, они могут содержать как обычные, так и специальные файлы, одним словом любые типы файлов ос linux. В системе Linux, файлы организуются в папки начиная от корня (/)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Обозначаются каталоги буквой d (directory)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* List the first 5 directory files that were recently accessed in the /etc directory.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843530" cy="881380"/>
            <wp:effectExtent l="0" t="0" r="6350" b="254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954798"/>
    <w:multiLevelType w:val="singleLevel"/>
    <w:tmpl w:val="C295479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EAB6951"/>
    <w:multiLevelType w:val="singleLevel"/>
    <w:tmpl w:val="7EAB695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65FED"/>
    <w:rsid w:val="007B42E8"/>
    <w:rsid w:val="008E763B"/>
    <w:rsid w:val="009501AD"/>
    <w:rsid w:val="00C75D30"/>
    <w:rsid w:val="02CF3D71"/>
    <w:rsid w:val="03B63D0E"/>
    <w:rsid w:val="04C4193B"/>
    <w:rsid w:val="072400BD"/>
    <w:rsid w:val="07AF6208"/>
    <w:rsid w:val="098F1746"/>
    <w:rsid w:val="0A2F498F"/>
    <w:rsid w:val="0B0017BE"/>
    <w:rsid w:val="0B280039"/>
    <w:rsid w:val="0B421CE3"/>
    <w:rsid w:val="0BF978F3"/>
    <w:rsid w:val="0CA61E00"/>
    <w:rsid w:val="0CF03700"/>
    <w:rsid w:val="0DAE6F80"/>
    <w:rsid w:val="0DB1553E"/>
    <w:rsid w:val="0E165E91"/>
    <w:rsid w:val="0E1B4F39"/>
    <w:rsid w:val="0E681654"/>
    <w:rsid w:val="0EA6077E"/>
    <w:rsid w:val="0F481659"/>
    <w:rsid w:val="0F9C0F0B"/>
    <w:rsid w:val="10103CDB"/>
    <w:rsid w:val="10FD56A9"/>
    <w:rsid w:val="113565B6"/>
    <w:rsid w:val="11B920A1"/>
    <w:rsid w:val="121266F8"/>
    <w:rsid w:val="170220A8"/>
    <w:rsid w:val="172A3913"/>
    <w:rsid w:val="180979A3"/>
    <w:rsid w:val="18316A38"/>
    <w:rsid w:val="18C871B8"/>
    <w:rsid w:val="18CF5032"/>
    <w:rsid w:val="18DF3BBF"/>
    <w:rsid w:val="1AA9555C"/>
    <w:rsid w:val="1B890900"/>
    <w:rsid w:val="1BE47554"/>
    <w:rsid w:val="1C2E0B42"/>
    <w:rsid w:val="1D40721A"/>
    <w:rsid w:val="1EB67997"/>
    <w:rsid w:val="1EEA6BD5"/>
    <w:rsid w:val="1EFD25CA"/>
    <w:rsid w:val="1F8079F8"/>
    <w:rsid w:val="204159C8"/>
    <w:rsid w:val="20A132AE"/>
    <w:rsid w:val="21010C33"/>
    <w:rsid w:val="235B7E09"/>
    <w:rsid w:val="23DE388A"/>
    <w:rsid w:val="26DD4F3E"/>
    <w:rsid w:val="271014CD"/>
    <w:rsid w:val="2788116A"/>
    <w:rsid w:val="27FC6CA0"/>
    <w:rsid w:val="28365429"/>
    <w:rsid w:val="2BCD0656"/>
    <w:rsid w:val="2D4C20C5"/>
    <w:rsid w:val="2D603EC7"/>
    <w:rsid w:val="2E025268"/>
    <w:rsid w:val="2F073462"/>
    <w:rsid w:val="30C5437B"/>
    <w:rsid w:val="30C764BB"/>
    <w:rsid w:val="31103E64"/>
    <w:rsid w:val="31967849"/>
    <w:rsid w:val="323F0019"/>
    <w:rsid w:val="324B602F"/>
    <w:rsid w:val="32EB2177"/>
    <w:rsid w:val="34282C3D"/>
    <w:rsid w:val="35AD57FD"/>
    <w:rsid w:val="36203885"/>
    <w:rsid w:val="36661257"/>
    <w:rsid w:val="368836C8"/>
    <w:rsid w:val="3862397F"/>
    <w:rsid w:val="38C73DCE"/>
    <w:rsid w:val="394D3D96"/>
    <w:rsid w:val="3A316C29"/>
    <w:rsid w:val="3A8E578B"/>
    <w:rsid w:val="3AE22C7B"/>
    <w:rsid w:val="3B67298D"/>
    <w:rsid w:val="3BCC524C"/>
    <w:rsid w:val="3C5705F1"/>
    <w:rsid w:val="3CA97249"/>
    <w:rsid w:val="3CC6412F"/>
    <w:rsid w:val="3CEE4EFB"/>
    <w:rsid w:val="3DD0588C"/>
    <w:rsid w:val="3E32329B"/>
    <w:rsid w:val="3EE8512B"/>
    <w:rsid w:val="3F680CC6"/>
    <w:rsid w:val="400D0979"/>
    <w:rsid w:val="41240CB0"/>
    <w:rsid w:val="413044F6"/>
    <w:rsid w:val="4174104D"/>
    <w:rsid w:val="4289246C"/>
    <w:rsid w:val="44120FB2"/>
    <w:rsid w:val="456B2E54"/>
    <w:rsid w:val="45C12935"/>
    <w:rsid w:val="46694F72"/>
    <w:rsid w:val="473354D3"/>
    <w:rsid w:val="475E0FB4"/>
    <w:rsid w:val="47FA01D5"/>
    <w:rsid w:val="49542136"/>
    <w:rsid w:val="4D4D598B"/>
    <w:rsid w:val="4E564191"/>
    <w:rsid w:val="4E945E3A"/>
    <w:rsid w:val="502D6831"/>
    <w:rsid w:val="505211A9"/>
    <w:rsid w:val="51754C9A"/>
    <w:rsid w:val="51C21A6E"/>
    <w:rsid w:val="5251751B"/>
    <w:rsid w:val="525833CD"/>
    <w:rsid w:val="52990FAE"/>
    <w:rsid w:val="52C25ACD"/>
    <w:rsid w:val="54F128C3"/>
    <w:rsid w:val="5544309B"/>
    <w:rsid w:val="5558320C"/>
    <w:rsid w:val="57934450"/>
    <w:rsid w:val="57975668"/>
    <w:rsid w:val="5AFF1056"/>
    <w:rsid w:val="5C945063"/>
    <w:rsid w:val="5D323E55"/>
    <w:rsid w:val="5E5F4547"/>
    <w:rsid w:val="60A92454"/>
    <w:rsid w:val="615B3FB6"/>
    <w:rsid w:val="61CD7324"/>
    <w:rsid w:val="621509ED"/>
    <w:rsid w:val="628F1A92"/>
    <w:rsid w:val="62AD7A89"/>
    <w:rsid w:val="63596AC7"/>
    <w:rsid w:val="63876B94"/>
    <w:rsid w:val="64222BA1"/>
    <w:rsid w:val="645A43E0"/>
    <w:rsid w:val="648D0CC3"/>
    <w:rsid w:val="65773F71"/>
    <w:rsid w:val="65D3168D"/>
    <w:rsid w:val="65E81745"/>
    <w:rsid w:val="67636639"/>
    <w:rsid w:val="68295213"/>
    <w:rsid w:val="691C40D2"/>
    <w:rsid w:val="695C311F"/>
    <w:rsid w:val="69656434"/>
    <w:rsid w:val="6A420820"/>
    <w:rsid w:val="6A561363"/>
    <w:rsid w:val="6AAE4E45"/>
    <w:rsid w:val="6B120CC9"/>
    <w:rsid w:val="6B8F1C2B"/>
    <w:rsid w:val="6BC5086C"/>
    <w:rsid w:val="6C04542C"/>
    <w:rsid w:val="6E3912E1"/>
    <w:rsid w:val="6EF42369"/>
    <w:rsid w:val="6F2A1B37"/>
    <w:rsid w:val="6F762DF8"/>
    <w:rsid w:val="70352ED9"/>
    <w:rsid w:val="705963E6"/>
    <w:rsid w:val="706C55BA"/>
    <w:rsid w:val="71452187"/>
    <w:rsid w:val="71812252"/>
    <w:rsid w:val="71931239"/>
    <w:rsid w:val="71B32FBB"/>
    <w:rsid w:val="727B6F6F"/>
    <w:rsid w:val="73121D18"/>
    <w:rsid w:val="732A7647"/>
    <w:rsid w:val="732C43AA"/>
    <w:rsid w:val="73F814C5"/>
    <w:rsid w:val="74291CD9"/>
    <w:rsid w:val="74303718"/>
    <w:rsid w:val="77075BC3"/>
    <w:rsid w:val="771A119F"/>
    <w:rsid w:val="785C33FC"/>
    <w:rsid w:val="7957036D"/>
    <w:rsid w:val="79C65FED"/>
    <w:rsid w:val="7A183F23"/>
    <w:rsid w:val="7A46664E"/>
    <w:rsid w:val="7B035579"/>
    <w:rsid w:val="7DD16238"/>
    <w:rsid w:val="7EB061E0"/>
    <w:rsid w:val="7F0A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2021-06-22T13:34:00Z</dcterms:created>
  <dc:creator>google1568020412</dc:creator>
  <cp:lastModifiedBy>google1568020412</cp:lastModifiedBy>
  <dcterms:modified xsi:type="dcterms:W3CDTF">2021-06-23T17:34:16Z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