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59D" w:rsidRPr="006B4908" w:rsidRDefault="00E0059D" w:rsidP="00E0059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B4908">
        <w:rPr>
          <w:rFonts w:ascii="Times New Roman" w:hAnsi="Times New Roman" w:cs="Times New Roman"/>
          <w:b/>
          <w:bCs/>
          <w:sz w:val="28"/>
          <w:szCs w:val="28"/>
        </w:rPr>
        <w:t>Лисенкова ПИ19-2</w:t>
      </w:r>
      <w:r w:rsidRPr="006B49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3655" w:rsidRPr="006B4908" w:rsidRDefault="00E0059D" w:rsidP="00E0059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B4908">
        <w:rPr>
          <w:rFonts w:ascii="Times New Roman" w:hAnsi="Times New Roman" w:cs="Times New Roman"/>
          <w:sz w:val="28"/>
          <w:szCs w:val="28"/>
        </w:rPr>
        <w:t>Лекция 19.03</w:t>
      </w:r>
    </w:p>
    <w:p w:rsidR="00E0059D" w:rsidRPr="006B4908" w:rsidRDefault="00E0059D" w:rsidP="00E005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4908">
        <w:rPr>
          <w:rFonts w:ascii="Times New Roman" w:hAnsi="Times New Roman" w:cs="Times New Roman"/>
          <w:sz w:val="28"/>
          <w:szCs w:val="28"/>
        </w:rPr>
        <w:t>Классификация ресурсов власти.</w:t>
      </w:r>
    </w:p>
    <w:p w:rsidR="00E0059D" w:rsidRPr="006B4908" w:rsidRDefault="00E0059D" w:rsidP="00E005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0059D" w:rsidRPr="006B4908" w:rsidRDefault="00E0059D" w:rsidP="00E0059D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sz w:val="28"/>
          <w:szCs w:val="28"/>
        </w:rPr>
      </w:pPr>
      <w:r w:rsidRPr="006B4908">
        <w:rPr>
          <w:b/>
          <w:bCs/>
          <w:sz w:val="28"/>
          <w:szCs w:val="28"/>
        </w:rPr>
        <w:t>Ответ:</w:t>
      </w:r>
      <w:r w:rsidRPr="006B4908">
        <w:rPr>
          <w:sz w:val="28"/>
          <w:szCs w:val="28"/>
        </w:rPr>
        <w:t xml:space="preserve"> </w:t>
      </w:r>
      <w:r w:rsidRPr="006B4908">
        <w:rPr>
          <w:sz w:val="28"/>
          <w:szCs w:val="28"/>
          <w:shd w:val="clear" w:color="auto" w:fill="FFFFFF"/>
        </w:rPr>
        <w:t>Классификация ресурсов власти может проводиться по различным критериям. Одну из наиболее распространенных в западной политологии классификаций ресурсов власти предложил американский социолог</w:t>
      </w:r>
      <w:r w:rsidRPr="006B490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B4908">
        <w:rPr>
          <w:sz w:val="28"/>
          <w:szCs w:val="28"/>
        </w:rPr>
        <w:t>А.Этциони</w:t>
      </w:r>
      <w:proofErr w:type="spellEnd"/>
    </w:p>
    <w:p w:rsidR="00E0059D" w:rsidRPr="006B4908" w:rsidRDefault="00E0059D" w:rsidP="00E0059D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sz w:val="28"/>
          <w:szCs w:val="28"/>
          <w:shd w:val="clear" w:color="auto" w:fill="FFFFFF"/>
        </w:rPr>
      </w:pPr>
    </w:p>
    <w:p w:rsidR="00E0059D" w:rsidRPr="006B4908" w:rsidRDefault="00E0059D" w:rsidP="00E0059D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sz w:val="28"/>
          <w:szCs w:val="28"/>
        </w:rPr>
      </w:pPr>
      <w:r w:rsidRPr="006B4908">
        <w:rPr>
          <w:sz w:val="28"/>
          <w:szCs w:val="28"/>
        </w:rPr>
        <w:t xml:space="preserve">Классификация ресурсов по </w:t>
      </w:r>
      <w:proofErr w:type="spellStart"/>
      <w:r w:rsidRPr="006B4908">
        <w:rPr>
          <w:sz w:val="28"/>
          <w:szCs w:val="28"/>
        </w:rPr>
        <w:t>А.Этциони</w:t>
      </w:r>
      <w:proofErr w:type="spellEnd"/>
      <w:r w:rsidRPr="006B4908">
        <w:rPr>
          <w:sz w:val="28"/>
          <w:szCs w:val="28"/>
        </w:rPr>
        <w:t>:</w:t>
      </w:r>
    </w:p>
    <w:p w:rsidR="00E0059D" w:rsidRPr="00E0059D" w:rsidRDefault="00E0059D" w:rsidP="00E0059D">
      <w:pPr>
        <w:numPr>
          <w:ilvl w:val="0"/>
          <w:numId w:val="1"/>
        </w:numPr>
        <w:shd w:val="clear" w:color="auto" w:fill="FFFFFF"/>
        <w:spacing w:after="0" w:line="225" w:lineRule="atLeast"/>
        <w:ind w:left="300"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5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Утилитарные</w:t>
      </w:r>
      <w:r w:rsidRPr="00E0059D">
        <w:rPr>
          <w:rFonts w:ascii="Times New Roman" w:eastAsia="Times New Roman" w:hAnsi="Times New Roman" w:cs="Times New Roman"/>
          <w:sz w:val="28"/>
          <w:szCs w:val="28"/>
          <w:lang w:eastAsia="ru-RU"/>
        </w:rPr>
        <w:t>: материальные и другие социальные блага, связанные с повседневными интересами людей;</w:t>
      </w:r>
    </w:p>
    <w:p w:rsidR="00E0059D" w:rsidRPr="00E0059D" w:rsidRDefault="00E0059D" w:rsidP="00E0059D">
      <w:pPr>
        <w:numPr>
          <w:ilvl w:val="0"/>
          <w:numId w:val="1"/>
        </w:numPr>
        <w:shd w:val="clear" w:color="auto" w:fill="FFFFFF"/>
        <w:spacing w:after="0" w:line="225" w:lineRule="atLeast"/>
        <w:ind w:left="300"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5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Принудительные</w:t>
      </w:r>
      <w:r w:rsidRPr="00E0059D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меры административного наказания, используемые в тех случаях, когда не срабатывают ресурсы утилитарные.</w:t>
      </w:r>
    </w:p>
    <w:p w:rsidR="00E0059D" w:rsidRPr="006B4908" w:rsidRDefault="00E0059D" w:rsidP="00E0059D">
      <w:pPr>
        <w:numPr>
          <w:ilvl w:val="0"/>
          <w:numId w:val="1"/>
        </w:numPr>
        <w:shd w:val="clear" w:color="auto" w:fill="FFFFFF"/>
        <w:spacing w:after="0" w:line="225" w:lineRule="atLeast"/>
        <w:ind w:left="300"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5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Нормативные</w:t>
      </w:r>
      <w:r w:rsidRPr="00E00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средства воздействия на внутренний мир, </w:t>
      </w:r>
      <w:r w:rsidRPr="006B4908">
        <w:rPr>
          <w:rFonts w:ascii="Times New Roman" w:hAnsi="Times New Roman" w:cs="Times New Roman"/>
          <w:sz w:val="28"/>
          <w:szCs w:val="28"/>
          <w:shd w:val="clear" w:color="auto" w:fill="FFFFFF"/>
        </w:rPr>
        <w:t>на сознание человека, на формирование его убеждений, ценностных установок, на мотивацию его поведения</w:t>
      </w:r>
      <w:r w:rsidRPr="00E005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B49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908">
        <w:rPr>
          <w:rFonts w:ascii="Times New Roman" w:hAnsi="Times New Roman" w:cs="Times New Roman"/>
          <w:sz w:val="28"/>
          <w:szCs w:val="28"/>
          <w:shd w:val="clear" w:color="auto" w:fill="FFFFFF"/>
        </w:rPr>
        <w:t>Они призваны убедить подчиненных в общности интересов граждан и власти, обеспечить одобрение действий субъекта власти, принятие его требований.</w:t>
      </w:r>
    </w:p>
    <w:p w:rsidR="00E0059D" w:rsidRPr="006B4908" w:rsidRDefault="00E0059D" w:rsidP="00E0059D">
      <w:pPr>
        <w:shd w:val="clear" w:color="auto" w:fill="FFFFFF"/>
        <w:spacing w:after="0" w:line="225" w:lineRule="atLeast"/>
        <w:ind w:left="5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59D" w:rsidRPr="00E0059D" w:rsidRDefault="00E0059D" w:rsidP="006B4908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05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Интересна классификация ресурсов у </w:t>
      </w:r>
      <w:proofErr w:type="spellStart"/>
      <w:r w:rsidRPr="00E005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Тоффлера</w:t>
      </w:r>
      <w:proofErr w:type="spellEnd"/>
      <w:r w:rsidRPr="00E005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выделяет три основных ресурса власти: </w:t>
      </w:r>
      <w:r w:rsidRPr="00E005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силу, богатство и знание</w:t>
      </w:r>
      <w:r w:rsidRPr="00E005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E005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его мнению </w:t>
      </w:r>
      <w:proofErr w:type="gramEnd"/>
      <w:r w:rsidRPr="00E005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обществе решающим ресурсом являются знания, а сила и богатство отходят на второй план и утрачивают свое влияние.</w:t>
      </w:r>
    </w:p>
    <w:p w:rsidR="00E0059D" w:rsidRPr="00E0059D" w:rsidRDefault="00E0059D" w:rsidP="006B4908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05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Специфическим ресурсом является сам человек - </w:t>
      </w:r>
      <w:r w:rsidRPr="00E005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демографические ресурсы. </w:t>
      </w:r>
      <w:r w:rsidRPr="00E005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 - универсальный, многофункциональный ресурс, который производит другие ресурсы. Личность выступает ресурсом власти лишь в одном из своих многочисленных измерений - будучи использована как средство реализации чужой воли. В целом же человек - не только ресурс власти, но и ее субъект и объект.</w:t>
      </w:r>
    </w:p>
    <w:p w:rsidR="00E0059D" w:rsidRPr="00E0059D" w:rsidRDefault="00E0059D" w:rsidP="006B4908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05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ресурсов власти приводит в движение всю ее структуру, делает реальностью ее процесс</w:t>
      </w:r>
    </w:p>
    <w:p w:rsidR="00E0059D" w:rsidRPr="00E0059D" w:rsidRDefault="00E0059D" w:rsidP="006B4908">
      <w:pPr>
        <w:shd w:val="clear" w:color="auto" w:fill="FFFFFF"/>
        <w:spacing w:after="0" w:line="225" w:lineRule="atLeast"/>
        <w:ind w:left="5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59D" w:rsidRPr="00E0059D" w:rsidRDefault="00E0059D" w:rsidP="00E0059D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Ресурсы, наряду с субъектом и объектом, выступают одним из важнейших оснований власти. </w:t>
      </w:r>
    </w:p>
    <w:p w:rsidR="00E0059D" w:rsidRPr="006B4908" w:rsidRDefault="00E0059D" w:rsidP="00E0059D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059D" w:rsidRPr="006B4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A02"/>
    <w:multiLevelType w:val="multilevel"/>
    <w:tmpl w:val="C3D4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9D"/>
    <w:rsid w:val="00471BCE"/>
    <w:rsid w:val="006B4908"/>
    <w:rsid w:val="007D3655"/>
    <w:rsid w:val="00E0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B0FE"/>
  <w15:chartTrackingRefBased/>
  <w15:docId w15:val="{A10FEA24-4A11-4C66-8E04-17B6D529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0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1</cp:revision>
  <dcterms:created xsi:type="dcterms:W3CDTF">2020-03-19T06:39:00Z</dcterms:created>
  <dcterms:modified xsi:type="dcterms:W3CDTF">2020-03-19T06:51:00Z</dcterms:modified>
</cp:coreProperties>
</file>