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Document</w:t>
      </w:r>
    </w:p>
    <w:p>
      <w:pPr>
        <w:pStyle w:val="Heading1"/>
      </w:pPr>
      <w:r>
        <w:t>1教学设计方案</w:t>
      </w:r>
    </w:p>
    <w:p>
      <w:pPr>
        <w:pStyle w:val="Heading3"/>
      </w:pPr>
      <w:r>
        <w:t>一、教学目标</w:t>
      </w:r>
    </w:p>
    <w:p>
      <w:r>
        <w:t>知识目标：让学生理解内存分配的基本概念，包括栈内存和堆内存的区别。掌握指针的基本操作，如声明、初始化和使用。了解常见的程序错误类型，如段错误（segmentation fault）和空指针解引用。</w:t>
      </w:r>
    </w:p>
    <w:p>
      <w:r>
        <w:t>能力目标：培养学生编写和调试C语言程序的能力，特别是与内存管理相关的代码。能够使用gdb和valgrind等工具进行程序调试和内存检查。能够识别和修复常见的内存相关错误。</w:t>
      </w:r>
    </w:p>
    <w:p>
      <w:r>
        <w:t>素质目标：培养学生严谨的编程习惯和调试思维。增强学生对程序安全性和稳定性的重视。培养学生独立解决问题的能力。</w:t>
      </w:r>
    </w:p>
    <w:p>
      <w:pPr>
        <w:pStyle w:val="Heading3"/>
      </w:pPr>
      <w:r>
        <w:t>二、核心流程表格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预计时间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教师活动内容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学生活动内容</w:t>
            </w:r>
          </w:p>
        </w:tc>
      </w:tr>
      <w:tr>
        <w:tc>
          <w:tcPr>
            <w:tcW w:type="dxa" w:w="2160"/>
          </w:tcPr>
          <w:p>
            <w:r>
              <w:t>导入</w:t>
            </w:r>
          </w:p>
        </w:tc>
        <w:tc>
          <w:tcPr>
            <w:tcW w:type="dxa" w:w="2160"/>
          </w:tcPr>
          <w:p>
            <w:r>
              <w:t>5-10min</w:t>
            </w:r>
          </w:p>
        </w:tc>
        <w:tc>
          <w:tcPr>
            <w:tcW w:type="dxa" w:w="2160"/>
          </w:tcPr>
          <w:p>
            <w:r>
              <w:t>通过一个实际案例（如程序崩溃）引入内存管理的重要性。演示一个简单的段错误示例。</w:t>
            </w:r>
          </w:p>
        </w:tc>
        <w:tc>
          <w:tcPr>
            <w:tcW w:type="dxa" w:w="2160"/>
          </w:tcPr>
          <w:p>
            <w:r>
              <w:t>观察程序运行结果，思考错误原因。讨论可能的内存错误类型。</w:t>
            </w:r>
          </w:p>
        </w:tc>
      </w:tr>
      <w:tr>
        <w:tc>
          <w:tcPr>
            <w:tcW w:type="dxa" w:w="2160"/>
          </w:tcPr>
          <w:p>
            <w:r>
              <w:t>讲解</w:t>
            </w:r>
          </w:p>
        </w:tc>
        <w:tc>
          <w:tcPr>
            <w:tcW w:type="dxa" w:w="2160"/>
          </w:tcPr>
          <w:p>
            <w:r>
              <w:t>20-30min</w:t>
            </w:r>
          </w:p>
        </w:tc>
        <w:tc>
          <w:tcPr>
            <w:tcW w:type="dxa" w:w="2160"/>
          </w:tcPr>
          <w:p>
            <w:r>
              <w:t>详细讲解指针的概念和内存分配机制。解释栈内存和堆内存的区别。展示正确的内存分配方式。</w:t>
            </w:r>
          </w:p>
        </w:tc>
        <w:tc>
          <w:tcPr>
            <w:tcW w:type="dxa" w:w="2160"/>
          </w:tcPr>
          <w:p>
            <w:r>
              <w:t>认真听讲并做笔记。通过提问互动加深理解。记录关键知识点。</w:t>
            </w:r>
          </w:p>
        </w:tc>
      </w:tr>
      <w:tr>
        <w:tc>
          <w:tcPr>
            <w:tcW w:type="dxa" w:w="2160"/>
          </w:tcPr>
          <w:p>
            <w:r>
              <w:t>实操</w:t>
            </w:r>
          </w:p>
        </w:tc>
        <w:tc>
          <w:tcPr>
            <w:tcW w:type="dxa" w:w="2160"/>
          </w:tcPr>
          <w:p>
            <w:r>
              <w:t>30-40min</w:t>
            </w:r>
          </w:p>
        </w:tc>
        <w:tc>
          <w:tcPr>
            <w:tcW w:type="dxa" w:w="2160"/>
          </w:tcPr>
          <w:p>
            <w:r>
              <w:t>指导学生编写包含内存分配的代码。演示如何使用gdb调试段错误。介绍valgrind工具的使用方法。</w:t>
            </w:r>
          </w:p>
        </w:tc>
        <w:tc>
          <w:tcPr>
            <w:tcW w:type="dxa" w:w="2160"/>
          </w:tcPr>
          <w:p>
            <w:r>
              <w:t>动手编写代码并进行调试。使用工具分析内存错误。尝试修复程序中的错误。</w:t>
            </w:r>
          </w:p>
        </w:tc>
      </w:tr>
      <w:tr>
        <w:tc>
          <w:tcPr>
            <w:tcW w:type="dxa" w:w="2160"/>
          </w:tcPr>
          <w:p>
            <w:r>
              <w:t>总结</w:t>
            </w:r>
          </w:p>
        </w:tc>
        <w:tc>
          <w:tcPr>
            <w:tcW w:type="dxa" w:w="2160"/>
          </w:tcPr>
          <w:p>
            <w:r>
              <w:t>5min</w:t>
            </w:r>
          </w:p>
        </w:tc>
        <w:tc>
          <w:tcPr>
            <w:tcW w:type="dxa" w:w="2160"/>
          </w:tcPr>
          <w:p>
            <w:r>
              <w:t>回顾本节课的关键知识点。强调良好的内存管理习惯的重要性。</w:t>
            </w:r>
          </w:p>
        </w:tc>
        <w:tc>
          <w:tcPr>
            <w:tcW w:type="dxa" w:w="2160"/>
          </w:tcPr>
          <w:p>
            <w:r>
              <w:t>自我评估学习成果。思考如何在实际项目中应用所学知识。</w:t>
            </w:r>
          </w:p>
        </w:tc>
      </w:tr>
    </w:tbl>
    <w:p>
      <w:pPr>
        <w:pStyle w:val="Heading3"/>
      </w:pPr>
      <w:r>
        <w:t>三、重点难点解析</w:t>
      </w:r>
    </w:p>
    <w:p>
      <w:r>
        <w:t>教学重点：指针的正确使用和内存分配机制。栈内存和堆内存的区别及其适用场景。常见内存错误的识别和修复方法。</w:t>
      </w:r>
    </w:p>
    <w:p>
      <w:r>
        <w:t>教学难点：指针和内存的抽象概念对初学者较难理解。解决方法是通过具体代码示例和可视化辅助工具。调试工具的使用对新手有一定难度。解决方法是通过逐步演示和实际操作练习。</w:t>
      </w:r>
    </w:p>
    <w:p>
      <w:pPr>
        <w:pStyle w:val="Heading3"/>
      </w:pPr>
      <w:r>
        <w:t>四、课后练习与资源</w:t>
      </w:r>
    </w:p>
    <w:p>
      <w:pPr>
        <w:pStyle w:val="ListNumber"/>
      </w:pPr>
      <w:r>
        <w:t>思考题：编写一个程序，故意制造内存泄漏，然后使用valgrind检测并修复它。比较栈变量和堆变量的生命周期差异。分析为什么空指针解引用会导致程序崩溃。</w:t>
      </w:r>
    </w:p>
    <w:p>
      <w:pPr>
        <w:pStyle w:val="ListNumber"/>
      </w:pPr>
      <w:r>
        <w:t>推荐资源：《C程序设计语言》（K&amp;R）中的指针相关章节。gdb和valgrind的官方文档。在线调试工具和教程网站。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