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7131F"/>
            <w:tcMar>
              <w:top w:w="700" w:type="dxa"/>
              <w:start w:w="450" w:type="dxa"/>
              <w:bottom w:w="700" w:type="dxa"/>
              <w:end w:w="450" w:type="dxa"/>
            </w:tcMar>
          </w:tcPr>
          <w:p>
            <w:pPr>
              <w:jc w:val="center"/>
            </w:pPr>
            <w:r>
              <w:rPr>
                <w:rFonts w:ascii="Aptos Display" w:hAnsi="Aptos Display"/>
                <w:b/>
                <w:color w:val="36C8D6"/>
                <w:sz w:val="32"/>
              </w:rPr>
              <w:t>AK’GAMES</w:t>
            </w:r>
          </w:p>
          <w:p>
            <w:pPr>
              <w:jc w:val="center"/>
            </w:pPr>
            <w:r>
              <w:rPr>
                <w:rFonts w:ascii="Aptos Display" w:hAnsi="Aptos Display"/>
                <w:b/>
                <w:color w:val="FFFFFF"/>
                <w:sz w:val="58"/>
              </w:rPr>
              <w:t>BIBLE OFFICIELLE</w:t>
              <w:br/>
              <w:t>DES POSES MASCOTTES</w:t>
            </w:r>
          </w:p>
          <w:p>
            <w:pPr>
              <w:pStyle w:val="AKSubtitle"/>
              <w:jc w:val="center"/>
            </w:pPr>
            <w:r>
              <w:t>17 personnages • 5 poses • 4 cadrages • règles de production et d’intégration</w:t>
            </w:r>
          </w:p>
          <w:p>
            <w:pPr>
              <w:jc w:val="center"/>
            </w:pPr>
            <w:r>
              <w:rPr>
                <w:color w:val="BCB1C9"/>
                <w:sz w:val="18"/>
              </w:rPr>
              <w:t>Version 1.0  |  Juillet 2026</w:t>
            </w:r>
          </w:p>
        </w:tc>
      </w:tr>
    </w:tbl>
    <w:p>
      <w:pPr>
        <w:jc w:val="center"/>
      </w:pPr>
      <w:r>
        <w:rPr>
          <w:color w:val="675C74"/>
          <w:sz w:val="20"/>
        </w:rPr>
        <w:t>Document de référence pour la création, le nommage, la validation et l’usage UI de toutes les variantes visuelles.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556"/>
            <w:shd w:fill="EEE7FA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562D9B"/>
                <w:sz w:val="34"/>
              </w:rPr>
              <w:t>17</w:t>
            </w:r>
          </w:p>
          <w:p>
            <w:pPr>
              <w:jc w:val="center"/>
            </w:pPr>
            <w:r>
              <w:rPr>
                <w:color w:val="675C74"/>
                <w:sz w:val="16"/>
              </w:rPr>
              <w:t>Mascottes</w:t>
            </w:r>
          </w:p>
        </w:tc>
        <w:tc>
          <w:tcPr>
            <w:tcW w:type="dxa" w:w="2556"/>
            <w:shd w:fill="EEE7FA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562D9B"/>
                <w:sz w:val="34"/>
              </w:rPr>
              <w:t>5</w:t>
            </w:r>
          </w:p>
          <w:p>
            <w:pPr>
              <w:jc w:val="center"/>
            </w:pPr>
            <w:r>
              <w:rPr>
                <w:color w:val="675C74"/>
                <w:sz w:val="16"/>
              </w:rPr>
              <w:t>Poses</w:t>
            </w:r>
          </w:p>
        </w:tc>
        <w:tc>
          <w:tcPr>
            <w:tcW w:type="dxa" w:w="2556"/>
            <w:shd w:fill="EEE7FA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562D9B"/>
                <w:sz w:val="34"/>
              </w:rPr>
              <w:t>4</w:t>
            </w:r>
          </w:p>
          <w:p>
            <w:pPr>
              <w:jc w:val="center"/>
            </w:pPr>
            <w:r>
              <w:rPr>
                <w:color w:val="675C74"/>
                <w:sz w:val="16"/>
              </w:rPr>
              <w:t>Cadrages</w:t>
            </w:r>
          </w:p>
        </w:tc>
        <w:tc>
          <w:tcPr>
            <w:tcW w:type="dxa" w:w="2556"/>
            <w:shd w:fill="EEE7FA"/>
            <w:tcMar>
              <w:top w:w="150" w:type="dxa"/>
              <w:start w:w="90" w:type="dxa"/>
              <w:bottom w:w="15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562D9B"/>
                <w:sz w:val="34"/>
              </w:rPr>
              <w:t>765</w:t>
            </w:r>
          </w:p>
          <w:p>
            <w:pPr>
              <w:jc w:val="center"/>
            </w:pPr>
            <w:r>
              <w:rPr>
                <w:color w:val="675C74"/>
                <w:sz w:val="16"/>
              </w:rPr>
              <w:t>Fichiers finaux</w:t>
            </w:r>
          </w:p>
        </w:tc>
      </w:tr>
    </w:tbl>
    <w:p>
      <w:r>
        <w:br w:type="page"/>
      </w:r>
    </w:p>
    <w:p>
      <w:pPr>
        <w:pStyle w:val="Heading1"/>
      </w:pPr>
      <w:r>
        <w:t>Sommaire</w:t>
      </w:r>
    </w:p>
    <w:p>
      <w:pPr>
        <w:ind w:left="216"/>
      </w:pPr>
      <w:r>
        <w:rPr>
          <w:b/>
          <w:color w:val="562D9B"/>
        </w:rPr>
        <w:t xml:space="preserve">1. </w:t>
      </w:r>
      <w:r>
        <w:t>Objectif du système</w:t>
      </w:r>
    </w:p>
    <w:p>
      <w:pPr>
        <w:ind w:left="216"/>
      </w:pPr>
      <w:r>
        <w:rPr>
          <w:b/>
          <w:color w:val="562D9B"/>
        </w:rPr>
        <w:t xml:space="preserve">2. </w:t>
      </w:r>
      <w:r>
        <w:t>Les 5 poses officielles</w:t>
      </w:r>
    </w:p>
    <w:p>
      <w:pPr>
        <w:ind w:left="216"/>
      </w:pPr>
      <w:r>
        <w:rPr>
          <w:b/>
          <w:color w:val="562D9B"/>
        </w:rPr>
        <w:t xml:space="preserve">3. </w:t>
      </w:r>
      <w:r>
        <w:t>Cadrages, formats et dimensions</w:t>
      </w:r>
    </w:p>
    <w:p>
      <w:pPr>
        <w:ind w:left="216"/>
      </w:pPr>
      <w:r>
        <w:rPr>
          <w:b/>
          <w:color w:val="562D9B"/>
        </w:rPr>
        <w:t xml:space="preserve">4. </w:t>
      </w:r>
      <w:r>
        <w:t>Correspondance avec l’interface</w:t>
      </w:r>
    </w:p>
    <w:p>
      <w:pPr>
        <w:ind w:left="216"/>
      </w:pPr>
      <w:r>
        <w:rPr>
          <w:b/>
          <w:color w:val="562D9B"/>
        </w:rPr>
        <w:t xml:space="preserve">5. </w:t>
      </w:r>
      <w:r>
        <w:t>Arborescence et noms de fichiers</w:t>
      </w:r>
    </w:p>
    <w:p>
      <w:pPr>
        <w:ind w:left="216"/>
      </w:pPr>
      <w:r>
        <w:rPr>
          <w:b/>
          <w:color w:val="562D9B"/>
        </w:rPr>
        <w:t xml:space="preserve">6. </w:t>
      </w:r>
      <w:r>
        <w:t>Règles de cohérence visuelle</w:t>
      </w:r>
    </w:p>
    <w:p>
      <w:pPr>
        <w:ind w:left="216"/>
      </w:pPr>
      <w:r>
        <w:rPr>
          <w:b/>
          <w:color w:val="562D9B"/>
        </w:rPr>
        <w:t xml:space="preserve">7. </w:t>
      </w:r>
      <w:r>
        <w:t>Fiches de production des 17 mascottes</w:t>
      </w:r>
    </w:p>
    <w:p>
      <w:pPr>
        <w:ind w:left="216"/>
      </w:pPr>
      <w:r>
        <w:rPr>
          <w:b/>
          <w:color w:val="562D9B"/>
        </w:rPr>
        <w:t xml:space="preserve">8. </w:t>
      </w:r>
      <w:r>
        <w:t>Ordre de fabrication recommandé</w:t>
      </w:r>
    </w:p>
    <w:p>
      <w:pPr>
        <w:ind w:left="216"/>
      </w:pPr>
      <w:r>
        <w:rPr>
          <w:b/>
          <w:color w:val="562D9B"/>
        </w:rPr>
        <w:t xml:space="preserve">9. </w:t>
      </w:r>
      <w:r>
        <w:t>Contrôle qualité et validation</w:t>
      </w:r>
    </w:p>
    <w:p>
      <w:pPr>
        <w:ind w:left="216"/>
      </w:pPr>
      <w:r>
        <w:rPr>
          <w:b/>
          <w:color w:val="562D9B"/>
        </w:rPr>
        <w:t xml:space="preserve">10. </w:t>
      </w:r>
      <w:r>
        <w:t>Checklist d’intégration</w:t>
      </w:r>
    </w:p>
    <w:p>
      <w:r>
        <w:br w:type="page"/>
      </w:r>
    </w:p>
    <w:p>
      <w:pPr>
        <w:pStyle w:val="Heading1"/>
      </w:pPr>
      <w:r>
        <w:t>1. Objectif du système</w:t>
      </w:r>
    </w:p>
    <w:p>
      <w:r>
        <w:rPr>
          <w:b/>
        </w:rPr>
        <w:t xml:space="preserve">But : </w:t>
      </w:r>
      <w:r>
        <w:t>faire vivre les mascottes dans l’application sans les transformer en simples images fixes. Chaque personnage possède cinq poses cohérentes, puis chaque pose est déclinée en quatre cadrages adaptés à l’interface.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2ECFB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r>
              <w:rPr>
                <w:b/>
                <w:color w:val="562D9B"/>
              </w:rPr>
              <w:t xml:space="preserve">Principe non négociable : </w:t>
            </w:r>
            <w:r>
              <w:t>on conserve le visage, la silhouette, la tenue, les accessoires, la palette et le niveau de détail du visuel validé. Seules la pose et l’expression changent.</w:t>
            </w:r>
          </w:p>
        </w:tc>
      </w:tr>
    </w:tbl>
    <w:p>
      <w:pPr>
        <w:pStyle w:val="ListBullet"/>
      </w:pPr>
      <w:r>
        <w:t>Une même pose porte toujours le même nom technique pour les 17 mascottes.</w:t>
      </w:r>
    </w:p>
    <w:p>
      <w:pPr>
        <w:pStyle w:val="ListBullet"/>
      </w:pPr>
      <w:r>
        <w:t>L’application choisit la pose selon l’événement, puis le cadrage selon l’espace disponible.</w:t>
      </w:r>
    </w:p>
    <w:p>
      <w:pPr>
        <w:pStyle w:val="ListBullet"/>
      </w:pPr>
      <w:r>
        <w:t>Le PNG transparent reste la source de référence ; le WEBP transparent est utilisé dans l’application.</w:t>
      </w:r>
    </w:p>
    <w:p>
      <w:pPr>
        <w:pStyle w:val="ListBullet"/>
      </w:pPr>
      <w:r>
        <w:t>Aucun texte, décor, cadre, affiche de groupe ou ombre de fond ne doit être intégré dans les masters.</w:t>
      </w:r>
    </w:p>
    <w:p>
      <w:pPr>
        <w:pStyle w:val="Heading1"/>
      </w:pPr>
      <w:r>
        <w:t>2. Les 5 poses officielles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/>
        </w:trPr>
        <w:tc>
          <w:tcPr>
            <w:tcW w:type="dxa" w:w="2556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Clé</w:t>
            </w:r>
          </w:p>
        </w:tc>
        <w:tc>
          <w:tcPr>
            <w:tcW w:type="dxa" w:w="2556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Nom visuel</w:t>
            </w:r>
          </w:p>
        </w:tc>
        <w:tc>
          <w:tcPr>
            <w:tcW w:type="dxa" w:w="2556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Usages principaux</w:t>
            </w:r>
          </w:p>
        </w:tc>
        <w:tc>
          <w:tcPr>
            <w:tcW w:type="dxa" w:w="2556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Règle de pose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E7FA"/>
          </w:tcPr>
          <w:p>
            <w:r>
              <w:rPr>
                <w:b/>
              </w:rPr>
              <w:t>idle</w:t>
            </w:r>
          </w:p>
        </w:tc>
        <w:tc>
          <w:tcPr>
            <w:tcW w:type="dxa" w:w="2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Pose neutre</w:t>
            </w:r>
          </w:p>
        </w:tc>
        <w:tc>
          <w:tcPr>
            <w:tcW w:type="dxa" w:w="2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Sélection, fiche perso, lobby, profil, attente</w:t>
            </w:r>
          </w:p>
        </w:tc>
        <w:tc>
          <w:tcPr>
            <w:tcW w:type="dxa" w:w="2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Silhouette lisible, identité complète, expression naturelle.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E7FA"/>
          </w:tcPr>
          <w:p>
            <w:r>
              <w:rPr>
                <w:b/>
              </w:rPr>
              <w:t>talk</w:t>
            </w:r>
          </w:p>
        </w:tc>
        <w:tc>
          <w:tcPr>
            <w:tcW w:type="dxa" w:w="2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Pose de dialogue</w:t>
            </w:r>
          </w:p>
        </w:tc>
        <w:tc>
          <w:tcPr>
            <w:tcW w:type="dxa" w:w="2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Bulles, règles, phrases typiques, tutoriel</w:t>
            </w:r>
          </w:p>
        </w:tc>
        <w:tc>
          <w:tcPr>
            <w:tcW w:type="dxa" w:w="2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Bouche ouverte ou geste expressif ; doit fonctionner en buste.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E7FA"/>
          </w:tcPr>
          <w:p>
            <w:r>
              <w:rPr>
                <w:b/>
              </w:rPr>
              <w:t>hype</w:t>
            </w:r>
          </w:p>
        </w:tc>
        <w:tc>
          <w:tcPr>
            <w:tcW w:type="dxa" w:w="2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Pose dynamique</w:t>
            </w:r>
          </w:p>
        </w:tc>
        <w:tc>
          <w:tcPr>
            <w:tcW w:type="dxa" w:w="2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Début de jeu, tour du joueur, relance, moment fort</w:t>
            </w:r>
          </w:p>
        </w:tc>
        <w:tc>
          <w:tcPr>
            <w:tcW w:type="dxa" w:w="2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Mouvement clair, énergie, accessoires légèrement animés.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E7FA"/>
          </w:tcPr>
          <w:p>
            <w:r>
              <w:rPr>
                <w:b/>
              </w:rPr>
              <w:t>win</w:t>
            </w:r>
          </w:p>
        </w:tc>
        <w:tc>
          <w:tcPr>
            <w:tcW w:type="dxa" w:w="2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Pose de victoire</w:t>
            </w:r>
          </w:p>
        </w:tc>
        <w:tc>
          <w:tcPr>
            <w:tcW w:type="dxa" w:w="2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Manche gagnée, podium, résultat final</w:t>
            </w:r>
          </w:p>
        </w:tc>
        <w:tc>
          <w:tcPr>
            <w:tcW w:type="dxa" w:w="2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Célébration forte, silhouette entière, émotion immédiatement lisible.</w:t>
            </w:r>
          </w:p>
        </w:tc>
      </w:tr>
      <w:tr>
        <w:trPr>
          <w:cantSplit/>
        </w:trPr>
        <w:tc>
          <w:tcPr>
            <w:tcW w:type="dxa" w:w="2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EE7FA"/>
          </w:tcPr>
          <w:p>
            <w:r>
              <w:rPr>
                <w:b/>
              </w:rPr>
              <w:t>lose</w:t>
            </w:r>
          </w:p>
        </w:tc>
        <w:tc>
          <w:tcPr>
            <w:tcW w:type="dxa" w:w="2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Pose de défaite</w:t>
            </w:r>
          </w:p>
        </w:tc>
        <w:tc>
          <w:tcPr>
            <w:tcW w:type="dxa" w:w="2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Manche ratée, élimination, résultat sans victoire</w:t>
            </w:r>
          </w:p>
        </w:tc>
        <w:tc>
          <w:tcPr>
            <w:tcW w:type="dxa" w:w="25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Déception adaptée au caractère, jamais humiliante ni trop triste.</w:t>
            </w:r>
          </w:p>
        </w:tc>
      </w:tr>
    </w:tbl>
    <w:p>
      <w:pPr>
        <w:pStyle w:val="Heading1"/>
      </w:pPr>
      <w:r>
        <w:t>3. Cadrages, formats et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56"/>
            <w:shd w:fill="17131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Fichier</w:t>
            </w:r>
          </w:p>
        </w:tc>
        <w:tc>
          <w:tcPr>
            <w:tcW w:type="dxa" w:w="2556"/>
            <w:shd w:fill="17131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Contenu</w:t>
            </w:r>
          </w:p>
        </w:tc>
        <w:tc>
          <w:tcPr>
            <w:tcW w:type="dxa" w:w="2556"/>
            <w:shd w:fill="17131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2556"/>
            <w:shd w:fill="17131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Usage</w:t>
            </w:r>
          </w:p>
        </w:tc>
      </w:tr>
      <w:tr>
        <w:trPr>
          <w:cantSplit/>
        </w:trPr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master.png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Source transparente de la pose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2048 px minimum sur le grand côté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Archivage et régénération</w:t>
            </w:r>
          </w:p>
        </w:tc>
      </w:tr>
      <w:tr>
        <w:trPr>
          <w:cantSplit/>
        </w:trPr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full.png / full.webp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Personnage entier avec marge de sécurité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1024 × 1024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Victoire, podium, fiche, présentation</w:t>
            </w:r>
          </w:p>
        </w:tc>
      </w:tr>
      <w:tr>
        <w:trPr>
          <w:cantSplit/>
        </w:trPr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bust.png / bust.webp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Tête + épaules / haut du buste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768 × 768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Dialogue, sélection, lobby, cartes</w:t>
            </w:r>
          </w:p>
        </w:tc>
      </w:tr>
      <w:tr>
        <w:trPr>
          <w:cantSplit/>
        </w:trPr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avatar-circle.png / .webp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Cadrage pensé pour un masque circulaire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512 × 512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Picker, score, room, badge</w:t>
            </w:r>
          </w:p>
        </w:tc>
      </w:tr>
      <w:tr>
        <w:trPr>
          <w:cantSplit/>
        </w:trPr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icon.png / icon.webp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Version très compacte et lisible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256 × 256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Historique, mini UI, liste compacte</w:t>
            </w:r>
          </w:p>
        </w:tc>
      </w:tr>
    </w:tbl>
    <w:p>
      <w:pPr>
        <w:pStyle w:val="AKSmall"/>
      </w:pPr>
      <w:r>
        <w:rPr>
          <w:b/>
        </w:rPr>
        <w:t xml:space="preserve">Règle avatar-circle : </w:t>
      </w:r>
      <w:r>
        <w:t>le visage doit rester lisible après découpe circulaire. Les oreilles, chapeaux, lunettes et mèches ne doivent pas toucher le bord du cercle.</w:t>
      </w:r>
    </w:p>
    <w:p>
      <w:pPr>
        <w:pStyle w:val="Heading1"/>
      </w:pPr>
      <w:r>
        <w:t>4. Correspondance avec l’interface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36C8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A1E24"/>
              </w:rPr>
              <w:t>Événement UI</w:t>
            </w:r>
          </w:p>
        </w:tc>
        <w:tc>
          <w:tcPr>
            <w:tcW w:type="dxa" w:w="3408"/>
            <w:shd w:fill="36C8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A1E24"/>
              </w:rPr>
              <w:t>Pose</w:t>
            </w:r>
          </w:p>
        </w:tc>
        <w:tc>
          <w:tcPr>
            <w:tcW w:type="dxa" w:w="3408"/>
            <w:shd w:fill="36C8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A1E24"/>
              </w:rPr>
              <w:t>Cadrage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Choix du personnage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avatar-circle ou bust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Carte de joueur dans le lobby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bust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Mini avatar de score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avatar-circle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Phrase typique / bulle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talk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bust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Lancement d’un jeu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hype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full ou bust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Début du tour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hype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bust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Passage du téléphone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talk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bust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Attente des autres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bust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Manche gagnée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win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full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Manche ratée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lose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bust ou full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Podium / victoire finale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win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full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Fin de partie sans victoire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lose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full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Historique / liste compacte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icon</w:t>
            </w:r>
          </w:p>
        </w:tc>
      </w:tr>
    </w:tbl>
    <w:p>
      <w:r>
        <w:rPr>
          <w:b/>
        </w:rPr>
        <w:t xml:space="preserve">Fallback technique recommandé : </w:t>
      </w:r>
      <w:r>
        <w:t>si une pose manque, utiliser idle du même cadrage ; si le cadrage manque, utiliser full puis laisser le CSS recadrer temporairement. Aucun personnage ne doit disparaître de l’interface.</w:t>
      </w:r>
    </w:p>
    <w:p>
      <w:pPr>
        <w:pStyle w:val="Heading1"/>
      </w:pPr>
      <w:r>
        <w:t>5. Arborescence et noms de fichiers</w:t>
      </w:r>
    </w:p>
    <w:p>
      <w:r>
        <w:rPr>
          <w:b/>
        </w:rPr>
        <w:t xml:space="preserve">Convention unique : </w:t>
      </w:r>
      <w:r>
        <w:t>minuscules, sans accents, mots séparés par des tirets. Les noms de dossiers et de poses ne changent jamais.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7131F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AKCode"/>
            </w:pPr>
            <w:r>
              <w:t>assets/characters/{slug}/</w:t>
            </w:r>
          </w:p>
          <w:p>
            <w:pPr>
              <w:pStyle w:val="AKCode"/>
            </w:pPr>
            <w:r>
              <w:t xml:space="preserve">  idle/</w:t>
            </w:r>
          </w:p>
          <w:p>
            <w:pPr>
              <w:pStyle w:val="AKCode"/>
            </w:pPr>
            <w:r>
              <w:t xml:space="preserve">    master.png</w:t>
            </w:r>
          </w:p>
          <w:p>
            <w:pPr>
              <w:pStyle w:val="AKCode"/>
            </w:pPr>
            <w:r>
              <w:t xml:space="preserve">    full.png</w:t>
            </w:r>
          </w:p>
          <w:p>
            <w:pPr>
              <w:pStyle w:val="AKCode"/>
            </w:pPr>
            <w:r>
              <w:t xml:space="preserve">    full.webp</w:t>
            </w:r>
          </w:p>
          <w:p>
            <w:pPr>
              <w:pStyle w:val="AKCode"/>
            </w:pPr>
            <w:r>
              <w:t xml:space="preserve">    bust.png</w:t>
            </w:r>
          </w:p>
          <w:p>
            <w:pPr>
              <w:pStyle w:val="AKCode"/>
            </w:pPr>
            <w:r>
              <w:t xml:space="preserve">    bust.webp</w:t>
            </w:r>
          </w:p>
          <w:p>
            <w:pPr>
              <w:pStyle w:val="AKCode"/>
            </w:pPr>
            <w:r>
              <w:t xml:space="preserve">    avatar-circle.png</w:t>
            </w:r>
          </w:p>
          <w:p>
            <w:pPr>
              <w:pStyle w:val="AKCode"/>
            </w:pPr>
            <w:r>
              <w:t xml:space="preserve">    avatar-circle.webp</w:t>
            </w:r>
          </w:p>
          <w:p>
            <w:pPr>
              <w:pStyle w:val="AKCode"/>
            </w:pPr>
            <w:r>
              <w:t xml:space="preserve">    icon.png</w:t>
            </w:r>
          </w:p>
          <w:p>
            <w:pPr>
              <w:pStyle w:val="AKCode"/>
            </w:pPr>
            <w:r>
              <w:t xml:space="preserve">    icon.webp</w:t>
            </w:r>
          </w:p>
          <w:p>
            <w:pPr>
              <w:pStyle w:val="AKCode"/>
            </w:pPr>
            <w:r>
              <w:t xml:space="preserve">  talk/</w:t>
            </w:r>
          </w:p>
          <w:p>
            <w:pPr>
              <w:pStyle w:val="AKCode"/>
            </w:pPr>
            <w:r>
              <w:t xml:space="preserve">    ...</w:t>
            </w:r>
          </w:p>
          <w:p>
            <w:pPr>
              <w:pStyle w:val="AKCode"/>
            </w:pPr>
            <w:r>
              <w:t xml:space="preserve">  hype/</w:t>
            </w:r>
          </w:p>
          <w:p>
            <w:pPr>
              <w:pStyle w:val="AKCode"/>
            </w:pPr>
            <w:r>
              <w:t xml:space="preserve">    ...</w:t>
            </w:r>
          </w:p>
          <w:p>
            <w:pPr>
              <w:pStyle w:val="AKCode"/>
            </w:pPr>
            <w:r>
              <w:t xml:space="preserve">  win/</w:t>
            </w:r>
          </w:p>
          <w:p>
            <w:pPr>
              <w:pStyle w:val="AKCode"/>
            </w:pPr>
            <w:r>
              <w:t xml:space="preserve">    ...</w:t>
            </w:r>
          </w:p>
          <w:p>
            <w:pPr>
              <w:pStyle w:val="AKCode"/>
            </w:pPr>
            <w:r>
              <w:t xml:space="preserve">  lose/</w:t>
            </w:r>
          </w:p>
          <w:p>
            <w:pPr>
              <w:pStyle w:val="AKCode"/>
            </w:pPr>
            <w:r>
              <w:t xml:space="preserve">    ...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33254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Personnage</w:t>
            </w:r>
          </w:p>
        </w:tc>
        <w:tc>
          <w:tcPr>
            <w:tcW w:type="dxa" w:w="3408"/>
            <w:shd w:fill="33254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Slug officiel</w:t>
            </w:r>
          </w:p>
        </w:tc>
        <w:tc>
          <w:tcPr>
            <w:tcW w:type="dxa" w:w="3408"/>
            <w:shd w:fill="33254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Exemple de chemin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Croâ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croa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assets/characters/croa/win/full.webp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Loki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loki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assets/characters/loki/win/full.webp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Kaia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kaia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assets/characters/kaia/win/full.webp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Bonnie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bonnie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assets/characters/bonnie/win/full.webp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Edgar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edgar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assets/characters/edgar/win/full.webp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Filou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filou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assets/characters/filou/win/full.webp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Nuggets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nuggets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assets/characters/nuggets/win/full.webp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Vapo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vapo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assets/characters/vapo/win/full.webp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Rrrrh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rrrrh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assets/characters/rrrrh/win/full.webp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Sir Moustache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sir-moustache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assets/characters/sir-moustache/win/full.webp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Snow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snow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assets/characters/snow/win/full.webp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Maurice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maurice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assets/characters/maurice/win/full.webp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Moon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moon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assets/characters/moon/win/full.webp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Spike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spike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assets/characters/spike/win/full.webp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Honey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honey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assets/characters/honey/win/full.webp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Flash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flash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assets/characters/flash/win/full.webp</w:t>
            </w:r>
          </w:p>
        </w:tc>
      </w:tr>
      <w:tr>
        <w:trPr>
          <w:cantSplit/>
        </w:trPr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Marcellius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marcellius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assets/characters/marcellius/win/full.webp</w:t>
            </w:r>
          </w:p>
        </w:tc>
      </w:tr>
    </w:tbl>
    <w:p>
      <w:pPr>
        <w:pStyle w:val="Heading1"/>
      </w:pPr>
      <w:r>
        <w:t>6. Règles de cohérence visuelle</w:t>
      </w:r>
    </w:p>
    <w:p>
      <w:r>
        <w:rPr>
          <w:b/>
          <w:color w:val="562D9B"/>
        </w:rPr>
        <w:t xml:space="preserve">Identité : </w:t>
      </w:r>
      <w:r>
        <w:t>Conserver exactement le visage, les proportions, la couleur des yeux, la silhouette et les marques distinctives du visuel validé.</w:t>
      </w:r>
    </w:p>
    <w:p>
      <w:r>
        <w:rPr>
          <w:b/>
          <w:color w:val="562D9B"/>
        </w:rPr>
        <w:t xml:space="preserve">Tenue : </w:t>
      </w:r>
      <w:r>
        <w:t>Ne jamais changer de vêtements entre les poses. Les plis peuvent bouger, mais les pièces, couleurs et accessoires restent identiques.</w:t>
      </w:r>
    </w:p>
    <w:p>
      <w:r>
        <w:rPr>
          <w:b/>
          <w:color w:val="562D9B"/>
        </w:rPr>
        <w:t xml:space="preserve">AK’Games : </w:t>
      </w:r>
      <w:r>
        <w:t>Le marquage reste au même emplacement pour toutes les poses du personnage et doit rester lisible sans devenir envahissant.</w:t>
      </w:r>
    </w:p>
    <w:p>
      <w:r>
        <w:rPr>
          <w:b/>
          <w:color w:val="562D9B"/>
        </w:rPr>
        <w:t xml:space="preserve">Style : </w:t>
      </w:r>
      <w:r>
        <w:t>Illustration 2D peinte, contours propres, ombrages doux, finition premium. Interdiction de basculer vers une 3D plastique ou un autre style.</w:t>
      </w:r>
    </w:p>
    <w:p>
      <w:r>
        <w:rPr>
          <w:b/>
          <w:color w:val="562D9B"/>
        </w:rPr>
        <w:t xml:space="preserve">Fond : </w:t>
      </w:r>
      <w:r>
        <w:t>Toujours transparent. Aucun halo rectangulaire, décor, texte, vignette ou plateforme intégrée au master.</w:t>
      </w:r>
    </w:p>
    <w:p>
      <w:r>
        <w:rPr>
          <w:b/>
          <w:color w:val="562D9B"/>
        </w:rPr>
        <w:t xml:space="preserve">Pose : </w:t>
      </w:r>
      <w:r>
        <w:t>La pose doit changer nettement, mais la mascotte doit rester immédiatement reconnaissable en silhouette.</w:t>
      </w:r>
    </w:p>
    <w:p>
      <w:r>
        <w:rPr>
          <w:b/>
          <w:color w:val="562D9B"/>
        </w:rPr>
        <w:t xml:space="preserve">Expression : </w:t>
      </w:r>
      <w:r>
        <w:t>Adapter l’émotion au caractère : Spike perd avec blasement, Maurice avec théâtre, Honey avec douceur, etc.</w:t>
      </w:r>
    </w:p>
    <w:p>
      <w:r>
        <w:rPr>
          <w:b/>
          <w:color w:val="562D9B"/>
        </w:rPr>
        <w:t xml:space="preserve">Accessoires : </w:t>
      </w:r>
      <w:r>
        <w:t>Les accessoires signatures doivent rester visibles autant que possible, surtout dans idle, talk et win.</w:t>
      </w:r>
    </w:p>
    <w:p>
      <w:r>
        <w:rPr>
          <w:b/>
          <w:color w:val="562D9B"/>
        </w:rPr>
        <w:t xml:space="preserve">Sécurité de recadrage : </w:t>
      </w:r>
      <w:r>
        <w:t>Prévoir 8 à 10 % de marge autour du personnage entier ; éviter les éléments coupés au bord.</w:t>
      </w:r>
    </w:p>
    <w:p>
      <w:r>
        <w:rPr>
          <w:b/>
          <w:color w:val="562D9B"/>
        </w:rPr>
        <w:t xml:space="preserve">Cohérence série : </w:t>
      </w:r>
      <w:r>
        <w:t>Toutes les poses d’un même personnage doivent sembler issues de la même illustration de base, pas de versions alternatives.</w:t>
      </w:r>
    </w:p>
    <w:p>
      <w:r>
        <w:br w:type="page"/>
      </w:r>
    </w:p>
    <w:p>
      <w:pPr>
        <w:pStyle w:val="Heading1"/>
      </w:pPr>
      <w:r>
        <w:t>7. Fiches de production des 17 mascottes</w:t>
      </w:r>
    </w:p>
    <w:p>
      <w:r>
        <w:t>Chaque fiche indique la référence visuelle à préserver et la direction précise des cinq poses. Les descriptions sont des contraintes de production, pas de nouvelles propositions de design.</w:t>
      </w:r>
    </w:p>
    <w:p>
      <w:pPr>
        <w:pStyle w:val="Heading2"/>
      </w:pPr>
      <w:r>
        <w:t>7.1  Croâ — Grenouille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Personnalité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Cool, maline, un peu insolente</w:t>
            </w:r>
          </w:p>
        </w:tc>
      </w:tr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Éléments à préserver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Bob violet, salopette courte beige, sneakers, porte-clés grenouille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Pose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Direction de production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Usage prioritaire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Debout, poids sur une jambe, mains dans les poches, sourire en coin. Le porte-clés reste visible et le bob conserve son patch AK.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Sélection / profil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talk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Une main sortie de la poche pour expliquer ou taquiner, sourcil relevé, bouche ouverte en demi-sourire.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 / tutoriel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hype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Petit bond en avant, un bras levé, jambes dynamiques, expression motivée et insolente.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Lancement / tour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win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Bras levés en V, grand sourire fier, une sneaker légèrement décollée du sol.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Victoire / podium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lose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Une main derrière la tête, petite moue contrariée, épaules relâchées mais attitude encore cool.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Échec / fin de partie</w:t>
            </w:r>
          </w:p>
        </w:tc>
      </w:tr>
    </w:tbl>
    <w:p>
      <w:pPr>
        <w:pStyle w:val="AKSmall"/>
      </w:pPr>
      <w:r>
        <w:rPr>
          <w:b/>
        </w:rPr>
        <w:t xml:space="preserve">Chemin exemple : </w:t>
      </w:r>
      <w:r>
        <w:t>assets/characters/croa/talk/bust.webp</w:t>
      </w:r>
    </w:p>
    <w:p>
      <w:pPr>
        <w:pStyle w:val="Heading2"/>
      </w:pPr>
      <w:r>
        <w:t>7.2  Loki — Loutre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Personnalité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Câline, gourmande, attachante, paresseuse</w:t>
            </w:r>
          </w:p>
        </w:tc>
      </w:tr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Éléments à préserver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Ciré jaune, ventre rond, sac bandoulière, coquillage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Pose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Direction de production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Usage prioritaire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Debout ou légèrement affaissée, une patte sur la bandoulière, expression douce et un peu somnolente.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Sélection / profil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talk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Une patte ouverte comme pour raconter une anecdote, langue légèrement sortie ou sourire gourmand.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 / tutoriel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hype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Petit mouvement brusque inhabituel, sac qui balance, yeux grands ouverts, énergie joyeuse.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Lancement / tour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win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Poings près des joues, grand sourire, petite célébration ronde et chaleureuse.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Victoire / podium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lose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Épaules basses, regard fatigué, une patte sur le ventre en mode « je vais faire une sieste ».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Échec / fin de partie</w:t>
            </w:r>
          </w:p>
        </w:tc>
      </w:tr>
    </w:tbl>
    <w:p>
      <w:pPr>
        <w:pStyle w:val="AKSmall"/>
      </w:pPr>
      <w:r>
        <w:rPr>
          <w:b/>
        </w:rPr>
        <w:t xml:space="preserve">Chemin exemple : </w:t>
      </w:r>
      <w:r>
        <w:t>assets/characters/loki/talk/bust.webp</w:t>
      </w:r>
    </w:p>
    <w:p>
      <w:pPr>
        <w:pStyle w:val="Heading2"/>
      </w:pPr>
      <w:r>
        <w:t>7.3  Kaia — Panda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Personnalité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Calme, stylée, fausse sage</w:t>
            </w:r>
          </w:p>
        </w:tc>
      </w:tr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Éléments à préserver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Baggy noir, sneakers type Vans, sacoche, écouteurs sans fil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Pose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Direction de production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Usage prioritaire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Debout, posture décontractée, une main sur la sacoche, regard calme et sûr.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Sélection / profil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talk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Une main fait un petit geste posé, sourire discret, écouteurs visibles.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 / tutoriel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hype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Corps légèrement incliné vers l’avant, poing fermé, regard plus vif tout en restant stylée.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Lancement / tour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win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Clin d’œil, signe de victoire discret, sourire satisfait et posé.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Victoire / podium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lose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Regard de côté, mains dans les poches, expression faussement indifférente.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Échec / fin de partie</w:t>
            </w:r>
          </w:p>
        </w:tc>
      </w:tr>
    </w:tbl>
    <w:p>
      <w:pPr>
        <w:pStyle w:val="AKSmall"/>
      </w:pPr>
      <w:r>
        <w:rPr>
          <w:b/>
        </w:rPr>
        <w:t xml:space="preserve">Chemin exemple : </w:t>
      </w:r>
      <w:r>
        <w:t>assets/characters/kaia/talk/bust.webp</w:t>
      </w:r>
    </w:p>
    <w:p>
      <w:r>
        <w:br w:type="page"/>
      </w:r>
    </w:p>
    <w:p>
      <w:pPr>
        <w:pStyle w:val="Heading2"/>
      </w:pPr>
      <w:r>
        <w:t>7.4  Bonnie — Chien gris et blanc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Personnalité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Ultra douce, innocente, adorable</w:t>
            </w:r>
          </w:p>
        </w:tc>
      </w:tr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Éléments à préserver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Salopette en jean, bandana lilas, médaille AK, une oreille tombante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Pose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Direction de production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Usage prioritaire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Debout bien droite, pattes devant elle, médaille AK lisible, regard immense et tendre.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Sélection / profil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talk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Une patte tendue avec douceur, oreille tombante accentuée, bouche ouverte en sourire rassurant.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 / tutoriel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hype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Petit saut ou poings serrés près du torse, expression motivée mais toujours adorable.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Lancement / tour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win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Pattes levées, yeux brillants, sourire très fier, médaille bien visible.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Victoire / podium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lose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Oreilles abaissées, pattes rapprochées, regard désolé et touchant.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Échec / fin de partie</w:t>
            </w:r>
          </w:p>
        </w:tc>
      </w:tr>
    </w:tbl>
    <w:p>
      <w:pPr>
        <w:pStyle w:val="AKSmall"/>
      </w:pPr>
      <w:r>
        <w:rPr>
          <w:b/>
        </w:rPr>
        <w:t xml:space="preserve">Chemin exemple : </w:t>
      </w:r>
      <w:r>
        <w:t>assets/characters/bonnie/talk/bust.webp</w:t>
      </w:r>
    </w:p>
    <w:p>
      <w:pPr>
        <w:pStyle w:val="Heading2"/>
      </w:pPr>
      <w:r>
        <w:t>7.5  Edgar — Corbeau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Personnalité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Intelligent, sarcastique, légèrement dark</w:t>
            </w:r>
          </w:p>
        </w:tc>
      </w:tr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Éléments à préserver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Bomber noir court, chaîne dorée, pin métallique AK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Pose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Direction de production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Usage prioritaire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Debout très droit, une aile dans la poche du bomber, regard de côté sarcastique.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Sélection / profil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talk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Une aile levée comme pour faire une remarque brillante, sourcil haut, sourire très léger.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 / tutoriel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hype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Ailes partiellement ouvertes, regard intense, bomber en mouvement, posture prête à agir.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Lancement / tour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win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Menton relevé, aile sur le torse ou petit geste sobre de victoire, expression « prévisible ».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Victoire / podium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lose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Regard fermé, tête inclinée, une aile croisée devant lui, attitude analytique et contrariée.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Échec / fin de partie</w:t>
            </w:r>
          </w:p>
        </w:tc>
      </w:tr>
    </w:tbl>
    <w:p>
      <w:pPr>
        <w:pStyle w:val="AKSmall"/>
      </w:pPr>
      <w:r>
        <w:rPr>
          <w:b/>
        </w:rPr>
        <w:t xml:space="preserve">Chemin exemple : </w:t>
      </w:r>
      <w:r>
        <w:t>assets/characters/edgar/talk/bust.webp</w:t>
      </w:r>
    </w:p>
    <w:p>
      <w:pPr>
        <w:pStyle w:val="Heading2"/>
      </w:pPr>
      <w:r>
        <w:t>7.6  Filou — Renard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Personnalité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Confiant, rusé, charmeur</w:t>
            </w:r>
          </w:p>
        </w:tc>
      </w:tr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Éléments à préserver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Gilet sans manches noir, cargo, ceinture AK, sneakers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Pose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Direction de production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Usage prioritaire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Une main sur la hanche, l’autre dans la poche, queue bien déployée, sourire charmeur.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Sélection / profil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talk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Main ouverte en geste de persuasion, regard complice, demi-sourire rusé.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 / tutoriel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hype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Buste en avant, bras ouverts, queue en mouvement, expression « showtime ».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Lancement / tour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win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Doigt pointé vers lui-même ou petit salut, sourire fier et élégant.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Victoire / podium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lose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Haussement d’épaules, regard en coin, sourire qui prétend que tout était prévu.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Échec / fin de partie</w:t>
            </w:r>
          </w:p>
        </w:tc>
      </w:tr>
    </w:tbl>
    <w:p>
      <w:pPr>
        <w:pStyle w:val="AKSmall"/>
      </w:pPr>
      <w:r>
        <w:rPr>
          <w:b/>
        </w:rPr>
        <w:t xml:space="preserve">Chemin exemple : </w:t>
      </w:r>
      <w:r>
        <w:t>assets/characters/filou/talk/bust.webp</w:t>
      </w:r>
    </w:p>
    <w:p>
      <w:r>
        <w:br w:type="page"/>
      </w:r>
    </w:p>
    <w:p>
      <w:pPr>
        <w:pStyle w:val="Heading2"/>
      </w:pPr>
      <w:r>
        <w:t>7.7  Nuggets — Poussin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Personnalité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Maladroit, surexcité, mignon</w:t>
            </w:r>
          </w:p>
        </w:tc>
      </w:tr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Éléments à préserver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Short de bain bleu pétrole, bottes de pluie, casquette à l’envers AK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Pose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Direction de production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Usage prioritaire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Debout un peu de travers, une botte légèrement levée, sourire immense, équilibre précaire.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Sélection / profil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talk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Ailes qui s’agitent, bec grand ouvert, yeux brillants, casquette légèrement de travers.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 / tutoriel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hype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Course ou saut incontrôlé, petites éclaboussures, ailes écartées, pure excitation.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Lancement / tour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win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Bond de joie, ailes en l’air, casquette presque envolée, expression explosive.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Victoire / podium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lose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Assis ou penché après une petite chute, aile derrière la tête, sourire gêné en mode « oups ».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Échec / fin de partie</w:t>
            </w:r>
          </w:p>
        </w:tc>
      </w:tr>
    </w:tbl>
    <w:p>
      <w:pPr>
        <w:pStyle w:val="AKSmall"/>
      </w:pPr>
      <w:r>
        <w:rPr>
          <w:b/>
        </w:rPr>
        <w:t xml:space="preserve">Chemin exemple : </w:t>
      </w:r>
      <w:r>
        <w:t>assets/characters/nuggets/talk/bust.webp</w:t>
      </w:r>
    </w:p>
    <w:p>
      <w:pPr>
        <w:pStyle w:val="Heading2"/>
      </w:pPr>
      <w:r>
        <w:t>7.8  Vapo — Fantôme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Personnalité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Doux, étrange, légèrement mystérieux</w:t>
            </w:r>
          </w:p>
        </w:tc>
      </w:tr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Éléments à préserver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Corps nacré, foulard lavande flottant, vapote AK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Pose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Direction de production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Usage prioritaire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Flotte calmement, foulard ondulant, vapote dans une main, sourire discret.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Sélection / profil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talk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Une main spectrale levée, petite volute colorée, regard taquin et doux.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 / tutoriel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hype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Corps en spirale, foulard et volutes plus dynamiques, bras ouverts, énergie espiègle.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Lancement / tour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win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Petit tour sur lui-même, bras levés, halo plus lumineux, grand sourire spectral.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Victoire / podium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lose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Corps légèrement affaissé et transparent, foulard tombant, moue dramatique mais mignonne.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Échec / fin de partie</w:t>
            </w:r>
          </w:p>
        </w:tc>
      </w:tr>
    </w:tbl>
    <w:p>
      <w:pPr>
        <w:pStyle w:val="AKSmall"/>
      </w:pPr>
      <w:r>
        <w:rPr>
          <w:b/>
        </w:rPr>
        <w:t xml:space="preserve">Chemin exemple : </w:t>
      </w:r>
      <w:r>
        <w:t>assets/characters/vapo/talk/bust.webp</w:t>
      </w:r>
    </w:p>
    <w:p>
      <w:pPr>
        <w:pStyle w:val="Heading2"/>
      </w:pPr>
      <w:r>
        <w:t>7.9  Rrrrh — Dinosaure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Personnalité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Énergique, aventureux, un peu stupide</w:t>
            </w:r>
          </w:p>
        </w:tc>
      </w:tr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Éléments à préserver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Gilet d’explorateur, chapeau safari, mini sac à dos, foulard scout avec badge AK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Pose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Direction de production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Usage prioritaire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Debout bien ancré, poing sur la hanche, sourire immense, sac à dos visible.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Sélection / profil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talk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 bras pointe quelque chose sans grande précision, bouche grande ouverte, expression enthousiaste.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 / tutoriel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hype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Une jambe levée, poings serrés, mini rugissement, sac et foulard en mouvement.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Lancement / tour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win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Bras en l’air, gueule ouverte dans un rugissement de joie, pose très fière.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Victoire / podium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lose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Tête basse, petits bras tombants, bouche en moue, expression triste mais attachante.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Échec / fin de partie</w:t>
            </w:r>
          </w:p>
        </w:tc>
      </w:tr>
    </w:tbl>
    <w:p>
      <w:pPr>
        <w:pStyle w:val="AKSmall"/>
      </w:pPr>
      <w:r>
        <w:rPr>
          <w:b/>
        </w:rPr>
        <w:t xml:space="preserve">Chemin exemple : </w:t>
      </w:r>
      <w:r>
        <w:t>assets/characters/rrrrh/talk/bust.webp</w:t>
      </w:r>
    </w:p>
    <w:p>
      <w:r>
        <w:br w:type="page"/>
      </w:r>
    </w:p>
    <w:p>
      <w:pPr>
        <w:pStyle w:val="Heading2"/>
      </w:pPr>
      <w:r>
        <w:t>7.10  Sir Moustache — Chat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Personnalité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Hautain, respectable, adulte qui a du vécu</w:t>
            </w:r>
          </w:p>
        </w:tc>
      </w:tr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Éléments à préserver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Chemise blanche, veste prune, pantalon noir, mocassins AK, moustache soignée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Pose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Direction de production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Usage prioritaire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Très droit, une main dans la poche, l’autre ajuste sa veste, menton légèrement relevé.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Sélection / profil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talk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Geste mesuré d’une main, sourcil relevé, expression de discours distingué.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 / tutoriel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hype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Bras ouvert de façon théâtrale, veste en mouvement, regard brillant mais toujours digne.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Lancement / tour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win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Main sur le torse ou salut noble, sourire satisfait, posture de patron victorieux.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Victoire / podium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lose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Regard outré mais contrôlé, main ajustant le revers de veste, dignité intacte.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Échec / fin de partie</w:t>
            </w:r>
          </w:p>
        </w:tc>
      </w:tr>
    </w:tbl>
    <w:p>
      <w:pPr>
        <w:pStyle w:val="AKSmall"/>
      </w:pPr>
      <w:r>
        <w:rPr>
          <w:b/>
        </w:rPr>
        <w:t xml:space="preserve">Chemin exemple : </w:t>
      </w:r>
      <w:r>
        <w:t>assets/characters/sir-moustache/talk/bust.webp</w:t>
      </w:r>
    </w:p>
    <w:p>
      <w:pPr>
        <w:pStyle w:val="Heading2"/>
      </w:pPr>
      <w:r>
        <w:t>7.11  Snow — Pingouin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Personnalité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Timide, adorable, légèrement gauche</w:t>
            </w:r>
          </w:p>
        </w:tc>
      </w:tr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Éléments à préserver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Doudoune bleu glacier, cache-oreilles AK, petites moufles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Pose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Direction de production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Usage prioritaire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Debout, moufles jointes devant lui, léger sourire, posture timide.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Sélection / profil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talk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Une aile/moufle légèrement levée, regard doux, bouche ouverte timidement.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 / tutoriel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hype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Petit bond maladroit, moufles en l’air, cache-oreilles légèrement décalés.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Lancement / tour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win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Moufles près des joues, yeux brillants, sourire joyeux et surpris.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Victoire / podium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lose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Tête baissée, moufles jointes, petite moue, posture adorablement gênée.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Échec / fin de partie</w:t>
            </w:r>
          </w:p>
        </w:tc>
      </w:tr>
    </w:tbl>
    <w:p>
      <w:pPr>
        <w:pStyle w:val="AKSmall"/>
      </w:pPr>
      <w:r>
        <w:rPr>
          <w:b/>
        </w:rPr>
        <w:t xml:space="preserve">Chemin exemple : </w:t>
      </w:r>
      <w:r>
        <w:t>assets/characters/snow/talk/bust.webp</w:t>
      </w:r>
    </w:p>
    <w:p>
      <w:pPr>
        <w:pStyle w:val="Heading2"/>
      </w:pPr>
      <w:r>
        <w:t>7.12  Maurice — Poisson rouge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Personnalité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Dramatique, nerveux, théâtral</w:t>
            </w:r>
          </w:p>
        </w:tc>
      </w:tr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Éléments à préserver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Mini bouée turquoise AK, lunettes de nage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Pose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Direction de production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Usage prioritaire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Flotte droit dans sa bouée, nageoires près des joues, yeux déjà un peu inquiets.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Sélection / profil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talk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Nageoires très expressives, bouche ouverte, lunettes relevées, grand geste dramatique.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 / tutoriel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hype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Corps projeté vers l’avant dans la bouée, nageoires écartées, panique motivée.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Lancement / tour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win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Nageoires levées, bouche grande ouverte, yeux émerveillés, célébration théâtrale.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Victoire / podium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lose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Nageoire sur le front ou corps effondré sur la bouée, expression de tragédie absolue.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Échec / fin de partie</w:t>
            </w:r>
          </w:p>
        </w:tc>
      </w:tr>
    </w:tbl>
    <w:p>
      <w:pPr>
        <w:pStyle w:val="AKSmall"/>
      </w:pPr>
      <w:r>
        <w:rPr>
          <w:b/>
        </w:rPr>
        <w:t xml:space="preserve">Chemin exemple : </w:t>
      </w:r>
      <w:r>
        <w:t>assets/characters/maurice/talk/bust.webp</w:t>
      </w:r>
    </w:p>
    <w:p>
      <w:r>
        <w:br w:type="page"/>
      </w:r>
    </w:p>
    <w:p>
      <w:pPr>
        <w:pStyle w:val="Heading2"/>
      </w:pPr>
      <w:r>
        <w:t>7.13  Moon — Éléphant orange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Personnalité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Protecteur, gentil, solide</w:t>
            </w:r>
          </w:p>
        </w:tc>
      </w:tr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Éléments à préserver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Short large beige, chemise ouverte, foulard vert sauge AK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Pose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Direction de production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Usage prioritaire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Debout solidement, mains dans les poches, trompe légèrement relevée, sourire rassurant.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Sélection / profil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talk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Une main ouverte et trompe expressive, posture calme, regard protecteur.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 / tutoriel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hype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Poing serré, buste en avant, trompe levée, énergie « on tient bon ».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Lancement / tour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win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Poing levé et trompe haute, grand sourire chaleureux, posture solide.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Victoire / podium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lose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Épaules un peu basses, trompe inclinée, regard doux et déçu sans être abattu.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Échec / fin de partie</w:t>
            </w:r>
          </w:p>
        </w:tc>
      </w:tr>
    </w:tbl>
    <w:p>
      <w:pPr>
        <w:pStyle w:val="AKSmall"/>
      </w:pPr>
      <w:r>
        <w:rPr>
          <w:b/>
        </w:rPr>
        <w:t xml:space="preserve">Chemin exemple : </w:t>
      </w:r>
      <w:r>
        <w:t>assets/characters/moon/talk/bust.webp</w:t>
      </w:r>
    </w:p>
    <w:p>
      <w:pPr>
        <w:pStyle w:val="Heading2"/>
      </w:pPr>
      <w:r>
        <w:t>7.14  Spike — Cactus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Personnalité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Insolent, blasé, piquant</w:t>
            </w:r>
          </w:p>
        </w:tc>
      </w:tr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Éléments à préserver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Lunettes noires, sneakers noires AK, fleur terre cuite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Pose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Direction de production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Usage prioritaire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Bras croisés, lunettes bien droites, sourire presque invisible, posture blasée.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Sélection / profil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talk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 bras décroisé, main levée en commentaire sec, sourcil haut derrière les lunettes.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 / tutoriel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hype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Posture plus tendue, un pied en avant, poing fermé, expression « bon, allons-y ».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Lancement / tour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win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Menton relevé, petit geste de victoire discret, sourire satisfait et insolent.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Victoire / podium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lose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Bras ouverts en haussement d’épaules, bouche en moue, regard désabusé.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Échec / fin de partie</w:t>
            </w:r>
          </w:p>
        </w:tc>
      </w:tr>
    </w:tbl>
    <w:p>
      <w:pPr>
        <w:pStyle w:val="AKSmall"/>
      </w:pPr>
      <w:r>
        <w:rPr>
          <w:b/>
        </w:rPr>
        <w:t xml:space="preserve">Chemin exemple : </w:t>
      </w:r>
      <w:r>
        <w:t>assets/characters/spike/talk/bust.webp</w:t>
      </w:r>
    </w:p>
    <w:p>
      <w:pPr>
        <w:pStyle w:val="Heading2"/>
      </w:pPr>
      <w:r>
        <w:t>7.15  Honey — Ourson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Personnalité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Calme, rassurant, tendre</w:t>
            </w:r>
          </w:p>
        </w:tc>
      </w:tr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Éléments à préserver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Gilet sans manches crème, foulard bordeaux, étiquette AK cousue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Pose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Direction de production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Usage prioritaire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Debout, mains dans les poches du gilet, sourire doux, posture enveloppante.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Sélection / profil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talk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Une main légèrement tendue, tête inclinée, regard chaleureux.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 / tutoriel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hype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Petits poings serrés près du torse, sourire plus large, énergie calme et positive.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Lancement / tour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win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Mains jointes près du cœur, yeux heureux, célébration tendre et pudique.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Victoire / podium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lose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Tête inclinée, petite moue, mains rapprochées, tristesse douce sans dramatisation.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Échec / fin de partie</w:t>
            </w:r>
          </w:p>
        </w:tc>
      </w:tr>
    </w:tbl>
    <w:p>
      <w:pPr>
        <w:pStyle w:val="AKSmall"/>
      </w:pPr>
      <w:r>
        <w:rPr>
          <w:b/>
        </w:rPr>
        <w:t xml:space="preserve">Chemin exemple : </w:t>
      </w:r>
      <w:r>
        <w:t>assets/characters/honey/talk/bust.webp</w:t>
      </w:r>
    </w:p>
    <w:p>
      <w:r>
        <w:br w:type="page"/>
      </w:r>
    </w:p>
    <w:p>
      <w:pPr>
        <w:pStyle w:val="Heading2"/>
      </w:pPr>
      <w:r>
        <w:t>7.16  Flash — Lapin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Personnalité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Rapide, hyperactif, imprévisible</w:t>
            </w:r>
          </w:p>
        </w:tc>
      </w:tr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Éléments à préserver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Veste courte rose/violette, short sportif, lunettes sur la tête, bracelet AK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Pose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Direction de production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Usage prioritaire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Même à l’arrêt, corps penché vers l’avant, une jambe fléchie, sourire vif.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Sélection / profil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talk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Un bras qui part dans un grand geste, oreilles asymétriques, bouche ouverte avec énergie.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 / tutoriel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hype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Course ou saut explosif, veste et oreilles en mouvement, expression survoltée.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Lancement / tour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win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Grand saut, bras levés, oreilles hautes, sourire maximal.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Victoire / podium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lose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Freinage ou glissade, yeux surpris, posture déséquilibrée et frustrée.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Échec / fin de partie</w:t>
            </w:r>
          </w:p>
        </w:tc>
      </w:tr>
    </w:tbl>
    <w:p>
      <w:pPr>
        <w:pStyle w:val="AKSmall"/>
      </w:pPr>
      <w:r>
        <w:rPr>
          <w:b/>
        </w:rPr>
        <w:t xml:space="preserve">Chemin exemple : </w:t>
      </w:r>
      <w:r>
        <w:t>assets/characters/flash/talk/bust.webp</w:t>
      </w:r>
    </w:p>
    <w:p>
      <w:pPr>
        <w:pStyle w:val="Heading2"/>
      </w:pPr>
      <w:r>
        <w:t>7.17  Marcellius — Pieuvre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Personnalité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Intelligente, débordée, généreuse</w:t>
            </w:r>
          </w:p>
        </w:tc>
      </w:tr>
      <w:tr>
        <w:trPr>
          <w:cantSplit/>
        </w:trPr>
        <w:tc>
          <w:tcPr>
            <w:tcW w:type="dxa" w:w="5112"/>
            <w:shd w:fill="EEE7FA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Éléments à préserver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Lunettes rondes, accessoires sur les tentacules, bracelet AK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Pose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Direction de production</w:t>
            </w:r>
          </w:p>
        </w:tc>
        <w:tc>
          <w:tcPr>
            <w:tcW w:type="dxa" w:w="3408"/>
            <w:shd w:fill="6D38C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Usage prioritaire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idle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Flotte calmement, plusieurs tentacules tenant des accessoires, regard doux mais occupé.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Sélection / profil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talk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Deux ou trois tentacules expliquent en même temps, plume ou carnet visible, bouche ouverte.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Dialogue / tutoriel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hype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Tentacules en mouvement dans plusieurs directions, accessoires qui s’animent, énergie organisée-chaotique.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Lancement / tour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win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Tentacules levées dans une célébration contrôlée, sourire fier, accessoires bien maintenus.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Victoire / podium</w:t>
            </w:r>
          </w:p>
        </w:tc>
      </w:tr>
      <w:tr>
        <w:trPr>
          <w:cantSplit/>
        </w:trPr>
        <w:tc>
          <w:tcPr>
            <w:tcW w:type="dxa" w:w="3408"/>
            <w:shd w:fill="F3EF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b/>
              </w:rPr>
              <w:t>lose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Papiers ou objets légèrement de travers, tentacules affaissées, expression débordée et désolée.</w:t>
            </w:r>
          </w:p>
        </w:tc>
        <w:tc>
          <w:tcPr>
            <w:tcW w:type="dxa" w:w="34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Échec / fin de partie</w:t>
            </w:r>
          </w:p>
        </w:tc>
      </w:tr>
    </w:tbl>
    <w:p>
      <w:pPr>
        <w:pStyle w:val="AKSmall"/>
      </w:pPr>
      <w:r>
        <w:rPr>
          <w:b/>
        </w:rPr>
        <w:t xml:space="preserve">Chemin exemple : </w:t>
      </w:r>
      <w:r>
        <w:t>assets/characters/marcellius/talk/bust.webp</w:t>
      </w:r>
    </w:p>
    <w:p>
      <w:r>
        <w:br w:type="page"/>
      </w:r>
    </w:p>
    <w:p>
      <w:pPr>
        <w:pStyle w:val="Heading1"/>
      </w:pPr>
      <w:r>
        <w:t>8. Ordre de fabrication recommandé</w:t>
      </w:r>
    </w:p>
    <w:p>
      <w:r>
        <w:t>Pour limiter les dérives de style, la production se fait par petits lots et dans le même ordre de poses pour chaque personnage.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556"/>
            <w:shd w:fill="17131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Priorité</w:t>
            </w:r>
          </w:p>
        </w:tc>
        <w:tc>
          <w:tcPr>
            <w:tcW w:type="dxa" w:w="2556"/>
            <w:shd w:fill="17131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Poses</w:t>
            </w:r>
          </w:p>
        </w:tc>
        <w:tc>
          <w:tcPr>
            <w:tcW w:type="dxa" w:w="2556"/>
            <w:shd w:fill="17131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Pourquoi</w:t>
            </w:r>
          </w:p>
        </w:tc>
        <w:tc>
          <w:tcPr>
            <w:tcW w:type="dxa" w:w="2556"/>
            <w:shd w:fill="17131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Validation</w:t>
            </w:r>
          </w:p>
        </w:tc>
      </w:tr>
      <w:tr>
        <w:trPr>
          <w:cantSplit/>
        </w:trPr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idle → talk → win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Couvre immédiatement la sélection, les dialogues et les résultats.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Valider les 3 avant de continuer.</w:t>
            </w:r>
          </w:p>
        </w:tc>
      </w:tr>
      <w:tr>
        <w:trPr>
          <w:cantSplit/>
        </w:trPr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hype → lose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Complète les moments dynamiques et les échecs.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Valider après cohérence avec les 3 premières.</w:t>
            </w:r>
          </w:p>
        </w:tc>
      </w:tr>
      <w:tr>
        <w:trPr>
          <w:cantSplit/>
        </w:trPr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3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Cadrages et exports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Décliner seulement après validation des masters de pose.</w:t>
            </w:r>
          </w:p>
        </w:tc>
        <w:tc>
          <w:tcPr>
            <w:tcW w:type="dxa" w:w="25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Contrôle transparence et lisibilité.</w:t>
            </w:r>
          </w:p>
        </w:tc>
      </w:tr>
    </w:tbl>
    <w:p>
      <w:pPr>
        <w:pStyle w:val="Heading2"/>
      </w:pPr>
      <w:r>
        <w:t>Lots recommandés</w:t>
      </w:r>
    </w:p>
    <w:p>
      <w:r>
        <w:rPr>
          <w:b/>
          <w:color w:val="562D9B"/>
        </w:rPr>
        <w:t xml:space="preserve">Lot 1 : </w:t>
      </w:r>
      <w:r>
        <w:t>Croâ, Loki, Kaia</w:t>
      </w:r>
    </w:p>
    <w:p>
      <w:r>
        <w:rPr>
          <w:b/>
          <w:color w:val="562D9B"/>
        </w:rPr>
        <w:t xml:space="preserve">Lot 2 : </w:t>
      </w:r>
      <w:r>
        <w:t>Bonnie, Edgar, Filou</w:t>
      </w:r>
    </w:p>
    <w:p>
      <w:r>
        <w:rPr>
          <w:b/>
          <w:color w:val="562D9B"/>
        </w:rPr>
        <w:t xml:space="preserve">Lot 3 : </w:t>
      </w:r>
      <w:r>
        <w:t>Nuggets, Vapo, Rrrrh</w:t>
      </w:r>
    </w:p>
    <w:p>
      <w:r>
        <w:rPr>
          <w:b/>
          <w:color w:val="562D9B"/>
        </w:rPr>
        <w:t xml:space="preserve">Lot 4 : </w:t>
      </w:r>
      <w:r>
        <w:t>Sir Moustache, Snow, Maurice</w:t>
      </w:r>
    </w:p>
    <w:p>
      <w:r>
        <w:rPr>
          <w:b/>
          <w:color w:val="562D9B"/>
        </w:rPr>
        <w:t xml:space="preserve">Lot 5 : </w:t>
      </w:r>
      <w:r>
        <w:t>Moon, Spike, Honey</w:t>
      </w:r>
    </w:p>
    <w:p>
      <w:r>
        <w:rPr>
          <w:b/>
          <w:color w:val="562D9B"/>
        </w:rPr>
        <w:t xml:space="preserve">Lot 6 : </w:t>
      </w:r>
      <w:r>
        <w:t>Flash, Marcellius</w:t>
      </w:r>
    </w:p>
    <w:p>
      <w:r>
        <w:rPr>
          <w:b/>
        </w:rPr>
        <w:t xml:space="preserve">Cycle de validation d’un personnage : </w:t>
      </w:r>
      <w:r>
        <w:t>idle master → validation → talk master → validation → win master → validation → hype master → validation → lose master → validation → génération des quatre cadrages → export PNG/WEBP → intégration test.</w:t>
      </w:r>
    </w:p>
    <w:p>
      <w:pPr>
        <w:pStyle w:val="Heading1"/>
      </w:pPr>
      <w:r>
        <w:t>9. Contrôle qualité et validation</w:t>
      </w:r>
    </w:p>
    <w:p>
      <w:pPr>
        <w:pStyle w:val="ListBullet"/>
      </w:pPr>
      <w:r>
        <w:t>☐ Le personnage est immédiatement reconnaissable par rapport au visuel validé.</w:t>
      </w:r>
    </w:p>
    <w:p>
      <w:pPr>
        <w:pStyle w:val="ListBullet"/>
      </w:pPr>
      <w:r>
        <w:t>☐ La tenue, les couleurs et les accessoires sont identiques sur les cinq poses.</w:t>
      </w:r>
    </w:p>
    <w:p>
      <w:pPr>
        <w:pStyle w:val="ListBullet"/>
      </w:pPr>
      <w:r>
        <w:t>☐ Le marquage AK est présent au bon endroit et lisible.</w:t>
      </w:r>
    </w:p>
    <w:p>
      <w:pPr>
        <w:pStyle w:val="ListBullet"/>
      </w:pPr>
      <w:r>
        <w:t>☐ Le fond est réellement transparent, sans rectangle sombre résiduel.</w:t>
      </w:r>
    </w:p>
    <w:p>
      <w:pPr>
        <w:pStyle w:val="ListBullet"/>
      </w:pPr>
      <w:r>
        <w:t>☐ Le personnage entier tient dans le canvas avec une marge régulière.</w:t>
      </w:r>
    </w:p>
    <w:p>
      <w:pPr>
        <w:pStyle w:val="ListBullet"/>
      </w:pPr>
      <w:r>
        <w:t>☐ La pose est différente des autres sans déformer le corps ou changer la silhouette.</w:t>
      </w:r>
    </w:p>
    <w:p>
      <w:pPr>
        <w:pStyle w:val="ListBullet"/>
      </w:pPr>
      <w:r>
        <w:t>☐ L’expression correspond à la personnalité du personnage.</w:t>
      </w:r>
    </w:p>
    <w:p>
      <w:pPr>
        <w:pStyle w:val="ListBullet"/>
      </w:pPr>
      <w:r>
        <w:t>☐ Le bust ne coupe pas un accessoire essentiel ou le bas du visage.</w:t>
      </w:r>
    </w:p>
    <w:p>
      <w:pPr>
        <w:pStyle w:val="ListBullet"/>
      </w:pPr>
      <w:r>
        <w:t>☐ L’avatar-circle reste lisible après masque circulaire.</w:t>
      </w:r>
    </w:p>
    <w:p>
      <w:pPr>
        <w:pStyle w:val="ListBullet"/>
      </w:pPr>
      <w:r>
        <w:t>☐ L’icon reste identifiable à 48 px dans l’interface.</w:t>
      </w:r>
    </w:p>
    <w:p>
      <w:pPr>
        <w:pStyle w:val="ListBullet"/>
      </w:pPr>
      <w:r>
        <w:t>☐ Les WEBP conservent la transparence et ne présentent pas d’artefacts visibles.</w:t>
      </w:r>
    </w:p>
    <w:p>
      <w:pPr>
        <w:pStyle w:val="ListBullet"/>
      </w:pPr>
      <w:r>
        <w:t>☐ Les noms de fichiers et dossiers respectent la convention officielle.</w:t>
      </w:r>
    </w:p>
    <w:p>
      <w:pPr>
        <w:pStyle w:val="Heading1"/>
      </w:pPr>
      <w:r>
        <w:t>10. Checklist d’intégration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5112"/>
            <w:shd w:fill="36C8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A1E24"/>
              </w:rPr>
              <w:t>Étape</w:t>
            </w:r>
          </w:p>
        </w:tc>
        <w:tc>
          <w:tcPr>
            <w:tcW w:type="dxa" w:w="5112"/>
            <w:shd w:fill="36C8D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0A1E24"/>
              </w:rPr>
              <w:t>Action</w:t>
            </w:r>
          </w:p>
        </w:tc>
      </w:tr>
      <w:tr>
        <w:trPr>
          <w:cantSplit/>
        </w:trPr>
        <w:tc>
          <w:tcPr>
            <w:tcW w:type="dxa" w:w="5112"/>
            <w:shd w:fill="E7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Assets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Copier le dossier du personnage sous assets/characters/{slug}/.</w:t>
            </w:r>
          </w:p>
        </w:tc>
      </w:tr>
      <w:tr>
        <w:trPr>
          <w:cantSplit/>
        </w:trPr>
        <w:tc>
          <w:tcPr>
            <w:tcW w:type="dxa" w:w="5112"/>
            <w:shd w:fill="E7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Manifeste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Déclarer les cinq poses et quatre cadrages dans characters-assets.json.</w:t>
            </w:r>
          </w:p>
        </w:tc>
      </w:tr>
      <w:tr>
        <w:trPr>
          <w:cantSplit/>
        </w:trPr>
        <w:tc>
          <w:tcPr>
            <w:tcW w:type="dxa" w:w="5112"/>
            <w:shd w:fill="E7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Sélection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Utiliser idle/avatar-circle.webp pour le picker et idle/bust.webp pour la carte détaillée.</w:t>
            </w:r>
          </w:p>
        </w:tc>
      </w:tr>
      <w:tr>
        <w:trPr>
          <w:cantSplit/>
        </w:trPr>
        <w:tc>
          <w:tcPr>
            <w:tcW w:type="dxa" w:w="5112"/>
            <w:shd w:fill="E7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Dialogues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Associer talk/bust.webp aux phrases typiques.</w:t>
            </w:r>
          </w:p>
        </w:tc>
      </w:tr>
      <w:tr>
        <w:trPr>
          <w:cantSplit/>
        </w:trPr>
        <w:tc>
          <w:tcPr>
            <w:tcW w:type="dxa" w:w="5112"/>
            <w:shd w:fill="E7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Moments forts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Utiliser hype/full.webp au lancement et win/full.webp pour la victoire.</w:t>
            </w:r>
          </w:p>
        </w:tc>
      </w:tr>
      <w:tr>
        <w:trPr>
          <w:cantSplit/>
        </w:trPr>
        <w:tc>
          <w:tcPr>
            <w:tcW w:type="dxa" w:w="5112"/>
            <w:shd w:fill="E7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Échecs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Utiliser lose/bust.webp en manche et lose/full.webp en fin de partie.</w:t>
            </w:r>
          </w:p>
        </w:tc>
      </w:tr>
      <w:tr>
        <w:trPr>
          <w:cantSplit/>
        </w:trPr>
        <w:tc>
          <w:tcPr>
            <w:tcW w:type="dxa" w:w="5112"/>
            <w:shd w:fill="E7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Fallback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Configurer idle comme pose de secours et full comme cadrage de secours.</w:t>
            </w:r>
          </w:p>
        </w:tc>
      </w:tr>
      <w:tr>
        <w:trPr>
          <w:cantSplit/>
        </w:trPr>
        <w:tc>
          <w:tcPr>
            <w:tcW w:type="dxa" w:w="5112"/>
            <w:shd w:fill="E7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Préchargement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Précharger idle, talk et win ; charger hype et lose à la demande.</w:t>
            </w:r>
          </w:p>
        </w:tc>
      </w:tr>
      <w:tr>
        <w:trPr>
          <w:cantSplit/>
        </w:trPr>
        <w:tc>
          <w:tcPr>
            <w:tcW w:type="dxa" w:w="5112"/>
            <w:shd w:fill="E7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Test mobile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Vérifier 320 px, 375 px, 430 px et tablette.</w:t>
            </w:r>
          </w:p>
        </w:tc>
      </w:tr>
      <w:tr>
        <w:trPr>
          <w:cantSplit/>
        </w:trPr>
        <w:tc>
          <w:tcPr>
            <w:tcW w:type="dxa" w:w="5112"/>
            <w:shd w:fill="E7F7F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Performance</w:t>
            </w:r>
          </w:p>
        </w:tc>
        <w:tc>
          <w:tcPr>
            <w:tcW w:type="dxa" w:w="511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Contrôler le poids WEBP ; viser moins de 250 Ko par full et moins de 100 Ko par avatar.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17131F"/>
            <w:tcMar>
              <w:top w:w="220" w:type="dxa"/>
              <w:start w:w="260" w:type="dxa"/>
              <w:bottom w:w="220" w:type="dxa"/>
              <w:end w:w="260" w:type="dxa"/>
            </w:tcMar>
          </w:tcPr>
          <w:p>
            <w:pPr>
              <w:jc w:val="center"/>
            </w:pPr>
            <w:r>
              <w:rPr>
                <w:b/>
                <w:color w:val="36C8D6"/>
                <w:sz w:val="22"/>
              </w:rPr>
              <w:t>RÈGLE FINALE</w:t>
            </w:r>
          </w:p>
          <w:p>
            <w:pPr>
              <w:jc w:val="center"/>
            </w:pPr>
            <w:r>
              <w:rPr>
                <w:b/>
                <w:color w:val="FFFFFF"/>
                <w:sz w:val="22"/>
              </w:rPr>
              <w:t>Aucune pose ne passe en production de cadrages tant que son master transparent n’est pas validé.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75C74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75C74"/>
        <w:sz w:val="16"/>
      </w:rPr>
      <w:t>AK’Games  |  Bible officielle des poses mascottes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21C29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2D9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4274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62D9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6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KSubtitle">
    <w:name w:val="AK Subtitle"/>
    <w:pPr>
      <w:spacing w:after="160"/>
    </w:pPr>
    <w:rPr>
      <w:rFonts w:ascii="Aptos" w:hAnsi="Aptos"/>
      <w:color w:val="E2DAEF"/>
      <w:sz w:val="26"/>
    </w:rPr>
  </w:style>
  <w:style w:type="paragraph" w:customStyle="1" w:styleId="AKSmall">
    <w:name w:val="AK Small"/>
    <w:rPr>
      <w:rFonts w:ascii="Aptos" w:hAnsi="Aptos"/>
      <w:color w:val="675C74"/>
      <w:sz w:val="16"/>
    </w:rPr>
  </w:style>
  <w:style w:type="paragraph" w:customStyle="1" w:styleId="AKCode">
    <w:name w:val="AK Code"/>
    <w:pPr>
      <w:spacing w:before="40" w:after="40"/>
      <w:ind w:left="259" w:right="259"/>
    </w:pPr>
    <w:rPr>
      <w:rFonts w:ascii="Consolas" w:hAnsi="Consolas"/>
      <w:color w:val="F5F5F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AK’Games — Bible officielle des poses mascottes</dc:title>
  <dc:subject>Production et intégration des variantes visuelles des 17 mascottes</dc:subject>
  <dc:creator>AK’Games</dc:creator>
  <cp:keywords>AKGames, mascottes, poses, assets, UI, production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