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90F1C" w14:textId="2398183F" w:rsidR="00107EDC" w:rsidRPr="00107EDC" w:rsidRDefault="00107EDC">
      <w:pPr>
        <w:rPr>
          <w:b/>
          <w:bCs/>
        </w:rPr>
      </w:pPr>
      <w:r w:rsidRPr="00107EDC">
        <w:rPr>
          <w:b/>
          <w:bCs/>
        </w:rPr>
        <w:t>State Space:</w:t>
      </w:r>
    </w:p>
    <w:p w14:paraId="6166D906" w14:textId="77777777" w:rsidR="00107EDC" w:rsidRDefault="00107EDC"/>
    <w:sectPr w:rsidR="00107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DC"/>
    <w:rsid w:val="0010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D9937"/>
  <w15:chartTrackingRefBased/>
  <w15:docId w15:val="{EEC17B82-1114-474F-8E79-AB08BA1E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van Loenen</dc:creator>
  <cp:keywords/>
  <dc:description/>
  <cp:lastModifiedBy>Ella van Loenen</cp:lastModifiedBy>
  <cp:revision>1</cp:revision>
  <dcterms:created xsi:type="dcterms:W3CDTF">2024-01-18T13:06:00Z</dcterms:created>
  <dcterms:modified xsi:type="dcterms:W3CDTF">2024-01-18T13:07:00Z</dcterms:modified>
</cp:coreProperties>
</file>