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F978C" w14:textId="77777777" w:rsidR="00EC26AF" w:rsidRPr="00EC26AF" w:rsidRDefault="00EC26AF" w:rsidP="00EC26AF">
      <w:pPr>
        <w:rPr>
          <w:rFonts w:ascii="Times New Roman" w:hAnsi="Times New Roman" w:cs="Times New Roman"/>
        </w:rPr>
      </w:pPr>
      <w:r w:rsidRPr="00EC26AF">
        <w:rPr>
          <w:rFonts w:ascii="Times New Roman" w:hAnsi="Times New Roman" w:cs="Times New Roman"/>
        </w:rPr>
        <w:t xml:space="preserve">The population value was computed for </w:t>
      </w:r>
      <w:r w:rsidRPr="00EC26AF">
        <w:rPr>
          <w:rFonts w:ascii="Times New Roman" w:hAnsi="Times New Roman" w:cs="Times New Roman"/>
          <w:b/>
          <w:bCs/>
        </w:rPr>
        <w:t>15 steps</w:t>
      </w:r>
      <w:r w:rsidRPr="00EC26AF">
        <w:rPr>
          <w:rFonts w:ascii="Times New Roman" w:hAnsi="Times New Roman" w:cs="Times New Roman"/>
        </w:rPr>
        <w:t xml:space="preserve"> using the logistic equation. The resulting values were plotted to visualize the evolution of the population over time.</w:t>
      </w:r>
    </w:p>
    <w:p w14:paraId="2001B6E1" w14:textId="08628811" w:rsidR="00EC26AF" w:rsidRDefault="00EC26AF" w:rsidP="00EC26AF">
      <w:pPr>
        <w:rPr>
          <w:rFonts w:ascii="Times New Roman" w:hAnsi="Times New Roman" w:cs="Times New Roman"/>
          <w:i/>
          <w:iCs/>
        </w:rPr>
      </w:pPr>
      <w:r w:rsidRPr="00EC26AF">
        <w:rPr>
          <w:rFonts w:ascii="Times New Roman" w:hAnsi="Times New Roman" w:cs="Times New Roman"/>
        </w:rPr>
        <w:drawing>
          <wp:inline distT="0" distB="0" distL="0" distR="0" wp14:anchorId="470AB30A" wp14:editId="00836FB0">
            <wp:extent cx="5655310" cy="4337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330" t="698"/>
                    <a:stretch/>
                  </pic:blipFill>
                  <pic:spPr bwMode="auto">
                    <a:xfrm>
                      <a:off x="0" y="0"/>
                      <a:ext cx="5655310" cy="4337050"/>
                    </a:xfrm>
                    <a:prstGeom prst="rect">
                      <a:avLst/>
                    </a:prstGeom>
                    <a:ln>
                      <a:noFill/>
                    </a:ln>
                    <a:extLst>
                      <a:ext uri="{53640926-AAD7-44D8-BBD7-CCE9431645EC}">
                        <a14:shadowObscured xmlns:a14="http://schemas.microsoft.com/office/drawing/2010/main"/>
                      </a:ext>
                    </a:extLst>
                  </pic:spPr>
                </pic:pic>
              </a:graphicData>
            </a:graphic>
          </wp:inline>
        </w:drawing>
      </w:r>
    </w:p>
    <w:p w14:paraId="0E3C0CA3" w14:textId="77777777" w:rsidR="00EC26AF" w:rsidRDefault="00EC26AF" w:rsidP="00EC26AF">
      <w:pPr>
        <w:rPr>
          <w:rFonts w:ascii="Times New Roman" w:hAnsi="Times New Roman" w:cs="Times New Roman"/>
          <w:i/>
          <w:iCs/>
        </w:rPr>
      </w:pPr>
    </w:p>
    <w:p w14:paraId="4F51E6D4" w14:textId="7CD18DDB" w:rsidR="00EC26AF" w:rsidRPr="00EC26AF" w:rsidRDefault="00EC26AF" w:rsidP="00EC26AF">
      <w:pPr>
        <w:rPr>
          <w:rFonts w:ascii="Times New Roman" w:hAnsi="Times New Roman" w:cs="Times New Roman"/>
        </w:rPr>
      </w:pPr>
      <w:r w:rsidRPr="00EC26AF">
        <w:rPr>
          <w:rFonts w:ascii="Times New Roman" w:hAnsi="Times New Roman" w:cs="Times New Roman"/>
        </w:rPr>
        <w:t xml:space="preserve">The graph shows how the population changes depending on which state appears in the sequence. When the system enters </w:t>
      </w:r>
      <w:r w:rsidRPr="00EC26AF">
        <w:rPr>
          <w:rFonts w:ascii="Times New Roman" w:hAnsi="Times New Roman" w:cs="Times New Roman"/>
          <w:b/>
          <w:bCs/>
        </w:rPr>
        <w:t>state C</w:t>
      </w:r>
      <w:r w:rsidRPr="00EC26AF">
        <w:rPr>
          <w:rFonts w:ascii="Times New Roman" w:hAnsi="Times New Roman" w:cs="Times New Roman"/>
        </w:rPr>
        <w:t xml:space="preserve">, the growth factor is relatively large and the population may increase. When the system enters </w:t>
      </w:r>
      <w:r w:rsidRPr="00EC26AF">
        <w:rPr>
          <w:rFonts w:ascii="Times New Roman" w:hAnsi="Times New Roman" w:cs="Times New Roman"/>
          <w:b/>
          <w:bCs/>
        </w:rPr>
        <w:t>state A</w:t>
      </w:r>
      <w:r w:rsidRPr="00EC26AF">
        <w:rPr>
          <w:rFonts w:ascii="Times New Roman" w:hAnsi="Times New Roman" w:cs="Times New Roman"/>
        </w:rPr>
        <w:t>, the growth factor produces moderate growth.</w:t>
      </w:r>
    </w:p>
    <w:p w14:paraId="14114236" w14:textId="4D77ADCA" w:rsidR="00EC26AF" w:rsidRPr="00EC26AF" w:rsidRDefault="00EC26AF" w:rsidP="00EC26AF">
      <w:pPr>
        <w:rPr>
          <w:rFonts w:ascii="Times New Roman" w:hAnsi="Times New Roman" w:cs="Times New Roman"/>
        </w:rPr>
      </w:pPr>
      <w:r w:rsidRPr="00EC26AF">
        <w:rPr>
          <w:rFonts w:ascii="Times New Roman" w:hAnsi="Times New Roman" w:cs="Times New Roman"/>
        </w:rPr>
        <w:t xml:space="preserve">However, when the system enters </w:t>
      </w:r>
      <w:r w:rsidRPr="00EC26AF">
        <w:rPr>
          <w:rFonts w:ascii="Times New Roman" w:hAnsi="Times New Roman" w:cs="Times New Roman"/>
          <w:b/>
          <w:bCs/>
        </w:rPr>
        <w:t>state B</w:t>
      </w:r>
      <w:r w:rsidRPr="00EC26AF">
        <w:rPr>
          <w:rFonts w:ascii="Times New Roman" w:hAnsi="Times New Roman" w:cs="Times New Roman"/>
        </w:rPr>
        <w:t xml:space="preserve">, the growth factor is </w:t>
      </w:r>
      <w:r w:rsidRPr="00EC26AF">
        <w:rPr>
          <w:rFonts w:ascii="Times New Roman" w:hAnsi="Times New Roman" w:cs="Times New Roman"/>
          <w:b/>
          <w:bCs/>
        </w:rPr>
        <w:t>0.5</w:t>
      </w:r>
      <w:r w:rsidRPr="00EC26AF">
        <w:rPr>
          <w:rFonts w:ascii="Times New Roman" w:hAnsi="Times New Roman" w:cs="Times New Roman"/>
        </w:rPr>
        <w:t>, which is less than 1. In the logistic model, values of r&lt;1</w:t>
      </w:r>
      <w:r>
        <w:rPr>
          <w:rFonts w:ascii="Times New Roman" w:hAnsi="Times New Roman" w:cs="Times New Roman"/>
        </w:rPr>
        <w:t xml:space="preserve"> </w:t>
      </w:r>
      <w:r w:rsidRPr="00EC26AF">
        <w:rPr>
          <w:rFonts w:ascii="Times New Roman" w:hAnsi="Times New Roman" w:cs="Times New Roman"/>
        </w:rPr>
        <w:t xml:space="preserve"> cause the population to decrease toward zero.</w:t>
      </w:r>
    </w:p>
    <w:p w14:paraId="363D5496" w14:textId="77777777" w:rsidR="00EC26AF" w:rsidRPr="00EC26AF" w:rsidRDefault="00EC26AF" w:rsidP="00EC26AF">
      <w:pPr>
        <w:rPr>
          <w:rFonts w:ascii="Times New Roman" w:hAnsi="Times New Roman" w:cs="Times New Roman"/>
        </w:rPr>
      </w:pPr>
      <w:r w:rsidRPr="00EC26AF">
        <w:rPr>
          <w:rFonts w:ascii="Times New Roman" w:hAnsi="Times New Roman" w:cs="Times New Roman"/>
        </w:rPr>
        <w:t xml:space="preserve">During the simulation, the population fluctuates depending on the sequence of states produced by the Markov machine. States with larger growth factors can temporarily increase the population, but visits to state </w:t>
      </w:r>
      <w:r w:rsidRPr="00EC26AF">
        <w:rPr>
          <w:rFonts w:ascii="Times New Roman" w:hAnsi="Times New Roman" w:cs="Times New Roman"/>
          <w:b/>
          <w:bCs/>
        </w:rPr>
        <w:t>B</w:t>
      </w:r>
      <w:r w:rsidRPr="00EC26AF">
        <w:rPr>
          <w:rFonts w:ascii="Times New Roman" w:hAnsi="Times New Roman" w:cs="Times New Roman"/>
        </w:rPr>
        <w:t xml:space="preserve"> significantly reduce it.</w:t>
      </w:r>
    </w:p>
    <w:p w14:paraId="69E2C0E0" w14:textId="77777777" w:rsidR="00EC26AF" w:rsidRPr="00EC26AF" w:rsidRDefault="00EC26AF" w:rsidP="00EC26AF">
      <w:pPr>
        <w:rPr>
          <w:rFonts w:ascii="Times New Roman" w:hAnsi="Times New Roman" w:cs="Times New Roman"/>
        </w:rPr>
      </w:pPr>
      <w:r w:rsidRPr="00EC26AF">
        <w:rPr>
          <w:rFonts w:ascii="Times New Roman" w:hAnsi="Times New Roman" w:cs="Times New Roman"/>
        </w:rPr>
        <w:t xml:space="preserve">Because the Markov machine may enter state </w:t>
      </w:r>
      <w:r w:rsidRPr="00EC26AF">
        <w:rPr>
          <w:rFonts w:ascii="Times New Roman" w:hAnsi="Times New Roman" w:cs="Times New Roman"/>
          <w:b/>
          <w:bCs/>
        </w:rPr>
        <w:t>B</w:t>
      </w:r>
      <w:r w:rsidRPr="00EC26AF">
        <w:rPr>
          <w:rFonts w:ascii="Times New Roman" w:hAnsi="Times New Roman" w:cs="Times New Roman"/>
        </w:rPr>
        <w:t xml:space="preserve"> multiple times, the population tends to decrease over time.</w:t>
      </w:r>
    </w:p>
    <w:p w14:paraId="54A74EDB" w14:textId="77777777" w:rsidR="00EC26AF" w:rsidRPr="00EC26AF" w:rsidRDefault="00EC26AF" w:rsidP="00EC26AF">
      <w:pPr>
        <w:rPr>
          <w:rFonts w:ascii="Times New Roman" w:hAnsi="Times New Roman" w:cs="Times New Roman"/>
        </w:rPr>
      </w:pPr>
      <w:r w:rsidRPr="00EC26AF">
        <w:rPr>
          <w:rFonts w:ascii="Times New Roman" w:hAnsi="Times New Roman" w:cs="Times New Roman"/>
        </w:rPr>
        <w:t xml:space="preserve">After simulating the system for </w:t>
      </w:r>
      <w:r w:rsidRPr="00EC26AF">
        <w:rPr>
          <w:rFonts w:ascii="Times New Roman" w:hAnsi="Times New Roman" w:cs="Times New Roman"/>
          <w:b/>
          <w:bCs/>
        </w:rPr>
        <w:t>15 steps</w:t>
      </w:r>
      <w:r w:rsidRPr="00EC26AF">
        <w:rPr>
          <w:rFonts w:ascii="Times New Roman" w:hAnsi="Times New Roman" w:cs="Times New Roman"/>
        </w:rPr>
        <w:t xml:space="preserve">, the population becomes very small and tends toward zero. This occurs because the growth factor associated with </w:t>
      </w:r>
      <w:r w:rsidRPr="00EC26AF">
        <w:rPr>
          <w:rFonts w:ascii="Times New Roman" w:hAnsi="Times New Roman" w:cs="Times New Roman"/>
          <w:b/>
          <w:bCs/>
        </w:rPr>
        <w:t>state B (r = 0.5)</w:t>
      </w:r>
      <w:r w:rsidRPr="00EC26AF">
        <w:rPr>
          <w:rFonts w:ascii="Times New Roman" w:hAnsi="Times New Roman" w:cs="Times New Roman"/>
        </w:rPr>
        <w:t xml:space="preserve"> reduces the population each time it appears in the sequence.</w:t>
      </w:r>
    </w:p>
    <w:p w14:paraId="31890CCA" w14:textId="77777777" w:rsidR="00EC26AF" w:rsidRPr="00EC26AF" w:rsidRDefault="00EC26AF" w:rsidP="00EC26AF">
      <w:pPr>
        <w:rPr>
          <w:rFonts w:ascii="Times New Roman" w:hAnsi="Times New Roman" w:cs="Times New Roman"/>
        </w:rPr>
      </w:pPr>
      <w:r w:rsidRPr="00EC26AF">
        <w:rPr>
          <w:rFonts w:ascii="Times New Roman" w:hAnsi="Times New Roman" w:cs="Times New Roman"/>
        </w:rPr>
        <w:lastRenderedPageBreak/>
        <w:t xml:space="preserve">Therefore, </w:t>
      </w:r>
      <w:r w:rsidRPr="00EC26AF">
        <w:rPr>
          <w:rFonts w:ascii="Times New Roman" w:hAnsi="Times New Roman" w:cs="Times New Roman"/>
          <w:b/>
          <w:bCs/>
        </w:rPr>
        <w:t>the population does not survive after 15 steps</w:t>
      </w:r>
      <w:r w:rsidRPr="00EC26AF">
        <w:rPr>
          <w:rFonts w:ascii="Times New Roman" w:hAnsi="Times New Roman" w:cs="Times New Roman"/>
        </w:rPr>
        <w:t xml:space="preserve">, as it gradually approaches extinction due to repeated decreases caused by state </w:t>
      </w:r>
      <w:r w:rsidRPr="00EC26AF">
        <w:rPr>
          <w:rFonts w:ascii="Times New Roman" w:hAnsi="Times New Roman" w:cs="Times New Roman"/>
          <w:b/>
          <w:bCs/>
        </w:rPr>
        <w:t>B</w:t>
      </w:r>
      <w:r w:rsidRPr="00EC26AF">
        <w:rPr>
          <w:rFonts w:ascii="Times New Roman" w:hAnsi="Times New Roman" w:cs="Times New Roman"/>
        </w:rPr>
        <w:t>.</w:t>
      </w:r>
    </w:p>
    <w:p w14:paraId="28E65062" w14:textId="77777777" w:rsidR="00EC26AF" w:rsidRPr="00EC26AF" w:rsidRDefault="00EC26AF">
      <w:pPr>
        <w:rPr>
          <w:rFonts w:ascii="Times New Roman" w:hAnsi="Times New Roman" w:cs="Times New Roman"/>
        </w:rPr>
      </w:pPr>
    </w:p>
    <w:sectPr w:rsidR="00EC26AF" w:rsidRPr="00EC2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AF"/>
    <w:rsid w:val="00336A01"/>
    <w:rsid w:val="00EC26A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40B11"/>
  <w15:chartTrackingRefBased/>
  <w15:docId w15:val="{97BEAD15-0AD1-4AB9-9F9E-4FA17405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AF"/>
    <w:rPr>
      <w:rFonts w:eastAsiaTheme="majorEastAsia" w:cstheme="majorBidi"/>
      <w:color w:val="272727" w:themeColor="text1" w:themeTint="D8"/>
    </w:rPr>
  </w:style>
  <w:style w:type="paragraph" w:styleId="Title">
    <w:name w:val="Title"/>
    <w:basedOn w:val="Normal"/>
    <w:next w:val="Normal"/>
    <w:link w:val="TitleChar"/>
    <w:uiPriority w:val="10"/>
    <w:qFormat/>
    <w:rsid w:val="00EC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AF"/>
    <w:pPr>
      <w:spacing w:before="160"/>
      <w:jc w:val="center"/>
    </w:pPr>
    <w:rPr>
      <w:i/>
      <w:iCs/>
      <w:color w:val="404040" w:themeColor="text1" w:themeTint="BF"/>
    </w:rPr>
  </w:style>
  <w:style w:type="character" w:customStyle="1" w:styleId="QuoteChar">
    <w:name w:val="Quote Char"/>
    <w:basedOn w:val="DefaultParagraphFont"/>
    <w:link w:val="Quote"/>
    <w:uiPriority w:val="29"/>
    <w:rsid w:val="00EC26AF"/>
    <w:rPr>
      <w:i/>
      <w:iCs/>
      <w:color w:val="404040" w:themeColor="text1" w:themeTint="BF"/>
    </w:rPr>
  </w:style>
  <w:style w:type="paragraph" w:styleId="ListParagraph">
    <w:name w:val="List Paragraph"/>
    <w:basedOn w:val="Normal"/>
    <w:uiPriority w:val="34"/>
    <w:qFormat/>
    <w:rsid w:val="00EC26AF"/>
    <w:pPr>
      <w:ind w:left="720"/>
      <w:contextualSpacing/>
    </w:pPr>
  </w:style>
  <w:style w:type="character" w:styleId="IntenseEmphasis">
    <w:name w:val="Intense Emphasis"/>
    <w:basedOn w:val="DefaultParagraphFont"/>
    <w:uiPriority w:val="21"/>
    <w:qFormat/>
    <w:rsid w:val="00EC26AF"/>
    <w:rPr>
      <w:i/>
      <w:iCs/>
      <w:color w:val="0F4761" w:themeColor="accent1" w:themeShade="BF"/>
    </w:rPr>
  </w:style>
  <w:style w:type="paragraph" w:styleId="IntenseQuote">
    <w:name w:val="Intense Quote"/>
    <w:basedOn w:val="Normal"/>
    <w:next w:val="Normal"/>
    <w:link w:val="IntenseQuoteChar"/>
    <w:uiPriority w:val="30"/>
    <w:qFormat/>
    <w:rsid w:val="00EC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6AF"/>
    <w:rPr>
      <w:i/>
      <w:iCs/>
      <w:color w:val="0F4761" w:themeColor="accent1" w:themeShade="BF"/>
    </w:rPr>
  </w:style>
  <w:style w:type="character" w:styleId="IntenseReference">
    <w:name w:val="Intense Reference"/>
    <w:basedOn w:val="DefaultParagraphFont"/>
    <w:uiPriority w:val="32"/>
    <w:qFormat/>
    <w:rsid w:val="00EC26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240757">
      <w:bodyDiv w:val="1"/>
      <w:marLeft w:val="0"/>
      <w:marRight w:val="0"/>
      <w:marTop w:val="0"/>
      <w:marBottom w:val="0"/>
      <w:divBdr>
        <w:top w:val="none" w:sz="0" w:space="0" w:color="auto"/>
        <w:left w:val="none" w:sz="0" w:space="0" w:color="auto"/>
        <w:bottom w:val="none" w:sz="0" w:space="0" w:color="auto"/>
        <w:right w:val="none" w:sz="0" w:space="0" w:color="auto"/>
      </w:divBdr>
    </w:div>
    <w:div w:id="551430843">
      <w:bodyDiv w:val="1"/>
      <w:marLeft w:val="0"/>
      <w:marRight w:val="0"/>
      <w:marTop w:val="0"/>
      <w:marBottom w:val="0"/>
      <w:divBdr>
        <w:top w:val="none" w:sz="0" w:space="0" w:color="auto"/>
        <w:left w:val="none" w:sz="0" w:space="0" w:color="auto"/>
        <w:bottom w:val="none" w:sz="0" w:space="0" w:color="auto"/>
        <w:right w:val="none" w:sz="0" w:space="0" w:color="auto"/>
      </w:divBdr>
    </w:div>
    <w:div w:id="1150369348">
      <w:bodyDiv w:val="1"/>
      <w:marLeft w:val="0"/>
      <w:marRight w:val="0"/>
      <w:marTop w:val="0"/>
      <w:marBottom w:val="0"/>
      <w:divBdr>
        <w:top w:val="none" w:sz="0" w:space="0" w:color="auto"/>
        <w:left w:val="none" w:sz="0" w:space="0" w:color="auto"/>
        <w:bottom w:val="none" w:sz="0" w:space="0" w:color="auto"/>
        <w:right w:val="none" w:sz="0" w:space="0" w:color="auto"/>
      </w:divBdr>
    </w:div>
    <w:div w:id="1323508728">
      <w:bodyDiv w:val="1"/>
      <w:marLeft w:val="0"/>
      <w:marRight w:val="0"/>
      <w:marTop w:val="0"/>
      <w:marBottom w:val="0"/>
      <w:divBdr>
        <w:top w:val="none" w:sz="0" w:space="0" w:color="auto"/>
        <w:left w:val="none" w:sz="0" w:space="0" w:color="auto"/>
        <w:bottom w:val="none" w:sz="0" w:space="0" w:color="auto"/>
        <w:right w:val="none" w:sz="0" w:space="0" w:color="auto"/>
      </w:divBdr>
    </w:div>
    <w:div w:id="1829899767">
      <w:bodyDiv w:val="1"/>
      <w:marLeft w:val="0"/>
      <w:marRight w:val="0"/>
      <w:marTop w:val="0"/>
      <w:marBottom w:val="0"/>
      <w:divBdr>
        <w:top w:val="none" w:sz="0" w:space="0" w:color="auto"/>
        <w:left w:val="none" w:sz="0" w:space="0" w:color="auto"/>
        <w:bottom w:val="none" w:sz="0" w:space="0" w:color="auto"/>
        <w:right w:val="none" w:sz="0" w:space="0" w:color="auto"/>
      </w:divBdr>
    </w:div>
    <w:div w:id="195409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196</Words>
  <Characters>1137</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Ana-Alexia ALECU (132138)</dc:creator>
  <cp:keywords/>
  <dc:description/>
  <cp:lastModifiedBy>Ana-Alexia ALECU (132138)</cp:lastModifiedBy>
  <cp:revision>1</cp:revision>
  <dcterms:created xsi:type="dcterms:W3CDTF">2026-03-09T17:47:00Z</dcterms:created>
  <dcterms:modified xsi:type="dcterms:W3CDTF">2026-03-09T17:51:00Z</dcterms:modified>
</cp:coreProperties>
</file>