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207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математики, механики и компьютерных наук 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И.И.Воровича</w:t>
      </w:r>
      <w:proofErr w:type="spellEnd"/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прикладной математики и программирования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01.03.02 - Прикладная математики и информатика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7F5E6B" w:rsidRDefault="00886B72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индивидуальному заданию</w:t>
      </w:r>
    </w:p>
    <w:p w:rsidR="00886B72" w:rsidRDefault="00886B72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курса:</w:t>
      </w:r>
    </w:p>
    <w:p w:rsidR="00886B72" w:rsidRPr="00886B72" w:rsidRDefault="00886B72" w:rsidP="00886B72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886B72">
        <w:rPr>
          <w:rFonts w:ascii="Times New Roman" w:hAnsi="Times New Roman" w:cs="Times New Roman"/>
          <w:i/>
          <w:sz w:val="28"/>
          <w:szCs w:val="28"/>
        </w:rPr>
        <w:t>Кораблина Элла Викторовна</w:t>
      </w:r>
    </w:p>
    <w:p w:rsid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886B72" w:rsidRPr="00886B72" w:rsidRDefault="00886B72" w:rsidP="00886B72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886B72">
        <w:rPr>
          <w:rFonts w:ascii="Times New Roman" w:hAnsi="Times New Roman" w:cs="Times New Roman"/>
          <w:i/>
          <w:sz w:val="28"/>
          <w:szCs w:val="28"/>
        </w:rPr>
        <w:t xml:space="preserve">Ассистент </w:t>
      </w:r>
      <w:proofErr w:type="spellStart"/>
      <w:r w:rsidRPr="00886B72">
        <w:rPr>
          <w:rFonts w:ascii="Times New Roman" w:hAnsi="Times New Roman" w:cs="Times New Roman"/>
          <w:i/>
          <w:sz w:val="28"/>
          <w:szCs w:val="28"/>
        </w:rPr>
        <w:t>Баглий</w:t>
      </w:r>
      <w:proofErr w:type="spellEnd"/>
      <w:r w:rsidRPr="00886B72">
        <w:rPr>
          <w:rFonts w:ascii="Times New Roman" w:hAnsi="Times New Roman" w:cs="Times New Roman"/>
          <w:i/>
          <w:sz w:val="28"/>
          <w:szCs w:val="28"/>
        </w:rPr>
        <w:t xml:space="preserve"> Антон Павлович</w:t>
      </w:r>
    </w:p>
    <w:p w:rsidR="00886B72" w:rsidRP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F5E6B" w:rsidRPr="007F5E6B" w:rsidRDefault="007F5E6B" w:rsidP="007F5E6B">
      <w:pPr>
        <w:rPr>
          <w:rFonts w:ascii="Times New Roman" w:hAnsi="Times New Roman" w:cs="Times New Roman"/>
          <w:b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192" w:rsidRDefault="00167192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7192" w:rsidRDefault="00167192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192" w:rsidRDefault="00167192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192" w:rsidRDefault="00167192" w:rsidP="00167192">
      <w:pPr>
        <w:rPr>
          <w:rFonts w:ascii="Times New Roman" w:hAnsi="Times New Roman" w:cs="Times New Roman"/>
          <w:b/>
          <w:sz w:val="28"/>
          <w:szCs w:val="28"/>
        </w:rPr>
      </w:pPr>
      <w:r w:rsidRPr="0016719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167192" w:rsidRDefault="00167192" w:rsidP="006273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реализовать непараллельное  и параллельное </w:t>
      </w:r>
      <w:r w:rsidR="008E45F3">
        <w:rPr>
          <w:rFonts w:ascii="Times New Roman" w:hAnsi="Times New Roman" w:cs="Times New Roman"/>
          <w:sz w:val="28"/>
          <w:szCs w:val="28"/>
        </w:rPr>
        <w:t>умножение матри</w:t>
      </w:r>
      <w:r>
        <w:rPr>
          <w:rFonts w:ascii="Times New Roman" w:hAnsi="Times New Roman" w:cs="Times New Roman"/>
          <w:sz w:val="28"/>
          <w:szCs w:val="28"/>
        </w:rPr>
        <w:t>ц.</w:t>
      </w:r>
      <w:r w:rsidR="00627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</w:t>
      </w:r>
      <w:r w:rsidR="008E45F3">
        <w:rPr>
          <w:rFonts w:ascii="Times New Roman" w:hAnsi="Times New Roman" w:cs="Times New Roman"/>
          <w:sz w:val="28"/>
          <w:szCs w:val="28"/>
        </w:rPr>
        <w:t>ытным путём получить оптимальный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1AF1">
        <w:rPr>
          <w:rFonts w:ascii="Times New Roman" w:hAnsi="Times New Roman" w:cs="Times New Roman"/>
          <w:sz w:val="28"/>
          <w:szCs w:val="28"/>
        </w:rPr>
        <w:t>размер блока</w:t>
      </w:r>
      <w:r w:rsidR="008E45F3"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461AF1">
        <w:rPr>
          <w:rFonts w:ascii="Times New Roman" w:hAnsi="Times New Roman" w:cs="Times New Roman"/>
          <w:sz w:val="28"/>
          <w:szCs w:val="28"/>
        </w:rPr>
        <w:t>ы</w:t>
      </w:r>
      <w:r w:rsidR="008E45F3">
        <w:rPr>
          <w:rFonts w:ascii="Times New Roman" w:hAnsi="Times New Roman" w:cs="Times New Roman"/>
          <w:sz w:val="28"/>
          <w:szCs w:val="28"/>
        </w:rPr>
        <w:t>. Сравнить время расчёта  в обоих случаях.</w:t>
      </w:r>
    </w:p>
    <w:p w:rsidR="008E45F3" w:rsidRDefault="008E45F3" w:rsidP="001671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8E45F3">
        <w:rPr>
          <w:rFonts w:ascii="Times New Roman" w:hAnsi="Times New Roman" w:cs="Times New Roman"/>
          <w:b/>
          <w:sz w:val="28"/>
          <w:szCs w:val="28"/>
        </w:rPr>
        <w:t>:</w:t>
      </w:r>
    </w:p>
    <w:p w:rsidR="00D40E6B" w:rsidRPr="00D40E6B" w:rsidRDefault="008E45F3" w:rsidP="00D40E6B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</w:t>
      </w:r>
      <w:r w:rsidRPr="008E45F3">
        <w:rPr>
          <w:rFonts w:ascii="Times New Roman" w:hAnsi="Times New Roman" w:cs="Times New Roman"/>
          <w:sz w:val="28"/>
          <w:szCs w:val="28"/>
        </w:rPr>
        <w:t xml:space="preserve"> корректность алгоритма на малых значениях параметров. А именно возьмём матрицы размера </w:t>
      </w:r>
      <w:r w:rsidR="009F71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4×4</m:t>
        </m:r>
      </m:oMath>
      <w:r w:rsidR="009F71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E45F3">
        <w:rPr>
          <w:rFonts w:ascii="Times New Roman" w:hAnsi="Times New Roman" w:cs="Times New Roman"/>
          <w:sz w:val="28"/>
          <w:szCs w:val="28"/>
        </w:rPr>
        <w:t xml:space="preserve">и </w:t>
      </w:r>
      <w:r w:rsidR="00461AF1">
        <w:rPr>
          <w:rFonts w:ascii="Times New Roman" w:hAnsi="Times New Roman" w:cs="Times New Roman"/>
          <w:sz w:val="28"/>
          <w:szCs w:val="28"/>
        </w:rPr>
        <w:t xml:space="preserve">размер блока равный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 w:rsidR="00F2473D">
        <w:rPr>
          <w:rFonts w:ascii="Times New Roman" w:hAnsi="Times New Roman" w:cs="Times New Roman"/>
          <w:sz w:val="28"/>
          <w:szCs w:val="28"/>
        </w:rPr>
        <w:t>. Выполним умножение матриц в каждом из указанных случаев и сравним результаты:</w:t>
      </w:r>
    </w:p>
    <w:p w:rsidR="001C22AB" w:rsidRDefault="00776282" w:rsidP="001C22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9198" cy="15525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р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2" t="15895" b="36995"/>
                    <a:stretch/>
                  </pic:blipFill>
                  <pic:spPr bwMode="auto">
                    <a:xfrm>
                      <a:off x="0" y="0"/>
                      <a:ext cx="5028571" cy="155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73D" w:rsidRDefault="00F2473D" w:rsidP="00F2473D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все реализации поставленной задачи дают один и тот же результат.</w:t>
      </w:r>
    </w:p>
    <w:p w:rsidR="001C22AB" w:rsidRDefault="001C22AB" w:rsidP="001C22AB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</w:t>
      </w:r>
      <w:r w:rsidR="00D40E6B">
        <w:rPr>
          <w:rFonts w:ascii="Times New Roman" w:hAnsi="Times New Roman" w:cs="Times New Roman"/>
          <w:sz w:val="28"/>
          <w:szCs w:val="28"/>
        </w:rPr>
        <w:t xml:space="preserve">тным путём вычислим оптимальный </w:t>
      </w:r>
      <w:r>
        <w:rPr>
          <w:rFonts w:ascii="Times New Roman" w:hAnsi="Times New Roman" w:cs="Times New Roman"/>
          <w:sz w:val="28"/>
          <w:szCs w:val="28"/>
        </w:rPr>
        <w:t>размер блоков:</w:t>
      </w:r>
    </w:p>
    <w:p w:rsidR="00F2473D" w:rsidRDefault="009F714D" w:rsidP="009F714D">
      <w:pPr>
        <w:pStyle w:val="a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матрицы размеров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1024×1024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количество потоков равное </w:t>
      </w:r>
      <m:oMath>
        <m:r>
          <w:rPr>
            <w:rFonts w:ascii="Cambria Math" w:hAnsi="Cambria Math" w:cs="Times New Roman"/>
            <w:sz w:val="28"/>
            <w:szCs w:val="28"/>
          </w:rPr>
          <m:t>4</m:t>
        </m:r>
      </m:oMath>
      <w:r>
        <w:rPr>
          <w:rFonts w:ascii="Times New Roman" w:hAnsi="Times New Roman" w:cs="Times New Roman"/>
          <w:sz w:val="28"/>
          <w:szCs w:val="28"/>
        </w:rPr>
        <w:t xml:space="preserve">. Размеры блоков будем изменять в цикле по степеням двойки, начиная с </w:t>
      </w:r>
      <m:oMath>
        <m:r>
          <w:rPr>
            <w:rFonts w:ascii="Cambria Math" w:hAnsi="Cambria Math" w:cs="Times New Roman"/>
            <w:sz w:val="28"/>
            <w:szCs w:val="28"/>
          </w:rPr>
          <m:t>8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заканчивая размеров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512×512</m:t>
        </m:r>
      </m:oMath>
      <w:r w:rsidR="00F2473D">
        <w:rPr>
          <w:rFonts w:ascii="Times New Roman" w:eastAsiaTheme="minorEastAsia" w:hAnsi="Times New Roman" w:cs="Times New Roman"/>
          <w:sz w:val="28"/>
          <w:szCs w:val="28"/>
        </w:rPr>
        <w:t xml:space="preserve"> элементов. Проведём сравнение </w:t>
      </w:r>
      <w:r w:rsidR="00D40E6B">
        <w:rPr>
          <w:rFonts w:ascii="Times New Roman" w:eastAsiaTheme="minorEastAsia" w:hAnsi="Times New Roman" w:cs="Times New Roman"/>
          <w:sz w:val="28"/>
          <w:szCs w:val="28"/>
        </w:rPr>
        <w:t>двух</w:t>
      </w:r>
      <w:r w:rsidR="00F2473D">
        <w:rPr>
          <w:rFonts w:ascii="Times New Roman" w:eastAsiaTheme="minorEastAsia" w:hAnsi="Times New Roman" w:cs="Times New Roman"/>
          <w:sz w:val="28"/>
          <w:szCs w:val="28"/>
        </w:rPr>
        <w:t xml:space="preserve"> вариантов реализации:</w:t>
      </w:r>
    </w:p>
    <w:p w:rsidR="00F2473D" w:rsidRDefault="00F2473D" w:rsidP="00F2473D">
      <w:pPr>
        <w:pStyle w:val="a9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Непараллельный алгоритм, в случае, когда матрица записана в массив построчно</w:t>
      </w:r>
    </w:p>
    <w:p w:rsidR="00F2473D" w:rsidRDefault="00F2473D" w:rsidP="00F2473D">
      <w:pPr>
        <w:pStyle w:val="a9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Параллельный алгоритм, в случае, когда матрица записана в массив построчно</w:t>
      </w:r>
    </w:p>
    <w:p w:rsidR="00DD3C49" w:rsidRPr="00DD3C49" w:rsidRDefault="00DD3C49" w:rsidP="00DD3C49">
      <w:pPr>
        <w:pStyle w:val="a9"/>
        <w:ind w:left="1440"/>
        <w:jc w:val="right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Таблица 1.</w:t>
      </w:r>
    </w:p>
    <w:p w:rsidR="009D1DBC" w:rsidRDefault="009337AC" w:rsidP="009F714D">
      <w:pPr>
        <w:pStyle w:val="a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883"/>
        <w:gridCol w:w="942"/>
        <w:gridCol w:w="948"/>
        <w:gridCol w:w="986"/>
        <w:gridCol w:w="1007"/>
        <w:gridCol w:w="1019"/>
        <w:gridCol w:w="911"/>
      </w:tblGrid>
      <w:tr w:rsidR="009D1DBC" w:rsidTr="009D1DBC">
        <w:tc>
          <w:tcPr>
            <w:tcW w:w="2155" w:type="dxa"/>
          </w:tcPr>
          <w:p w:rsidR="009D1DBC" w:rsidRDefault="009D1DBC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885" w:type="dxa"/>
          </w:tcPr>
          <w:p w:rsidR="009D1DBC" w:rsidRDefault="009D1DBC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52" w:type="dxa"/>
          </w:tcPr>
          <w:p w:rsidR="009D1DBC" w:rsidRDefault="009D1DBC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952" w:type="dxa"/>
          </w:tcPr>
          <w:p w:rsidR="009D1DBC" w:rsidRDefault="009D1DBC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953" w:type="dxa"/>
          </w:tcPr>
          <w:p w:rsidR="009D1DBC" w:rsidRDefault="009D1DBC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1020" w:type="dxa"/>
          </w:tcPr>
          <w:p w:rsidR="009D1DBC" w:rsidRDefault="009D1DBC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128</w:t>
            </w:r>
          </w:p>
        </w:tc>
        <w:tc>
          <w:tcPr>
            <w:tcW w:w="1020" w:type="dxa"/>
          </w:tcPr>
          <w:p w:rsidR="009D1DBC" w:rsidRDefault="009D1DBC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256</w:t>
            </w:r>
          </w:p>
        </w:tc>
        <w:tc>
          <w:tcPr>
            <w:tcW w:w="914" w:type="dxa"/>
          </w:tcPr>
          <w:p w:rsidR="009D1DBC" w:rsidRDefault="009D1DBC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512</w:t>
            </w:r>
          </w:p>
        </w:tc>
      </w:tr>
      <w:tr w:rsidR="009D1DBC" w:rsidTr="009D1DBC">
        <w:tc>
          <w:tcPr>
            <w:tcW w:w="2155" w:type="dxa"/>
          </w:tcPr>
          <w:p w:rsidR="009D1DBC" w:rsidRDefault="009D1DBC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Параллельная реализация</w:t>
            </w:r>
          </w:p>
        </w:tc>
        <w:tc>
          <w:tcPr>
            <w:tcW w:w="885" w:type="dxa"/>
          </w:tcPr>
          <w:p w:rsidR="009D1DBC" w:rsidRDefault="009D1DBC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5,357</w:t>
            </w:r>
          </w:p>
        </w:tc>
        <w:tc>
          <w:tcPr>
            <w:tcW w:w="952" w:type="dxa"/>
          </w:tcPr>
          <w:p w:rsidR="009D1DBC" w:rsidRDefault="009D1DBC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2,9</w:t>
            </w:r>
          </w:p>
        </w:tc>
        <w:tc>
          <w:tcPr>
            <w:tcW w:w="952" w:type="dxa"/>
          </w:tcPr>
          <w:p w:rsidR="009D1DBC" w:rsidRDefault="009D1DBC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3,13</w:t>
            </w:r>
          </w:p>
        </w:tc>
        <w:tc>
          <w:tcPr>
            <w:tcW w:w="953" w:type="dxa"/>
          </w:tcPr>
          <w:p w:rsidR="009D1DBC" w:rsidRDefault="009D1DBC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3,21</w:t>
            </w:r>
          </w:p>
        </w:tc>
        <w:tc>
          <w:tcPr>
            <w:tcW w:w="1020" w:type="dxa"/>
          </w:tcPr>
          <w:p w:rsidR="009D1DBC" w:rsidRDefault="009D1DBC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2,99</w:t>
            </w:r>
          </w:p>
        </w:tc>
        <w:tc>
          <w:tcPr>
            <w:tcW w:w="1020" w:type="dxa"/>
          </w:tcPr>
          <w:p w:rsidR="009D1DBC" w:rsidRDefault="009D1DBC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3,43</w:t>
            </w:r>
          </w:p>
        </w:tc>
        <w:tc>
          <w:tcPr>
            <w:tcW w:w="914" w:type="dxa"/>
          </w:tcPr>
          <w:p w:rsidR="009D1DBC" w:rsidRDefault="009D1DBC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5,23</w:t>
            </w:r>
          </w:p>
        </w:tc>
      </w:tr>
      <w:tr w:rsidR="009D1DBC" w:rsidTr="009D1DBC">
        <w:tc>
          <w:tcPr>
            <w:tcW w:w="2155" w:type="dxa"/>
          </w:tcPr>
          <w:p w:rsidR="009D1DBC" w:rsidRDefault="009D1DBC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Непараллельная реализация</w:t>
            </w:r>
          </w:p>
        </w:tc>
        <w:tc>
          <w:tcPr>
            <w:tcW w:w="885" w:type="dxa"/>
          </w:tcPr>
          <w:p w:rsidR="009D1DBC" w:rsidRDefault="00DD3C49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27,2</w:t>
            </w:r>
          </w:p>
        </w:tc>
        <w:tc>
          <w:tcPr>
            <w:tcW w:w="952" w:type="dxa"/>
          </w:tcPr>
          <w:p w:rsidR="009D1DBC" w:rsidRDefault="00DD3C49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24,6</w:t>
            </w:r>
          </w:p>
        </w:tc>
        <w:tc>
          <w:tcPr>
            <w:tcW w:w="952" w:type="dxa"/>
          </w:tcPr>
          <w:p w:rsidR="009D1DBC" w:rsidRDefault="00DD3C49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18,86</w:t>
            </w:r>
          </w:p>
        </w:tc>
        <w:tc>
          <w:tcPr>
            <w:tcW w:w="953" w:type="dxa"/>
          </w:tcPr>
          <w:p w:rsidR="009D1DBC" w:rsidRDefault="00DD3C49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16,199</w:t>
            </w:r>
          </w:p>
        </w:tc>
        <w:tc>
          <w:tcPr>
            <w:tcW w:w="1020" w:type="dxa"/>
          </w:tcPr>
          <w:p w:rsidR="009D1DBC" w:rsidRDefault="00DD3C49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16,5</w:t>
            </w:r>
          </w:p>
        </w:tc>
        <w:tc>
          <w:tcPr>
            <w:tcW w:w="1020" w:type="dxa"/>
          </w:tcPr>
          <w:p w:rsidR="009D1DBC" w:rsidRDefault="00DD3C49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17,825</w:t>
            </w:r>
          </w:p>
        </w:tc>
        <w:tc>
          <w:tcPr>
            <w:tcW w:w="914" w:type="dxa"/>
          </w:tcPr>
          <w:p w:rsidR="009D1DBC" w:rsidRDefault="00DD3C49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19,52</w:t>
            </w:r>
          </w:p>
        </w:tc>
      </w:tr>
    </w:tbl>
    <w:p w:rsidR="002E39E7" w:rsidRDefault="002E39E7" w:rsidP="009F714D">
      <w:pPr>
        <w:pStyle w:val="a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9337AC" w:rsidRDefault="009337AC" w:rsidP="009F714D">
      <w:pPr>
        <w:pStyle w:val="a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B560D7" w:rsidRDefault="009F714D" w:rsidP="009F714D">
      <w:pPr>
        <w:pStyle w:val="a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</w:t>
      </w:r>
    </w:p>
    <w:p w:rsidR="002E39E7" w:rsidRPr="0030461F" w:rsidRDefault="0030461F" w:rsidP="0030461F">
      <w:pPr>
        <w:pStyle w:val="a9"/>
        <w:ind w:left="709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таблице 1 представлена зависимость времени выполнения расчёта (в секундах) от размера блока (в количествах элементов в строке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блока )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. Теперь п</w:t>
      </w:r>
      <w:r w:rsidR="00CC04A4" w:rsidRPr="0030461F">
        <w:rPr>
          <w:rFonts w:ascii="Times New Roman" w:eastAsiaTheme="minorEastAsia" w:hAnsi="Times New Roman" w:cs="Times New Roman"/>
          <w:sz w:val="28"/>
          <w:szCs w:val="28"/>
        </w:rPr>
        <w:t>остроим графики зависимости времени выполнения от размера блока</w:t>
      </w:r>
      <w:r w:rsidR="002E39E7" w:rsidRPr="0030461F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CC04A4" w:rsidRPr="0030461F">
        <w:rPr>
          <w:rFonts w:ascii="Times New Roman" w:eastAsiaTheme="minorEastAsia" w:hAnsi="Times New Roman" w:cs="Times New Roman"/>
          <w:sz w:val="28"/>
          <w:szCs w:val="28"/>
        </w:rPr>
        <w:t xml:space="preserve"> (размеры блоков изменяются по степеням двойки):</w:t>
      </w:r>
    </w:p>
    <w:p w:rsidR="002E39E7" w:rsidRPr="002E39E7" w:rsidRDefault="002E39E7" w:rsidP="002E39E7">
      <w:pPr>
        <w:pStyle w:val="a9"/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:rsidR="00B12D99" w:rsidRDefault="00B45D6C" w:rsidP="00CC04A4">
      <w:pPr>
        <w:pStyle w:val="a9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50437" w:rsidRDefault="00450437" w:rsidP="00CC04A4">
      <w:pPr>
        <w:pStyle w:val="a9"/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:rsidR="00450437" w:rsidRPr="0030461F" w:rsidRDefault="00450437" w:rsidP="00450437">
      <w:pPr>
        <w:pStyle w:val="a9"/>
        <w:ind w:left="709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Видно, что вариант, когда идёт хранение всех элементов, работает медленнее, чем вариант, когда не храним нули и симметричные элементы.</w:t>
      </w:r>
    </w:p>
    <w:p w:rsidR="00450437" w:rsidRDefault="00450437" w:rsidP="00CC04A4">
      <w:pPr>
        <w:pStyle w:val="a9"/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:rsidR="00450437" w:rsidRDefault="00450437" w:rsidP="00CC04A4">
      <w:pPr>
        <w:pStyle w:val="a9"/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:rsidR="00450437" w:rsidRDefault="00450437" w:rsidP="00CC04A4">
      <w:pPr>
        <w:pStyle w:val="a9"/>
        <w:ind w:left="709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988243" wp14:editId="06CA0D79">
            <wp:extent cx="5486400" cy="3200400"/>
            <wp:effectExtent l="0" t="0" r="19050" b="1905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75A2C" w:rsidRPr="00E75A2C" w:rsidRDefault="00E75A2C" w:rsidP="00CC04A4">
      <w:pPr>
        <w:pStyle w:val="a9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Ряд3 – параллельная реализация, когда матрица храниться по блочным строкам.</w:t>
      </w:r>
      <w:bookmarkStart w:id="0" w:name="_GoBack"/>
      <w:bookmarkEnd w:id="0"/>
    </w:p>
    <w:p w:rsidR="00885F2B" w:rsidRDefault="00885F2B" w:rsidP="00885F2B">
      <w:pPr>
        <w:pStyle w:val="a9"/>
        <w:ind w:left="0"/>
        <w:rPr>
          <w:rFonts w:ascii="Times New Roman" w:hAnsi="Times New Roman" w:cs="Times New Roman"/>
          <w:b/>
          <w:sz w:val="28"/>
          <w:szCs w:val="28"/>
        </w:rPr>
      </w:pPr>
      <w:r w:rsidRPr="00885F2B"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885F2B" w:rsidRDefault="00885F2B" w:rsidP="00885F2B">
      <w:pPr>
        <w:pStyle w:val="a9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Построенные графики показывают, что время </w:t>
      </w:r>
      <w:r w:rsidR="00D474F2">
        <w:rPr>
          <w:rFonts w:ascii="Times New Roman" w:hAnsi="Times New Roman" w:cs="Times New Roman"/>
          <w:sz w:val="28"/>
          <w:szCs w:val="28"/>
        </w:rPr>
        <w:t>работы параллельн</w:t>
      </w:r>
      <w:r w:rsidR="0030461F">
        <w:rPr>
          <w:rFonts w:ascii="Times New Roman" w:hAnsi="Times New Roman" w:cs="Times New Roman"/>
          <w:sz w:val="28"/>
          <w:szCs w:val="28"/>
        </w:rPr>
        <w:t>ого алгоритма на порядок</w:t>
      </w:r>
      <w:r>
        <w:rPr>
          <w:rFonts w:ascii="Times New Roman" w:hAnsi="Times New Roman" w:cs="Times New Roman"/>
          <w:sz w:val="28"/>
          <w:szCs w:val="28"/>
        </w:rPr>
        <w:t xml:space="preserve"> быстрее непараллельной реализации, что особенно заметно при малых размерах блоков.</w:t>
      </w:r>
    </w:p>
    <w:p w:rsidR="009060F0" w:rsidRDefault="00D07333" w:rsidP="00885F2B">
      <w:pPr>
        <w:pStyle w:val="a9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построенн</w:t>
      </w:r>
      <w:r w:rsidR="0030461F">
        <w:rPr>
          <w:rFonts w:ascii="Times New Roman" w:eastAsiaTheme="minorEastAsia" w:hAnsi="Times New Roman" w:cs="Times New Roman"/>
          <w:sz w:val="28"/>
          <w:szCs w:val="28"/>
        </w:rPr>
        <w:t>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график</w:t>
      </w:r>
      <w:r w:rsidR="0030461F">
        <w:rPr>
          <w:rFonts w:ascii="Times New Roman" w:eastAsiaTheme="minorEastAsia" w:hAnsi="Times New Roman" w:cs="Times New Roman"/>
          <w:sz w:val="28"/>
          <w:szCs w:val="28"/>
        </w:rPr>
        <w:t>а параллельного алгоритма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видно, что точкой минимума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16-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наиболее оптимальный размер блока для реализации блочного умножения матриц.</w:t>
      </w:r>
    </w:p>
    <w:p w:rsidR="009060F0" w:rsidRPr="003D1F60" w:rsidRDefault="009060F0" w:rsidP="009060F0">
      <w:pPr>
        <w:rPr>
          <w:rFonts w:ascii="Times New Roman" w:hAnsi="Times New Roman" w:cs="Times New Roman"/>
          <w:b/>
          <w:sz w:val="28"/>
          <w:szCs w:val="28"/>
        </w:rPr>
      </w:pPr>
      <w:r w:rsidRPr="003D1F60">
        <w:rPr>
          <w:rFonts w:ascii="Times New Roman" w:hAnsi="Times New Roman" w:cs="Times New Roman"/>
          <w:b/>
          <w:sz w:val="28"/>
          <w:szCs w:val="28"/>
        </w:rPr>
        <w:t>Характеристики компьютера:</w:t>
      </w:r>
    </w:p>
    <w:p w:rsidR="00885F2B" w:rsidRPr="00885F2B" w:rsidRDefault="009060F0" w:rsidP="009060F0">
      <w:pPr>
        <w:pStyle w:val="a9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A659240" wp14:editId="15A876AC">
            <wp:extent cx="5940425" cy="49530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3-11-2018 1011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F2B">
        <w:rPr>
          <w:rFonts w:ascii="Times New Roman" w:hAnsi="Times New Roman" w:cs="Times New Roman"/>
          <w:sz w:val="28"/>
          <w:szCs w:val="28"/>
        </w:rPr>
        <w:br/>
      </w:r>
    </w:p>
    <w:p w:rsidR="009060F0" w:rsidRDefault="009060F0" w:rsidP="0052473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26347" w:rsidRPr="00D40E6B" w:rsidRDefault="00426347" w:rsidP="00524734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426347">
        <w:rPr>
          <w:rFonts w:ascii="Times New Roman" w:eastAsiaTheme="minorEastAsia" w:hAnsi="Times New Roman" w:cs="Times New Roman"/>
          <w:b/>
          <w:sz w:val="28"/>
          <w:szCs w:val="28"/>
        </w:rPr>
        <w:t>Код</w:t>
      </w:r>
      <w:r w:rsidRPr="00790F3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426347">
        <w:rPr>
          <w:rFonts w:ascii="Times New Roman" w:eastAsiaTheme="minorEastAsia" w:hAnsi="Times New Roman" w:cs="Times New Roman"/>
          <w:b/>
          <w:sz w:val="28"/>
          <w:szCs w:val="28"/>
        </w:rPr>
        <w:t>программы</w:t>
      </w:r>
      <w:r w:rsidRPr="00790F3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A31515"/>
          <w:sz w:val="19"/>
          <w:szCs w:val="19"/>
          <w:lang w:val="en-US"/>
        </w:rPr>
        <w:t>&lt;omp.h&gt;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A31515"/>
          <w:sz w:val="19"/>
          <w:szCs w:val="19"/>
          <w:lang w:val="en-US"/>
        </w:rPr>
        <w:t>"blockmatrix.h"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matrix_block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* value;};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matrix_row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matrix_block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* blocks;};</w:t>
      </w:r>
    </w:p>
    <w:p w:rsid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trmat</w:t>
      </w:r>
      <w:proofErr w:type="spellEnd"/>
    </w:p>
    <w:p w:rsid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//запись матрицы в строке с учётом блоков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matrix_row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* row;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blocksize;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trmat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block_matrix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trmat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symmetric_matrix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параллельное</w:t>
      </w:r>
      <w:r w:rsidRPr="00CD5C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CD5C9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multParallel(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trmat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trmat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block_matrix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multParallelBlock(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trmat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trmat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block_matrix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multTwoBlockParallel(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непараллельное</w:t>
      </w:r>
      <w:r w:rsidRPr="00CD5C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multNonParallel(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trmat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trmat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block_matrix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multNonParallelBlock(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trmat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trmat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block_matrix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multTwoBlockNonParallel(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D5C9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C9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matrix_size = 1024;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D5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A31515"/>
          <w:sz w:val="19"/>
          <w:szCs w:val="19"/>
          <w:lang w:val="en-US"/>
        </w:rPr>
        <w:t>"Matrix size = "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matrix_size </w:t>
      </w:r>
      <w:r w:rsidRPr="00CD5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block_size = 4;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(block_size&lt;1024){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D5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A31515"/>
          <w:sz w:val="19"/>
          <w:szCs w:val="19"/>
          <w:lang w:val="en-US"/>
        </w:rPr>
        <w:t>"Block's size = "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block_size</w:t>
      </w:r>
      <w:r w:rsidRPr="00CD5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matrix_size / block_size;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trmat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a.size = size;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a.blocksize = block_size;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a.row =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matrix_row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a.row[i].blocks =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matrix_block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[size - i];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 - i; j++)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block_size*block_size;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a.row[i].blocks[j].value =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[s];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s; ++k) a.row[i].blocks[j].value[k] = 0;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k;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a.size; i++)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a.size - i; j++)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a.blocksize*a.blocksize; k++) {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a.row[i].blocks[j].value[k] = rand() % 10 + 1;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a.size; i++)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 a.blocksize; j++)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j; k++)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a.row[i].blocks[0].value[j*a.blocksize + k] = 0;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trmat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b.size = size;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b.blocksize = block_size;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b.row =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matrix_row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b.row[i].blocks =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matrix_block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[size - i];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 - i; j++)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block_size*block_size;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b.row[i].blocks[j].value =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[s];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s; ++k) b.row[i].blocks[j].value[k] = 0;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b.size; i++)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b.size - i; j++)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b.blocksize*b.blocksize; k++) {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b.row[i].blocks[j].value[k] = rand() % 10 + 1;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b.size; i++)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 b.blocksize; j++)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j; k++)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b.row[i].blocks[0].value[j*b.blocksize + k] = 0;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block_matrix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c.size = size;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c.blocksize = block_size;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c.row =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matrix_row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c.row[i].blocks =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matrix_block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block_size*block_size;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c.row[i].blocks[j].value =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[s];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s; ++k) c.row[i].blocks[j].value[k] = 0;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block_matrix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c1;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c1.size = size;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c1.blocksize = block_size;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c1.row =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matrix_row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c1.row[i].blocks =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matrix_block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block_size*block_size;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c1.row[i].blocks[j].value =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[s];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s; ++k) c1.row[i].blocks[j].value[k] = 0;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start_time, end_time;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start_time = omp_get_wtime();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multParallel(a, b, c);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end_time = omp_get_wtime();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D5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A31515"/>
          <w:sz w:val="19"/>
          <w:szCs w:val="19"/>
          <w:lang w:val="en-US"/>
        </w:rPr>
        <w:t>"Parallel time = "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end_time - start_time </w:t>
      </w:r>
      <w:r w:rsidRPr="00CD5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multNonParallel(a, b, c1);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end_time = omp_get_wtime();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D5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A31515"/>
          <w:sz w:val="19"/>
          <w:szCs w:val="19"/>
          <w:lang w:val="en-US"/>
        </w:rPr>
        <w:t>"NonParallel time = "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end_time - start_time </w:t>
      </w:r>
      <w:r w:rsidRPr="00CD5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block_size *= 2;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D5C9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multParallel(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trmat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trmat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block_matrix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перенумируем</w:t>
      </w:r>
      <w:proofErr w:type="spellEnd"/>
      <w:r w:rsidRPr="00CD5C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CD5C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CD5C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D5C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удобства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k&lt;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.size; k++)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.blocksize; i++)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.row[k].blocks[0].value[i*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.blocksize + j] =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.row[k].blocks[0].value[j*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.blocksize + i];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D5C9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параллельное</w:t>
      </w:r>
      <w:r w:rsidRPr="00CD5C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multParallelBlock(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перенумируем</w:t>
      </w:r>
      <w:proofErr w:type="spellEnd"/>
      <w:r w:rsidRPr="00CD5C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обратно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.size; k++)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.blocksize; i++)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.row[k].blocks[0].value[i*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.blocksize + j] = 0;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multParallelBlock(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trmat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trmat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block_matrix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shared(left, right, result) num_threads(4)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0; i1 &lt;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.size; i1++)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j1 =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 - 1; j &lt;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.size; j++, j1--)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 k1 = j; k &lt;= j; k++, k1--)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&gt; k)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*LT =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.blocksize*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.blocksize];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.blocksize; i++)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.blocksize; j++)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LT[i*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.blocksize + j] =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.row[k].blocks[i1 - k].value[i + j*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.blocksize];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multTwoBlockParallel(LT,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.row[k].blocks[j - k].value,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.row[i1].blocks[j].value,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.blocksize);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multTwoBlockParallel(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.row[i1].blocks[k - i1].value,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.row[k].blocks[j - k].value,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.row[i1].blocks[j].value,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.blocksize);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multTwoBlockParallel(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*BT =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BT[i*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[i + j*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num_threads(4), shared(A, B,n,C)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k;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 = 0;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dot +=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[i*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k] * BT[j*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k];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[i*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+= dot;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BT;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multNonParallel(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trmat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trmat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block_matrix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перенумируем</w:t>
      </w:r>
      <w:proofErr w:type="spellEnd"/>
      <w:r w:rsidRPr="00CD5C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CD5C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CD5C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D5C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удобства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k&lt;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.size; k++)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.blocksize; i++)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.row[k].blocks[0].value[i*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.blocksize + j] =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.row[k].blocks[0].value[j*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.blocksize + i];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D5C9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непараллельное</w:t>
      </w:r>
      <w:r w:rsidRPr="00CD5C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multNonParallelBlock(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перенумируем</w:t>
      </w:r>
      <w:proofErr w:type="spellEnd"/>
      <w:r w:rsidRPr="00CD5C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обратно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.size; k++)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.blocksize; i++)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.row[k].blocks[0].value[i*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.blocksize + j] = 0;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multNonParallelBlock(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trmat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trmat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C9D">
        <w:rPr>
          <w:rFonts w:ascii="Consolas" w:hAnsi="Consolas" w:cs="Consolas"/>
          <w:color w:val="2B91AF"/>
          <w:sz w:val="19"/>
          <w:szCs w:val="19"/>
          <w:lang w:val="en-US"/>
        </w:rPr>
        <w:t>block_matrix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0; i1 &lt;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.size; i1++)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j1 =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 - 1; j &lt;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.size; j++, j1--)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 k1 = j; k &lt;= j; k++, k1--)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&gt; k)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*LT =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.blocksize*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.blocksize];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.blocksize; i++)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.blocksize; j++)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LT[i*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.blocksize + j] =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.row[k].blocks[i1 - k].value[i + j*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.blocksize];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multTwoBlockParallel(LT,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.row[k].blocks[j - k].value,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.row[i1].blocks[j].value,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.blocksize);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multTwoBlockParallel(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.row[i1].blocks[k - i1].value,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.row[k].blocks[j - k].value,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.row[i1].blocks[j].value,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.blocksize);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multTwoBlockNonParallel(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*BT =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BT[i*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[i + j*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k;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; j++){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 = 0;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dot +=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[i*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k] * BT[j*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k];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>[i*</w:t>
      </w:r>
      <w:r w:rsidRPr="00CD5C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+= dot;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C9D" w:rsidRPr="00CD5C9D" w:rsidRDefault="00CD5C9D" w:rsidP="00CD5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C9D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CD5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BT;</w:t>
      </w:r>
    </w:p>
    <w:p w:rsidR="00790F31" w:rsidRPr="00D40E6B" w:rsidRDefault="00CD5C9D" w:rsidP="00CD5C9D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90F31" w:rsidRPr="00D40E6B" w:rsidSect="00F327AF">
      <w:head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6AB" w:rsidRDefault="009B76AB" w:rsidP="00F327AF">
      <w:pPr>
        <w:spacing w:after="0" w:line="240" w:lineRule="auto"/>
      </w:pPr>
      <w:r>
        <w:separator/>
      </w:r>
    </w:p>
  </w:endnote>
  <w:endnote w:type="continuationSeparator" w:id="0">
    <w:p w:rsidR="009B76AB" w:rsidRDefault="009B76AB" w:rsidP="00F3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B72" w:rsidRDefault="00886B72" w:rsidP="00886B72">
    <w:pPr>
      <w:pStyle w:val="a5"/>
      <w:jc w:val="center"/>
    </w:pPr>
    <w:r>
      <w:t xml:space="preserve">г. Ростов-на-Дону, </w:t>
    </w:r>
    <w:r w:rsidR="00167192">
      <w:t xml:space="preserve"> </w:t>
    </w: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6AB" w:rsidRDefault="009B76AB" w:rsidP="00F327AF">
      <w:pPr>
        <w:spacing w:after="0" w:line="240" w:lineRule="auto"/>
      </w:pPr>
      <w:r>
        <w:separator/>
      </w:r>
    </w:p>
  </w:footnote>
  <w:footnote w:type="continuationSeparator" w:id="0">
    <w:p w:rsidR="009B76AB" w:rsidRDefault="009B76AB" w:rsidP="00F32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7AF" w:rsidRDefault="00F327AF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</w:p>
  <w:p w:rsidR="00167192" w:rsidRPr="00F327AF" w:rsidRDefault="00167192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7AF" w:rsidRDefault="00F327AF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  <w:r w:rsidRPr="00F327AF">
      <w:rPr>
        <w:rFonts w:ascii="Times New Roman" w:hAnsi="Times New Roman" w:cs="Times New Roman"/>
        <w:b/>
        <w:sz w:val="28"/>
        <w:szCs w:val="28"/>
      </w:rPr>
      <w:t>МИНИСТРЕСТВО ОБРАЗОВАНИЯ И НАУКИ</w:t>
    </w:r>
  </w:p>
  <w:p w:rsidR="00F327AF" w:rsidRPr="00F327AF" w:rsidRDefault="00F327AF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РОССИЙСКОЙ ФЕДЕРАЦИИ</w:t>
    </w:r>
  </w:p>
  <w:p w:rsidR="00F327AF" w:rsidRDefault="00F327A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34FB4"/>
    <w:multiLevelType w:val="hybridMultilevel"/>
    <w:tmpl w:val="E39C54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0C75ED"/>
    <w:multiLevelType w:val="hybridMultilevel"/>
    <w:tmpl w:val="5260B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7AF"/>
    <w:rsid w:val="00005870"/>
    <w:rsid w:val="000067D4"/>
    <w:rsid w:val="00010598"/>
    <w:rsid w:val="000256D5"/>
    <w:rsid w:val="00025C76"/>
    <w:rsid w:val="000339F4"/>
    <w:rsid w:val="0003581D"/>
    <w:rsid w:val="00053CD8"/>
    <w:rsid w:val="000571D8"/>
    <w:rsid w:val="00060483"/>
    <w:rsid w:val="00070D63"/>
    <w:rsid w:val="000712AE"/>
    <w:rsid w:val="000736D9"/>
    <w:rsid w:val="00073A1E"/>
    <w:rsid w:val="00076FCF"/>
    <w:rsid w:val="00077E66"/>
    <w:rsid w:val="000806D3"/>
    <w:rsid w:val="00081ADA"/>
    <w:rsid w:val="00085C61"/>
    <w:rsid w:val="0009578F"/>
    <w:rsid w:val="0009640E"/>
    <w:rsid w:val="000B5880"/>
    <w:rsid w:val="000B6104"/>
    <w:rsid w:val="000C0935"/>
    <w:rsid w:val="000D00E8"/>
    <w:rsid w:val="000D162F"/>
    <w:rsid w:val="000D3C4C"/>
    <w:rsid w:val="000D7CC1"/>
    <w:rsid w:val="000E32E9"/>
    <w:rsid w:val="000E7116"/>
    <w:rsid w:val="000F198C"/>
    <w:rsid w:val="000F4A8D"/>
    <w:rsid w:val="00100096"/>
    <w:rsid w:val="00100DBC"/>
    <w:rsid w:val="0010118B"/>
    <w:rsid w:val="0010205A"/>
    <w:rsid w:val="00102F1F"/>
    <w:rsid w:val="00105F6F"/>
    <w:rsid w:val="00112847"/>
    <w:rsid w:val="00116A51"/>
    <w:rsid w:val="00116ED3"/>
    <w:rsid w:val="00125926"/>
    <w:rsid w:val="00133B8F"/>
    <w:rsid w:val="00135671"/>
    <w:rsid w:val="001407E9"/>
    <w:rsid w:val="001424B7"/>
    <w:rsid w:val="0014376A"/>
    <w:rsid w:val="00146E43"/>
    <w:rsid w:val="00167192"/>
    <w:rsid w:val="00167B3A"/>
    <w:rsid w:val="0018196A"/>
    <w:rsid w:val="001848C0"/>
    <w:rsid w:val="00185001"/>
    <w:rsid w:val="00187DB0"/>
    <w:rsid w:val="00191C06"/>
    <w:rsid w:val="001A0404"/>
    <w:rsid w:val="001A5143"/>
    <w:rsid w:val="001A5584"/>
    <w:rsid w:val="001B0FF0"/>
    <w:rsid w:val="001B1A17"/>
    <w:rsid w:val="001B38F5"/>
    <w:rsid w:val="001C113A"/>
    <w:rsid w:val="001C22AB"/>
    <w:rsid w:val="001C30BF"/>
    <w:rsid w:val="001C3812"/>
    <w:rsid w:val="001D367C"/>
    <w:rsid w:val="001D6207"/>
    <w:rsid w:val="001D6722"/>
    <w:rsid w:val="001E03A2"/>
    <w:rsid w:val="00204830"/>
    <w:rsid w:val="00207C29"/>
    <w:rsid w:val="00210EE8"/>
    <w:rsid w:val="00213F74"/>
    <w:rsid w:val="002200EA"/>
    <w:rsid w:val="002202F8"/>
    <w:rsid w:val="002214C7"/>
    <w:rsid w:val="002249B3"/>
    <w:rsid w:val="00226306"/>
    <w:rsid w:val="00231122"/>
    <w:rsid w:val="00234D7F"/>
    <w:rsid w:val="00237CFA"/>
    <w:rsid w:val="0025378E"/>
    <w:rsid w:val="00260ACF"/>
    <w:rsid w:val="00260CA1"/>
    <w:rsid w:val="00261C92"/>
    <w:rsid w:val="00261E65"/>
    <w:rsid w:val="00264084"/>
    <w:rsid w:val="00265F85"/>
    <w:rsid w:val="00270B63"/>
    <w:rsid w:val="00272EE1"/>
    <w:rsid w:val="0028475F"/>
    <w:rsid w:val="0029401D"/>
    <w:rsid w:val="002A0736"/>
    <w:rsid w:val="002A264C"/>
    <w:rsid w:val="002A6150"/>
    <w:rsid w:val="002B7023"/>
    <w:rsid w:val="002C2AAF"/>
    <w:rsid w:val="002C4784"/>
    <w:rsid w:val="002C4A80"/>
    <w:rsid w:val="002D565D"/>
    <w:rsid w:val="002E030C"/>
    <w:rsid w:val="002E39E7"/>
    <w:rsid w:val="002E6B0C"/>
    <w:rsid w:val="002F2ED0"/>
    <w:rsid w:val="002F68CA"/>
    <w:rsid w:val="0030461F"/>
    <w:rsid w:val="003110E1"/>
    <w:rsid w:val="00312FBA"/>
    <w:rsid w:val="00313C63"/>
    <w:rsid w:val="00313F21"/>
    <w:rsid w:val="00316E86"/>
    <w:rsid w:val="00336A08"/>
    <w:rsid w:val="003415B0"/>
    <w:rsid w:val="00345A9E"/>
    <w:rsid w:val="003564E6"/>
    <w:rsid w:val="0036315D"/>
    <w:rsid w:val="003642A3"/>
    <w:rsid w:val="003723E0"/>
    <w:rsid w:val="003808EE"/>
    <w:rsid w:val="00381D64"/>
    <w:rsid w:val="00382FB3"/>
    <w:rsid w:val="0038325C"/>
    <w:rsid w:val="00391615"/>
    <w:rsid w:val="003A1B0D"/>
    <w:rsid w:val="003A6B85"/>
    <w:rsid w:val="003B10A1"/>
    <w:rsid w:val="003B5C95"/>
    <w:rsid w:val="003B68FB"/>
    <w:rsid w:val="003B71E6"/>
    <w:rsid w:val="003B79FF"/>
    <w:rsid w:val="003C4DAC"/>
    <w:rsid w:val="003C62F0"/>
    <w:rsid w:val="003C6FE5"/>
    <w:rsid w:val="003D078C"/>
    <w:rsid w:val="003D1102"/>
    <w:rsid w:val="003D1F60"/>
    <w:rsid w:val="003D35DF"/>
    <w:rsid w:val="003E33F7"/>
    <w:rsid w:val="003E6DE6"/>
    <w:rsid w:val="003F050B"/>
    <w:rsid w:val="00401A1A"/>
    <w:rsid w:val="00406CA0"/>
    <w:rsid w:val="00407F99"/>
    <w:rsid w:val="0041743D"/>
    <w:rsid w:val="00421120"/>
    <w:rsid w:val="00424AAF"/>
    <w:rsid w:val="00424AEF"/>
    <w:rsid w:val="0042590C"/>
    <w:rsid w:val="00426347"/>
    <w:rsid w:val="00430889"/>
    <w:rsid w:val="004325B9"/>
    <w:rsid w:val="00433113"/>
    <w:rsid w:val="0043579D"/>
    <w:rsid w:val="00436402"/>
    <w:rsid w:val="004376DC"/>
    <w:rsid w:val="00440175"/>
    <w:rsid w:val="00442347"/>
    <w:rsid w:val="004429E2"/>
    <w:rsid w:val="00450437"/>
    <w:rsid w:val="004512CD"/>
    <w:rsid w:val="00455DD1"/>
    <w:rsid w:val="00460637"/>
    <w:rsid w:val="00461AF1"/>
    <w:rsid w:val="00467DBF"/>
    <w:rsid w:val="00470EE8"/>
    <w:rsid w:val="004727ED"/>
    <w:rsid w:val="00473360"/>
    <w:rsid w:val="00481B86"/>
    <w:rsid w:val="00485C59"/>
    <w:rsid w:val="00490646"/>
    <w:rsid w:val="004922B3"/>
    <w:rsid w:val="00492851"/>
    <w:rsid w:val="00495AB4"/>
    <w:rsid w:val="00496828"/>
    <w:rsid w:val="004A4078"/>
    <w:rsid w:val="004A6720"/>
    <w:rsid w:val="004C0930"/>
    <w:rsid w:val="004C4245"/>
    <w:rsid w:val="004D12A1"/>
    <w:rsid w:val="004D194D"/>
    <w:rsid w:val="004D31A3"/>
    <w:rsid w:val="004E4435"/>
    <w:rsid w:val="004E6EE2"/>
    <w:rsid w:val="004F03AE"/>
    <w:rsid w:val="004F0F84"/>
    <w:rsid w:val="004F4B46"/>
    <w:rsid w:val="00502FBE"/>
    <w:rsid w:val="00507FE9"/>
    <w:rsid w:val="005132FC"/>
    <w:rsid w:val="0051402F"/>
    <w:rsid w:val="00515298"/>
    <w:rsid w:val="0051732C"/>
    <w:rsid w:val="00524734"/>
    <w:rsid w:val="005327B4"/>
    <w:rsid w:val="00533311"/>
    <w:rsid w:val="00535DFD"/>
    <w:rsid w:val="00535F11"/>
    <w:rsid w:val="00542E4B"/>
    <w:rsid w:val="00546AEB"/>
    <w:rsid w:val="005506DF"/>
    <w:rsid w:val="00551B64"/>
    <w:rsid w:val="005663BB"/>
    <w:rsid w:val="00570B67"/>
    <w:rsid w:val="00575D5F"/>
    <w:rsid w:val="005762CC"/>
    <w:rsid w:val="00577FF5"/>
    <w:rsid w:val="005809F3"/>
    <w:rsid w:val="005A265C"/>
    <w:rsid w:val="005A5DF7"/>
    <w:rsid w:val="005B02DB"/>
    <w:rsid w:val="005B5D76"/>
    <w:rsid w:val="005C0AFA"/>
    <w:rsid w:val="005C1964"/>
    <w:rsid w:val="005C2F3C"/>
    <w:rsid w:val="005C2FE5"/>
    <w:rsid w:val="005D5DE6"/>
    <w:rsid w:val="005D6AFA"/>
    <w:rsid w:val="005E31AD"/>
    <w:rsid w:val="005E3274"/>
    <w:rsid w:val="005E5BBF"/>
    <w:rsid w:val="005E79F4"/>
    <w:rsid w:val="005F4492"/>
    <w:rsid w:val="006003B4"/>
    <w:rsid w:val="006018E9"/>
    <w:rsid w:val="00603353"/>
    <w:rsid w:val="00603BAC"/>
    <w:rsid w:val="00603EBD"/>
    <w:rsid w:val="00607524"/>
    <w:rsid w:val="00607C13"/>
    <w:rsid w:val="00607EC1"/>
    <w:rsid w:val="00612BB5"/>
    <w:rsid w:val="006254CC"/>
    <w:rsid w:val="00626822"/>
    <w:rsid w:val="006273C6"/>
    <w:rsid w:val="00631E62"/>
    <w:rsid w:val="00636D76"/>
    <w:rsid w:val="0063725A"/>
    <w:rsid w:val="00640950"/>
    <w:rsid w:val="00641263"/>
    <w:rsid w:val="006412D7"/>
    <w:rsid w:val="00655F2F"/>
    <w:rsid w:val="0066355A"/>
    <w:rsid w:val="006663DB"/>
    <w:rsid w:val="00667E4F"/>
    <w:rsid w:val="0067076D"/>
    <w:rsid w:val="00684D3F"/>
    <w:rsid w:val="00692318"/>
    <w:rsid w:val="00692C71"/>
    <w:rsid w:val="0069536F"/>
    <w:rsid w:val="006A5449"/>
    <w:rsid w:val="006A6941"/>
    <w:rsid w:val="006B2273"/>
    <w:rsid w:val="006C450A"/>
    <w:rsid w:val="006C7A7E"/>
    <w:rsid w:val="006D1403"/>
    <w:rsid w:val="006D2386"/>
    <w:rsid w:val="006D4624"/>
    <w:rsid w:val="006D6C5D"/>
    <w:rsid w:val="006F23B1"/>
    <w:rsid w:val="006F7264"/>
    <w:rsid w:val="006F7AFC"/>
    <w:rsid w:val="0070028E"/>
    <w:rsid w:val="00721B07"/>
    <w:rsid w:val="00722346"/>
    <w:rsid w:val="007229E0"/>
    <w:rsid w:val="00726F86"/>
    <w:rsid w:val="00733C05"/>
    <w:rsid w:val="0075197A"/>
    <w:rsid w:val="00752A79"/>
    <w:rsid w:val="007548E1"/>
    <w:rsid w:val="00762520"/>
    <w:rsid w:val="00765EEE"/>
    <w:rsid w:val="00766FC8"/>
    <w:rsid w:val="00767ABD"/>
    <w:rsid w:val="0077610E"/>
    <w:rsid w:val="00776282"/>
    <w:rsid w:val="00776428"/>
    <w:rsid w:val="007815DD"/>
    <w:rsid w:val="00783C88"/>
    <w:rsid w:val="0079086E"/>
    <w:rsid w:val="00790F31"/>
    <w:rsid w:val="00793306"/>
    <w:rsid w:val="00793B0C"/>
    <w:rsid w:val="007A130D"/>
    <w:rsid w:val="007A51A9"/>
    <w:rsid w:val="007B2953"/>
    <w:rsid w:val="007B5044"/>
    <w:rsid w:val="007B6384"/>
    <w:rsid w:val="007B7EFD"/>
    <w:rsid w:val="007D5A91"/>
    <w:rsid w:val="007E0619"/>
    <w:rsid w:val="007E11AB"/>
    <w:rsid w:val="007E5979"/>
    <w:rsid w:val="007E6563"/>
    <w:rsid w:val="007E681F"/>
    <w:rsid w:val="007E6B74"/>
    <w:rsid w:val="007F02FC"/>
    <w:rsid w:val="007F2E42"/>
    <w:rsid w:val="007F34C4"/>
    <w:rsid w:val="007F5E6B"/>
    <w:rsid w:val="00804A84"/>
    <w:rsid w:val="00804D56"/>
    <w:rsid w:val="00806F71"/>
    <w:rsid w:val="008108C2"/>
    <w:rsid w:val="0081237B"/>
    <w:rsid w:val="00815534"/>
    <w:rsid w:val="00822507"/>
    <w:rsid w:val="008240F1"/>
    <w:rsid w:val="008323D4"/>
    <w:rsid w:val="00834849"/>
    <w:rsid w:val="008360AC"/>
    <w:rsid w:val="00840B7C"/>
    <w:rsid w:val="0084251F"/>
    <w:rsid w:val="00846437"/>
    <w:rsid w:val="0084649E"/>
    <w:rsid w:val="00851693"/>
    <w:rsid w:val="00856767"/>
    <w:rsid w:val="0086156F"/>
    <w:rsid w:val="00862BC3"/>
    <w:rsid w:val="00864F66"/>
    <w:rsid w:val="00865042"/>
    <w:rsid w:val="00865825"/>
    <w:rsid w:val="00876A9B"/>
    <w:rsid w:val="00885F2B"/>
    <w:rsid w:val="00886B72"/>
    <w:rsid w:val="00890431"/>
    <w:rsid w:val="00893972"/>
    <w:rsid w:val="00897CD6"/>
    <w:rsid w:val="008A1DC9"/>
    <w:rsid w:val="008A675D"/>
    <w:rsid w:val="008A6D9F"/>
    <w:rsid w:val="008B0947"/>
    <w:rsid w:val="008B6A5A"/>
    <w:rsid w:val="008B77EF"/>
    <w:rsid w:val="008D57A9"/>
    <w:rsid w:val="008E0F7F"/>
    <w:rsid w:val="008E45F3"/>
    <w:rsid w:val="008E77CB"/>
    <w:rsid w:val="008E7AA9"/>
    <w:rsid w:val="008E7ECF"/>
    <w:rsid w:val="008F04F5"/>
    <w:rsid w:val="008F6068"/>
    <w:rsid w:val="008F7CD7"/>
    <w:rsid w:val="00901D88"/>
    <w:rsid w:val="00902EC8"/>
    <w:rsid w:val="009060F0"/>
    <w:rsid w:val="00906BFA"/>
    <w:rsid w:val="009071B4"/>
    <w:rsid w:val="00912E21"/>
    <w:rsid w:val="00913F9A"/>
    <w:rsid w:val="009234A3"/>
    <w:rsid w:val="009337AC"/>
    <w:rsid w:val="009341D7"/>
    <w:rsid w:val="00941961"/>
    <w:rsid w:val="009441DC"/>
    <w:rsid w:val="00947309"/>
    <w:rsid w:val="00952215"/>
    <w:rsid w:val="00960B44"/>
    <w:rsid w:val="00963A80"/>
    <w:rsid w:val="00967122"/>
    <w:rsid w:val="00974507"/>
    <w:rsid w:val="009815F2"/>
    <w:rsid w:val="00984F81"/>
    <w:rsid w:val="00985FA5"/>
    <w:rsid w:val="0099258D"/>
    <w:rsid w:val="009929B9"/>
    <w:rsid w:val="009939A6"/>
    <w:rsid w:val="009944CE"/>
    <w:rsid w:val="009A5519"/>
    <w:rsid w:val="009A7B98"/>
    <w:rsid w:val="009B5633"/>
    <w:rsid w:val="009B76AB"/>
    <w:rsid w:val="009C269C"/>
    <w:rsid w:val="009C347D"/>
    <w:rsid w:val="009C6A0F"/>
    <w:rsid w:val="009C7A95"/>
    <w:rsid w:val="009C7C3F"/>
    <w:rsid w:val="009D1DBC"/>
    <w:rsid w:val="009D28B6"/>
    <w:rsid w:val="009D2A04"/>
    <w:rsid w:val="009D60D5"/>
    <w:rsid w:val="009D7D6A"/>
    <w:rsid w:val="009E15BB"/>
    <w:rsid w:val="009E17B8"/>
    <w:rsid w:val="009E3F9F"/>
    <w:rsid w:val="009F24AA"/>
    <w:rsid w:val="009F5D4E"/>
    <w:rsid w:val="009F604A"/>
    <w:rsid w:val="009F714D"/>
    <w:rsid w:val="009F77D2"/>
    <w:rsid w:val="00A03BC2"/>
    <w:rsid w:val="00A04140"/>
    <w:rsid w:val="00A06672"/>
    <w:rsid w:val="00A161C5"/>
    <w:rsid w:val="00A254A7"/>
    <w:rsid w:val="00A26360"/>
    <w:rsid w:val="00A30BE1"/>
    <w:rsid w:val="00A32C92"/>
    <w:rsid w:val="00A515F1"/>
    <w:rsid w:val="00A52768"/>
    <w:rsid w:val="00A55126"/>
    <w:rsid w:val="00A5682F"/>
    <w:rsid w:val="00A61ACE"/>
    <w:rsid w:val="00A61DF1"/>
    <w:rsid w:val="00A629C9"/>
    <w:rsid w:val="00A71846"/>
    <w:rsid w:val="00A7257A"/>
    <w:rsid w:val="00A83738"/>
    <w:rsid w:val="00A906F8"/>
    <w:rsid w:val="00A91502"/>
    <w:rsid w:val="00A954AB"/>
    <w:rsid w:val="00A9640C"/>
    <w:rsid w:val="00A97D97"/>
    <w:rsid w:val="00AB7BDD"/>
    <w:rsid w:val="00AC1C13"/>
    <w:rsid w:val="00AC2A2B"/>
    <w:rsid w:val="00AC7CCA"/>
    <w:rsid w:val="00AD2B6F"/>
    <w:rsid w:val="00AD501B"/>
    <w:rsid w:val="00AD53F2"/>
    <w:rsid w:val="00AD5AAD"/>
    <w:rsid w:val="00AE674B"/>
    <w:rsid w:val="00AF17A6"/>
    <w:rsid w:val="00AF2CBF"/>
    <w:rsid w:val="00AF33EC"/>
    <w:rsid w:val="00B02584"/>
    <w:rsid w:val="00B07E47"/>
    <w:rsid w:val="00B12D99"/>
    <w:rsid w:val="00B14AF8"/>
    <w:rsid w:val="00B177B3"/>
    <w:rsid w:val="00B21FBE"/>
    <w:rsid w:val="00B3760F"/>
    <w:rsid w:val="00B40F80"/>
    <w:rsid w:val="00B4564E"/>
    <w:rsid w:val="00B45D6C"/>
    <w:rsid w:val="00B560D7"/>
    <w:rsid w:val="00B57956"/>
    <w:rsid w:val="00B57CE3"/>
    <w:rsid w:val="00B6100B"/>
    <w:rsid w:val="00B64BE4"/>
    <w:rsid w:val="00B702BB"/>
    <w:rsid w:val="00B8072C"/>
    <w:rsid w:val="00B80A50"/>
    <w:rsid w:val="00B82C5F"/>
    <w:rsid w:val="00B83062"/>
    <w:rsid w:val="00B8308F"/>
    <w:rsid w:val="00B84564"/>
    <w:rsid w:val="00B8679B"/>
    <w:rsid w:val="00B95E21"/>
    <w:rsid w:val="00BA0AC7"/>
    <w:rsid w:val="00BA29E7"/>
    <w:rsid w:val="00BA468F"/>
    <w:rsid w:val="00BB02F3"/>
    <w:rsid w:val="00BB491A"/>
    <w:rsid w:val="00BC3D57"/>
    <w:rsid w:val="00BC623B"/>
    <w:rsid w:val="00BC6DBA"/>
    <w:rsid w:val="00BD30E9"/>
    <w:rsid w:val="00BD3C53"/>
    <w:rsid w:val="00BD4641"/>
    <w:rsid w:val="00BD531E"/>
    <w:rsid w:val="00BD6ACB"/>
    <w:rsid w:val="00BE107D"/>
    <w:rsid w:val="00BE17C5"/>
    <w:rsid w:val="00BE3D7E"/>
    <w:rsid w:val="00BE484A"/>
    <w:rsid w:val="00BF5792"/>
    <w:rsid w:val="00C0124F"/>
    <w:rsid w:val="00C108C9"/>
    <w:rsid w:val="00C114A7"/>
    <w:rsid w:val="00C21192"/>
    <w:rsid w:val="00C233AD"/>
    <w:rsid w:val="00C23CD8"/>
    <w:rsid w:val="00C24AB7"/>
    <w:rsid w:val="00C25C16"/>
    <w:rsid w:val="00C25D9B"/>
    <w:rsid w:val="00C278FE"/>
    <w:rsid w:val="00C329B8"/>
    <w:rsid w:val="00C34D5F"/>
    <w:rsid w:val="00C47146"/>
    <w:rsid w:val="00C514C6"/>
    <w:rsid w:val="00C52F76"/>
    <w:rsid w:val="00C551D2"/>
    <w:rsid w:val="00C56740"/>
    <w:rsid w:val="00C5788B"/>
    <w:rsid w:val="00C6562E"/>
    <w:rsid w:val="00C65B05"/>
    <w:rsid w:val="00C67041"/>
    <w:rsid w:val="00C74971"/>
    <w:rsid w:val="00C760BE"/>
    <w:rsid w:val="00C812BA"/>
    <w:rsid w:val="00C87587"/>
    <w:rsid w:val="00CB000E"/>
    <w:rsid w:val="00CB32DE"/>
    <w:rsid w:val="00CB5FB4"/>
    <w:rsid w:val="00CB7730"/>
    <w:rsid w:val="00CB7E8E"/>
    <w:rsid w:val="00CC04A4"/>
    <w:rsid w:val="00CC61A9"/>
    <w:rsid w:val="00CD09EA"/>
    <w:rsid w:val="00CD5C9D"/>
    <w:rsid w:val="00CD6997"/>
    <w:rsid w:val="00CD6D78"/>
    <w:rsid w:val="00CE2809"/>
    <w:rsid w:val="00CF0A66"/>
    <w:rsid w:val="00D0186F"/>
    <w:rsid w:val="00D07333"/>
    <w:rsid w:val="00D0793C"/>
    <w:rsid w:val="00D1142E"/>
    <w:rsid w:val="00D14415"/>
    <w:rsid w:val="00D2008F"/>
    <w:rsid w:val="00D225E2"/>
    <w:rsid w:val="00D2285B"/>
    <w:rsid w:val="00D259E0"/>
    <w:rsid w:val="00D33F4E"/>
    <w:rsid w:val="00D40E6B"/>
    <w:rsid w:val="00D474F2"/>
    <w:rsid w:val="00D52657"/>
    <w:rsid w:val="00D5350D"/>
    <w:rsid w:val="00D60614"/>
    <w:rsid w:val="00D62213"/>
    <w:rsid w:val="00D628A5"/>
    <w:rsid w:val="00D62A6A"/>
    <w:rsid w:val="00D65B91"/>
    <w:rsid w:val="00D66D13"/>
    <w:rsid w:val="00D70196"/>
    <w:rsid w:val="00D70D31"/>
    <w:rsid w:val="00D734B3"/>
    <w:rsid w:val="00D7589D"/>
    <w:rsid w:val="00D764D7"/>
    <w:rsid w:val="00D7680F"/>
    <w:rsid w:val="00D82891"/>
    <w:rsid w:val="00D83A2E"/>
    <w:rsid w:val="00D86581"/>
    <w:rsid w:val="00D906E4"/>
    <w:rsid w:val="00D91F00"/>
    <w:rsid w:val="00D91F89"/>
    <w:rsid w:val="00D97B4F"/>
    <w:rsid w:val="00DA2382"/>
    <w:rsid w:val="00DA2820"/>
    <w:rsid w:val="00DA3E10"/>
    <w:rsid w:val="00DA60A8"/>
    <w:rsid w:val="00DB1390"/>
    <w:rsid w:val="00DB53ED"/>
    <w:rsid w:val="00DC081F"/>
    <w:rsid w:val="00DC195B"/>
    <w:rsid w:val="00DC25EA"/>
    <w:rsid w:val="00DC5615"/>
    <w:rsid w:val="00DD3C49"/>
    <w:rsid w:val="00DD665A"/>
    <w:rsid w:val="00DD7DD8"/>
    <w:rsid w:val="00DE1685"/>
    <w:rsid w:val="00DE1784"/>
    <w:rsid w:val="00DE667E"/>
    <w:rsid w:val="00DF2A79"/>
    <w:rsid w:val="00DF596A"/>
    <w:rsid w:val="00DF6F01"/>
    <w:rsid w:val="00E004E0"/>
    <w:rsid w:val="00E1431A"/>
    <w:rsid w:val="00E1667A"/>
    <w:rsid w:val="00E16D9A"/>
    <w:rsid w:val="00E221D1"/>
    <w:rsid w:val="00E37C24"/>
    <w:rsid w:val="00E41B93"/>
    <w:rsid w:val="00E4793B"/>
    <w:rsid w:val="00E600CD"/>
    <w:rsid w:val="00E6642E"/>
    <w:rsid w:val="00E66AF8"/>
    <w:rsid w:val="00E7115E"/>
    <w:rsid w:val="00E72236"/>
    <w:rsid w:val="00E73DD0"/>
    <w:rsid w:val="00E74129"/>
    <w:rsid w:val="00E75A2C"/>
    <w:rsid w:val="00E80842"/>
    <w:rsid w:val="00E83A2C"/>
    <w:rsid w:val="00E9386E"/>
    <w:rsid w:val="00E95392"/>
    <w:rsid w:val="00EA0DA3"/>
    <w:rsid w:val="00EB1ED1"/>
    <w:rsid w:val="00EB3A33"/>
    <w:rsid w:val="00EB3F8B"/>
    <w:rsid w:val="00EB46EC"/>
    <w:rsid w:val="00EB5BFB"/>
    <w:rsid w:val="00EC06CA"/>
    <w:rsid w:val="00EC46F8"/>
    <w:rsid w:val="00EC4834"/>
    <w:rsid w:val="00EC6E37"/>
    <w:rsid w:val="00EC7043"/>
    <w:rsid w:val="00ED23A8"/>
    <w:rsid w:val="00EE133F"/>
    <w:rsid w:val="00EE184E"/>
    <w:rsid w:val="00EE2EB7"/>
    <w:rsid w:val="00EE3D4E"/>
    <w:rsid w:val="00EE3DBA"/>
    <w:rsid w:val="00EE62F9"/>
    <w:rsid w:val="00EF2C37"/>
    <w:rsid w:val="00EF30BB"/>
    <w:rsid w:val="00EF32C7"/>
    <w:rsid w:val="00F10B7E"/>
    <w:rsid w:val="00F10C9E"/>
    <w:rsid w:val="00F14EF0"/>
    <w:rsid w:val="00F16501"/>
    <w:rsid w:val="00F17442"/>
    <w:rsid w:val="00F210FC"/>
    <w:rsid w:val="00F21F6E"/>
    <w:rsid w:val="00F2473D"/>
    <w:rsid w:val="00F24770"/>
    <w:rsid w:val="00F24950"/>
    <w:rsid w:val="00F30F84"/>
    <w:rsid w:val="00F327AF"/>
    <w:rsid w:val="00F329A4"/>
    <w:rsid w:val="00F37E34"/>
    <w:rsid w:val="00F44717"/>
    <w:rsid w:val="00F449B6"/>
    <w:rsid w:val="00F46FE9"/>
    <w:rsid w:val="00F50D4E"/>
    <w:rsid w:val="00F55EAE"/>
    <w:rsid w:val="00F560E4"/>
    <w:rsid w:val="00F65109"/>
    <w:rsid w:val="00F67CD7"/>
    <w:rsid w:val="00F72C12"/>
    <w:rsid w:val="00F73531"/>
    <w:rsid w:val="00F9311A"/>
    <w:rsid w:val="00F95E87"/>
    <w:rsid w:val="00F96B3A"/>
    <w:rsid w:val="00FA128A"/>
    <w:rsid w:val="00FA571F"/>
    <w:rsid w:val="00FB467E"/>
    <w:rsid w:val="00FB57FC"/>
    <w:rsid w:val="00FB62CF"/>
    <w:rsid w:val="00FC03C2"/>
    <w:rsid w:val="00FC3262"/>
    <w:rsid w:val="00FC3DF5"/>
    <w:rsid w:val="00FC5D82"/>
    <w:rsid w:val="00FC7D4D"/>
    <w:rsid w:val="00FD5107"/>
    <w:rsid w:val="00FD7654"/>
    <w:rsid w:val="00FF0578"/>
    <w:rsid w:val="00FF28CE"/>
    <w:rsid w:val="00FF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073993A"/>
  <w15:docId w15:val="{661ECBB9-69E6-4C49-A38F-ACC59132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2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27AF"/>
  </w:style>
  <w:style w:type="paragraph" w:styleId="a5">
    <w:name w:val="footer"/>
    <w:basedOn w:val="a"/>
    <w:link w:val="a6"/>
    <w:uiPriority w:val="99"/>
    <w:unhideWhenUsed/>
    <w:rsid w:val="00F32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27AF"/>
  </w:style>
  <w:style w:type="paragraph" w:styleId="a7">
    <w:name w:val="Balloon Text"/>
    <w:basedOn w:val="a"/>
    <w:link w:val="a8"/>
    <w:uiPriority w:val="99"/>
    <w:semiHidden/>
    <w:unhideWhenUsed/>
    <w:rsid w:val="008E4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45F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E45F3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C812B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85169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c">
    <w:name w:val="Table Grid"/>
    <w:basedOn w:val="a1"/>
    <w:uiPriority w:val="59"/>
    <w:rsid w:val="00460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9"/>
    </mc:Choice>
    <mc:Fallback>
      <c:style val="39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Параллельная реализация</c:v>
                </c:pt>
              </c:strCache>
            </c:strRef>
          </c:tx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5.3578299999999999</c:v>
                </c:pt>
                <c:pt idx="1">
                  <c:v>2.9009320000000001</c:v>
                </c:pt>
                <c:pt idx="2">
                  <c:v>3.12778</c:v>
                </c:pt>
                <c:pt idx="3">
                  <c:v>3.2138399999999998</c:v>
                </c:pt>
                <c:pt idx="4">
                  <c:v>2.99159</c:v>
                </c:pt>
                <c:pt idx="5">
                  <c:v>3.43228</c:v>
                </c:pt>
                <c:pt idx="6">
                  <c:v>5.2274099999999999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C2-40AB-ACD2-185E3A307F3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Непараллельная реализация</c:v>
                </c:pt>
              </c:strCache>
            </c:strRef>
          </c:tx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27.2012</c:v>
                </c:pt>
                <c:pt idx="1">
                  <c:v>24.602699999999999</c:v>
                </c:pt>
                <c:pt idx="2">
                  <c:v>18.8629</c:v>
                </c:pt>
                <c:pt idx="3">
                  <c:v>16.1999</c:v>
                </c:pt>
                <c:pt idx="4">
                  <c:v>16.500299999999999</c:v>
                </c:pt>
                <c:pt idx="5">
                  <c:v>17.825019999999999</c:v>
                </c:pt>
                <c:pt idx="6">
                  <c:v>19.51887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C2-40AB-ACD2-185E3A307F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226304"/>
        <c:axId val="202236288"/>
      </c:lineChart>
      <c:catAx>
        <c:axId val="2022263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2236288"/>
        <c:crosses val="autoZero"/>
        <c:auto val="1"/>
        <c:lblAlgn val="ctr"/>
        <c:lblOffset val="100"/>
        <c:noMultiLvlLbl val="0"/>
      </c:catAx>
      <c:valAx>
        <c:axId val="202236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2226304"/>
        <c:crosses val="autoZero"/>
        <c:crossBetween val="between"/>
      </c:valAx>
    </c:plotArea>
    <c:legend>
      <c:legendPos val="r"/>
      <c:layout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9"/>
    </mc:Choice>
    <mc:Fallback>
      <c:style val="39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Непараллельная реализация</c:v>
                </c:pt>
              </c:strCache>
            </c:strRef>
          </c:tx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27.4254</c:v>
                </c:pt>
                <c:pt idx="1">
                  <c:v>28.029299999999999</c:v>
                </c:pt>
                <c:pt idx="2">
                  <c:v>26.1601</c:v>
                </c:pt>
                <c:pt idx="3">
                  <c:v>24.0824</c:v>
                </c:pt>
                <c:pt idx="4">
                  <c:v>22.524799999999999</c:v>
                </c:pt>
                <c:pt idx="5">
                  <c:v>21.775500000000001</c:v>
                </c:pt>
                <c:pt idx="6">
                  <c:v>22.404199999999999</c:v>
                </c:pt>
                <c:pt idx="7">
                  <c:v>23.6252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FA-4842-9644-CE551230FAC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Паралелльная реализация (матрица записана построчно)</c:v>
                </c:pt>
              </c:strCache>
            </c:strRef>
          </c:tx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11.091799999999999</c:v>
                </c:pt>
                <c:pt idx="1">
                  <c:v>10.4499</c:v>
                </c:pt>
                <c:pt idx="2">
                  <c:v>10.075900000000001</c:v>
                </c:pt>
                <c:pt idx="3">
                  <c:v>10.382099999999999</c:v>
                </c:pt>
                <c:pt idx="4">
                  <c:v>9.6492599999999999</c:v>
                </c:pt>
                <c:pt idx="5">
                  <c:v>9.7271800000000006</c:v>
                </c:pt>
                <c:pt idx="6">
                  <c:v>10.7515</c:v>
                </c:pt>
                <c:pt idx="7">
                  <c:v>14.821199999999999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FA-4842-9644-CE551230FAC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10.4026</c:v>
                </c:pt>
                <c:pt idx="1">
                  <c:v>8.9668700000000001</c:v>
                </c:pt>
                <c:pt idx="2">
                  <c:v>8.6708300000000005</c:v>
                </c:pt>
                <c:pt idx="3">
                  <c:v>8.4153000000000002</c:v>
                </c:pt>
                <c:pt idx="4">
                  <c:v>8.0084900000000001</c:v>
                </c:pt>
                <c:pt idx="5">
                  <c:v>8.1365999999999996</c:v>
                </c:pt>
                <c:pt idx="6">
                  <c:v>9.0394299999999994</c:v>
                </c:pt>
                <c:pt idx="7">
                  <c:v>12.523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4FA-4842-9644-CE551230FA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320832"/>
        <c:axId val="195425408"/>
      </c:lineChart>
      <c:catAx>
        <c:axId val="195320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5425408"/>
        <c:crosses val="autoZero"/>
        <c:auto val="1"/>
        <c:lblAlgn val="ctr"/>
        <c:lblOffset val="100"/>
        <c:noMultiLvlLbl val="0"/>
      </c:catAx>
      <c:valAx>
        <c:axId val="1954254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532083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9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Кораблина Элла Викторовна</cp:lastModifiedBy>
  <cp:revision>48</cp:revision>
  <cp:lastPrinted>2018-11-22T11:58:00Z</cp:lastPrinted>
  <dcterms:created xsi:type="dcterms:W3CDTF">2018-11-22T09:54:00Z</dcterms:created>
  <dcterms:modified xsi:type="dcterms:W3CDTF">2018-12-07T07:42:00Z</dcterms:modified>
</cp:coreProperties>
</file>