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bookmarkStart w:id="0" w:name="_GoBack"/>
      <w:r>
        <w:rPr>
          <w:rFonts w:hint="default" w:ascii="Helvetica" w:hAnsi="Helvetica" w:eastAsia="Helvetica" w:cs="Helvetica"/>
          <w:b/>
          <w:bCs/>
          <w:i w:val="0"/>
          <w:iCs w:val="0"/>
          <w:caps w:val="0"/>
          <w:color w:val="000000"/>
          <w:spacing w:val="0"/>
        </w:rPr>
        <w:t>Unlocked (2023)</w:t>
      </w:r>
    </w:p>
    <w:bookmarkEnd w:id="0"/>
    <w:p>
      <w:pPr>
        <w:rPr>
          <w:rFonts w:ascii="Georgia" w:hAnsi="Georgia" w:eastAsia="Georgia" w:cs="Georgia"/>
          <w:i w:val="0"/>
          <w:iCs w:val="0"/>
          <w:caps w:val="0"/>
          <w:color w:val="000000"/>
          <w:spacing w:val="0"/>
          <w:sz w:val="28"/>
          <w:szCs w:val="28"/>
        </w:rPr>
      </w:pPr>
      <w:r>
        <w:rPr>
          <w:rFonts w:ascii="Georgia" w:hAnsi="Georgia" w:eastAsia="Georgia" w:cs="Georgia"/>
          <w:i w:val="0"/>
          <w:iCs w:val="0"/>
          <w:caps w:val="0"/>
          <w:color w:val="000000"/>
          <w:spacing w:val="0"/>
          <w:sz w:val="28"/>
          <w:szCs w:val="28"/>
        </w:rPr>
        <w:t>Commenting on modern ethical controversies around technology and surveillance, this film begins when a young woman loses her smartphone during a fun night of partying. After the phone is picked up by a skilled hacker who implants spyware that tracks her every move before returning the device to her, the woman’s professional and personal life unravels rapidly.</w:t>
      </w:r>
    </w:p>
    <w:p>
      <w:pPr>
        <w:rPr>
          <w:rFonts w:ascii="Georgia" w:hAnsi="Georgia" w:eastAsia="Georgia" w:cs="Georgia"/>
          <w:i w:val="0"/>
          <w:iCs w:val="0"/>
          <w:caps w:val="0"/>
          <w:color w:val="000000"/>
          <w:spacing w:val="0"/>
          <w:sz w:val="28"/>
          <w:szCs w:val="28"/>
        </w:rPr>
      </w:pPr>
    </w:p>
    <w:p>
      <w:pPr>
        <w:rPr>
          <w:rFonts w:ascii="Georgia" w:hAnsi="Georgia" w:eastAsia="Georgia" w:cs="Georgia"/>
          <w:i w:val="0"/>
          <w:iCs w:val="0"/>
          <w:caps w:val="0"/>
          <w:color w:val="000000"/>
          <w:spacing w:val="0"/>
          <w:sz w:val="28"/>
          <w:szCs w:val="28"/>
        </w:rPr>
      </w:pP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The Housemaid (1960)</w:t>
      </w:r>
    </w:p>
    <w:p>
      <w:pPr>
        <w:rPr>
          <w:rFonts w:ascii="Georgia" w:hAnsi="Georgia" w:eastAsia="Georgia" w:cs="Georgia"/>
          <w:i w:val="0"/>
          <w:iCs w:val="0"/>
          <w:caps w:val="0"/>
          <w:color w:val="000000"/>
          <w:spacing w:val="0"/>
          <w:sz w:val="28"/>
          <w:szCs w:val="28"/>
        </w:rPr>
      </w:pPr>
      <w:r>
        <w:rPr>
          <w:rFonts w:ascii="Georgia" w:hAnsi="Georgia" w:eastAsia="Georgia" w:cs="Georgia"/>
          <w:i w:val="0"/>
          <w:iCs w:val="0"/>
          <w:caps w:val="0"/>
          <w:color w:val="000000"/>
          <w:spacing w:val="0"/>
          <w:sz w:val="28"/>
          <w:szCs w:val="28"/>
        </w:rPr>
        <w:t>This classic by controversial director Kim Ki Young has been hailed by film curators and scholars as one of the most important films in Korean cinematic history. The melodrama centers around the violent and dramatic downfall of a middle-class Korean family when they hire a young woman to help with housework.</w:t>
      </w:r>
    </w:p>
    <w:p>
      <w:pPr>
        <w:rPr>
          <w:rFonts w:ascii="Georgia" w:hAnsi="Georgia" w:eastAsia="Georgia" w:cs="Georgia"/>
          <w:i w:val="0"/>
          <w:iCs w:val="0"/>
          <w:caps w:val="0"/>
          <w:color w:val="000000"/>
          <w:spacing w:val="0"/>
          <w:sz w:val="28"/>
          <w:szCs w:val="28"/>
        </w:rPr>
      </w:pP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Sympathy for Mr. Vengeance (2002)</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This heart-wrenching revenge film is the first installment of Park Chan Wook’s Vengeance Trilogy from the early 2000s, which also includes Oldboy (2003) and Lady Vengeance (2005). In a desperate attempt to raise money for his sister’s kidney transplant, Ryu, a disabled factory worker, kidnaps the daughter of the factory president. The heist goes wrong in many ways, leading to tragic endings for all.</w:t>
      </w: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High Society (2018)</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The higher up the social ladder you go, the more you have to climb to protect your place. In this enticing drama about the ultimate power couple, an economics professor husband and his gallery-curator wife embark on an adventure to do whatever it takes to achieve upward mobility and stay there.</w:t>
      </w:r>
    </w:p>
    <w:p>
      <w:pPr>
        <w:keepNext w:val="0"/>
        <w:keepLines w:val="0"/>
        <w:widowControl/>
        <w:suppressLineNumbers w:val="0"/>
        <w:jc w:val="left"/>
      </w:pPr>
      <w:r>
        <w:rPr>
          <w:rFonts w:ascii="Georgia" w:hAnsi="Georgia" w:eastAsia="Georgia" w:cs="Georgia"/>
          <w:i w:val="0"/>
          <w:iCs w:val="0"/>
          <w:caps w:val="0"/>
          <w:color w:val="000000"/>
          <w:spacing w:val="0"/>
          <w:kern w:val="0"/>
          <w:sz w:val="24"/>
          <w:szCs w:val="24"/>
          <w:lang w:val="en-US" w:eastAsia="zh-CN" w:bidi="ar"/>
        </w:rPr>
        <w:t>5</w:t>
      </w: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Love and Leashes (2022)</w:t>
      </w:r>
    </w:p>
    <w:p>
      <w:pPr>
        <w:pStyle w:val="7"/>
        <w:keepNext w:val="0"/>
        <w:keepLines w:val="0"/>
        <w:widowControl/>
        <w:suppressLineNumbers w:val="0"/>
        <w:spacing w:before="0" w:beforeAutospacing="1" w:after="0" w:afterAutospacing="1" w:line="24" w:lineRule="atLeast"/>
        <w:ind w:left="0" w:right="0"/>
        <w:rPr>
          <w:rFonts w:hint="default" w:ascii="Georgia" w:hAnsi="Georgia" w:eastAsia="Georgia" w:cs="Georgia"/>
          <w:i w:val="0"/>
          <w:iCs w:val="0"/>
          <w:caps w:val="0"/>
          <w:color w:val="000000"/>
          <w:spacing w:val="0"/>
          <w:sz w:val="27"/>
          <w:szCs w:val="27"/>
        </w:rPr>
      </w:pPr>
      <w:r>
        <w:rPr>
          <w:rFonts w:hint="default" w:ascii="Georgia" w:hAnsi="Georgia" w:eastAsia="Georgia" w:cs="Georgia"/>
          <w:i w:val="0"/>
          <w:iCs w:val="0"/>
          <w:caps w:val="0"/>
          <w:color w:val="000000"/>
          <w:spacing w:val="0"/>
          <w:sz w:val="27"/>
          <w:szCs w:val="27"/>
        </w:rPr>
        <w:t>A different take on BDSM than </w:t>
      </w:r>
      <w:r>
        <w:rPr>
          <w:rStyle w:val="5"/>
          <w:rFonts w:hint="default" w:ascii="Georgia" w:hAnsi="Georgia" w:eastAsia="Georgia" w:cs="Georgia"/>
          <w:i/>
          <w:iCs/>
          <w:caps w:val="0"/>
          <w:color w:val="000000"/>
          <w:spacing w:val="0"/>
          <w:sz w:val="27"/>
          <w:szCs w:val="27"/>
        </w:rPr>
        <w:t>50 Shades of Grey</w:t>
      </w:r>
      <w:r>
        <w:rPr>
          <w:rFonts w:hint="default" w:ascii="Georgia" w:hAnsi="Georgia" w:eastAsia="Georgia" w:cs="Georgia"/>
          <w:i w:val="0"/>
          <w:iCs w:val="0"/>
          <w:caps w:val="0"/>
          <w:color w:val="000000"/>
          <w:spacing w:val="0"/>
          <w:sz w:val="27"/>
          <w:szCs w:val="27"/>
        </w:rPr>
        <w:t>, this romantic comedy treats the beginning of a dom-sub relationship between co-workers with innocence, curiosity and some giggles. Reviewers have called the workplace romantic comedy a refreshing and wholesome take on kink that focuses on boundaries, without pathologizing BDSM.</w:t>
      </w:r>
    </w:p>
    <w:p>
      <w:pPr>
        <w:pStyle w:val="7"/>
        <w:keepNext w:val="0"/>
        <w:keepLines w:val="0"/>
        <w:widowControl/>
        <w:suppressLineNumbers w:val="0"/>
        <w:spacing w:before="0" w:beforeAutospacing="1" w:after="0" w:afterAutospacing="1" w:line="24" w:lineRule="atLeast"/>
        <w:ind w:left="0" w:right="0"/>
        <w:rPr>
          <w:rFonts w:hint="default" w:ascii="Georgia" w:hAnsi="Georgia" w:eastAsia="Georgia" w:cs="Georgia"/>
          <w:i w:val="0"/>
          <w:iCs w:val="0"/>
          <w:caps w:val="0"/>
          <w:color w:val="000000"/>
          <w:spacing w:val="0"/>
          <w:sz w:val="27"/>
          <w:szCs w:val="27"/>
        </w:rPr>
      </w:pP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Midnight (2021)</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Loved </w:t>
      </w:r>
      <w:r>
        <w:rPr>
          <w:rStyle w:val="5"/>
          <w:rFonts w:hint="default" w:ascii="Georgia" w:hAnsi="Georgia" w:eastAsia="Georgia" w:cs="Georgia"/>
          <w:i/>
          <w:iCs/>
          <w:caps w:val="0"/>
          <w:color w:val="125C68"/>
          <w:spacing w:val="0"/>
          <w:sz w:val="27"/>
          <w:szCs w:val="27"/>
        </w:rPr>
        <w:fldChar w:fldCharType="begin"/>
      </w:r>
      <w:r>
        <w:rPr>
          <w:rStyle w:val="5"/>
          <w:rFonts w:hint="default" w:ascii="Georgia" w:hAnsi="Georgia" w:eastAsia="Georgia" w:cs="Georgia"/>
          <w:i/>
          <w:iCs/>
          <w:caps w:val="0"/>
          <w:color w:val="125C68"/>
          <w:spacing w:val="0"/>
          <w:sz w:val="27"/>
          <w:szCs w:val="27"/>
        </w:rPr>
        <w:instrText xml:space="preserve"> HYPERLINK "https://www.goodhousekeeping.com/life/entertainment/a37870036/squid-game-season-2-netflix-spoiler-news/" \t "https://www.goodhousekeeping.com/life/entertainment/g33446615/korean-movies/_blank" </w:instrText>
      </w:r>
      <w:r>
        <w:rPr>
          <w:rStyle w:val="5"/>
          <w:rFonts w:hint="default" w:ascii="Georgia" w:hAnsi="Georgia" w:eastAsia="Georgia" w:cs="Georgia"/>
          <w:i/>
          <w:iCs/>
          <w:caps w:val="0"/>
          <w:color w:val="125C68"/>
          <w:spacing w:val="0"/>
          <w:sz w:val="27"/>
          <w:szCs w:val="27"/>
        </w:rPr>
        <w:fldChar w:fldCharType="separate"/>
      </w:r>
      <w:r>
        <w:rPr>
          <w:rStyle w:val="6"/>
          <w:rFonts w:hint="default" w:ascii="Georgia" w:hAnsi="Georgia" w:eastAsia="Georgia" w:cs="Georgia"/>
          <w:i/>
          <w:iCs/>
          <w:caps w:val="0"/>
          <w:color w:val="125C68"/>
          <w:spacing w:val="0"/>
          <w:sz w:val="27"/>
          <w:szCs w:val="27"/>
        </w:rPr>
        <w:t>Squid Game</w:t>
      </w:r>
      <w:r>
        <w:rPr>
          <w:rStyle w:val="5"/>
          <w:rFonts w:hint="default" w:ascii="Georgia" w:hAnsi="Georgia" w:eastAsia="Georgia" w:cs="Georgia"/>
          <w:i/>
          <w:iCs/>
          <w:caps w:val="0"/>
          <w:color w:val="125C68"/>
          <w:spacing w:val="0"/>
          <w:sz w:val="27"/>
          <w:szCs w:val="27"/>
        </w:rPr>
        <w:fldChar w:fldCharType="end"/>
      </w:r>
      <w:r>
        <w:rPr>
          <w:rFonts w:hint="default" w:ascii="Georgia" w:hAnsi="Georgia" w:eastAsia="Georgia" w:cs="Georgia"/>
          <w:i w:val="0"/>
          <w:iCs w:val="0"/>
          <w:caps w:val="0"/>
          <w:color w:val="000000"/>
          <w:spacing w:val="0"/>
          <w:sz w:val="27"/>
          <w:szCs w:val="27"/>
        </w:rPr>
        <w:t>? This 2021 Korean thriller stars </w:t>
      </w:r>
      <w:r>
        <w:rPr>
          <w:rStyle w:val="8"/>
          <w:rFonts w:hint="default" w:ascii="Georgia" w:hAnsi="Georgia" w:eastAsia="Georgia" w:cs="Georgia"/>
          <w:b/>
          <w:bCs/>
          <w:i w:val="0"/>
          <w:iCs w:val="0"/>
          <w:caps w:val="0"/>
          <w:color w:val="000000"/>
          <w:spacing w:val="0"/>
          <w:sz w:val="27"/>
          <w:szCs w:val="27"/>
        </w:rPr>
        <w:t>Wi Ha-Joon</w:t>
      </w:r>
      <w:r>
        <w:rPr>
          <w:rFonts w:hint="default" w:ascii="Georgia" w:hAnsi="Georgia" w:eastAsia="Georgia" w:cs="Georgia"/>
          <w:i w:val="0"/>
          <w:iCs w:val="0"/>
          <w:caps w:val="0"/>
          <w:color w:val="000000"/>
          <w:spacing w:val="0"/>
          <w:sz w:val="27"/>
          <w:szCs w:val="27"/>
        </w:rPr>
        <w:t> (the actor who played Jun-Ho, the police officer, in the Netflix series) and features an intense, life-or-death storyline about a ruthless serial killer who hunts down a deaf woman through the streets of South Korea.</w:t>
      </w: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Spring, Summer, Fall, Winter ... And Spring (2003)</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For those who prefer a more sentimental and emotional watch, you won't regret trying out this beautifully meditative film from 2003. It follows the life of a Buddhist monk living in an isolated floating temple, as each passing season symbolizes a stage in his life.</w:t>
      </w: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Peppermint Candy (1999)</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Directed by acclaimed Korean director </w:t>
      </w:r>
      <w:r>
        <w:rPr>
          <w:rStyle w:val="8"/>
          <w:rFonts w:hint="default" w:ascii="Georgia" w:hAnsi="Georgia" w:eastAsia="Georgia" w:cs="Georgia"/>
          <w:b/>
          <w:bCs/>
          <w:i w:val="0"/>
          <w:iCs w:val="0"/>
          <w:caps w:val="0"/>
          <w:color w:val="000000"/>
          <w:spacing w:val="0"/>
          <w:sz w:val="27"/>
          <w:szCs w:val="27"/>
        </w:rPr>
        <w:t>Lee Chang-Dong</w:t>
      </w:r>
      <w:r>
        <w:rPr>
          <w:rFonts w:hint="default" w:ascii="Georgia" w:hAnsi="Georgia" w:eastAsia="Georgia" w:cs="Georgia"/>
          <w:i w:val="0"/>
          <w:iCs w:val="0"/>
          <w:caps w:val="0"/>
          <w:color w:val="000000"/>
          <w:spacing w:val="0"/>
          <w:sz w:val="27"/>
          <w:szCs w:val="27"/>
        </w:rPr>
        <w:t>, </w:t>
      </w:r>
      <w:r>
        <w:rPr>
          <w:rStyle w:val="5"/>
          <w:rFonts w:hint="default" w:ascii="Georgia" w:hAnsi="Georgia" w:eastAsia="Georgia" w:cs="Georgia"/>
          <w:i/>
          <w:iCs/>
          <w:caps w:val="0"/>
          <w:color w:val="000000"/>
          <w:spacing w:val="0"/>
          <w:sz w:val="27"/>
          <w:szCs w:val="27"/>
        </w:rPr>
        <w:t>Peppermint Candy</w:t>
      </w:r>
      <w:r>
        <w:rPr>
          <w:rFonts w:hint="default" w:ascii="Georgia" w:hAnsi="Georgia" w:eastAsia="Georgia" w:cs="Georgia"/>
          <w:i w:val="0"/>
          <w:iCs w:val="0"/>
          <w:caps w:val="0"/>
          <w:color w:val="000000"/>
          <w:spacing w:val="0"/>
          <w:sz w:val="27"/>
          <w:szCs w:val="27"/>
        </w:rPr>
        <w:t> is a powerful, moving drama that explores themes of fate, time and memory using a unique and intriguing storytelling feature. The story is told in reverse, taking viewers backward through 20 years of a doomed man's life.</w:t>
      </w:r>
    </w:p>
    <w:p>
      <w:pPr>
        <w:pStyle w:val="7"/>
        <w:keepNext w:val="0"/>
        <w:keepLines w:val="0"/>
        <w:widowControl/>
        <w:suppressLineNumbers w:val="0"/>
        <w:spacing w:before="0" w:beforeAutospacing="1" w:after="0" w:afterAutospacing="1" w:line="24" w:lineRule="atLeast"/>
        <w:ind w:left="0" w:right="0"/>
        <w:rPr>
          <w:rFonts w:hint="default" w:ascii="Georgia" w:hAnsi="Georgia" w:eastAsia="Georgia" w:cs="Georgia"/>
          <w:i w:val="0"/>
          <w:iCs w:val="0"/>
          <w:caps w:val="0"/>
          <w:color w:val="000000"/>
          <w:spacing w:val="0"/>
          <w:sz w:val="27"/>
          <w:szCs w:val="27"/>
        </w:rPr>
      </w:pP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Little Forest (2018)</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If you ever find yourself in need of something soothing and relaxing, just turn on </w:t>
      </w:r>
      <w:r>
        <w:rPr>
          <w:rStyle w:val="5"/>
          <w:rFonts w:hint="default" w:ascii="Georgia" w:hAnsi="Georgia" w:eastAsia="Georgia" w:cs="Georgia"/>
          <w:i/>
          <w:iCs/>
          <w:caps w:val="0"/>
          <w:color w:val="000000"/>
          <w:spacing w:val="0"/>
          <w:sz w:val="27"/>
          <w:szCs w:val="27"/>
        </w:rPr>
        <w:t>Little Forest</w:t>
      </w:r>
      <w:r>
        <w:rPr>
          <w:rFonts w:hint="default" w:ascii="Georgia" w:hAnsi="Georgia" w:eastAsia="Georgia" w:cs="Georgia"/>
          <w:i w:val="0"/>
          <w:iCs w:val="0"/>
          <w:caps w:val="0"/>
          <w:color w:val="000000"/>
          <w:spacing w:val="0"/>
          <w:sz w:val="27"/>
          <w:szCs w:val="27"/>
        </w:rPr>
        <w:t>. With a heartwarming story of a young woman who escapes the city to return to her hometown in the countryside, it's truly a simple and quiet film with lots of heart.</w:t>
      </w:r>
    </w:p>
    <w:p>
      <w:pPr>
        <w:pStyle w:val="2"/>
        <w:keepNext w:val="0"/>
        <w:keepLines w:val="0"/>
        <w:widowControl/>
        <w:suppressLineNumbers w:val="0"/>
        <w:spacing w:line="17" w:lineRule="atLeast"/>
        <w:ind w:left="0" w:firstLine="0"/>
        <w:jc w:val="left"/>
        <w:rPr>
          <w:rFonts w:ascii="Helvetica" w:hAnsi="Helvetica" w:eastAsia="Helvetica" w:cs="Helvetica"/>
          <w:b/>
          <w:bCs/>
          <w:i w:val="0"/>
          <w:iCs w:val="0"/>
          <w:caps w:val="0"/>
          <w:color w:val="000000"/>
          <w:spacing w:val="0"/>
        </w:rPr>
      </w:pPr>
      <w:r>
        <w:rPr>
          <w:rFonts w:hint="default" w:ascii="Helvetica" w:hAnsi="Helvetica" w:eastAsia="Helvetica" w:cs="Helvetica"/>
          <w:b/>
          <w:bCs/>
          <w:i w:val="0"/>
          <w:iCs w:val="0"/>
          <w:caps w:val="0"/>
          <w:color w:val="000000"/>
          <w:spacing w:val="0"/>
        </w:rPr>
        <w:t>The Villainess (2017)</w:t>
      </w:r>
    </w:p>
    <w:p>
      <w:pPr>
        <w:pStyle w:val="7"/>
        <w:keepNext w:val="0"/>
        <w:keepLines w:val="0"/>
        <w:widowControl/>
        <w:suppressLineNumbers w:val="0"/>
        <w:spacing w:before="0" w:beforeAutospacing="1" w:after="0" w:afterAutospacing="1" w:line="24" w:lineRule="atLeast"/>
        <w:ind w:left="0" w:right="0"/>
        <w:rPr>
          <w:rFonts w:ascii="Georgia" w:hAnsi="Georgia" w:eastAsia="Georgia" w:cs="Georgia"/>
        </w:rPr>
      </w:pPr>
      <w:r>
        <w:rPr>
          <w:rFonts w:hint="default" w:ascii="Georgia" w:hAnsi="Georgia" w:eastAsia="Georgia" w:cs="Georgia"/>
          <w:i w:val="0"/>
          <w:iCs w:val="0"/>
          <w:caps w:val="0"/>
          <w:color w:val="000000"/>
          <w:spacing w:val="0"/>
          <w:sz w:val="27"/>
          <w:szCs w:val="27"/>
        </w:rPr>
        <w:t>Craving a good Korean action movie? This stylish, exhilarating revenge thriller about a trained assassin on a rampage to escape her past delivers all the high-energy action sequences you could ever want. Just brace yourself for the gore!</w:t>
      </w:r>
    </w:p>
    <w:p>
      <w:pPr>
        <w:pStyle w:val="7"/>
        <w:keepNext w:val="0"/>
        <w:keepLines w:val="0"/>
        <w:widowControl/>
        <w:suppressLineNumbers w:val="0"/>
        <w:spacing w:before="0" w:beforeAutospacing="1" w:after="0" w:afterAutospacing="1" w:line="24" w:lineRule="atLeast"/>
        <w:ind w:left="0" w:right="0"/>
        <w:rPr>
          <w:rFonts w:hint="default" w:ascii="Georgia" w:hAnsi="Georgia" w:eastAsia="Georgia" w:cs="Georgia"/>
          <w:i w:val="0"/>
          <w:iCs w:val="0"/>
          <w:caps w:val="0"/>
          <w:color w:val="000000"/>
          <w:spacing w:val="0"/>
          <w:sz w:val="27"/>
          <w:szCs w:val="27"/>
        </w:rPr>
      </w:pPr>
    </w:p>
    <w:p>
      <w:pPr>
        <w:rPr>
          <w:rFonts w:ascii="Georgia" w:hAnsi="Georgia" w:eastAsia="Georgia" w:cs="Georgia"/>
          <w:i w:val="0"/>
          <w:iCs w:val="0"/>
          <w:caps w:val="0"/>
          <w:color w:val="000000"/>
          <w:spacing w:val="0"/>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0327BC"/>
    <w:rsid w:val="4E03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basedOn w:val="1"/>
    <w:uiPriority w:val="0"/>
    <w:rPr>
      <w:sz w:val="24"/>
      <w:szCs w:val="24"/>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2024-04-09T11:19:00Z</dcterms:created>
  <dc:creator>merna</dc:creator>
  <cp:lastModifiedBy>MERNA MAY CUDIERA</cp:lastModifiedBy>
  <dcterms:modified xsi:type="dcterms:W3CDTF">2024-04-09T11:30:34Z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AE0804FF0E0D4EE8948B123ECF777882_11</vt:lpwstr>
  </property>
</Properties>
</file>