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61A" w:rsidRDefault="0022261A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22261A" w:rsidRDefault="00071247">
      <w:pPr>
        <w:jc w:val="right"/>
        <w:rPr>
          <w:rFonts w:ascii="宋体" w:hAnsi="宋体" w:cs="宋体"/>
          <w:b/>
          <w:bCs/>
          <w:sz w:val="32"/>
          <w:szCs w:val="44"/>
        </w:rPr>
      </w:pPr>
      <w:r>
        <w:rPr>
          <w:rFonts w:ascii="宋体" w:hAnsi="宋体" w:cs="宋体" w:hint="eastAsia"/>
          <w:b/>
          <w:bCs/>
          <w:sz w:val="32"/>
          <w:szCs w:val="44"/>
        </w:rPr>
        <w:t>合同编号</w:t>
      </w:r>
      <w:r w:rsidR="00535F7D">
        <w:rPr>
          <w:rFonts w:ascii="宋体" w:hAnsi="宋体" w:cs="宋体" w:hint="eastAsia"/>
          <w:b/>
          <w:bCs/>
          <w:sz w:val="32"/>
          <w:szCs w:val="44"/>
        </w:rPr>
        <w:t>:${contractNumber}</w:t>
      </w:r>
    </w:p>
    <w:p w:rsidR="0022261A" w:rsidRDefault="0022261A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22261A" w:rsidRDefault="0022261A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22261A" w:rsidRDefault="0022261A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22261A" w:rsidRDefault="00071247">
      <w:pPr>
        <w:widowControl/>
        <w:spacing w:line="480" w:lineRule="auto"/>
        <w:jc w:val="center"/>
        <w:rPr>
          <w:rFonts w:ascii="宋体" w:hAnsi="宋体" w:cs="宋体"/>
          <w:b/>
          <w:bCs/>
          <w:sz w:val="72"/>
          <w:szCs w:val="44"/>
        </w:rPr>
      </w:pPr>
      <w:r>
        <w:rPr>
          <w:rFonts w:ascii="宋体" w:hAnsi="宋体" w:cs="宋体" w:hint="eastAsia"/>
          <w:b/>
          <w:bCs/>
          <w:sz w:val="72"/>
          <w:szCs w:val="44"/>
        </w:rPr>
        <w:t>借</w:t>
      </w:r>
    </w:p>
    <w:p w:rsidR="0022261A" w:rsidRDefault="00071247" w:rsidP="00A86DEC">
      <w:pPr>
        <w:widowControl/>
        <w:spacing w:line="480" w:lineRule="auto"/>
        <w:jc w:val="center"/>
        <w:rPr>
          <w:rFonts w:ascii="宋体" w:hAnsi="宋体" w:cs="宋体"/>
          <w:b/>
          <w:bCs/>
          <w:sz w:val="72"/>
          <w:szCs w:val="44"/>
        </w:rPr>
      </w:pPr>
      <w:r>
        <w:rPr>
          <w:rFonts w:ascii="宋体" w:hAnsi="宋体" w:cs="宋体" w:hint="eastAsia"/>
          <w:b/>
          <w:bCs/>
          <w:sz w:val="72"/>
          <w:szCs w:val="44"/>
        </w:rPr>
        <w:t>款</w:t>
      </w:r>
    </w:p>
    <w:p w:rsidR="0022261A" w:rsidRDefault="00071247">
      <w:pPr>
        <w:widowControl/>
        <w:spacing w:line="480" w:lineRule="auto"/>
        <w:jc w:val="center"/>
        <w:rPr>
          <w:rFonts w:ascii="宋体" w:hAnsi="宋体" w:cs="宋体"/>
          <w:b/>
          <w:bCs/>
          <w:sz w:val="72"/>
          <w:szCs w:val="44"/>
        </w:rPr>
      </w:pPr>
      <w:r>
        <w:rPr>
          <w:rFonts w:ascii="宋体" w:hAnsi="宋体" w:cs="宋体" w:hint="eastAsia"/>
          <w:b/>
          <w:bCs/>
          <w:sz w:val="72"/>
          <w:szCs w:val="44"/>
        </w:rPr>
        <w:t>合</w:t>
      </w:r>
    </w:p>
    <w:p w:rsidR="0022261A" w:rsidRDefault="00071247">
      <w:pPr>
        <w:widowControl/>
        <w:spacing w:line="480" w:lineRule="auto"/>
        <w:jc w:val="center"/>
        <w:rPr>
          <w:rFonts w:ascii="宋体" w:hAnsi="宋体" w:cs="宋体"/>
          <w:b/>
          <w:bCs/>
          <w:sz w:val="72"/>
          <w:szCs w:val="44"/>
        </w:rPr>
      </w:pPr>
      <w:r>
        <w:rPr>
          <w:rFonts w:ascii="宋体" w:hAnsi="宋体" w:cs="宋体" w:hint="eastAsia"/>
          <w:b/>
          <w:bCs/>
          <w:sz w:val="72"/>
          <w:szCs w:val="44"/>
        </w:rPr>
        <w:t>同</w:t>
      </w:r>
    </w:p>
    <w:p w:rsidR="00463A1F" w:rsidRDefault="00463A1F">
      <w:pPr>
        <w:widowControl/>
        <w:jc w:val="left"/>
        <w:rPr>
          <w:rFonts w:ascii="宋体" w:hAnsi="宋体" w:cs="宋体"/>
          <w:b/>
          <w:bCs/>
          <w:sz w:val="44"/>
          <w:szCs w:val="44"/>
        </w:rPr>
      </w:pPr>
    </w:p>
    <w:p w:rsidR="00463A1F" w:rsidRDefault="00463A1F" w:rsidP="00463A1F">
      <w:pPr>
        <w:widowControl/>
        <w:jc w:val="center"/>
        <w:rPr>
          <w:rFonts w:ascii="宋体" w:hAnsi="宋体" w:cs="宋体"/>
          <w:b/>
          <w:bCs/>
          <w:sz w:val="44"/>
          <w:szCs w:val="44"/>
        </w:rPr>
      </w:pPr>
    </w:p>
    <w:p w:rsidR="00463A1F" w:rsidRDefault="00463A1F" w:rsidP="00463A1F">
      <w:pPr>
        <w:widowControl/>
        <w:jc w:val="center"/>
        <w:rPr>
          <w:rFonts w:ascii="宋体" w:hAnsi="宋体" w:cs="宋体"/>
          <w:b/>
          <w:bCs/>
          <w:sz w:val="44"/>
          <w:szCs w:val="44"/>
        </w:rPr>
      </w:pPr>
    </w:p>
    <w:p w:rsidR="00463A1F" w:rsidRDefault="00463A1F" w:rsidP="00463A1F">
      <w:pPr>
        <w:widowControl/>
        <w:jc w:val="center"/>
        <w:rPr>
          <w:rFonts w:ascii="宋体" w:hAnsi="宋体" w:cs="宋体"/>
          <w:b/>
          <w:bCs/>
          <w:sz w:val="44"/>
          <w:szCs w:val="44"/>
        </w:rPr>
      </w:pPr>
    </w:p>
    <w:p w:rsidR="00463A1F" w:rsidRPr="00463A1F" w:rsidRDefault="00463A1F" w:rsidP="00463A1F">
      <w:pPr>
        <w:widowControl/>
        <w:jc w:val="center"/>
        <w:rPr>
          <w:rFonts w:ascii="宋体" w:hAnsi="宋体" w:cs="宋体"/>
          <w:bCs/>
          <w:sz w:val="32"/>
          <w:szCs w:val="44"/>
        </w:rPr>
      </w:pPr>
      <w:r w:rsidRPr="00463A1F">
        <w:rPr>
          <w:rFonts w:ascii="宋体" w:hAnsi="宋体" w:cs="宋体" w:hint="eastAsia"/>
          <w:bCs/>
          <w:sz w:val="32"/>
          <w:szCs w:val="44"/>
        </w:rPr>
        <w:t>深圳市诺米金融服务有限公司</w:t>
      </w:r>
    </w:p>
    <w:p w:rsidR="00463A1F" w:rsidRDefault="00463A1F">
      <w:pPr>
        <w:widowControl/>
        <w:jc w:val="left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/>
          <w:b/>
          <w:bCs/>
          <w:sz w:val="44"/>
          <w:szCs w:val="44"/>
        </w:rPr>
        <w:br w:type="page"/>
      </w:r>
    </w:p>
    <w:p w:rsidR="0022261A" w:rsidRDefault="008458D0" w:rsidP="008458D0">
      <w:pPr>
        <w:jc w:val="center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lastRenderedPageBreak/>
        <w:t>借款</w:t>
      </w:r>
      <w:r w:rsidR="00071247">
        <w:rPr>
          <w:rFonts w:ascii="宋体" w:hAnsi="宋体" w:cs="宋体" w:hint="eastAsia"/>
          <w:b/>
          <w:bCs/>
          <w:sz w:val="44"/>
          <w:szCs w:val="44"/>
        </w:rPr>
        <w:t>合同</w:t>
      </w:r>
    </w:p>
    <w:p w:rsidR="0022261A" w:rsidRDefault="0022261A">
      <w:pPr>
        <w:jc w:val="center"/>
        <w:rPr>
          <w:rFonts w:ascii="宋体" w:hAnsi="宋体" w:cs="宋体"/>
          <w:b/>
          <w:bCs/>
          <w:szCs w:val="21"/>
        </w:rPr>
      </w:pPr>
    </w:p>
    <w:p w:rsidR="0022261A" w:rsidRDefault="00071247">
      <w:pPr>
        <w:wordWrap w:val="0"/>
        <w:jc w:val="righ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 xml:space="preserve">                       编号：</w:t>
      </w:r>
      <w:r w:rsidR="00837C57">
        <w:rPr>
          <w:rFonts w:ascii="宋体" w:hAnsi="宋体" w:cs="宋体" w:hint="eastAsia"/>
          <w:b/>
          <w:bCs/>
          <w:szCs w:val="21"/>
        </w:rPr>
        <w:t>${contractNumber}</w:t>
      </w:r>
    </w:p>
    <w:p w:rsidR="0022261A" w:rsidRDefault="0022261A">
      <w:pPr>
        <w:jc w:val="left"/>
        <w:rPr>
          <w:rFonts w:ascii="宋体" w:hAnsi="宋体" w:cs="宋体"/>
          <w:b/>
          <w:bCs/>
          <w:sz w:val="44"/>
          <w:szCs w:val="44"/>
        </w:rPr>
      </w:pPr>
    </w:p>
    <w:p w:rsidR="0022261A" w:rsidRDefault="00071247">
      <w:pPr>
        <w:spacing w:line="360" w:lineRule="auto"/>
        <w:rPr>
          <w:rFonts w:ascii="宋体" w:hAnsi="宋体" w:cs="宋体"/>
        </w:rPr>
      </w:pPr>
      <w:r>
        <w:rPr>
          <w:rFonts w:ascii="宋体" w:hAnsi="宋体" w:hint="eastAsia"/>
          <w:b/>
          <w:szCs w:val="21"/>
        </w:rPr>
        <w:t>出借人：</w:t>
      </w:r>
      <w:r w:rsidR="00E454D3">
        <w:rPr>
          <w:rFonts w:ascii="宋体" w:hAnsi="宋体" w:hint="eastAsia"/>
          <w:b/>
          <w:szCs w:val="21"/>
        </w:rPr>
        <w:t>刘昱</w:t>
      </w:r>
    </w:p>
    <w:p w:rsidR="00E454D3" w:rsidRPr="00E454D3" w:rsidRDefault="00071247">
      <w:pPr>
        <w:spacing w:line="360" w:lineRule="auto"/>
      </w:pPr>
      <w:r>
        <w:rPr>
          <w:rFonts w:ascii="宋体" w:hAnsi="宋体" w:cs="宋体" w:hint="eastAsia"/>
        </w:rPr>
        <w:t>身份证号码:</w:t>
      </w:r>
      <w:r>
        <w:rPr>
          <w:rFonts w:hint="eastAsia"/>
        </w:rPr>
        <w:t> </w:t>
      </w:r>
      <w:r w:rsidR="00E454D3">
        <w:rPr>
          <w:rFonts w:hint="eastAsia"/>
        </w:rPr>
        <w:t>62010419881219027X</w:t>
      </w:r>
    </w:p>
    <w:p w:rsidR="0022261A" w:rsidRDefault="00071247">
      <w:pPr>
        <w:tabs>
          <w:tab w:val="left" w:pos="5820"/>
        </w:tabs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地址：</w:t>
      </w:r>
      <w:r w:rsidR="00E454D3">
        <w:rPr>
          <w:rFonts w:ascii="宋体" w:hAnsi="宋体" w:hint="eastAsia"/>
          <w:szCs w:val="21"/>
        </w:rPr>
        <w:t>深圳市福田区福华三路168号荣超国际商务中心1903-1905</w:t>
      </w:r>
      <w:r>
        <w:rPr>
          <w:rFonts w:ascii="宋体" w:hAnsi="宋体" w:cs="宋体"/>
        </w:rPr>
        <w:tab/>
      </w:r>
    </w:p>
    <w:p w:rsidR="0022261A" w:rsidRDefault="0022261A">
      <w:pPr>
        <w:tabs>
          <w:tab w:val="left" w:pos="5820"/>
        </w:tabs>
        <w:spacing w:line="360" w:lineRule="auto"/>
        <w:rPr>
          <w:rFonts w:ascii="宋体" w:hAnsi="宋体"/>
          <w:szCs w:val="21"/>
        </w:rPr>
      </w:pPr>
    </w:p>
    <w:p w:rsidR="0022261A" w:rsidRPr="008A43D8" w:rsidRDefault="00071247">
      <w:pPr>
        <w:tabs>
          <w:tab w:val="left" w:pos="4755"/>
        </w:tabs>
        <w:spacing w:line="360" w:lineRule="auto"/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szCs w:val="21"/>
        </w:rPr>
        <w:t>借款人</w:t>
      </w:r>
      <w:r w:rsidR="00E92864">
        <w:rPr>
          <w:rFonts w:ascii="宋体" w:hAnsi="宋体" w:hint="eastAsia"/>
          <w:b/>
          <w:szCs w:val="21"/>
        </w:rPr>
        <w:t>: ${userName}</w:t>
      </w:r>
    </w:p>
    <w:p w:rsidR="0022261A" w:rsidRDefault="00071247">
      <w:pPr>
        <w:tabs>
          <w:tab w:val="left" w:pos="4755"/>
        </w:tabs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地址：</w:t>
      </w:r>
    </w:p>
    <w:p w:rsidR="0022261A" w:rsidRDefault="00071247">
      <w:pPr>
        <w:tabs>
          <w:tab w:val="left" w:pos="4755"/>
        </w:tabs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联系电话</w:t>
      </w:r>
      <w:r w:rsidR="00E92864">
        <w:rPr>
          <w:rFonts w:ascii="宋体" w:hAnsi="宋体" w:hint="eastAsia"/>
          <w:szCs w:val="21"/>
        </w:rPr>
        <w:t>: ${userMobile}</w:t>
      </w:r>
    </w:p>
    <w:p w:rsidR="0022261A" w:rsidRDefault="0022261A">
      <w:pPr>
        <w:tabs>
          <w:tab w:val="left" w:pos="4755"/>
        </w:tabs>
        <w:spacing w:line="360" w:lineRule="auto"/>
        <w:rPr>
          <w:rFonts w:ascii="宋体" w:hAnsi="宋体"/>
          <w:szCs w:val="21"/>
        </w:rPr>
      </w:pPr>
    </w:p>
    <w:p w:rsidR="00D0634C" w:rsidRDefault="001E28CB" w:rsidP="00D0634C">
      <w:pPr>
        <w:tabs>
          <w:tab w:val="left" w:pos="4755"/>
        </w:tabs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借款人在生产经营或日常生活中，暂时遇到资金短缺的情况，期望通过所持有的未到期商业险保险单作为抵押向出借人借款</w:t>
      </w:r>
      <w:r w:rsidR="00D0634C">
        <w:rPr>
          <w:rFonts w:ascii="宋体" w:hAnsi="宋体" w:hint="eastAsia"/>
          <w:szCs w:val="21"/>
        </w:rPr>
        <w:t>。借款人</w:t>
      </w:r>
      <w:r w:rsidR="008458D0">
        <w:rPr>
          <w:rFonts w:ascii="宋体" w:hAnsi="宋体" w:hint="eastAsia"/>
          <w:szCs w:val="21"/>
        </w:rPr>
        <w:t>向出借人申请借款，根据《中华人民共和国合同法》及相关法律法规，双</w:t>
      </w:r>
      <w:r w:rsidR="00D0634C">
        <w:rPr>
          <w:rFonts w:ascii="宋体" w:hAnsi="宋体" w:hint="eastAsia"/>
          <w:szCs w:val="21"/>
        </w:rPr>
        <w:t>方本着平等自愿、诚实信用的原则，经协商一致签订本合同。</w:t>
      </w:r>
    </w:p>
    <w:p w:rsidR="00D0634C" w:rsidRDefault="00D0634C">
      <w:pPr>
        <w:tabs>
          <w:tab w:val="left" w:pos="4755"/>
        </w:tabs>
        <w:spacing w:line="360" w:lineRule="auto"/>
        <w:rPr>
          <w:rFonts w:ascii="宋体" w:hAnsi="宋体"/>
          <w:szCs w:val="21"/>
        </w:rPr>
      </w:pPr>
    </w:p>
    <w:p w:rsidR="0022261A" w:rsidRDefault="00071247">
      <w:pPr>
        <w:numPr>
          <w:ilvl w:val="0"/>
          <w:numId w:val="1"/>
        </w:numPr>
        <w:tabs>
          <w:tab w:val="left" w:pos="4755"/>
        </w:tabs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基本信息</w:t>
      </w:r>
    </w:p>
    <w:p w:rsidR="00D0634C" w:rsidRDefault="00D0634C">
      <w:pPr>
        <w:tabs>
          <w:tab w:val="left" w:pos="4755"/>
        </w:tabs>
        <w:spacing w:line="360" w:lineRule="auto"/>
        <w:rPr>
          <w:rFonts w:ascii="宋体" w:hAnsi="宋体"/>
          <w:b/>
          <w:bCs/>
          <w:szCs w:val="21"/>
        </w:rPr>
      </w:pPr>
    </w:p>
    <w:tbl>
      <w:tblPr>
        <w:tblStyle w:val="1"/>
        <w:tblW w:w="7861" w:type="dxa"/>
        <w:jc w:val="center"/>
        <w:tblLayout w:type="fixed"/>
        <w:tblLook w:val="04A0" w:firstRow="1" w:lastRow="0" w:firstColumn="1" w:lastColumn="0" w:noHBand="0" w:noVBand="1"/>
      </w:tblPr>
      <w:tblGrid>
        <w:gridCol w:w="310"/>
        <w:gridCol w:w="3364"/>
        <w:gridCol w:w="4187"/>
      </w:tblGrid>
      <w:tr w:rsidR="00D0634C" w:rsidTr="00E56613">
        <w:trPr>
          <w:jc w:val="center"/>
        </w:trPr>
        <w:tc>
          <w:tcPr>
            <w:tcW w:w="7861" w:type="dxa"/>
            <w:gridSpan w:val="3"/>
          </w:tcPr>
          <w:p w:rsidR="00D0634C" w:rsidRDefault="00D0634C" w:rsidP="00CE5AEB">
            <w:pPr>
              <w:tabs>
                <w:tab w:val="left" w:pos="4755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借款人藉由以下</w:t>
            </w:r>
            <w:r w:rsidR="00720BE7">
              <w:rPr>
                <w:rFonts w:ascii="宋体" w:hAnsi="宋体" w:hint="eastAsia"/>
                <w:szCs w:val="21"/>
                <w:u w:val="single"/>
              </w:rPr>
              <w:t xml:space="preserve"> 1</w:t>
            </w:r>
            <w:r w:rsidRPr="00D0634C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份保单申请贷款</w:t>
            </w:r>
          </w:p>
        </w:tc>
      </w:tr>
      <w:tr w:rsidR="004B7704" w:rsidTr="004B7704">
        <w:trPr>
          <w:jc w:val="center"/>
        </w:trPr>
        <w:tc>
          <w:tcPr>
            <w:tcW w:w="310" w:type="dxa"/>
          </w:tcPr>
          <w:p w:rsidR="004B7704" w:rsidRDefault="004B7704">
            <w:pPr>
              <w:tabs>
                <w:tab w:val="left" w:pos="4755"/>
              </w:tabs>
              <w:spacing w:line="360" w:lineRule="auto"/>
              <w:rPr>
                <w:rFonts w:ascii="宋体" w:hAnsi="宋体"/>
                <w:szCs w:val="21"/>
                <w:highlight w:val="yellow"/>
              </w:rPr>
            </w:pPr>
          </w:p>
        </w:tc>
        <w:tc>
          <w:tcPr>
            <w:tcW w:w="3364" w:type="dxa"/>
          </w:tcPr>
          <w:p w:rsidR="004B7704" w:rsidRDefault="004B7704">
            <w:pPr>
              <w:tabs>
                <w:tab w:val="left" w:pos="4755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保险单编号</w:t>
            </w:r>
          </w:p>
        </w:tc>
        <w:tc>
          <w:tcPr>
            <w:tcW w:w="4187" w:type="dxa"/>
          </w:tcPr>
          <w:p w:rsidR="004B7704" w:rsidRDefault="004B7704" w:rsidP="00CE5AEB">
            <w:pPr>
              <w:tabs>
                <w:tab w:val="left" w:pos="4755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可贷款金额</w:t>
            </w:r>
          </w:p>
        </w:tc>
      </w:tr>
      <w:tr w:rsidR="00652015" w:rsidTr="004B7704">
        <w:trPr>
          <w:jc w:val="center"/>
        </w:trPr>
        <w:tc>
          <w:tcPr>
            <w:tcW w:w="310" w:type="dxa"/>
          </w:tcPr>
          <w:p w:rsidR="00652015" w:rsidRDefault="00652015">
            <w:pPr>
              <w:tabs>
                <w:tab w:val="left" w:pos="4755"/>
              </w:tabs>
              <w:spacing w:line="360" w:lineRule="auto"/>
              <w:jc w:val="right"/>
              <w:rPr>
                <w:rFonts w:ascii="宋体" w:hAnsi="宋体"/>
                <w:szCs w:val="21"/>
              </w:rPr>
            </w:pPr>
          </w:p>
        </w:tc>
        <w:tc>
          <w:tcPr>
            <w:tcW w:w="3364" w:type="dxa"/>
          </w:tcPr>
          <w:p w:rsidR="00652015" w:rsidRDefault="00D7072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${insuranceNumber}</w:t>
            </w:r>
          </w:p>
        </w:tc>
        <w:tc>
          <w:tcPr>
            <w:tcW w:w="4187" w:type="dxa"/>
          </w:tcPr>
          <w:p w:rsidR="00652015" w:rsidRDefault="00DC1EBE" w:rsidP="00CE5AE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C1EBE">
              <w:rPr>
                <w:rFonts w:ascii="Times New Roman" w:hAnsi="Times New Roman" w:hint="eastAsia"/>
              </w:rPr>
              <w:t>¥</w:t>
            </w:r>
            <w:r w:rsidR="00DC4354">
              <w:rPr>
                <w:rFonts w:ascii="Times New Roman" w:hAnsi="Times New Roman" w:hint="eastAsia"/>
              </w:rPr>
              <w:t>${loanAmount}</w:t>
            </w:r>
          </w:p>
        </w:tc>
      </w:tr>
      <w:tr w:rsidR="004B7704" w:rsidTr="004B7704">
        <w:trPr>
          <w:jc w:val="center"/>
        </w:trPr>
        <w:tc>
          <w:tcPr>
            <w:tcW w:w="310" w:type="dxa"/>
          </w:tcPr>
          <w:p w:rsidR="004B7704" w:rsidRDefault="004B7704">
            <w:pPr>
              <w:tabs>
                <w:tab w:val="left" w:pos="4755"/>
              </w:tabs>
              <w:spacing w:line="360" w:lineRule="auto"/>
              <w:jc w:val="right"/>
              <w:rPr>
                <w:rFonts w:ascii="宋体" w:hAnsi="宋体"/>
                <w:szCs w:val="21"/>
                <w:highlight w:val="yellow"/>
              </w:rPr>
            </w:pPr>
          </w:p>
        </w:tc>
        <w:tc>
          <w:tcPr>
            <w:tcW w:w="3364" w:type="dxa"/>
          </w:tcPr>
          <w:p w:rsidR="004B7704" w:rsidRDefault="004B7704" w:rsidP="004B7704">
            <w:pPr>
              <w:tabs>
                <w:tab w:val="left" w:pos="4755"/>
              </w:tabs>
              <w:spacing w:line="360" w:lineRule="auto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总计</w:t>
            </w:r>
          </w:p>
        </w:tc>
        <w:tc>
          <w:tcPr>
            <w:tcW w:w="4187" w:type="dxa"/>
          </w:tcPr>
          <w:p w:rsidR="004B7704" w:rsidRDefault="00DC1EBE" w:rsidP="00CE5AE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C1EBE">
              <w:rPr>
                <w:rFonts w:ascii="Times New Roman" w:hAnsi="Times New Roman" w:hint="eastAsia"/>
              </w:rPr>
              <w:t>¥</w:t>
            </w:r>
            <w:r w:rsidR="00DC4354">
              <w:rPr>
                <w:rFonts w:ascii="Times New Roman" w:hAnsi="Times New Roman" w:hint="eastAsia"/>
              </w:rPr>
              <w:t>${totalLoanAmount}</w:t>
            </w:r>
          </w:p>
        </w:tc>
      </w:tr>
    </w:tbl>
    <w:p w:rsidR="0022261A" w:rsidRDefault="0022261A">
      <w:pPr>
        <w:tabs>
          <w:tab w:val="left" w:pos="4755"/>
        </w:tabs>
        <w:spacing w:line="360" w:lineRule="auto"/>
        <w:rPr>
          <w:rFonts w:ascii="宋体" w:hAnsi="宋体"/>
          <w:szCs w:val="21"/>
        </w:rPr>
      </w:pPr>
    </w:p>
    <w:p w:rsidR="0022261A" w:rsidRDefault="00071247">
      <w:pPr>
        <w:numPr>
          <w:ilvl w:val="0"/>
          <w:numId w:val="1"/>
        </w:numPr>
        <w:tabs>
          <w:tab w:val="left" w:pos="4755"/>
        </w:tabs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 借款及还款方式</w:t>
      </w:r>
    </w:p>
    <w:p w:rsidR="0022261A" w:rsidRDefault="00071247">
      <w:pPr>
        <w:tabs>
          <w:tab w:val="left" w:pos="4755"/>
        </w:tabs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2.1  借款人向出借人申请人民币</w:t>
      </w:r>
      <w:r w:rsidR="00DC4354">
        <w:rPr>
          <w:rFonts w:ascii="宋体" w:hAnsi="宋体" w:hint="eastAsia"/>
          <w:szCs w:val="21"/>
          <w:u w:val="single"/>
        </w:rPr>
        <w:t>_${totalLoanAmount}</w:t>
      </w:r>
      <w:r w:rsidR="004B7704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元</w:t>
      </w:r>
      <w:r w:rsidR="004B7704">
        <w:rPr>
          <w:rFonts w:ascii="宋体" w:hAnsi="宋体" w:hint="eastAsia"/>
          <w:szCs w:val="21"/>
        </w:rPr>
        <w:t>（大写</w:t>
      </w:r>
      <w:r w:rsidR="00DC4354">
        <w:rPr>
          <w:rFonts w:ascii="宋体" w:hAnsi="宋体" w:hint="eastAsia"/>
          <w:szCs w:val="21"/>
          <w:u w:val="single"/>
        </w:rPr>
        <w:t xml:space="preserve"> ${totalLoanAmountCap}</w:t>
      </w:r>
      <w:r w:rsidR="004B7704">
        <w:rPr>
          <w:rFonts w:ascii="宋体" w:hAnsi="宋体" w:hint="eastAsia"/>
          <w:szCs w:val="21"/>
          <w:u w:val="single"/>
        </w:rPr>
        <w:t xml:space="preserve"> </w:t>
      </w:r>
      <w:r w:rsidR="004B7704" w:rsidRPr="004B7704"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的借款。</w:t>
      </w:r>
    </w:p>
    <w:p w:rsidR="0022261A" w:rsidRDefault="00071247">
      <w:pPr>
        <w:spacing w:line="360" w:lineRule="auto"/>
        <w:ind w:leftChars="200" w:left="420"/>
        <w:jc w:val="left"/>
        <w:outlineLvl w:val="0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/>
          <w:szCs w:val="21"/>
        </w:rPr>
        <w:t xml:space="preserve">.2  </w:t>
      </w:r>
      <w:r>
        <w:rPr>
          <w:rFonts w:ascii="宋体" w:hAnsi="宋体" w:cs="宋体" w:hint="eastAsia"/>
          <w:szCs w:val="21"/>
        </w:rPr>
        <w:t>借款人指定账户为以下列明的账户：</w:t>
      </w:r>
    </w:p>
    <w:p w:rsidR="0022261A" w:rsidRDefault="00071247">
      <w:pPr>
        <w:spacing w:line="360" w:lineRule="auto"/>
        <w:ind w:leftChars="500" w:left="105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开户名称</w:t>
      </w:r>
      <w:r w:rsidR="00DC4354">
        <w:rPr>
          <w:rFonts w:ascii="宋体" w:hAnsi="宋体" w:cs="宋体" w:hint="eastAsia"/>
          <w:szCs w:val="21"/>
        </w:rPr>
        <w:t>: ${</w:t>
      </w:r>
      <w:r w:rsidR="000C3C57">
        <w:rPr>
          <w:rFonts w:ascii="宋体" w:hAnsi="宋体" w:cs="宋体"/>
          <w:szCs w:val="21"/>
        </w:rPr>
        <w:t>user</w:t>
      </w:r>
      <w:r w:rsidR="000C3C57">
        <w:rPr>
          <w:rFonts w:ascii="宋体" w:hAnsi="宋体" w:cs="宋体" w:hint="eastAsia"/>
          <w:szCs w:val="21"/>
        </w:rPr>
        <w:t>N</w:t>
      </w:r>
      <w:r w:rsidR="00DC4354">
        <w:rPr>
          <w:rFonts w:ascii="宋体" w:hAnsi="宋体" w:cs="宋体"/>
          <w:szCs w:val="21"/>
        </w:rPr>
        <w:t>ame</w:t>
      </w:r>
      <w:r w:rsidR="00DC4354">
        <w:rPr>
          <w:rFonts w:ascii="宋体" w:hAnsi="宋体" w:cs="宋体" w:hint="eastAsia"/>
          <w:szCs w:val="21"/>
        </w:rPr>
        <w:t>}</w:t>
      </w:r>
    </w:p>
    <w:p w:rsidR="0022261A" w:rsidRDefault="00071247">
      <w:pPr>
        <w:spacing w:line="360" w:lineRule="auto"/>
        <w:ind w:leftChars="500" w:left="1050"/>
        <w:jc w:val="left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开户银行</w:t>
      </w:r>
      <w:r w:rsidR="00DC4354">
        <w:rPr>
          <w:rFonts w:ascii="宋体" w:hAnsi="宋体" w:cs="宋体" w:hint="eastAsia"/>
          <w:szCs w:val="21"/>
        </w:rPr>
        <w:t>: ${userBankcardName}</w:t>
      </w:r>
    </w:p>
    <w:p w:rsidR="0022261A" w:rsidRDefault="00071247">
      <w:pPr>
        <w:tabs>
          <w:tab w:val="left" w:pos="4755"/>
        </w:tabs>
        <w:spacing w:line="360" w:lineRule="auto"/>
        <w:ind w:leftChars="200" w:left="420" w:firstLineChars="300" w:firstLine="630"/>
        <w:rPr>
          <w:rFonts w:ascii="宋体" w:hAnsi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银行账户</w:t>
      </w:r>
      <w:r w:rsidR="00DC4354">
        <w:rPr>
          <w:rFonts w:ascii="宋体" w:hAnsi="宋体" w:cs="宋体" w:hint="eastAsia"/>
          <w:szCs w:val="21"/>
        </w:rPr>
        <w:t>: ${userBankcardNum}</w:t>
      </w:r>
    </w:p>
    <w:p w:rsidR="0022261A" w:rsidRDefault="00071247">
      <w:pPr>
        <w:tabs>
          <w:tab w:val="left" w:pos="4755"/>
        </w:tabs>
        <w:spacing w:line="360" w:lineRule="auto"/>
        <w:ind w:leftChars="200" w:left="420"/>
        <w:rPr>
          <w:rFonts w:ascii="宋体" w:hAnsi="宋体"/>
          <w:bCs/>
          <w:szCs w:val="21"/>
        </w:rPr>
      </w:pPr>
      <w:r>
        <w:rPr>
          <w:rFonts w:ascii="宋体" w:hAnsi="宋体" w:hint="eastAsia"/>
          <w:szCs w:val="21"/>
        </w:rPr>
        <w:t>2.3  本借款分</w:t>
      </w:r>
      <w:r w:rsidR="00802D74">
        <w:rPr>
          <w:rFonts w:ascii="宋体" w:hAnsi="宋体" w:hint="eastAsia"/>
          <w:szCs w:val="21"/>
          <w:u w:val="single"/>
        </w:rPr>
        <w:t>_${totalInstalment}</w:t>
      </w:r>
      <w:r w:rsidR="00E454D3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期</w:t>
      </w:r>
      <w:r w:rsidR="00E454D3">
        <w:rPr>
          <w:rFonts w:ascii="宋体" w:hAnsi="宋体" w:hint="eastAsia"/>
          <w:szCs w:val="21"/>
        </w:rPr>
        <w:t>（月）</w:t>
      </w:r>
      <w:r>
        <w:rPr>
          <w:rFonts w:ascii="宋体" w:hAnsi="宋体" w:hint="eastAsia"/>
          <w:szCs w:val="21"/>
        </w:rPr>
        <w:t>偿还，采取等额还本付息方式，月利率为</w:t>
      </w:r>
      <w:r w:rsidR="002515C6">
        <w:rPr>
          <w:rFonts w:ascii="宋体" w:hAnsi="宋体" w:hint="eastAsia"/>
          <w:szCs w:val="21"/>
          <w:u w:val="single"/>
        </w:rPr>
        <w:t>_${monthRate}_</w:t>
      </w:r>
      <w:r>
        <w:rPr>
          <w:rFonts w:ascii="宋体" w:hAnsi="宋体" w:hint="eastAsia"/>
          <w:szCs w:val="21"/>
          <w:u w:val="single"/>
        </w:rPr>
        <w:t>%</w:t>
      </w:r>
      <w:r>
        <w:rPr>
          <w:rFonts w:ascii="宋体" w:hAnsi="宋体" w:hint="eastAsia"/>
          <w:b/>
          <w:bCs/>
          <w:szCs w:val="21"/>
        </w:rPr>
        <w:t>，</w:t>
      </w:r>
      <w:r>
        <w:rPr>
          <w:rFonts w:ascii="宋体" w:hAnsi="宋体" w:hint="eastAsia"/>
          <w:bCs/>
          <w:szCs w:val="21"/>
        </w:rPr>
        <w:t>还款计划见合同附件。</w:t>
      </w:r>
    </w:p>
    <w:p w:rsidR="00BD2D48" w:rsidRDefault="00BD2D48">
      <w:pPr>
        <w:tabs>
          <w:tab w:val="left" w:pos="4755"/>
        </w:tabs>
        <w:spacing w:line="360" w:lineRule="auto"/>
        <w:ind w:leftChars="200" w:left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2.4  </w:t>
      </w:r>
      <w:r w:rsidRPr="00BD2D48">
        <w:rPr>
          <w:rFonts w:ascii="宋体" w:hAnsi="宋体" w:hint="eastAsia"/>
          <w:bCs/>
          <w:szCs w:val="21"/>
        </w:rPr>
        <w:t>出借人将委托</w:t>
      </w:r>
      <w:r w:rsidRPr="00BD2D48">
        <w:rPr>
          <w:rFonts w:ascii="宋体" w:hAnsi="宋体" w:hint="eastAsia"/>
          <w:bCs/>
          <w:szCs w:val="21"/>
          <w:u w:val="single"/>
        </w:rPr>
        <w:t>深圳市诺亚智信资产管理有限公司</w:t>
      </w:r>
      <w:r w:rsidRPr="00BD2D48">
        <w:rPr>
          <w:rFonts w:ascii="宋体" w:hAnsi="宋体" w:hint="eastAsia"/>
          <w:bCs/>
          <w:szCs w:val="21"/>
        </w:rPr>
        <w:t>代出借人向</w:t>
      </w:r>
      <w:r>
        <w:rPr>
          <w:rFonts w:ascii="宋体" w:hAnsi="宋体" w:hint="eastAsia"/>
          <w:bCs/>
          <w:szCs w:val="21"/>
        </w:rPr>
        <w:t>借款人支付借款</w:t>
      </w:r>
      <w:r w:rsidRPr="00BD2D48">
        <w:rPr>
          <w:rFonts w:ascii="宋体" w:hAnsi="宋体" w:hint="eastAsia"/>
          <w:bCs/>
          <w:szCs w:val="21"/>
        </w:rPr>
        <w:t>，</w:t>
      </w:r>
      <w:r w:rsidR="00E454D3">
        <w:rPr>
          <w:rFonts w:ascii="宋体" w:hAnsi="宋体" w:hint="eastAsia"/>
          <w:bCs/>
          <w:szCs w:val="21"/>
        </w:rPr>
        <w:t>并授权</w:t>
      </w:r>
      <w:r>
        <w:rPr>
          <w:rFonts w:ascii="宋体" w:hAnsi="宋体" w:hint="eastAsia"/>
          <w:bCs/>
          <w:szCs w:val="21"/>
        </w:rPr>
        <w:t>其</w:t>
      </w:r>
      <w:r w:rsidRPr="00BD2D48">
        <w:rPr>
          <w:rFonts w:ascii="宋体" w:hAnsi="宋体" w:hint="eastAsia"/>
          <w:bCs/>
          <w:szCs w:val="21"/>
        </w:rPr>
        <w:t>处理一切有关</w:t>
      </w:r>
      <w:r>
        <w:rPr>
          <w:rFonts w:ascii="宋体" w:hAnsi="宋体" w:hint="eastAsia"/>
          <w:bCs/>
          <w:szCs w:val="21"/>
        </w:rPr>
        <w:t>保单</w:t>
      </w:r>
      <w:r w:rsidR="00E454D3">
        <w:rPr>
          <w:rFonts w:ascii="宋体" w:hAnsi="宋体" w:hint="eastAsia"/>
          <w:bCs/>
          <w:szCs w:val="21"/>
        </w:rPr>
        <w:t>的批改、批退等事宜</w:t>
      </w:r>
      <w:r w:rsidRPr="00BD2D48">
        <w:rPr>
          <w:rFonts w:ascii="宋体" w:hAnsi="宋体" w:hint="eastAsia"/>
          <w:bCs/>
          <w:szCs w:val="21"/>
        </w:rPr>
        <w:t>。</w:t>
      </w:r>
    </w:p>
    <w:p w:rsidR="0022261A" w:rsidRDefault="0022261A" w:rsidP="008458D0">
      <w:pPr>
        <w:tabs>
          <w:tab w:val="left" w:pos="4755"/>
        </w:tabs>
        <w:spacing w:line="360" w:lineRule="auto"/>
        <w:rPr>
          <w:rFonts w:ascii="宋体" w:hAnsi="宋体"/>
          <w:szCs w:val="21"/>
        </w:rPr>
      </w:pPr>
    </w:p>
    <w:p w:rsidR="0022261A" w:rsidRDefault="00071247">
      <w:pPr>
        <w:numPr>
          <w:ilvl w:val="0"/>
          <w:numId w:val="1"/>
        </w:numPr>
        <w:tabs>
          <w:tab w:val="left" w:pos="4755"/>
        </w:tabs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 放款条件</w:t>
      </w:r>
    </w:p>
    <w:p w:rsidR="0022261A" w:rsidRPr="007B5F70" w:rsidRDefault="00071247" w:rsidP="007B5F70">
      <w:pPr>
        <w:tabs>
          <w:tab w:val="left" w:pos="4755"/>
        </w:tabs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>
        <w:rPr>
          <w:rFonts w:ascii="宋体" w:hAnsi="宋体"/>
          <w:szCs w:val="21"/>
        </w:rPr>
        <w:t xml:space="preserve">.1  </w:t>
      </w:r>
      <w:r>
        <w:rPr>
          <w:rFonts w:ascii="宋体" w:hAnsi="宋体" w:hint="eastAsia"/>
          <w:szCs w:val="21"/>
        </w:rPr>
        <w:t>借款人</w:t>
      </w:r>
      <w:r w:rsidR="007B5F70">
        <w:rPr>
          <w:rFonts w:ascii="宋体" w:hAnsi="宋体" w:hint="eastAsia"/>
          <w:szCs w:val="21"/>
        </w:rPr>
        <w:t>将所持有的保险单中，投保人及第一受益人均变更为</w:t>
      </w:r>
      <w:r w:rsidR="007B5F70" w:rsidRPr="007B5F70">
        <w:rPr>
          <w:rFonts w:ascii="宋体" w:hAnsi="宋体" w:hint="eastAsia"/>
          <w:szCs w:val="21"/>
          <w:u w:val="single"/>
        </w:rPr>
        <w:t>深圳市诺亚智信资产管理有限公司</w:t>
      </w:r>
      <w:r w:rsidR="007B5F70">
        <w:rPr>
          <w:rFonts w:ascii="宋体" w:hAnsi="宋体" w:hint="eastAsia"/>
          <w:szCs w:val="21"/>
        </w:rPr>
        <w:t>，并</w:t>
      </w:r>
      <w:r>
        <w:rPr>
          <w:rFonts w:ascii="宋体" w:hAnsi="宋体" w:hint="eastAsia"/>
          <w:szCs w:val="21"/>
        </w:rPr>
        <w:t>提供出借人指定的资料，</w:t>
      </w:r>
      <w:r w:rsidR="008B4B12">
        <w:rPr>
          <w:rFonts w:ascii="宋体" w:hAnsi="宋体" w:hint="eastAsia"/>
          <w:szCs w:val="21"/>
        </w:rPr>
        <w:t>待</w:t>
      </w:r>
      <w:r>
        <w:rPr>
          <w:rFonts w:ascii="宋体" w:hAnsi="宋体" w:hint="eastAsia"/>
          <w:szCs w:val="21"/>
        </w:rPr>
        <w:t>出借人对借款人的</w:t>
      </w:r>
      <w:r w:rsidR="007B5F70">
        <w:rPr>
          <w:rFonts w:ascii="宋体" w:hAnsi="宋体" w:hint="eastAsia"/>
          <w:szCs w:val="21"/>
        </w:rPr>
        <w:t>资质及</w:t>
      </w:r>
      <w:r>
        <w:rPr>
          <w:rFonts w:ascii="宋体" w:hAnsi="宋体" w:hint="eastAsia"/>
          <w:szCs w:val="21"/>
        </w:rPr>
        <w:t>资料审查通过，出借人依本合同约定放款。</w:t>
      </w:r>
    </w:p>
    <w:p w:rsidR="0022261A" w:rsidRDefault="0022261A">
      <w:pPr>
        <w:tabs>
          <w:tab w:val="left" w:pos="4755"/>
        </w:tabs>
        <w:spacing w:line="360" w:lineRule="auto"/>
        <w:ind w:leftChars="200" w:left="420"/>
        <w:rPr>
          <w:rFonts w:ascii="宋体" w:hAnsi="宋体"/>
          <w:szCs w:val="21"/>
        </w:rPr>
      </w:pPr>
    </w:p>
    <w:p w:rsidR="0022261A" w:rsidRDefault="00071247">
      <w:pPr>
        <w:numPr>
          <w:ilvl w:val="0"/>
          <w:numId w:val="1"/>
        </w:numPr>
        <w:tabs>
          <w:tab w:val="left" w:pos="4755"/>
        </w:tabs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 还款</w:t>
      </w:r>
    </w:p>
    <w:p w:rsidR="0022261A" w:rsidRDefault="00071247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5.1  本合同约定还款日为每月</w:t>
      </w:r>
      <w:r w:rsidR="002515C6">
        <w:rPr>
          <w:rFonts w:ascii="宋体" w:hAnsi="宋体" w:cs="宋体" w:hint="eastAsia"/>
          <w:szCs w:val="21"/>
          <w:u w:val="single"/>
        </w:rPr>
        <w:t>_${repayDay}_</w:t>
      </w:r>
      <w:r>
        <w:rPr>
          <w:rFonts w:ascii="宋体" w:hAnsi="宋体" w:cs="宋体" w:hint="eastAsia"/>
          <w:szCs w:val="21"/>
        </w:rPr>
        <w:t>日，如遇还款日为法定节假日的，则以该日之前的最后一个工作日为还款日；如遇当月无还款日之历日，则还款日为当月最后一个工作日。</w:t>
      </w:r>
    </w:p>
    <w:p w:rsidR="0022261A" w:rsidRDefault="00E74EDE" w:rsidP="00E74EDE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5.2</w:t>
      </w:r>
      <w:r w:rsidR="00071247"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还款采取</w:t>
      </w:r>
      <w:r w:rsidRPr="00E74EDE">
        <w:rPr>
          <w:rFonts w:ascii="宋体" w:hAnsi="宋体" w:cs="宋体" w:hint="eastAsia"/>
          <w:szCs w:val="21"/>
          <w:u w:val="single"/>
        </w:rPr>
        <w:t>银行转账</w:t>
      </w:r>
      <w:r>
        <w:rPr>
          <w:rFonts w:ascii="宋体" w:hAnsi="宋体" w:cs="宋体" w:hint="eastAsia"/>
          <w:szCs w:val="21"/>
        </w:rPr>
        <w:t>的方式，借款人最晚应在还款日当日，按还款计划表约定，将当月</w:t>
      </w:r>
      <w:r w:rsidRPr="00E74EDE">
        <w:rPr>
          <w:rFonts w:ascii="宋体" w:hAnsi="宋体" w:cs="宋体" w:hint="eastAsia"/>
          <w:szCs w:val="21"/>
          <w:u w:val="single"/>
        </w:rPr>
        <w:t>借款本息及服务费</w:t>
      </w:r>
      <w:r>
        <w:rPr>
          <w:rFonts w:ascii="宋体" w:hAnsi="宋体" w:cs="宋体" w:hint="eastAsia"/>
          <w:szCs w:val="21"/>
        </w:rPr>
        <w:t>存入出借人指定银行账户。借款人逾期支付还款的（以银行流水日期为准），每逾期1日，借款人应向出借人支付借款总额的</w:t>
      </w:r>
      <w:bookmarkStart w:id="0" w:name="_GoBack"/>
      <w:bookmarkEnd w:id="0"/>
      <w:r w:rsidR="00232848">
        <w:rPr>
          <w:rFonts w:ascii="宋体" w:hAnsi="宋体" w:cs="宋体" w:hint="eastAsia"/>
          <w:szCs w:val="21"/>
        </w:rPr>
        <w:t>3‰</w:t>
      </w:r>
      <w:r w:rsidR="00CA50B2">
        <w:rPr>
          <w:rFonts w:ascii="宋体" w:hAnsi="宋体" w:cs="宋体" w:hint="eastAsia"/>
          <w:szCs w:val="21"/>
        </w:rPr>
        <w:t>滞纳金</w:t>
      </w:r>
      <w:r>
        <w:rPr>
          <w:rFonts w:ascii="宋体" w:hAnsi="宋体" w:cs="宋体" w:hint="eastAsia"/>
          <w:szCs w:val="21"/>
        </w:rPr>
        <w:t>。逾期超过2天后，出借人有权对借款人的保险单做退保处理。</w:t>
      </w:r>
    </w:p>
    <w:p w:rsidR="00AE2A03" w:rsidRDefault="00E74EDE" w:rsidP="00AE2A03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</w:t>
      </w:r>
      <w:r w:rsidR="00071247">
        <w:rPr>
          <w:rFonts w:ascii="宋体" w:hAnsi="宋体" w:cs="宋体"/>
          <w:szCs w:val="21"/>
        </w:rPr>
        <w:t>.</w:t>
      </w:r>
      <w:r>
        <w:rPr>
          <w:rFonts w:ascii="宋体" w:hAnsi="宋体" w:cs="宋体"/>
          <w:szCs w:val="21"/>
        </w:rPr>
        <w:t>3</w:t>
      </w:r>
      <w:r w:rsidR="00071247">
        <w:rPr>
          <w:rFonts w:ascii="宋体" w:hAnsi="宋体" w:cs="宋体"/>
          <w:szCs w:val="21"/>
        </w:rPr>
        <w:t xml:space="preserve">  </w:t>
      </w:r>
      <w:r w:rsidR="00071247">
        <w:rPr>
          <w:rFonts w:ascii="宋体" w:hAnsi="宋体" w:cs="宋体" w:hint="eastAsia"/>
          <w:szCs w:val="21"/>
        </w:rPr>
        <w:t>出借人指定还款账户为以下列明的账户：</w:t>
      </w:r>
    </w:p>
    <w:p w:rsidR="00AE2A03" w:rsidRDefault="00AE2A03" w:rsidP="00AE2A03">
      <w:pPr>
        <w:spacing w:line="360" w:lineRule="auto"/>
        <w:ind w:firstLineChars="700" w:firstLine="1470"/>
        <w:jc w:val="left"/>
        <w:rPr>
          <w:rFonts w:ascii="宋体" w:hAnsi="宋体" w:cs="宋体"/>
          <w:szCs w:val="21"/>
        </w:rPr>
      </w:pPr>
      <w:r>
        <w:rPr>
          <w:rFonts w:ascii="Times New Roman" w:hAnsi="宋体" w:hint="eastAsia"/>
          <w:szCs w:val="21"/>
        </w:rPr>
        <w:t>账户</w:t>
      </w:r>
      <w:r>
        <w:rPr>
          <w:rFonts w:ascii="Times New Roman" w:hAnsi="宋体"/>
          <w:szCs w:val="21"/>
        </w:rPr>
        <w:t>名称：</w:t>
      </w:r>
      <w:r>
        <w:rPr>
          <w:rFonts w:ascii="Times New Roman" w:hAnsi="宋体" w:hint="eastAsia"/>
          <w:szCs w:val="21"/>
        </w:rPr>
        <w:t>深圳市诺米金融服务有限公司</w:t>
      </w:r>
    </w:p>
    <w:p w:rsidR="00AE2A03" w:rsidRDefault="00AE2A03" w:rsidP="00AE2A03">
      <w:pPr>
        <w:spacing w:line="360" w:lineRule="auto"/>
        <w:ind w:firstLineChars="700" w:firstLine="1470"/>
        <w:jc w:val="left"/>
        <w:rPr>
          <w:rFonts w:ascii="宋体" w:hAnsi="宋体" w:cs="宋体"/>
          <w:szCs w:val="21"/>
        </w:rPr>
      </w:pPr>
      <w:r>
        <w:rPr>
          <w:rFonts w:ascii="Times New Roman" w:hAnsi="宋体"/>
          <w:szCs w:val="21"/>
        </w:rPr>
        <w:t>开户银行：</w:t>
      </w:r>
      <w:r>
        <w:rPr>
          <w:rFonts w:ascii="Times New Roman" w:hAnsi="宋体" w:hint="eastAsia"/>
          <w:szCs w:val="21"/>
        </w:rPr>
        <w:t>兴业银行科技园支行</w:t>
      </w:r>
    </w:p>
    <w:p w:rsidR="00AE2A03" w:rsidRPr="00AE2A03" w:rsidRDefault="00AE2A03" w:rsidP="00AE2A03">
      <w:pPr>
        <w:spacing w:line="360" w:lineRule="auto"/>
        <w:ind w:firstLineChars="700" w:firstLine="1470"/>
        <w:jc w:val="left"/>
        <w:rPr>
          <w:rFonts w:ascii="宋体" w:hAnsi="宋体" w:cs="宋体"/>
          <w:szCs w:val="21"/>
        </w:rPr>
      </w:pPr>
      <w:r>
        <w:rPr>
          <w:rFonts w:ascii="Times New Roman" w:hAnsi="宋体"/>
          <w:szCs w:val="21"/>
        </w:rPr>
        <w:t>银行账号：</w:t>
      </w:r>
      <w:r>
        <w:rPr>
          <w:rFonts w:ascii="Times New Roman" w:hAnsi="宋体" w:hint="eastAsia"/>
          <w:szCs w:val="21"/>
        </w:rPr>
        <w:t>3380 4010 0100 2246 09</w:t>
      </w:r>
    </w:p>
    <w:p w:rsidR="0022261A" w:rsidRDefault="00E74EDE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</w:t>
      </w:r>
      <w:r w:rsidR="00071247">
        <w:rPr>
          <w:rFonts w:ascii="宋体" w:hAnsi="宋体" w:cs="宋体" w:hint="eastAsia"/>
          <w:szCs w:val="21"/>
        </w:rPr>
        <w:t>.</w:t>
      </w:r>
      <w:r>
        <w:rPr>
          <w:rFonts w:ascii="宋体" w:hAnsi="宋体" w:cs="宋体" w:hint="eastAsia"/>
          <w:szCs w:val="21"/>
        </w:rPr>
        <w:t>4</w:t>
      </w:r>
      <w:r w:rsidR="00071247">
        <w:rPr>
          <w:rFonts w:ascii="宋体" w:hAnsi="宋体" w:cs="宋体" w:hint="eastAsia"/>
          <w:szCs w:val="21"/>
        </w:rPr>
        <w:t xml:space="preserve">  借款人在本合同下的各种支付义务</w:t>
      </w:r>
      <w:r w:rsidR="00652015">
        <w:rPr>
          <w:rFonts w:ascii="宋体" w:hAnsi="宋体" w:cs="宋体" w:hint="eastAsia"/>
          <w:szCs w:val="21"/>
        </w:rPr>
        <w:t>，</w:t>
      </w:r>
      <w:r w:rsidR="00071247">
        <w:rPr>
          <w:rFonts w:ascii="宋体" w:hAnsi="宋体" w:cs="宋体" w:hint="eastAsia"/>
          <w:szCs w:val="21"/>
        </w:rPr>
        <w:t>仅自出借人上述指定账户足额收到相应款项后</w:t>
      </w:r>
      <w:r w:rsidR="00652015">
        <w:rPr>
          <w:rFonts w:ascii="宋体" w:hAnsi="宋体" w:cs="宋体" w:hint="eastAsia"/>
          <w:szCs w:val="21"/>
        </w:rPr>
        <w:t>，</w:t>
      </w:r>
      <w:r w:rsidR="00071247">
        <w:rPr>
          <w:rFonts w:ascii="宋体" w:hAnsi="宋体" w:cs="宋体" w:hint="eastAsia"/>
          <w:szCs w:val="21"/>
        </w:rPr>
        <w:t>方可视为履行完毕。</w:t>
      </w:r>
    </w:p>
    <w:p w:rsidR="00E74EDE" w:rsidRDefault="00E74EDE" w:rsidP="00E74EDE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5.5  无论何种原因导致借款人需提前终止借款</w:t>
      </w:r>
      <w:r w:rsidR="00652015">
        <w:rPr>
          <w:rFonts w:ascii="宋体" w:hAnsi="宋体" w:cs="宋体" w:hint="eastAsia"/>
          <w:szCs w:val="21"/>
        </w:rPr>
        <w:t>的</w:t>
      </w:r>
      <w:r>
        <w:rPr>
          <w:rFonts w:ascii="宋体" w:hAnsi="宋体" w:cs="宋体" w:hint="eastAsia"/>
          <w:szCs w:val="21"/>
        </w:rPr>
        <w:t>，出借人将收取借款人总借款金额的3%作为违约金。</w:t>
      </w:r>
    </w:p>
    <w:p w:rsidR="00E74EDE" w:rsidRPr="00E74EDE" w:rsidRDefault="00E74EDE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</w:p>
    <w:p w:rsidR="0022261A" w:rsidRDefault="0022261A">
      <w:pPr>
        <w:spacing w:line="360" w:lineRule="auto"/>
        <w:jc w:val="left"/>
        <w:rPr>
          <w:rFonts w:ascii="宋体" w:hAnsi="宋体" w:cs="宋体"/>
          <w:szCs w:val="21"/>
        </w:rPr>
      </w:pPr>
    </w:p>
    <w:p w:rsidR="0022261A" w:rsidRDefault="00071247">
      <w:pPr>
        <w:numPr>
          <w:ilvl w:val="0"/>
          <w:numId w:val="1"/>
        </w:numPr>
        <w:tabs>
          <w:tab w:val="left" w:pos="4755"/>
        </w:tabs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lastRenderedPageBreak/>
        <w:t xml:space="preserve"> 借贷双方的权利义务及保证</w:t>
      </w:r>
    </w:p>
    <w:p w:rsidR="0022261A" w:rsidRDefault="00546B5C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</w:t>
      </w:r>
      <w:r w:rsidR="00071247">
        <w:rPr>
          <w:rFonts w:ascii="宋体" w:hAnsi="宋体" w:cs="宋体" w:hint="eastAsia"/>
          <w:szCs w:val="21"/>
        </w:rPr>
        <w:t>.1  借款人保证所提供的全部资料和陈述及时、完整、真实、合法、准确、有效，并承担证实其完整、真实、合法、准确、有效的责任和义务。</w:t>
      </w:r>
    </w:p>
    <w:p w:rsidR="0022261A" w:rsidRDefault="00546B5C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</w:t>
      </w:r>
      <w:r w:rsidR="00071247">
        <w:rPr>
          <w:rFonts w:ascii="宋体" w:hAnsi="宋体" w:cs="宋体" w:hint="eastAsia"/>
          <w:szCs w:val="21"/>
        </w:rPr>
        <w:t>.2  借款人承诺下列事项发生后</w:t>
      </w:r>
      <w:r w:rsidR="00071247">
        <w:rPr>
          <w:rFonts w:ascii="宋体" w:hAnsi="宋体" w:cs="宋体" w:hint="eastAsia"/>
          <w:b/>
          <w:bCs/>
          <w:szCs w:val="21"/>
          <w:u w:val="single"/>
        </w:rPr>
        <w:t xml:space="preserve"> 3 </w:t>
      </w:r>
      <w:r w:rsidR="00071247">
        <w:rPr>
          <w:rFonts w:ascii="宋体" w:hAnsi="宋体" w:cs="宋体" w:hint="eastAsia"/>
          <w:szCs w:val="21"/>
        </w:rPr>
        <w:t>个工作日内书面通知出借人：</w:t>
      </w:r>
    </w:p>
    <w:p w:rsidR="0022261A" w:rsidRDefault="00071247">
      <w:pPr>
        <w:numPr>
          <w:ilvl w:val="0"/>
          <w:numId w:val="2"/>
        </w:numPr>
        <w:spacing w:line="360" w:lineRule="auto"/>
        <w:ind w:left="84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借款人的联系方式（包括地址、电话、传真、电子邮件等）、身份证明发生任何变化、或借款人企业发生重组或合并、分立、股权转让等重大变动；</w:t>
      </w:r>
    </w:p>
    <w:p w:rsidR="0022261A" w:rsidRDefault="00071247">
      <w:pPr>
        <w:numPr>
          <w:ilvl w:val="0"/>
          <w:numId w:val="2"/>
        </w:numPr>
        <w:spacing w:line="360" w:lineRule="auto"/>
        <w:ind w:left="84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其他影响借款款项安全或影响借款人偿债能力的重大事项（包括发生重大纠纷或遭受重大损失、被撤销、解散或宣告破产等）。</w:t>
      </w:r>
    </w:p>
    <w:p w:rsidR="0022261A" w:rsidRDefault="00546B5C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</w:t>
      </w:r>
      <w:r w:rsidR="00071247">
        <w:rPr>
          <w:rFonts w:ascii="宋体" w:hAnsi="宋体" w:cs="宋体" w:hint="eastAsia"/>
          <w:szCs w:val="21"/>
        </w:rPr>
        <w:t>.3  借款人保证所提供的联系方式的有效性，借款人同意，出借人可以电话、传真、电子邮件、信函、报纸和其他媒体公告等方式进行通知或催告。出借人可以委托第三方中介机构进行资格审核、通知及催告，并有权向第三方中介机构提供资格审核、通知及催告所需的全部信息。</w:t>
      </w:r>
    </w:p>
    <w:p w:rsidR="0022261A" w:rsidRDefault="00546B5C">
      <w:pPr>
        <w:spacing w:line="360" w:lineRule="auto"/>
        <w:ind w:leftChars="200" w:left="420"/>
        <w:jc w:val="left"/>
        <w:rPr>
          <w:rFonts w:ascii="宋体" w:hAnsi="宋体"/>
          <w:szCs w:val="21"/>
        </w:rPr>
      </w:pPr>
      <w:r>
        <w:rPr>
          <w:rFonts w:ascii="宋体" w:hAnsi="宋体" w:cs="宋体" w:hint="eastAsia"/>
          <w:szCs w:val="21"/>
        </w:rPr>
        <w:t>6</w:t>
      </w:r>
      <w:r w:rsidR="00071247">
        <w:rPr>
          <w:rFonts w:ascii="宋体" w:hAnsi="宋体" w:cs="宋体"/>
          <w:szCs w:val="21"/>
        </w:rPr>
        <w:t>.</w:t>
      </w:r>
      <w:r w:rsidR="008B4B12">
        <w:rPr>
          <w:rFonts w:ascii="宋体" w:hAnsi="宋体" w:cs="宋体"/>
          <w:szCs w:val="21"/>
        </w:rPr>
        <w:t>4</w:t>
      </w:r>
      <w:r w:rsidR="008B4B12">
        <w:rPr>
          <w:rFonts w:ascii="宋体" w:hAnsi="宋体" w:cs="宋体" w:hint="eastAsia"/>
          <w:szCs w:val="21"/>
        </w:rPr>
        <w:t xml:space="preserve">  </w:t>
      </w:r>
      <w:r w:rsidR="00071247">
        <w:rPr>
          <w:rFonts w:ascii="宋体" w:hAnsi="宋体" w:cs="宋体" w:hint="eastAsia"/>
          <w:b/>
          <w:szCs w:val="21"/>
        </w:rPr>
        <w:t>借款人需在申请借款时对保单的投保人和第一受益人进行变更。变更后的投保人与第一受益人为：</w:t>
      </w:r>
      <w:r w:rsidR="00652015">
        <w:rPr>
          <w:rFonts w:ascii="宋体" w:hAnsi="宋体" w:cs="宋体" w:hint="eastAsia"/>
          <w:b/>
          <w:szCs w:val="21"/>
        </w:rPr>
        <w:t>深圳市诺亚智信资产管理有限公司。</w:t>
      </w:r>
      <w:r w:rsidR="008B4B12">
        <w:rPr>
          <w:rFonts w:ascii="宋体" w:hAnsi="宋体"/>
          <w:szCs w:val="21"/>
        </w:rPr>
        <w:t xml:space="preserve"> </w:t>
      </w:r>
    </w:p>
    <w:p w:rsidR="00652015" w:rsidRPr="00652015" w:rsidRDefault="00546B5C">
      <w:pPr>
        <w:spacing w:line="360" w:lineRule="auto"/>
        <w:ind w:leftChars="200" w:left="420"/>
        <w:jc w:val="left"/>
        <w:rPr>
          <w:rFonts w:ascii="宋体" w:hAnsi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6</w:t>
      </w:r>
      <w:r w:rsidR="00652015" w:rsidRPr="00652015">
        <w:rPr>
          <w:rFonts w:ascii="宋体" w:hAnsi="宋体" w:cs="宋体" w:hint="eastAsia"/>
          <w:b/>
          <w:szCs w:val="21"/>
        </w:rPr>
        <w:t xml:space="preserve">.5  </w:t>
      </w:r>
      <w:r>
        <w:rPr>
          <w:rFonts w:ascii="宋体" w:hAnsi="宋体" w:cs="宋体" w:hint="eastAsia"/>
          <w:b/>
          <w:szCs w:val="21"/>
        </w:rPr>
        <w:t>借款人需在</w:t>
      </w:r>
      <w:r w:rsidR="00652015" w:rsidRPr="00652015">
        <w:rPr>
          <w:rFonts w:ascii="宋体" w:hAnsi="宋体" w:cs="宋体" w:hint="eastAsia"/>
          <w:b/>
          <w:szCs w:val="21"/>
        </w:rPr>
        <w:t>申请借款时在保单中添加如下特别约定：</w:t>
      </w:r>
    </w:p>
    <w:p w:rsidR="00652015" w:rsidRPr="00652015" w:rsidRDefault="00652015" w:rsidP="00652015">
      <w:pPr>
        <w:numPr>
          <w:ilvl w:val="0"/>
          <w:numId w:val="6"/>
        </w:numPr>
        <w:spacing w:line="360" w:lineRule="auto"/>
        <w:ind w:leftChars="200" w:left="420" w:firstLineChars="200" w:firstLine="422"/>
        <w:jc w:val="left"/>
        <w:rPr>
          <w:rFonts w:ascii="宋体" w:hAnsi="宋体"/>
          <w:b/>
          <w:bCs/>
          <w:szCs w:val="21"/>
        </w:rPr>
      </w:pPr>
      <w:r w:rsidRPr="00652015">
        <w:rPr>
          <w:rFonts w:ascii="宋体" w:hAnsi="宋体" w:hint="eastAsia"/>
          <w:b/>
          <w:bCs/>
          <w:szCs w:val="21"/>
        </w:rPr>
        <w:t>本保单的投保人及第一受益人为：深圳市诺亚智信资产管理有限公司，但仅限于车辆全损或推定全损的理赔。</w:t>
      </w:r>
    </w:p>
    <w:p w:rsidR="00652015" w:rsidRPr="00652015" w:rsidRDefault="00652015" w:rsidP="00652015">
      <w:pPr>
        <w:numPr>
          <w:ilvl w:val="0"/>
          <w:numId w:val="6"/>
        </w:numPr>
        <w:spacing w:line="360" w:lineRule="auto"/>
        <w:ind w:leftChars="200" w:left="420" w:firstLineChars="200" w:firstLine="422"/>
        <w:jc w:val="left"/>
        <w:rPr>
          <w:rFonts w:ascii="宋体" w:hAnsi="宋体"/>
          <w:b/>
          <w:bCs/>
          <w:szCs w:val="21"/>
        </w:rPr>
      </w:pPr>
      <w:r w:rsidRPr="00652015">
        <w:rPr>
          <w:rFonts w:ascii="宋体" w:hAnsi="宋体"/>
          <w:b/>
          <w:bCs/>
          <w:szCs w:val="21"/>
        </w:rPr>
        <w:t>当</w:t>
      </w:r>
      <w:r w:rsidRPr="00652015">
        <w:rPr>
          <w:rFonts w:ascii="宋体" w:hAnsi="宋体" w:hint="eastAsia"/>
          <w:b/>
          <w:bCs/>
          <w:szCs w:val="21"/>
        </w:rPr>
        <w:t>被保险人未</w:t>
      </w:r>
      <w:r w:rsidRPr="00652015">
        <w:rPr>
          <w:rFonts w:ascii="宋体" w:hAnsi="宋体"/>
          <w:b/>
          <w:bCs/>
          <w:szCs w:val="21"/>
        </w:rPr>
        <w:t>履行</w:t>
      </w:r>
      <w:r w:rsidRPr="00652015">
        <w:rPr>
          <w:rFonts w:ascii="宋体" w:hAnsi="宋体" w:hint="eastAsia"/>
          <w:b/>
          <w:bCs/>
          <w:szCs w:val="21"/>
        </w:rPr>
        <w:t>借</w:t>
      </w:r>
      <w:r w:rsidRPr="00652015">
        <w:rPr>
          <w:rFonts w:ascii="宋体" w:hAnsi="宋体"/>
          <w:b/>
          <w:bCs/>
          <w:szCs w:val="21"/>
        </w:rPr>
        <w:t>款合同义务或出现违约事项，</w:t>
      </w:r>
      <w:r w:rsidRPr="00652015">
        <w:rPr>
          <w:rFonts w:ascii="宋体" w:hAnsi="宋体" w:hint="eastAsia"/>
          <w:b/>
          <w:bCs/>
          <w:szCs w:val="21"/>
        </w:rPr>
        <w:t>投保人</w:t>
      </w:r>
      <w:r w:rsidRPr="00652015">
        <w:rPr>
          <w:rFonts w:ascii="宋体" w:hAnsi="宋体"/>
          <w:b/>
          <w:bCs/>
          <w:szCs w:val="21"/>
        </w:rPr>
        <w:t>有权向保险公司申请批退、批减，退减保费将直接划款至</w:t>
      </w:r>
      <w:r w:rsidRPr="00652015">
        <w:rPr>
          <w:rFonts w:ascii="宋体" w:hAnsi="宋体" w:hint="eastAsia"/>
          <w:b/>
          <w:bCs/>
          <w:szCs w:val="21"/>
        </w:rPr>
        <w:t>投保人的</w:t>
      </w:r>
      <w:r w:rsidRPr="00652015">
        <w:rPr>
          <w:rFonts w:ascii="宋体" w:hAnsi="宋体"/>
          <w:b/>
          <w:bCs/>
          <w:szCs w:val="21"/>
        </w:rPr>
        <w:t>指定银行帐户。</w:t>
      </w:r>
    </w:p>
    <w:p w:rsidR="008B4B12" w:rsidRDefault="00546B5C" w:rsidP="00652015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</w:t>
      </w:r>
      <w:r w:rsidR="008B4B12">
        <w:rPr>
          <w:rFonts w:ascii="宋体" w:hAnsi="宋体" w:cs="宋体" w:hint="eastAsia"/>
          <w:szCs w:val="21"/>
        </w:rPr>
        <w:t>.</w:t>
      </w:r>
      <w:r w:rsidR="00652015">
        <w:rPr>
          <w:rFonts w:ascii="宋体" w:hAnsi="宋体" w:cs="宋体" w:hint="eastAsia"/>
          <w:szCs w:val="21"/>
        </w:rPr>
        <w:t>6</w:t>
      </w:r>
      <w:r w:rsidR="008B4B12">
        <w:rPr>
          <w:rFonts w:ascii="宋体" w:hAnsi="宋体" w:cs="宋体" w:hint="eastAsia"/>
          <w:szCs w:val="21"/>
        </w:rPr>
        <w:t xml:space="preserve">  借款人应将修改后的保单正本交由出借人保管，出借人可给予借款人保单正本复印本。</w:t>
      </w:r>
    </w:p>
    <w:p w:rsidR="0022261A" w:rsidRDefault="00546B5C">
      <w:pPr>
        <w:spacing w:line="360" w:lineRule="auto"/>
        <w:ind w:leftChars="200" w:left="420"/>
      </w:pPr>
      <w:r>
        <w:rPr>
          <w:rFonts w:ascii="宋体" w:hAnsi="宋体" w:cs="宋体" w:hint="eastAsia"/>
          <w:szCs w:val="21"/>
        </w:rPr>
        <w:t>6</w:t>
      </w:r>
      <w:r w:rsidR="00071247">
        <w:rPr>
          <w:rFonts w:ascii="宋体" w:hAnsi="宋体" w:cs="宋体" w:hint="eastAsia"/>
          <w:szCs w:val="21"/>
        </w:rPr>
        <w:t>.</w:t>
      </w:r>
      <w:r w:rsidR="00A01137">
        <w:rPr>
          <w:rFonts w:ascii="宋体" w:hAnsi="宋体" w:cs="宋体" w:hint="eastAsia"/>
          <w:szCs w:val="21"/>
        </w:rPr>
        <w:t>7</w:t>
      </w:r>
      <w:r w:rsidR="00071247">
        <w:rPr>
          <w:rFonts w:ascii="宋体" w:hAnsi="宋体" w:cs="宋体" w:hint="eastAsia"/>
          <w:szCs w:val="21"/>
        </w:rPr>
        <w:t xml:space="preserve"> </w:t>
      </w:r>
      <w:r w:rsidR="00071247">
        <w:rPr>
          <w:rFonts w:hint="eastAsia"/>
        </w:rPr>
        <w:t xml:space="preserve"> </w:t>
      </w:r>
      <w:r w:rsidR="00071247">
        <w:rPr>
          <w:rFonts w:hint="eastAsia"/>
        </w:rPr>
        <w:t>借款人应承担本合同期间以及其未履行本合同所产生的一切费用，包括但不限于出借人因实现债权而产生的一切费用，包括但不限于出借人的预期收益损失、已造成出借人的实际损失、追偿赔偿所需的诉讼费、保全费、调查取证费、执行费以及追偿所支付的律师费、交通费、通讯费等费用。</w:t>
      </w:r>
    </w:p>
    <w:p w:rsidR="0022261A" w:rsidRDefault="00546B5C">
      <w:pPr>
        <w:spacing w:line="360" w:lineRule="auto"/>
        <w:ind w:leftChars="200" w:left="420"/>
      </w:pPr>
      <w:r>
        <w:rPr>
          <w:rFonts w:ascii="宋体" w:hAnsi="宋体" w:cs="宋体" w:hint="eastAsia"/>
          <w:szCs w:val="21"/>
        </w:rPr>
        <w:t>6</w:t>
      </w:r>
      <w:r w:rsidR="00071247">
        <w:rPr>
          <w:rFonts w:ascii="宋体" w:hAnsi="宋体" w:cs="宋体" w:hint="eastAsia"/>
          <w:szCs w:val="21"/>
        </w:rPr>
        <w:t>.</w:t>
      </w:r>
      <w:r w:rsidR="00A01137">
        <w:rPr>
          <w:rFonts w:ascii="宋体" w:hAnsi="宋体" w:cs="宋体" w:hint="eastAsia"/>
          <w:szCs w:val="21"/>
        </w:rPr>
        <w:t>8</w:t>
      </w:r>
      <w:r w:rsidR="00071247">
        <w:rPr>
          <w:rFonts w:ascii="宋体" w:hAnsi="宋体" w:cs="宋体" w:hint="eastAsia"/>
          <w:szCs w:val="21"/>
        </w:rPr>
        <w:t xml:space="preserve">  出借人有权径行转让本合同项下的债权，并无需经借款人同意，也无需事先通知</w:t>
      </w:r>
      <w:r w:rsidR="00071247">
        <w:rPr>
          <w:rFonts w:hint="eastAsia"/>
        </w:rPr>
        <w:t>借款人。</w:t>
      </w:r>
    </w:p>
    <w:p w:rsidR="0022261A" w:rsidRDefault="0022261A">
      <w:pPr>
        <w:spacing w:line="360" w:lineRule="auto"/>
      </w:pPr>
    </w:p>
    <w:p w:rsidR="0022261A" w:rsidRDefault="0007124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第</w:t>
      </w:r>
      <w:r w:rsidR="008458D0">
        <w:rPr>
          <w:rFonts w:hint="eastAsia"/>
          <w:b/>
          <w:bCs/>
        </w:rPr>
        <w:t>六</w:t>
      </w:r>
      <w:r>
        <w:rPr>
          <w:rFonts w:hint="eastAsia"/>
          <w:b/>
          <w:bCs/>
        </w:rPr>
        <w:t>条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违约及其责任</w:t>
      </w:r>
    </w:p>
    <w:p w:rsidR="0022261A" w:rsidRDefault="00546B5C">
      <w:pPr>
        <w:spacing w:line="360" w:lineRule="auto"/>
        <w:ind w:leftChars="200" w:left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8</w:t>
      </w:r>
      <w:r w:rsidR="00071247">
        <w:rPr>
          <w:rFonts w:ascii="宋体" w:hAnsi="宋体" w:cs="宋体" w:hint="eastAsia"/>
          <w:szCs w:val="21"/>
        </w:rPr>
        <w:t>.1  违约事件，包括但不限于：</w:t>
      </w:r>
    </w:p>
    <w:p w:rsidR="0022261A" w:rsidRDefault="00071247">
      <w:pPr>
        <w:numPr>
          <w:ilvl w:val="0"/>
          <w:numId w:val="4"/>
        </w:numPr>
        <w:spacing w:line="360" w:lineRule="auto"/>
        <w:ind w:left="840"/>
      </w:pPr>
      <w:r>
        <w:rPr>
          <w:rFonts w:hint="eastAsia"/>
        </w:rPr>
        <w:t>借款人未按合同约定及时提供完整、真实、合法、准确、有效信息，以及借款人无法证实其资料和陈述的完整、真实、合法、准确、有效。</w:t>
      </w:r>
    </w:p>
    <w:p w:rsidR="0022261A" w:rsidRDefault="00071247">
      <w:pPr>
        <w:numPr>
          <w:ilvl w:val="0"/>
          <w:numId w:val="4"/>
        </w:numPr>
        <w:spacing w:line="360" w:lineRule="auto"/>
        <w:ind w:left="840"/>
      </w:pPr>
      <w:r>
        <w:rPr>
          <w:rFonts w:hint="eastAsia"/>
        </w:rPr>
        <w:t>借款人未按合同约定将任何一期出借本息及服务费，及本合同约定的其他应付款项足额付至出借人的指定账户</w:t>
      </w:r>
    </w:p>
    <w:p w:rsidR="0022261A" w:rsidRDefault="00071247">
      <w:pPr>
        <w:numPr>
          <w:ilvl w:val="0"/>
          <w:numId w:val="4"/>
        </w:numPr>
        <w:spacing w:line="360" w:lineRule="auto"/>
        <w:ind w:left="840"/>
      </w:pPr>
      <w:r>
        <w:rPr>
          <w:rFonts w:hint="eastAsia"/>
        </w:rPr>
        <w:t>借款人与其他自然人、法人或经济组织签订有损出借人权益的协议。</w:t>
      </w:r>
    </w:p>
    <w:p w:rsidR="0022261A" w:rsidRDefault="00071247">
      <w:pPr>
        <w:numPr>
          <w:ilvl w:val="0"/>
          <w:numId w:val="4"/>
        </w:numPr>
        <w:spacing w:line="360" w:lineRule="auto"/>
        <w:ind w:left="840"/>
      </w:pPr>
      <w:r>
        <w:rPr>
          <w:rFonts w:hint="eastAsia"/>
        </w:rPr>
        <w:t>有事实证明借款人已丧失还款能力，遭受诉讼、涉嫌犯罪或借款人财产可能被没收、冻结或受到其他威胁。</w:t>
      </w:r>
    </w:p>
    <w:p w:rsidR="0022261A" w:rsidRDefault="00071247">
      <w:pPr>
        <w:numPr>
          <w:ilvl w:val="0"/>
          <w:numId w:val="4"/>
        </w:numPr>
        <w:spacing w:line="360" w:lineRule="auto"/>
        <w:ind w:left="840"/>
      </w:pPr>
      <w:r>
        <w:rPr>
          <w:rFonts w:hint="eastAsia"/>
        </w:rPr>
        <w:t>借款人发生其他足以影响其还款能力的行为。</w:t>
      </w:r>
    </w:p>
    <w:p w:rsidR="0022261A" w:rsidRDefault="00546B5C">
      <w:pPr>
        <w:spacing w:line="360" w:lineRule="auto"/>
        <w:ind w:leftChars="200" w:left="420"/>
      </w:pPr>
      <w:r>
        <w:rPr>
          <w:rFonts w:ascii="宋体" w:hAnsi="宋体" w:cs="宋体" w:hint="eastAsia"/>
          <w:szCs w:val="21"/>
        </w:rPr>
        <w:t>8</w:t>
      </w:r>
      <w:r w:rsidR="00071247">
        <w:rPr>
          <w:rFonts w:ascii="宋体" w:hAnsi="宋体" w:cs="宋体" w:hint="eastAsia"/>
          <w:szCs w:val="21"/>
        </w:rPr>
        <w:t>.2 借款人须承担因其违约行为发生的一切费用，包括但不限于出借人的预期收益损失、</w:t>
      </w:r>
      <w:r w:rsidR="00071247">
        <w:rPr>
          <w:rFonts w:hint="eastAsia"/>
        </w:rPr>
        <w:t>已造成出借人的实际损失、追偿赔偿所需的诉讼费、保全费、调查取证费、执行费以及追偿所支付的律师费、交通费、通讯费等费用。</w:t>
      </w:r>
    </w:p>
    <w:p w:rsidR="0022261A" w:rsidRDefault="00546B5C">
      <w:pPr>
        <w:spacing w:line="360" w:lineRule="auto"/>
        <w:ind w:leftChars="200" w:left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8</w:t>
      </w:r>
      <w:r w:rsidR="00071247">
        <w:rPr>
          <w:rFonts w:ascii="宋体" w:hAnsi="宋体" w:cs="宋体" w:hint="eastAsia"/>
          <w:szCs w:val="21"/>
        </w:rPr>
        <w:t>.3  违约发生后，出借人有权对借款人采取下列一项或多项措施：</w:t>
      </w:r>
    </w:p>
    <w:p w:rsidR="0022261A" w:rsidRDefault="00071247">
      <w:pPr>
        <w:numPr>
          <w:ilvl w:val="0"/>
          <w:numId w:val="5"/>
        </w:numPr>
        <w:spacing w:line="360" w:lineRule="auto"/>
        <w:ind w:left="840"/>
      </w:pPr>
      <w:r>
        <w:rPr>
          <w:rFonts w:hint="eastAsia"/>
        </w:rPr>
        <w:t>要求借款人限期纠正</w:t>
      </w:r>
      <w:r>
        <w:rPr>
          <w:rFonts w:hint="eastAsia"/>
        </w:rPr>
        <w:t>/</w:t>
      </w:r>
      <w:r>
        <w:rPr>
          <w:rFonts w:hint="eastAsia"/>
        </w:rPr>
        <w:t>或履行。</w:t>
      </w:r>
    </w:p>
    <w:p w:rsidR="0022261A" w:rsidRDefault="00071247">
      <w:pPr>
        <w:numPr>
          <w:ilvl w:val="0"/>
          <w:numId w:val="5"/>
        </w:numPr>
        <w:spacing w:line="360" w:lineRule="auto"/>
        <w:ind w:left="840"/>
      </w:pPr>
      <w:r>
        <w:rPr>
          <w:rFonts w:hint="eastAsia"/>
        </w:rPr>
        <w:t>解除本合同。</w:t>
      </w:r>
    </w:p>
    <w:p w:rsidR="0022261A" w:rsidRDefault="00071247">
      <w:pPr>
        <w:numPr>
          <w:ilvl w:val="0"/>
          <w:numId w:val="5"/>
        </w:numPr>
        <w:spacing w:line="360" w:lineRule="auto"/>
        <w:ind w:left="840"/>
      </w:pPr>
      <w:r>
        <w:rPr>
          <w:rFonts w:hint="eastAsia"/>
        </w:rPr>
        <w:t>向保险公司申请退保。</w:t>
      </w:r>
    </w:p>
    <w:p w:rsidR="0022261A" w:rsidRDefault="00071247">
      <w:pPr>
        <w:numPr>
          <w:ilvl w:val="0"/>
          <w:numId w:val="5"/>
        </w:numPr>
        <w:spacing w:line="360" w:lineRule="auto"/>
        <w:ind w:left="840"/>
      </w:pPr>
      <w:r>
        <w:rPr>
          <w:rFonts w:hint="eastAsia"/>
        </w:rPr>
        <w:t>要求借款人赔偿违约金，违约金为借款金额的</w:t>
      </w:r>
      <w:r>
        <w:rPr>
          <w:rFonts w:hint="eastAsia"/>
          <w:bCs/>
        </w:rPr>
        <w:t>百分之</w:t>
      </w:r>
      <w:r w:rsidR="004D338A">
        <w:rPr>
          <w:rFonts w:hint="eastAsia"/>
          <w:bCs/>
        </w:rPr>
        <w:t>三</w:t>
      </w:r>
      <w:r>
        <w:rPr>
          <w:rFonts w:hint="eastAsia"/>
        </w:rPr>
        <w:t>。</w:t>
      </w:r>
    </w:p>
    <w:p w:rsidR="0022261A" w:rsidRDefault="0022261A">
      <w:pPr>
        <w:spacing w:line="360" w:lineRule="auto"/>
      </w:pPr>
    </w:p>
    <w:p w:rsidR="0022261A" w:rsidRDefault="008458D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第七</w:t>
      </w:r>
      <w:r w:rsidR="00071247">
        <w:rPr>
          <w:rFonts w:hint="eastAsia"/>
          <w:b/>
          <w:bCs/>
        </w:rPr>
        <w:t>条</w:t>
      </w:r>
      <w:r w:rsidR="00071247">
        <w:rPr>
          <w:rFonts w:hint="eastAsia"/>
          <w:b/>
          <w:bCs/>
        </w:rPr>
        <w:t xml:space="preserve"> </w:t>
      </w:r>
      <w:r w:rsidR="00071247">
        <w:rPr>
          <w:rFonts w:hint="eastAsia"/>
          <w:b/>
          <w:bCs/>
        </w:rPr>
        <w:t>合同生效</w:t>
      </w:r>
      <w:r w:rsidR="00071247">
        <w:rPr>
          <w:rFonts w:hint="eastAsia"/>
          <w:b/>
          <w:bCs/>
        </w:rPr>
        <w:t xml:space="preserve"> </w:t>
      </w:r>
    </w:p>
    <w:p w:rsidR="0022261A" w:rsidRDefault="00546B5C">
      <w:pPr>
        <w:spacing w:line="360" w:lineRule="auto"/>
        <w:ind w:leftChars="200" w:left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9</w:t>
      </w:r>
      <w:r w:rsidR="00071247">
        <w:rPr>
          <w:rFonts w:ascii="宋体" w:hAnsi="宋体" w:cs="宋体" w:hint="eastAsia"/>
          <w:szCs w:val="21"/>
        </w:rPr>
        <w:t>.1  本合同自合同各方当事人盖章之日起生效。</w:t>
      </w:r>
    </w:p>
    <w:p w:rsidR="0022261A" w:rsidRDefault="0022261A">
      <w:pPr>
        <w:spacing w:line="360" w:lineRule="auto"/>
      </w:pPr>
    </w:p>
    <w:p w:rsidR="0022261A" w:rsidRDefault="008458D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第八</w:t>
      </w:r>
      <w:r w:rsidR="00071247">
        <w:rPr>
          <w:rFonts w:hint="eastAsia"/>
          <w:b/>
          <w:bCs/>
        </w:rPr>
        <w:t>条</w:t>
      </w:r>
      <w:r w:rsidR="00071247">
        <w:rPr>
          <w:rFonts w:hint="eastAsia"/>
          <w:b/>
          <w:bCs/>
        </w:rPr>
        <w:t xml:space="preserve"> </w:t>
      </w:r>
      <w:r w:rsidR="00071247">
        <w:rPr>
          <w:rFonts w:hint="eastAsia"/>
          <w:b/>
          <w:bCs/>
        </w:rPr>
        <w:t>合同的变更、解除与终止</w:t>
      </w:r>
    </w:p>
    <w:p w:rsidR="0022261A" w:rsidRDefault="00546B5C">
      <w:pPr>
        <w:spacing w:line="360" w:lineRule="auto"/>
        <w:ind w:leftChars="200" w:left="420"/>
      </w:pPr>
      <w:r>
        <w:rPr>
          <w:rFonts w:ascii="宋体" w:hAnsi="宋体" w:cs="宋体" w:hint="eastAsia"/>
          <w:szCs w:val="21"/>
        </w:rPr>
        <w:t>10</w:t>
      </w:r>
      <w:r w:rsidR="00071247">
        <w:rPr>
          <w:rFonts w:ascii="宋体" w:hAnsi="宋体" w:cs="宋体" w:hint="eastAsia"/>
          <w:szCs w:val="21"/>
        </w:rPr>
        <w:t>.1  本合同生效后，除法律法规规定或本合同约定的情形，合同各方不得擅自变更或</w:t>
      </w:r>
      <w:r w:rsidR="00071247">
        <w:rPr>
          <w:rFonts w:hint="eastAsia"/>
        </w:rPr>
        <w:t>解除合同。</w:t>
      </w:r>
    </w:p>
    <w:p w:rsidR="0022261A" w:rsidRDefault="0022261A">
      <w:pPr>
        <w:spacing w:line="360" w:lineRule="auto"/>
      </w:pPr>
    </w:p>
    <w:p w:rsidR="0022261A" w:rsidRDefault="008458D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第九</w:t>
      </w:r>
      <w:r w:rsidR="00071247">
        <w:rPr>
          <w:rFonts w:hint="eastAsia"/>
          <w:b/>
          <w:bCs/>
        </w:rPr>
        <w:t>条</w:t>
      </w:r>
      <w:r w:rsidR="00071247">
        <w:rPr>
          <w:rFonts w:hint="eastAsia"/>
          <w:b/>
          <w:bCs/>
        </w:rPr>
        <w:t xml:space="preserve"> </w:t>
      </w:r>
      <w:r w:rsidR="00071247">
        <w:rPr>
          <w:rFonts w:hint="eastAsia"/>
          <w:b/>
          <w:bCs/>
        </w:rPr>
        <w:t>争议解决</w:t>
      </w:r>
      <w:r w:rsidR="00071247">
        <w:rPr>
          <w:rFonts w:hint="eastAsia"/>
          <w:b/>
          <w:bCs/>
        </w:rPr>
        <w:t xml:space="preserve"> </w:t>
      </w:r>
    </w:p>
    <w:p w:rsidR="0022261A" w:rsidRDefault="00546B5C" w:rsidP="00595B72">
      <w:pPr>
        <w:spacing w:line="360" w:lineRule="auto"/>
        <w:ind w:leftChars="200" w:left="420"/>
      </w:pPr>
      <w:r>
        <w:rPr>
          <w:rFonts w:ascii="宋体" w:hAnsi="宋体" w:cs="宋体" w:hint="eastAsia"/>
          <w:szCs w:val="21"/>
        </w:rPr>
        <w:t>11</w:t>
      </w:r>
      <w:r w:rsidR="00071247">
        <w:rPr>
          <w:rFonts w:ascii="宋体" w:hAnsi="宋体" w:cs="宋体" w:hint="eastAsia"/>
          <w:szCs w:val="21"/>
        </w:rPr>
        <w:t>.1  本合同适用中华人民共和国法律，如因履行本合同或与本合同有关的一切争议，</w:t>
      </w:r>
      <w:r w:rsidR="00071247">
        <w:rPr>
          <w:rFonts w:hint="eastAsia"/>
        </w:rPr>
        <w:t>首先应通过协商或调解解决，经协商不成，可以向</w:t>
      </w:r>
      <w:r w:rsidR="00380479">
        <w:rPr>
          <w:rFonts w:hint="eastAsia"/>
          <w:b/>
          <w:bCs/>
        </w:rPr>
        <w:t>服务人所在地</w:t>
      </w:r>
      <w:r w:rsidR="00071247">
        <w:rPr>
          <w:rFonts w:hint="eastAsia"/>
          <w:b/>
          <w:bCs/>
        </w:rPr>
        <w:t>人民法院</w:t>
      </w:r>
      <w:r w:rsidR="00071247">
        <w:rPr>
          <w:rFonts w:hint="eastAsia"/>
        </w:rPr>
        <w:t>起诉。诉讼期间，本合同所有条款继续有效，合同各方不得以解决争议为由拒不履行本合同的义务。</w:t>
      </w:r>
    </w:p>
    <w:p w:rsidR="0022261A" w:rsidRDefault="008458D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lastRenderedPageBreak/>
        <w:t>第十</w:t>
      </w:r>
      <w:r w:rsidR="00071247">
        <w:rPr>
          <w:rFonts w:hint="eastAsia"/>
          <w:b/>
          <w:bCs/>
        </w:rPr>
        <w:t>条</w:t>
      </w:r>
      <w:r w:rsidR="00071247">
        <w:rPr>
          <w:rFonts w:hint="eastAsia"/>
          <w:b/>
          <w:bCs/>
        </w:rPr>
        <w:t xml:space="preserve"> </w:t>
      </w:r>
      <w:r w:rsidR="00071247">
        <w:rPr>
          <w:rFonts w:hint="eastAsia"/>
          <w:b/>
          <w:bCs/>
        </w:rPr>
        <w:t>其他</w:t>
      </w:r>
    </w:p>
    <w:p w:rsidR="0022261A" w:rsidRDefault="00071247">
      <w:pPr>
        <w:spacing w:line="360" w:lineRule="auto"/>
        <w:ind w:leftChars="200" w:left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</w:t>
      </w:r>
      <w:r w:rsidR="00546B5C"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 w:hint="eastAsia"/>
          <w:szCs w:val="21"/>
        </w:rPr>
        <w:t xml:space="preserve">.1  </w:t>
      </w:r>
      <w:r w:rsidR="008458D0">
        <w:rPr>
          <w:rFonts w:ascii="宋体" w:hAnsi="宋体" w:cs="宋体" w:hint="eastAsia"/>
          <w:szCs w:val="21"/>
        </w:rPr>
        <w:t>本合同一式两份，出借人执一</w:t>
      </w:r>
      <w:r>
        <w:rPr>
          <w:rFonts w:ascii="宋体" w:hAnsi="宋体" w:cs="宋体" w:hint="eastAsia"/>
          <w:szCs w:val="21"/>
        </w:rPr>
        <w:t>份，借款人执一份，具同等法律效力。</w:t>
      </w:r>
    </w:p>
    <w:p w:rsidR="0022261A" w:rsidRDefault="00546B5C">
      <w:pPr>
        <w:spacing w:line="360" w:lineRule="auto"/>
        <w:ind w:leftChars="200" w:left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12</w:t>
      </w:r>
      <w:r w:rsidR="00071247">
        <w:rPr>
          <w:rFonts w:ascii="宋体" w:hAnsi="宋体" w:cs="宋体" w:hint="eastAsia"/>
          <w:szCs w:val="21"/>
        </w:rPr>
        <w:t>.2  本协议的附件包括：附件一：车险保单贷还款计划表。</w:t>
      </w:r>
    </w:p>
    <w:p w:rsidR="0022261A" w:rsidRDefault="00071247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（以下无正文）</w:t>
      </w:r>
    </w:p>
    <w:p w:rsidR="00727F84" w:rsidRDefault="00727F84">
      <w:pPr>
        <w:spacing w:line="360" w:lineRule="auto"/>
        <w:jc w:val="left"/>
        <w:rPr>
          <w:rFonts w:ascii="宋体" w:hAnsi="宋体" w:cs="宋体"/>
          <w:szCs w:val="21"/>
        </w:rPr>
      </w:pPr>
    </w:p>
    <w:p w:rsidR="00727F84" w:rsidRDefault="00727F84">
      <w:pPr>
        <w:spacing w:line="360" w:lineRule="auto"/>
        <w:jc w:val="left"/>
        <w:rPr>
          <w:rFonts w:ascii="宋体" w:hAnsi="宋体" w:cs="宋体"/>
          <w:szCs w:val="21"/>
        </w:rPr>
      </w:pPr>
    </w:p>
    <w:p w:rsidR="00727F84" w:rsidRDefault="00727F84">
      <w:pPr>
        <w:spacing w:line="360" w:lineRule="auto"/>
        <w:jc w:val="left"/>
        <w:rPr>
          <w:rFonts w:ascii="宋体" w:hAnsi="宋体" w:cs="宋体"/>
          <w:szCs w:val="21"/>
        </w:rPr>
      </w:pPr>
    </w:p>
    <w:p w:rsidR="00727F84" w:rsidRDefault="00727F84">
      <w:pPr>
        <w:spacing w:line="360" w:lineRule="auto"/>
        <w:jc w:val="left"/>
        <w:rPr>
          <w:rFonts w:ascii="宋体" w:hAnsi="宋体" w:cs="宋体"/>
          <w:szCs w:val="21"/>
        </w:rPr>
      </w:pPr>
    </w:p>
    <w:p w:rsidR="00727F84" w:rsidRDefault="00727F84">
      <w:pPr>
        <w:spacing w:line="360" w:lineRule="auto"/>
        <w:jc w:val="left"/>
        <w:rPr>
          <w:rFonts w:ascii="宋体" w:hAnsi="宋体" w:cs="宋体"/>
          <w:szCs w:val="21"/>
        </w:rPr>
      </w:pPr>
    </w:p>
    <w:p w:rsidR="00727F84" w:rsidRDefault="00727F84">
      <w:pPr>
        <w:spacing w:line="360" w:lineRule="auto"/>
        <w:jc w:val="left"/>
        <w:rPr>
          <w:rFonts w:ascii="宋体" w:hAnsi="宋体" w:cs="宋体"/>
          <w:szCs w:val="21"/>
        </w:rPr>
      </w:pPr>
    </w:p>
    <w:p w:rsidR="0064277F" w:rsidRDefault="0064277F">
      <w:pPr>
        <w:spacing w:line="360" w:lineRule="auto"/>
        <w:jc w:val="left"/>
        <w:rPr>
          <w:rFonts w:ascii="宋体" w:hAnsi="宋体" w:cs="宋体"/>
          <w:szCs w:val="21"/>
        </w:rPr>
      </w:pPr>
    </w:p>
    <w:p w:rsidR="00535F7D" w:rsidRDefault="00535F7D">
      <w:pPr>
        <w:widowControl/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/>
          <w:b/>
          <w:bCs/>
          <w:szCs w:val="21"/>
        </w:rPr>
        <w:br w:type="page"/>
      </w:r>
    </w:p>
    <w:p w:rsidR="0022261A" w:rsidRDefault="00071247">
      <w:pPr>
        <w:spacing w:line="360" w:lineRule="auto"/>
        <w:ind w:firstLine="421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Cs w:val="21"/>
        </w:rPr>
        <w:lastRenderedPageBreak/>
        <w:t>各方确认已认真阅读并理解本合同的所有条款，完全同意接受本合同的所有内容。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2261A">
        <w:trPr>
          <w:trHeight w:val="2307"/>
        </w:trPr>
        <w:tc>
          <w:tcPr>
            <w:tcW w:w="8522" w:type="dxa"/>
          </w:tcPr>
          <w:p w:rsidR="0022261A" w:rsidRDefault="00071247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出借人盖章：</w:t>
            </w:r>
          </w:p>
          <w:p w:rsidR="0022261A" w:rsidRDefault="0022261A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:rsidR="0022261A" w:rsidRDefault="0022261A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:rsidR="0022261A" w:rsidRDefault="0022261A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:rsidR="0022261A" w:rsidRDefault="0022261A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:rsidR="0022261A" w:rsidRDefault="0022261A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:rsidR="0022261A" w:rsidRDefault="00071247">
            <w:pPr>
              <w:spacing w:line="360" w:lineRule="auto"/>
              <w:jc w:val="righ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日期：</w:t>
            </w:r>
            <w:r w:rsidR="00E955BD">
              <w:rPr>
                <w:rFonts w:ascii="宋体" w:hAnsi="宋体" w:cs="宋体" w:hint="eastAsia"/>
                <w:szCs w:val="21"/>
              </w:rPr>
              <w:t xml:space="preserve">  ${year}</w:t>
            </w:r>
            <w:r>
              <w:rPr>
                <w:rFonts w:ascii="宋体" w:hAnsi="宋体" w:cs="宋体" w:hint="eastAsia"/>
                <w:szCs w:val="21"/>
              </w:rPr>
              <w:t>年</w:t>
            </w:r>
            <w:r w:rsidR="00E955BD">
              <w:rPr>
                <w:rFonts w:ascii="宋体" w:hAnsi="宋体" w:cs="宋体" w:hint="eastAsia"/>
                <w:szCs w:val="21"/>
              </w:rPr>
              <w:t xml:space="preserve"> ${month}</w:t>
            </w:r>
            <w:r>
              <w:rPr>
                <w:rFonts w:ascii="宋体" w:hAnsi="宋体" w:cs="宋体" w:hint="eastAsia"/>
                <w:szCs w:val="21"/>
              </w:rPr>
              <w:t>月</w:t>
            </w:r>
            <w:r w:rsidR="00E955BD">
              <w:rPr>
                <w:rFonts w:ascii="宋体" w:hAnsi="宋体" w:cs="宋体" w:hint="eastAsia"/>
                <w:szCs w:val="21"/>
              </w:rPr>
              <w:t xml:space="preserve"> ${day}</w:t>
            </w:r>
            <w:r>
              <w:rPr>
                <w:rFonts w:ascii="宋体" w:hAnsi="宋体" w:cs="宋体" w:hint="eastAsia"/>
                <w:szCs w:val="21"/>
              </w:rPr>
              <w:t>日</w:t>
            </w:r>
          </w:p>
        </w:tc>
      </w:tr>
      <w:tr w:rsidR="0022261A">
        <w:trPr>
          <w:trHeight w:val="2307"/>
        </w:trPr>
        <w:tc>
          <w:tcPr>
            <w:tcW w:w="8522" w:type="dxa"/>
          </w:tcPr>
          <w:p w:rsidR="0022261A" w:rsidRDefault="00071247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借款人盖章：</w:t>
            </w:r>
          </w:p>
          <w:p w:rsidR="0022261A" w:rsidRDefault="0022261A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:rsidR="0022261A" w:rsidRDefault="0022261A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:rsidR="0022261A" w:rsidRDefault="0022261A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:rsidR="0022261A" w:rsidRDefault="0022261A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:rsidR="0022261A" w:rsidRDefault="00071247">
            <w:pPr>
              <w:wordWrap w:val="0"/>
              <w:spacing w:line="360" w:lineRule="auto"/>
              <w:jc w:val="righ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法定代表人签章：                   </w:t>
            </w:r>
          </w:p>
          <w:p w:rsidR="0022261A" w:rsidRDefault="00071247">
            <w:pPr>
              <w:spacing w:line="360" w:lineRule="auto"/>
              <w:jc w:val="righ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日期：</w:t>
            </w:r>
            <w:r w:rsidR="00E955BD">
              <w:rPr>
                <w:rFonts w:ascii="宋体" w:hAnsi="宋体" w:cs="宋体" w:hint="eastAsia"/>
                <w:szCs w:val="21"/>
              </w:rPr>
              <w:t xml:space="preserve">  ${year}</w:t>
            </w:r>
            <w:r>
              <w:rPr>
                <w:rFonts w:ascii="宋体" w:hAnsi="宋体" w:cs="宋体" w:hint="eastAsia"/>
                <w:szCs w:val="21"/>
              </w:rPr>
              <w:t>年</w:t>
            </w:r>
            <w:r w:rsidR="00E955BD">
              <w:rPr>
                <w:rFonts w:ascii="宋体" w:hAnsi="宋体" w:cs="宋体" w:hint="eastAsia"/>
                <w:szCs w:val="21"/>
              </w:rPr>
              <w:t xml:space="preserve"> ${month}</w:t>
            </w:r>
            <w:r>
              <w:rPr>
                <w:rFonts w:ascii="宋体" w:hAnsi="宋体" w:cs="宋体" w:hint="eastAsia"/>
                <w:szCs w:val="21"/>
              </w:rPr>
              <w:t>月</w:t>
            </w:r>
            <w:r w:rsidR="00E955BD">
              <w:rPr>
                <w:rFonts w:ascii="宋体" w:hAnsi="宋体" w:cs="宋体" w:hint="eastAsia"/>
                <w:szCs w:val="21"/>
              </w:rPr>
              <w:t xml:space="preserve"> ${day}</w:t>
            </w:r>
            <w:r>
              <w:rPr>
                <w:rFonts w:ascii="宋体" w:hAnsi="宋体" w:cs="宋体" w:hint="eastAsia"/>
                <w:szCs w:val="21"/>
              </w:rPr>
              <w:t>日</w:t>
            </w:r>
          </w:p>
        </w:tc>
      </w:tr>
    </w:tbl>
    <w:p w:rsidR="0022261A" w:rsidRDefault="0022261A">
      <w:pPr>
        <w:jc w:val="left"/>
        <w:rPr>
          <w:rFonts w:ascii="宋体" w:hAnsi="宋体" w:cs="宋体"/>
          <w:szCs w:val="21"/>
        </w:rPr>
      </w:pPr>
    </w:p>
    <w:p w:rsidR="0022261A" w:rsidRDefault="0022261A">
      <w:pPr>
        <w:jc w:val="left"/>
        <w:rPr>
          <w:rFonts w:ascii="宋体" w:hAnsi="宋体" w:cs="宋体"/>
          <w:szCs w:val="21"/>
        </w:rPr>
      </w:pPr>
    </w:p>
    <w:p w:rsidR="0022261A" w:rsidRDefault="0022261A">
      <w:pPr>
        <w:jc w:val="left"/>
        <w:rPr>
          <w:rFonts w:ascii="宋体" w:hAnsi="宋体" w:cs="宋体"/>
          <w:szCs w:val="21"/>
        </w:rPr>
      </w:pPr>
    </w:p>
    <w:p w:rsidR="0022261A" w:rsidRDefault="0022261A">
      <w:pPr>
        <w:jc w:val="left"/>
        <w:rPr>
          <w:rFonts w:ascii="宋体" w:hAnsi="宋体" w:cs="宋体"/>
          <w:szCs w:val="21"/>
        </w:rPr>
      </w:pPr>
    </w:p>
    <w:p w:rsidR="0022261A" w:rsidRDefault="0022261A">
      <w:pPr>
        <w:spacing w:line="360" w:lineRule="auto"/>
        <w:jc w:val="left"/>
        <w:rPr>
          <w:rFonts w:ascii="宋体" w:hAnsi="宋体" w:cs="宋体"/>
          <w:szCs w:val="21"/>
        </w:rPr>
      </w:pPr>
    </w:p>
    <w:p w:rsidR="00F835AC" w:rsidRDefault="00F835AC">
      <w:pPr>
        <w:spacing w:line="360" w:lineRule="auto"/>
        <w:jc w:val="left"/>
        <w:rPr>
          <w:rFonts w:ascii="宋体" w:hAnsi="宋体" w:cs="宋体"/>
          <w:szCs w:val="21"/>
        </w:rPr>
      </w:pPr>
    </w:p>
    <w:p w:rsidR="00F835AC" w:rsidRDefault="00F835AC">
      <w:pPr>
        <w:spacing w:line="360" w:lineRule="auto"/>
        <w:jc w:val="left"/>
        <w:rPr>
          <w:rFonts w:ascii="宋体" w:hAnsi="宋体" w:cs="宋体"/>
          <w:szCs w:val="21"/>
        </w:rPr>
      </w:pPr>
    </w:p>
    <w:p w:rsidR="00F835AC" w:rsidRDefault="00F835AC">
      <w:pPr>
        <w:spacing w:line="360" w:lineRule="auto"/>
        <w:jc w:val="left"/>
        <w:rPr>
          <w:rFonts w:ascii="宋体" w:hAnsi="宋体" w:cs="宋体"/>
          <w:szCs w:val="21"/>
        </w:rPr>
      </w:pPr>
    </w:p>
    <w:p w:rsidR="00F835AC" w:rsidRDefault="00F835AC">
      <w:pPr>
        <w:spacing w:line="360" w:lineRule="auto"/>
        <w:jc w:val="left"/>
        <w:rPr>
          <w:rFonts w:ascii="宋体" w:hAnsi="宋体" w:cs="宋体"/>
          <w:szCs w:val="21"/>
        </w:rPr>
      </w:pPr>
    </w:p>
    <w:p w:rsidR="00F835AC" w:rsidRDefault="00F835AC">
      <w:pPr>
        <w:spacing w:line="360" w:lineRule="auto"/>
        <w:jc w:val="left"/>
        <w:rPr>
          <w:rFonts w:ascii="宋体" w:hAnsi="宋体" w:cs="宋体"/>
          <w:szCs w:val="21"/>
        </w:rPr>
      </w:pPr>
    </w:p>
    <w:p w:rsidR="00F835AC" w:rsidRDefault="00F835AC">
      <w:pPr>
        <w:spacing w:line="360" w:lineRule="auto"/>
        <w:jc w:val="left"/>
        <w:rPr>
          <w:rFonts w:ascii="宋体" w:hAnsi="宋体" w:cs="宋体"/>
          <w:szCs w:val="21"/>
        </w:rPr>
      </w:pPr>
    </w:p>
    <w:p w:rsidR="00F835AC" w:rsidRDefault="00F835AC">
      <w:pPr>
        <w:spacing w:line="360" w:lineRule="auto"/>
        <w:jc w:val="left"/>
        <w:rPr>
          <w:rFonts w:ascii="宋体" w:hAnsi="宋体" w:cs="宋体"/>
          <w:szCs w:val="21"/>
        </w:rPr>
      </w:pPr>
    </w:p>
    <w:p w:rsidR="00F835AC" w:rsidRDefault="00F835AC">
      <w:pPr>
        <w:spacing w:line="360" w:lineRule="auto"/>
        <w:jc w:val="left"/>
        <w:rPr>
          <w:rFonts w:ascii="宋体" w:hAnsi="宋体" w:cs="宋体"/>
          <w:szCs w:val="21"/>
        </w:rPr>
      </w:pPr>
    </w:p>
    <w:p w:rsidR="00F835AC" w:rsidRDefault="00F835AC">
      <w:pPr>
        <w:spacing w:line="360" w:lineRule="auto"/>
        <w:jc w:val="left"/>
        <w:rPr>
          <w:rFonts w:ascii="宋体" w:hAnsi="宋体" w:cs="宋体"/>
          <w:szCs w:val="21"/>
        </w:rPr>
      </w:pPr>
    </w:p>
    <w:p w:rsidR="00F835AC" w:rsidRDefault="00F835AC">
      <w:pPr>
        <w:spacing w:line="360" w:lineRule="auto"/>
        <w:jc w:val="left"/>
        <w:rPr>
          <w:rFonts w:ascii="宋体" w:hAnsi="宋体" w:cs="宋体"/>
          <w:szCs w:val="21"/>
        </w:rPr>
      </w:pPr>
    </w:p>
    <w:p w:rsidR="00F835AC" w:rsidRDefault="00F835AC">
      <w:pPr>
        <w:spacing w:line="360" w:lineRule="auto"/>
        <w:jc w:val="left"/>
        <w:rPr>
          <w:rFonts w:ascii="宋体" w:hAnsi="宋体" w:cs="宋体"/>
          <w:szCs w:val="21"/>
        </w:rPr>
      </w:pPr>
    </w:p>
    <w:tbl>
      <w:tblPr>
        <w:tblStyle w:val="a6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05"/>
        <w:gridCol w:w="1141"/>
        <w:gridCol w:w="1404"/>
        <w:gridCol w:w="1470"/>
        <w:gridCol w:w="1434"/>
        <w:gridCol w:w="1668"/>
      </w:tblGrid>
      <w:tr w:rsidR="006779DC" w:rsidTr="00A70905">
        <w:trPr>
          <w:trHeight w:val="380"/>
        </w:trPr>
        <w:tc>
          <w:tcPr>
            <w:tcW w:w="1380" w:type="dxa"/>
          </w:tcPr>
          <w:p w:rsidR="003C52A4" w:rsidRDefault="003C52A4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3C52A4">
              <w:rPr>
                <w:rFonts w:ascii="宋体" w:hAnsi="宋体" w:cs="宋体" w:hint="eastAsia"/>
                <w:szCs w:val="21"/>
              </w:rPr>
              <w:lastRenderedPageBreak/>
              <w:t>附件一：</w:t>
            </w:r>
          </w:p>
        </w:tc>
        <w:tc>
          <w:tcPr>
            <w:tcW w:w="1268" w:type="dxa"/>
          </w:tcPr>
          <w:p w:rsidR="003C52A4" w:rsidRDefault="003C52A4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380" w:type="dxa"/>
          </w:tcPr>
          <w:p w:rsidR="003C52A4" w:rsidRDefault="003C52A4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445" w:type="dxa"/>
          </w:tcPr>
          <w:p w:rsidR="003C52A4" w:rsidRDefault="003C52A4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410" w:type="dxa"/>
          </w:tcPr>
          <w:p w:rsidR="003C52A4" w:rsidRDefault="003C52A4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639" w:type="dxa"/>
          </w:tcPr>
          <w:p w:rsidR="003C52A4" w:rsidRDefault="003C52A4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3C52A4" w:rsidTr="00A70905">
        <w:tc>
          <w:tcPr>
            <w:tcW w:w="8522" w:type="dxa"/>
            <w:gridSpan w:val="6"/>
          </w:tcPr>
          <w:p w:rsidR="003C52A4" w:rsidRPr="003C52A4" w:rsidRDefault="003C52A4" w:rsidP="003C52A4">
            <w:pPr>
              <w:spacing w:line="360" w:lineRule="auto"/>
              <w:ind w:firstLineChars="800" w:firstLine="2570"/>
              <w:jc w:val="left"/>
              <w:rPr>
                <w:rFonts w:ascii="宋体" w:hAnsi="宋体" w:cs="宋体"/>
                <w:b/>
                <w:sz w:val="32"/>
                <w:szCs w:val="32"/>
              </w:rPr>
            </w:pPr>
            <w:r w:rsidRPr="003C52A4">
              <w:rPr>
                <w:rFonts w:ascii="宋体" w:hAnsi="宋体" w:cs="宋体" w:hint="eastAsia"/>
                <w:b/>
                <w:sz w:val="32"/>
                <w:szCs w:val="32"/>
              </w:rPr>
              <w:t>车险保单贷还款计划</w:t>
            </w:r>
          </w:p>
        </w:tc>
      </w:tr>
      <w:tr w:rsidR="006779DC" w:rsidTr="00A70905">
        <w:tc>
          <w:tcPr>
            <w:tcW w:w="1380" w:type="dxa"/>
          </w:tcPr>
          <w:p w:rsidR="003C52A4" w:rsidRDefault="003C52A4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贷款金额</w:t>
            </w:r>
            <w:r w:rsidR="006779DC">
              <w:rPr>
                <w:rFonts w:ascii="宋体" w:hAnsi="宋体" w:cs="宋体" w:hint="eastAsia"/>
                <w:szCs w:val="21"/>
              </w:rPr>
              <w:t>：</w:t>
            </w:r>
          </w:p>
        </w:tc>
        <w:tc>
          <w:tcPr>
            <w:tcW w:w="1268" w:type="dxa"/>
          </w:tcPr>
          <w:p w:rsidR="003C52A4" w:rsidRDefault="00DC1EBE" w:rsidP="00F4051D">
            <w:pPr>
              <w:spacing w:line="360" w:lineRule="auto"/>
              <w:ind w:firstLineChars="600" w:firstLine="126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Times New Roman" w:hAnsi="Times New Roman" w:hint="eastAsia"/>
              </w:rPr>
              <w:t xml:space="preserve"> </w:t>
            </w:r>
            <w:r w:rsidRPr="00DC1EBE">
              <w:rPr>
                <w:rFonts w:ascii="Times New Roman" w:hAnsi="Times New Roman" w:hint="eastAsia"/>
              </w:rPr>
              <w:t>¥</w:t>
            </w:r>
            <w:r w:rsidR="00472028">
              <w:rPr>
                <w:rFonts w:ascii="Times New Roman" w:hAnsi="Times New Roman" w:hint="eastAsia"/>
              </w:rPr>
              <w:t>${</w:t>
            </w:r>
            <w:r w:rsidR="00F4051D">
              <w:rPr>
                <w:rFonts w:ascii="Times New Roman" w:hAnsi="Times New Roman" w:hint="eastAsia"/>
              </w:rPr>
              <w:t>loan</w:t>
            </w:r>
            <w:r w:rsidR="00472028">
              <w:rPr>
                <w:rFonts w:ascii="Times New Roman" w:hAnsi="Times New Roman" w:hint="eastAsia"/>
              </w:rPr>
              <w:t>Amount}</w:t>
            </w:r>
          </w:p>
        </w:tc>
        <w:tc>
          <w:tcPr>
            <w:tcW w:w="1380" w:type="dxa"/>
          </w:tcPr>
          <w:p w:rsidR="003C52A4" w:rsidRDefault="003C52A4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445" w:type="dxa"/>
          </w:tcPr>
          <w:p w:rsidR="003C52A4" w:rsidRDefault="006779DC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贷款期限：</w:t>
            </w:r>
          </w:p>
        </w:tc>
        <w:tc>
          <w:tcPr>
            <w:tcW w:w="1410" w:type="dxa"/>
          </w:tcPr>
          <w:p w:rsidR="003C52A4" w:rsidRDefault="006779DC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    </w:t>
            </w:r>
            <w:r w:rsidR="00472028">
              <w:rPr>
                <w:rFonts w:ascii="宋体" w:hAnsi="宋体" w:cs="宋体" w:hint="eastAsia"/>
                <w:szCs w:val="21"/>
              </w:rPr>
              <w:t>${</w:t>
            </w:r>
            <w:r w:rsidR="00472028">
              <w:t xml:space="preserve"> </w:t>
            </w:r>
            <w:r w:rsidR="00472028" w:rsidRPr="00472028">
              <w:rPr>
                <w:rFonts w:ascii="宋体" w:hAnsi="宋体" w:cs="宋体"/>
                <w:szCs w:val="21"/>
              </w:rPr>
              <w:t>totalInstalment</w:t>
            </w:r>
            <w:r w:rsidR="00472028">
              <w:rPr>
                <w:rFonts w:ascii="宋体" w:hAnsi="宋体" w:cs="宋体" w:hint="eastAsia"/>
                <w:szCs w:val="21"/>
              </w:rPr>
              <w:t>}</w:t>
            </w:r>
            <w:r>
              <w:rPr>
                <w:rFonts w:ascii="宋体" w:hAnsi="宋体" w:cs="宋体" w:hint="eastAsia"/>
                <w:szCs w:val="21"/>
              </w:rPr>
              <w:t>期</w:t>
            </w:r>
          </w:p>
        </w:tc>
        <w:tc>
          <w:tcPr>
            <w:tcW w:w="1639" w:type="dxa"/>
          </w:tcPr>
          <w:p w:rsidR="003C52A4" w:rsidRDefault="003C52A4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6779DC" w:rsidTr="00A70905">
        <w:tc>
          <w:tcPr>
            <w:tcW w:w="1380" w:type="dxa"/>
          </w:tcPr>
          <w:p w:rsidR="003C52A4" w:rsidRDefault="006779DC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月费率：</w:t>
            </w:r>
          </w:p>
        </w:tc>
        <w:tc>
          <w:tcPr>
            <w:tcW w:w="1268" w:type="dxa"/>
          </w:tcPr>
          <w:p w:rsidR="003C52A4" w:rsidRDefault="006779DC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           </w:t>
            </w:r>
            <w:r w:rsidR="00AE2552">
              <w:rPr>
                <w:rFonts w:ascii="宋体" w:hAnsi="宋体" w:cs="宋体" w:hint="eastAsia"/>
                <w:szCs w:val="21"/>
              </w:rPr>
              <w:t>${monthRate}</w:t>
            </w:r>
            <w:r>
              <w:rPr>
                <w:rFonts w:ascii="宋体" w:hAnsi="宋体" w:cs="宋体" w:hint="eastAsia"/>
                <w:szCs w:val="21"/>
              </w:rPr>
              <w:t>%</w:t>
            </w:r>
          </w:p>
        </w:tc>
        <w:tc>
          <w:tcPr>
            <w:tcW w:w="1380" w:type="dxa"/>
          </w:tcPr>
          <w:p w:rsidR="003C52A4" w:rsidRDefault="003C52A4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445" w:type="dxa"/>
          </w:tcPr>
          <w:p w:rsidR="003C52A4" w:rsidRDefault="006779DC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还款方式：</w:t>
            </w:r>
          </w:p>
        </w:tc>
        <w:tc>
          <w:tcPr>
            <w:tcW w:w="1410" w:type="dxa"/>
          </w:tcPr>
          <w:p w:rsidR="003C52A4" w:rsidRDefault="005D04ED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${repayMethod}</w:t>
            </w:r>
          </w:p>
        </w:tc>
        <w:tc>
          <w:tcPr>
            <w:tcW w:w="1639" w:type="dxa"/>
          </w:tcPr>
          <w:p w:rsidR="003C52A4" w:rsidRDefault="003C52A4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6779DC" w:rsidTr="00A70905">
        <w:tc>
          <w:tcPr>
            <w:tcW w:w="1380" w:type="dxa"/>
          </w:tcPr>
          <w:p w:rsidR="003C52A4" w:rsidRDefault="003C52A4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268" w:type="dxa"/>
          </w:tcPr>
          <w:p w:rsidR="003C52A4" w:rsidRDefault="003C52A4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380" w:type="dxa"/>
          </w:tcPr>
          <w:p w:rsidR="003C52A4" w:rsidRDefault="003C52A4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445" w:type="dxa"/>
          </w:tcPr>
          <w:p w:rsidR="003C52A4" w:rsidRDefault="003C52A4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410" w:type="dxa"/>
          </w:tcPr>
          <w:p w:rsidR="003C52A4" w:rsidRDefault="003C52A4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639" w:type="dxa"/>
          </w:tcPr>
          <w:p w:rsidR="003C52A4" w:rsidRDefault="003C52A4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6779DC" w:rsidTr="00A70905">
        <w:tc>
          <w:tcPr>
            <w:tcW w:w="1380" w:type="dxa"/>
          </w:tcPr>
          <w:p w:rsidR="003C52A4" w:rsidRDefault="006779DC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期数</w:t>
            </w:r>
          </w:p>
        </w:tc>
        <w:tc>
          <w:tcPr>
            <w:tcW w:w="1268" w:type="dxa"/>
          </w:tcPr>
          <w:p w:rsidR="003C52A4" w:rsidRDefault="006779DC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还款日期</w:t>
            </w:r>
          </w:p>
        </w:tc>
        <w:tc>
          <w:tcPr>
            <w:tcW w:w="1380" w:type="dxa"/>
          </w:tcPr>
          <w:p w:rsidR="003C52A4" w:rsidRDefault="006779DC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应还本金</w:t>
            </w:r>
          </w:p>
        </w:tc>
        <w:tc>
          <w:tcPr>
            <w:tcW w:w="1445" w:type="dxa"/>
          </w:tcPr>
          <w:p w:rsidR="003C52A4" w:rsidRDefault="006779DC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应还利息</w:t>
            </w:r>
          </w:p>
        </w:tc>
        <w:tc>
          <w:tcPr>
            <w:tcW w:w="1410" w:type="dxa"/>
          </w:tcPr>
          <w:p w:rsidR="003C52A4" w:rsidRDefault="006779DC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月还款额</w:t>
            </w:r>
          </w:p>
        </w:tc>
        <w:tc>
          <w:tcPr>
            <w:tcW w:w="1639" w:type="dxa"/>
          </w:tcPr>
          <w:p w:rsidR="003C52A4" w:rsidRDefault="006779DC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剩余本金</w:t>
            </w:r>
          </w:p>
        </w:tc>
      </w:tr>
      <w:tr w:rsidR="006779DC" w:rsidTr="00A70905">
        <w:tc>
          <w:tcPr>
            <w:tcW w:w="1380" w:type="dxa"/>
          </w:tcPr>
          <w:p w:rsidR="003C52A4" w:rsidRDefault="00A70905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A70905">
              <w:rPr>
                <w:rFonts w:ascii="宋体" w:hAnsi="宋体" w:cs="宋体"/>
                <w:szCs w:val="21"/>
              </w:rPr>
              <w:t>${plan.instalment}</w:t>
            </w:r>
          </w:p>
        </w:tc>
        <w:tc>
          <w:tcPr>
            <w:tcW w:w="1268" w:type="dxa"/>
          </w:tcPr>
          <w:p w:rsidR="003C52A4" w:rsidRDefault="00A70905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A70905">
              <w:rPr>
                <w:rFonts w:ascii="宋体" w:hAnsi="宋体" w:cs="宋体"/>
                <w:szCs w:val="21"/>
              </w:rPr>
              <w:t>${plan.payDay}</w:t>
            </w:r>
          </w:p>
        </w:tc>
        <w:tc>
          <w:tcPr>
            <w:tcW w:w="1380" w:type="dxa"/>
          </w:tcPr>
          <w:p w:rsidR="003C52A4" w:rsidRDefault="00A70905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A70905">
              <w:rPr>
                <w:rFonts w:ascii="宋体" w:hAnsi="宋体" w:cs="宋体"/>
                <w:szCs w:val="21"/>
              </w:rPr>
              <w:t>${plan.payCapital}</w:t>
            </w:r>
          </w:p>
        </w:tc>
        <w:tc>
          <w:tcPr>
            <w:tcW w:w="1445" w:type="dxa"/>
          </w:tcPr>
          <w:p w:rsidR="003C52A4" w:rsidRDefault="00A70905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A70905">
              <w:rPr>
                <w:rFonts w:ascii="宋体" w:hAnsi="宋体" w:cs="宋体"/>
                <w:szCs w:val="21"/>
              </w:rPr>
              <w:t>${plan.payInterest}</w:t>
            </w:r>
          </w:p>
        </w:tc>
        <w:tc>
          <w:tcPr>
            <w:tcW w:w="1410" w:type="dxa"/>
          </w:tcPr>
          <w:p w:rsidR="003C52A4" w:rsidRDefault="00A70905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A70905">
              <w:rPr>
                <w:rFonts w:ascii="宋体" w:hAnsi="宋体" w:cs="宋体"/>
                <w:szCs w:val="21"/>
              </w:rPr>
              <w:t>${plan.total}</w:t>
            </w:r>
          </w:p>
        </w:tc>
        <w:tc>
          <w:tcPr>
            <w:tcW w:w="1639" w:type="dxa"/>
          </w:tcPr>
          <w:p w:rsidR="003C52A4" w:rsidRDefault="00A70905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A70905">
              <w:rPr>
                <w:rFonts w:ascii="宋体" w:hAnsi="宋体" w:cs="宋体"/>
                <w:szCs w:val="21"/>
              </w:rPr>
              <w:t>${plan.leavingCapital}</w:t>
            </w:r>
          </w:p>
        </w:tc>
      </w:tr>
      <w:tr w:rsidR="006779DC" w:rsidTr="00A70905">
        <w:tc>
          <w:tcPr>
            <w:tcW w:w="8522" w:type="dxa"/>
            <w:gridSpan w:val="6"/>
          </w:tcPr>
          <w:p w:rsidR="006779DC" w:rsidRDefault="006779DC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6779DC">
              <w:rPr>
                <w:rFonts w:ascii="宋体" w:hAnsi="宋体" w:cs="宋体" w:hint="eastAsia"/>
                <w:szCs w:val="21"/>
              </w:rPr>
              <w:t>一、借款人应按时还款。如因借款人的原因逾期还款，由借款人承担其法律责任。</w:t>
            </w:r>
          </w:p>
        </w:tc>
      </w:tr>
      <w:tr w:rsidR="006779DC" w:rsidRPr="006779DC" w:rsidTr="00A70905">
        <w:tc>
          <w:tcPr>
            <w:tcW w:w="8522" w:type="dxa"/>
            <w:gridSpan w:val="6"/>
          </w:tcPr>
          <w:p w:rsidR="006779DC" w:rsidRPr="006779DC" w:rsidRDefault="006779DC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6779DC">
              <w:rPr>
                <w:rFonts w:ascii="宋体" w:hAnsi="宋体" w:cs="宋体" w:hint="eastAsia"/>
                <w:szCs w:val="21"/>
              </w:rPr>
              <w:t>二、若还款日为法定节假日，还款日为法定节假日前的最后一个工作日。</w:t>
            </w:r>
          </w:p>
        </w:tc>
      </w:tr>
      <w:tr w:rsidR="006779DC" w:rsidRPr="006779DC" w:rsidTr="00A70905">
        <w:tc>
          <w:tcPr>
            <w:tcW w:w="8522" w:type="dxa"/>
            <w:gridSpan w:val="6"/>
          </w:tcPr>
          <w:p w:rsidR="006779DC" w:rsidRPr="006779DC" w:rsidRDefault="006779DC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6779DC">
              <w:rPr>
                <w:rFonts w:ascii="宋体" w:hAnsi="宋体" w:cs="宋体" w:hint="eastAsia"/>
                <w:szCs w:val="21"/>
              </w:rPr>
              <w:t>三、出借人指定收款账户为以下列明的账户：</w:t>
            </w:r>
          </w:p>
        </w:tc>
      </w:tr>
      <w:tr w:rsidR="006779DC" w:rsidRPr="006779DC" w:rsidTr="00A70905">
        <w:tc>
          <w:tcPr>
            <w:tcW w:w="8522" w:type="dxa"/>
            <w:gridSpan w:val="6"/>
          </w:tcPr>
          <w:p w:rsidR="006779DC" w:rsidRPr="006779DC" w:rsidRDefault="00915400" w:rsidP="006779DC">
            <w:pPr>
              <w:spacing w:line="360" w:lineRule="auto"/>
              <w:ind w:firstLineChars="300" w:firstLine="630"/>
              <w:jc w:val="left"/>
              <w:rPr>
                <w:rFonts w:ascii="宋体" w:hAnsi="宋体" w:cs="宋体"/>
                <w:szCs w:val="21"/>
              </w:rPr>
            </w:pPr>
            <w:r w:rsidRPr="00D83D3A">
              <w:rPr>
                <w:rFonts w:ascii="宋体" w:hAnsi="宋体" w:cs="宋体" w:hint="eastAsia"/>
                <w:szCs w:val="21"/>
              </w:rPr>
              <w:t>账户名称：深圳市诺米金融服务有限公司</w:t>
            </w:r>
          </w:p>
        </w:tc>
      </w:tr>
      <w:tr w:rsidR="006779DC" w:rsidRPr="006779DC" w:rsidTr="00A70905">
        <w:tc>
          <w:tcPr>
            <w:tcW w:w="8522" w:type="dxa"/>
            <w:gridSpan w:val="6"/>
          </w:tcPr>
          <w:p w:rsidR="006779DC" w:rsidRPr="006779DC" w:rsidRDefault="009D55F7" w:rsidP="006779DC">
            <w:pPr>
              <w:spacing w:line="360" w:lineRule="auto"/>
              <w:ind w:firstLineChars="300" w:firstLine="630"/>
              <w:jc w:val="left"/>
              <w:rPr>
                <w:rFonts w:ascii="宋体" w:hAnsi="宋体" w:cs="宋体"/>
                <w:szCs w:val="21"/>
              </w:rPr>
            </w:pPr>
            <w:r w:rsidRPr="009D55F7">
              <w:rPr>
                <w:rFonts w:ascii="宋体" w:hAnsi="宋体" w:cs="宋体" w:hint="eastAsia"/>
                <w:szCs w:val="21"/>
              </w:rPr>
              <w:t>开户银行：兴业银行深圳科技园支行</w:t>
            </w:r>
          </w:p>
        </w:tc>
      </w:tr>
      <w:tr w:rsidR="006779DC" w:rsidRPr="006779DC" w:rsidTr="00A70905">
        <w:tc>
          <w:tcPr>
            <w:tcW w:w="8522" w:type="dxa"/>
            <w:gridSpan w:val="6"/>
          </w:tcPr>
          <w:p w:rsidR="006779DC" w:rsidRDefault="009D55F7" w:rsidP="006779DC">
            <w:pPr>
              <w:spacing w:line="360" w:lineRule="auto"/>
              <w:ind w:firstLineChars="300" w:firstLine="630"/>
              <w:jc w:val="left"/>
              <w:rPr>
                <w:rFonts w:ascii="宋体" w:hAnsi="宋体" w:cs="宋体"/>
                <w:szCs w:val="21"/>
              </w:rPr>
            </w:pPr>
            <w:r w:rsidRPr="009D55F7">
              <w:rPr>
                <w:rFonts w:ascii="宋体" w:hAnsi="宋体" w:cs="宋体" w:hint="eastAsia"/>
                <w:szCs w:val="21"/>
              </w:rPr>
              <w:t>银行账户：338040 100100 193609</w:t>
            </w:r>
          </w:p>
        </w:tc>
      </w:tr>
      <w:tr w:rsidR="005625F1" w:rsidRPr="006779DC" w:rsidTr="00A70905">
        <w:tc>
          <w:tcPr>
            <w:tcW w:w="8522" w:type="dxa"/>
            <w:gridSpan w:val="6"/>
          </w:tcPr>
          <w:p w:rsidR="005625F1" w:rsidRPr="009D55F7" w:rsidRDefault="005625F1" w:rsidP="006779DC">
            <w:pPr>
              <w:spacing w:line="360" w:lineRule="auto"/>
              <w:ind w:firstLineChars="300" w:firstLine="63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                                     </w:t>
            </w:r>
            <w:r>
              <w:rPr>
                <w:rFonts w:ascii="宋体" w:hAnsi="宋体" w:cs="宋体" w:hint="eastAsia"/>
                <w:szCs w:val="21"/>
              </w:rPr>
              <w:t>借款人签字：</w:t>
            </w:r>
            <w:r w:rsidR="00A70905">
              <w:rPr>
                <w:rFonts w:ascii="宋体" w:hAnsi="宋体" w:cs="宋体" w:hint="eastAsia"/>
                <w:szCs w:val="21"/>
              </w:rPr>
              <w:t>${userName}</w:t>
            </w:r>
          </w:p>
        </w:tc>
      </w:tr>
    </w:tbl>
    <w:p w:rsidR="0022261A" w:rsidRDefault="0022261A" w:rsidP="006779DC">
      <w:pPr>
        <w:widowControl/>
        <w:jc w:val="left"/>
        <w:rPr>
          <w:rFonts w:ascii="宋体" w:hAnsi="宋体" w:cs="宋体"/>
          <w:szCs w:val="21"/>
        </w:rPr>
      </w:pPr>
    </w:p>
    <w:sectPr w:rsidR="0022261A" w:rsidSect="0022261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0CF" w:rsidRDefault="003630CF" w:rsidP="0022261A">
      <w:r>
        <w:separator/>
      </w:r>
    </w:p>
  </w:endnote>
  <w:endnote w:type="continuationSeparator" w:id="0">
    <w:p w:rsidR="003630CF" w:rsidRDefault="003630CF" w:rsidP="00222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61A" w:rsidRDefault="00071247">
    <w:pPr>
      <w:snapToGrid w:val="0"/>
      <w:jc w:val="center"/>
      <w:rPr>
        <w:sz w:val="18"/>
      </w:rPr>
    </w:pPr>
    <w:r>
      <w:rPr>
        <w:rFonts w:hint="eastAsia"/>
        <w:sz w:val="18"/>
      </w:rPr>
      <w:t>第</w:t>
    </w:r>
    <w:r>
      <w:rPr>
        <w:rFonts w:hint="eastAsia"/>
        <w:sz w:val="18"/>
      </w:rPr>
      <w:t xml:space="preserve"> </w:t>
    </w:r>
    <w:r w:rsidR="00566892">
      <w:rPr>
        <w:rFonts w:hint="eastAsia"/>
        <w:sz w:val="18"/>
      </w:rPr>
      <w:fldChar w:fldCharType="begin"/>
    </w:r>
    <w:r>
      <w:rPr>
        <w:rFonts w:hint="eastAsia"/>
        <w:sz w:val="18"/>
      </w:rPr>
      <w:instrText xml:space="preserve"> PAGE  \* MERGEFORMAT </w:instrText>
    </w:r>
    <w:r w:rsidR="00566892">
      <w:rPr>
        <w:rFonts w:hint="eastAsia"/>
        <w:sz w:val="18"/>
      </w:rPr>
      <w:fldChar w:fldCharType="separate"/>
    </w:r>
    <w:r w:rsidR="00232848" w:rsidRPr="00232848">
      <w:rPr>
        <w:noProof/>
      </w:rPr>
      <w:t>3</w:t>
    </w:r>
    <w:r w:rsidR="00566892">
      <w:rPr>
        <w:rFonts w:hint="eastAsia"/>
        <w:sz w:val="18"/>
      </w:rPr>
      <w:fldChar w:fldCharType="end"/>
    </w:r>
    <w:r>
      <w:rPr>
        <w:rFonts w:hint="eastAsia"/>
        <w:sz w:val="18"/>
      </w:rPr>
      <w:t xml:space="preserve"> </w:t>
    </w:r>
    <w:r>
      <w:rPr>
        <w:rFonts w:hint="eastAsia"/>
        <w:sz w:val="18"/>
      </w:rPr>
      <w:t>页</w:t>
    </w:r>
    <w:r>
      <w:rPr>
        <w:rFonts w:hint="eastAsia"/>
        <w:sz w:val="18"/>
      </w:rPr>
      <w:t xml:space="preserve"> </w:t>
    </w:r>
    <w:r>
      <w:rPr>
        <w:rFonts w:hint="eastAsia"/>
        <w:sz w:val="18"/>
      </w:rPr>
      <w:t>共</w:t>
    </w:r>
    <w:r>
      <w:rPr>
        <w:rFonts w:hint="eastAsia"/>
        <w:sz w:val="18"/>
      </w:rPr>
      <w:t xml:space="preserve"> </w:t>
    </w:r>
    <w:fldSimple w:instr=" NUMPAGES  \* MERGEFORMAT ">
      <w:r w:rsidR="00232848" w:rsidRPr="00232848">
        <w:rPr>
          <w:noProof/>
          <w:sz w:val="18"/>
        </w:rPr>
        <w:t>8</w:t>
      </w:r>
    </w:fldSimple>
    <w:r>
      <w:rPr>
        <w:rFonts w:hint="eastAsia"/>
        <w:sz w:val="18"/>
      </w:rPr>
      <w:t xml:space="preserve"> </w:t>
    </w:r>
    <w:r>
      <w:rPr>
        <w:rFonts w:hint="eastAsia"/>
        <w:sz w:val="18"/>
      </w:rPr>
      <w:t>页</w:t>
    </w:r>
  </w:p>
  <w:p w:rsidR="0022261A" w:rsidRDefault="0022261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0CF" w:rsidRDefault="003630CF" w:rsidP="0022261A">
      <w:r>
        <w:separator/>
      </w:r>
    </w:p>
  </w:footnote>
  <w:footnote w:type="continuationSeparator" w:id="0">
    <w:p w:rsidR="003630CF" w:rsidRDefault="003630CF" w:rsidP="002226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8CB" w:rsidRDefault="001E28CB" w:rsidP="001E28CB">
    <w:pPr>
      <w:pStyle w:val="a5"/>
      <w:jc w:val="right"/>
    </w:pPr>
    <w:r w:rsidRPr="001E28CB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12802</wp:posOffset>
          </wp:positionH>
          <wp:positionV relativeFrom="paragraph">
            <wp:posOffset>-101473</wp:posOffset>
          </wp:positionV>
          <wp:extent cx="338319" cy="241402"/>
          <wp:effectExtent l="19050" t="0" r="4581" b="0"/>
          <wp:wrapNone/>
          <wp:docPr id="5" name="图片 5" descr="WechatIMG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WechatIMG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540" t="17392" r="6898" b="11056"/>
                  <a:stretch>
                    <a:fillRect/>
                  </a:stretch>
                </pic:blipFill>
                <pic:spPr>
                  <a:xfrm>
                    <a:off x="0" y="0"/>
                    <a:ext cx="341793" cy="2438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诺米金服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9DE30"/>
    <w:multiLevelType w:val="singleLevel"/>
    <w:tmpl w:val="57E9DE30"/>
    <w:lvl w:ilvl="0">
      <w:start w:val="1"/>
      <w:numFmt w:val="lowerLetter"/>
      <w:suff w:val="space"/>
      <w:lvlText w:val="（%1）"/>
      <w:lvlJc w:val="left"/>
    </w:lvl>
  </w:abstractNum>
  <w:abstractNum w:abstractNumId="1">
    <w:nsid w:val="57E9E0FF"/>
    <w:multiLevelType w:val="singleLevel"/>
    <w:tmpl w:val="57E9E0FF"/>
    <w:lvl w:ilvl="0">
      <w:start w:val="1"/>
      <w:numFmt w:val="lowerLetter"/>
      <w:suff w:val="space"/>
      <w:lvlText w:val="(%1)"/>
      <w:lvlJc w:val="left"/>
    </w:lvl>
  </w:abstractNum>
  <w:abstractNum w:abstractNumId="2">
    <w:nsid w:val="57E9E357"/>
    <w:multiLevelType w:val="singleLevel"/>
    <w:tmpl w:val="57E9E357"/>
    <w:lvl w:ilvl="0">
      <w:start w:val="1"/>
      <w:numFmt w:val="lowerLetter"/>
      <w:suff w:val="space"/>
      <w:lvlText w:val="(%1)"/>
      <w:lvlJc w:val="left"/>
    </w:lvl>
  </w:abstractNum>
  <w:abstractNum w:abstractNumId="3">
    <w:nsid w:val="57EA1C44"/>
    <w:multiLevelType w:val="singleLevel"/>
    <w:tmpl w:val="57EA1C44"/>
    <w:lvl w:ilvl="0">
      <w:start w:val="1"/>
      <w:numFmt w:val="chineseCounting"/>
      <w:suff w:val="space"/>
      <w:lvlText w:val="第%1条"/>
      <w:lvlJc w:val="left"/>
    </w:lvl>
  </w:abstractNum>
  <w:abstractNum w:abstractNumId="4">
    <w:nsid w:val="6B7B1A21"/>
    <w:multiLevelType w:val="singleLevel"/>
    <w:tmpl w:val="6B7B1A21"/>
    <w:lvl w:ilvl="0">
      <w:start w:val="1"/>
      <w:numFmt w:val="lowerLetter"/>
      <w:suff w:val="space"/>
      <w:lvlText w:val="（%1）"/>
      <w:lvlJc w:val="left"/>
    </w:lvl>
  </w:abstractNum>
  <w:abstractNum w:abstractNumId="5">
    <w:nsid w:val="72253F58"/>
    <w:multiLevelType w:val="singleLevel"/>
    <w:tmpl w:val="59B7F1C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36704EB"/>
    <w:rsid w:val="00006B8C"/>
    <w:rsid w:val="000174A7"/>
    <w:rsid w:val="000574CF"/>
    <w:rsid w:val="000710E6"/>
    <w:rsid w:val="00071247"/>
    <w:rsid w:val="000814BD"/>
    <w:rsid w:val="000C3C57"/>
    <w:rsid w:val="000E07B1"/>
    <w:rsid w:val="000E6023"/>
    <w:rsid w:val="000F6B00"/>
    <w:rsid w:val="00112A15"/>
    <w:rsid w:val="0011609F"/>
    <w:rsid w:val="00122185"/>
    <w:rsid w:val="00135CF6"/>
    <w:rsid w:val="001520A1"/>
    <w:rsid w:val="00155A56"/>
    <w:rsid w:val="001671F0"/>
    <w:rsid w:val="00183430"/>
    <w:rsid w:val="001A6C20"/>
    <w:rsid w:val="001E28CB"/>
    <w:rsid w:val="001E4985"/>
    <w:rsid w:val="0022261A"/>
    <w:rsid w:val="00230D53"/>
    <w:rsid w:val="00232848"/>
    <w:rsid w:val="002515C6"/>
    <w:rsid w:val="00260E38"/>
    <w:rsid w:val="00267711"/>
    <w:rsid w:val="00287008"/>
    <w:rsid w:val="002D55A7"/>
    <w:rsid w:val="002E14A6"/>
    <w:rsid w:val="00317892"/>
    <w:rsid w:val="00330D90"/>
    <w:rsid w:val="00340A8F"/>
    <w:rsid w:val="00344D9B"/>
    <w:rsid w:val="0034753F"/>
    <w:rsid w:val="003606F6"/>
    <w:rsid w:val="003630CF"/>
    <w:rsid w:val="0037784A"/>
    <w:rsid w:val="00380479"/>
    <w:rsid w:val="00391BD9"/>
    <w:rsid w:val="003A20D4"/>
    <w:rsid w:val="003B756D"/>
    <w:rsid w:val="003C52A4"/>
    <w:rsid w:val="003D155F"/>
    <w:rsid w:val="003D2E43"/>
    <w:rsid w:val="003E17B7"/>
    <w:rsid w:val="003E66C0"/>
    <w:rsid w:val="003E6F5B"/>
    <w:rsid w:val="00405C23"/>
    <w:rsid w:val="00450B87"/>
    <w:rsid w:val="00463A1F"/>
    <w:rsid w:val="00472028"/>
    <w:rsid w:val="0048245E"/>
    <w:rsid w:val="0048361C"/>
    <w:rsid w:val="004B7704"/>
    <w:rsid w:val="004C5508"/>
    <w:rsid w:val="004D338A"/>
    <w:rsid w:val="004E14A5"/>
    <w:rsid w:val="00535F7D"/>
    <w:rsid w:val="005467DE"/>
    <w:rsid w:val="00546B5C"/>
    <w:rsid w:val="005558F6"/>
    <w:rsid w:val="005571B6"/>
    <w:rsid w:val="005625F1"/>
    <w:rsid w:val="00566892"/>
    <w:rsid w:val="00575764"/>
    <w:rsid w:val="005940FD"/>
    <w:rsid w:val="00595B72"/>
    <w:rsid w:val="005A3349"/>
    <w:rsid w:val="005A3FC8"/>
    <w:rsid w:val="005D04ED"/>
    <w:rsid w:val="005E4244"/>
    <w:rsid w:val="0064277F"/>
    <w:rsid w:val="00652015"/>
    <w:rsid w:val="00662B08"/>
    <w:rsid w:val="0066545A"/>
    <w:rsid w:val="006779DC"/>
    <w:rsid w:val="006B29C3"/>
    <w:rsid w:val="006B55E1"/>
    <w:rsid w:val="006E383B"/>
    <w:rsid w:val="00720BE7"/>
    <w:rsid w:val="00720C59"/>
    <w:rsid w:val="00727F84"/>
    <w:rsid w:val="00731DD7"/>
    <w:rsid w:val="0078783F"/>
    <w:rsid w:val="007B206D"/>
    <w:rsid w:val="007B5F70"/>
    <w:rsid w:val="007C15A5"/>
    <w:rsid w:val="00802D74"/>
    <w:rsid w:val="008057BD"/>
    <w:rsid w:val="0083223B"/>
    <w:rsid w:val="00837C57"/>
    <w:rsid w:val="008458D0"/>
    <w:rsid w:val="00875112"/>
    <w:rsid w:val="008A43D8"/>
    <w:rsid w:val="008B4B12"/>
    <w:rsid w:val="008B6767"/>
    <w:rsid w:val="008C2297"/>
    <w:rsid w:val="008D24A3"/>
    <w:rsid w:val="008D686A"/>
    <w:rsid w:val="008E16A0"/>
    <w:rsid w:val="00911D5A"/>
    <w:rsid w:val="00915400"/>
    <w:rsid w:val="00930751"/>
    <w:rsid w:val="009420D1"/>
    <w:rsid w:val="009423E6"/>
    <w:rsid w:val="00985A93"/>
    <w:rsid w:val="009A13E6"/>
    <w:rsid w:val="009A74D6"/>
    <w:rsid w:val="009A7883"/>
    <w:rsid w:val="009D41ED"/>
    <w:rsid w:val="009D55F7"/>
    <w:rsid w:val="00A01137"/>
    <w:rsid w:val="00A70905"/>
    <w:rsid w:val="00A83B48"/>
    <w:rsid w:val="00A845CB"/>
    <w:rsid w:val="00A86DEC"/>
    <w:rsid w:val="00AD1F38"/>
    <w:rsid w:val="00AD7347"/>
    <w:rsid w:val="00AE2552"/>
    <w:rsid w:val="00AE2A03"/>
    <w:rsid w:val="00B9472B"/>
    <w:rsid w:val="00BA5FAE"/>
    <w:rsid w:val="00BB1D8A"/>
    <w:rsid w:val="00BB5A50"/>
    <w:rsid w:val="00BD0B09"/>
    <w:rsid w:val="00BD0F30"/>
    <w:rsid w:val="00BD2D48"/>
    <w:rsid w:val="00BF1C87"/>
    <w:rsid w:val="00C04D88"/>
    <w:rsid w:val="00C155D9"/>
    <w:rsid w:val="00C3162A"/>
    <w:rsid w:val="00C81C79"/>
    <w:rsid w:val="00C83EE7"/>
    <w:rsid w:val="00C969C9"/>
    <w:rsid w:val="00CA208A"/>
    <w:rsid w:val="00CA50B2"/>
    <w:rsid w:val="00CA7994"/>
    <w:rsid w:val="00CC12A2"/>
    <w:rsid w:val="00CD0D1A"/>
    <w:rsid w:val="00CF4416"/>
    <w:rsid w:val="00D03B4B"/>
    <w:rsid w:val="00D0634C"/>
    <w:rsid w:val="00D16DDD"/>
    <w:rsid w:val="00D34FEE"/>
    <w:rsid w:val="00D7072C"/>
    <w:rsid w:val="00D72187"/>
    <w:rsid w:val="00DC03CF"/>
    <w:rsid w:val="00DC1EBE"/>
    <w:rsid w:val="00DC4354"/>
    <w:rsid w:val="00DD7568"/>
    <w:rsid w:val="00DF450F"/>
    <w:rsid w:val="00E153C0"/>
    <w:rsid w:val="00E372A2"/>
    <w:rsid w:val="00E454D3"/>
    <w:rsid w:val="00E50ACD"/>
    <w:rsid w:val="00E56613"/>
    <w:rsid w:val="00E65A88"/>
    <w:rsid w:val="00E74EDE"/>
    <w:rsid w:val="00E92864"/>
    <w:rsid w:val="00E955BD"/>
    <w:rsid w:val="00EB7FB2"/>
    <w:rsid w:val="00ED4BC0"/>
    <w:rsid w:val="00ED5A48"/>
    <w:rsid w:val="00F03F92"/>
    <w:rsid w:val="00F04254"/>
    <w:rsid w:val="00F240DD"/>
    <w:rsid w:val="00F27C80"/>
    <w:rsid w:val="00F4051D"/>
    <w:rsid w:val="00F43392"/>
    <w:rsid w:val="00F559A3"/>
    <w:rsid w:val="00F6515A"/>
    <w:rsid w:val="00F71F11"/>
    <w:rsid w:val="00F71F3F"/>
    <w:rsid w:val="00F721DE"/>
    <w:rsid w:val="00F81400"/>
    <w:rsid w:val="00F835AC"/>
    <w:rsid w:val="00FC3EE8"/>
    <w:rsid w:val="02196C28"/>
    <w:rsid w:val="08FC185C"/>
    <w:rsid w:val="093C0851"/>
    <w:rsid w:val="0A61644B"/>
    <w:rsid w:val="0CCA1B1A"/>
    <w:rsid w:val="194A044A"/>
    <w:rsid w:val="1BA230D5"/>
    <w:rsid w:val="1BFA7735"/>
    <w:rsid w:val="1C6119D3"/>
    <w:rsid w:val="1C957580"/>
    <w:rsid w:val="1E1C0D7B"/>
    <w:rsid w:val="1E363693"/>
    <w:rsid w:val="210865C3"/>
    <w:rsid w:val="24732A98"/>
    <w:rsid w:val="2E3503EE"/>
    <w:rsid w:val="336704EB"/>
    <w:rsid w:val="3641734B"/>
    <w:rsid w:val="393C49B5"/>
    <w:rsid w:val="3C4E4BC2"/>
    <w:rsid w:val="3D2C21EA"/>
    <w:rsid w:val="3EB32A6A"/>
    <w:rsid w:val="40C43E8E"/>
    <w:rsid w:val="45534EC2"/>
    <w:rsid w:val="472D7B6A"/>
    <w:rsid w:val="48273009"/>
    <w:rsid w:val="48825C4E"/>
    <w:rsid w:val="4AC17098"/>
    <w:rsid w:val="4C874F07"/>
    <w:rsid w:val="4DC955B1"/>
    <w:rsid w:val="528A063F"/>
    <w:rsid w:val="52D13161"/>
    <w:rsid w:val="5A937203"/>
    <w:rsid w:val="5AA2028E"/>
    <w:rsid w:val="6C385C2C"/>
    <w:rsid w:val="6CB400CE"/>
    <w:rsid w:val="6DAE3D84"/>
    <w:rsid w:val="6DC31020"/>
    <w:rsid w:val="6FCE4791"/>
    <w:rsid w:val="70C440DA"/>
    <w:rsid w:val="725B3F61"/>
    <w:rsid w:val="733471AB"/>
    <w:rsid w:val="75336862"/>
    <w:rsid w:val="7B810E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FCDC12CC-708C-4543-BE35-87AE9679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61A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22261A"/>
    <w:rPr>
      <w:sz w:val="18"/>
      <w:szCs w:val="18"/>
    </w:rPr>
  </w:style>
  <w:style w:type="paragraph" w:styleId="a4">
    <w:name w:val="footer"/>
    <w:basedOn w:val="a"/>
    <w:link w:val="Char0"/>
    <w:uiPriority w:val="99"/>
    <w:qFormat/>
    <w:rsid w:val="002226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222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rsid w:val="0022261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basedOn w:val="a0"/>
    <w:link w:val="a4"/>
    <w:uiPriority w:val="99"/>
    <w:qFormat/>
    <w:rsid w:val="0022261A"/>
    <w:rPr>
      <w:rFonts w:ascii="Calibri" w:eastAsia="宋体" w:hAnsi="Calibri" w:cs="Times New Roman"/>
      <w:kern w:val="2"/>
      <w:sz w:val="18"/>
      <w:szCs w:val="18"/>
    </w:rPr>
  </w:style>
  <w:style w:type="character" w:customStyle="1" w:styleId="Char1">
    <w:name w:val="页眉 Char"/>
    <w:basedOn w:val="a0"/>
    <w:link w:val="a5"/>
    <w:qFormat/>
    <w:rsid w:val="0022261A"/>
    <w:rPr>
      <w:rFonts w:ascii="Calibri" w:eastAsia="宋体" w:hAnsi="Calibri" w:cs="Times New Roman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22261A"/>
    <w:rPr>
      <w:rFonts w:ascii="Calibri" w:eastAsia="宋体" w:hAnsi="Calibri" w:cs="Times New Roman"/>
      <w:kern w:val="2"/>
      <w:sz w:val="18"/>
      <w:szCs w:val="18"/>
    </w:rPr>
  </w:style>
  <w:style w:type="table" w:customStyle="1" w:styleId="1">
    <w:name w:val="网格型1"/>
    <w:basedOn w:val="a1"/>
    <w:qFormat/>
    <w:rsid w:val="0022261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E25547-D564-451B-8DBC-CE6BDDFD5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520</Words>
  <Characters>2970</Characters>
  <Application>Microsoft Office Word</Application>
  <DocSecurity>0</DocSecurity>
  <Lines>24</Lines>
  <Paragraphs>6</Paragraphs>
  <ScaleCrop>false</ScaleCrop>
  <Company>WwW.YlmF.CoM</Company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king</cp:lastModifiedBy>
  <cp:revision>85</cp:revision>
  <cp:lastPrinted>2017-09-19T09:31:00Z</cp:lastPrinted>
  <dcterms:created xsi:type="dcterms:W3CDTF">2018-01-04T04:17:00Z</dcterms:created>
  <dcterms:modified xsi:type="dcterms:W3CDTF">2018-01-17T10:27:00Z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