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2D361" w14:textId="77777777" w:rsidR="000C403E" w:rsidRDefault="000C403E" w:rsidP="00E32ED6">
      <w:pPr>
        <w:ind w:left="720" w:hanging="360"/>
      </w:pPr>
    </w:p>
    <w:p w14:paraId="12C127DF" w14:textId="5DEE525E" w:rsidR="00EC475F" w:rsidRPr="00E32ED6" w:rsidRDefault="00E32ED6" w:rsidP="00E32ED6">
      <w:pPr>
        <w:pStyle w:val="ListParagraph"/>
        <w:numPr>
          <w:ilvl w:val="0"/>
          <w:numId w:val="2"/>
        </w:numPr>
        <w:rPr>
          <w:rFonts w:asciiTheme="majorHAnsi" w:hAnsiTheme="majorHAnsi"/>
          <w:sz w:val="28"/>
          <w:szCs w:val="28"/>
        </w:rPr>
      </w:pPr>
      <w:r w:rsidRPr="00E32ED6">
        <w:rPr>
          <w:rFonts w:asciiTheme="majorHAnsi" w:hAnsiTheme="majorHAnsi"/>
          <w:sz w:val="28"/>
          <w:szCs w:val="28"/>
        </w:rPr>
        <w:t>Introduction</w:t>
      </w:r>
    </w:p>
    <w:p w14:paraId="72B1339D" w14:textId="19270148" w:rsidR="00E32ED6" w:rsidRDefault="008B6F70">
      <w:r>
        <w:rPr>
          <w:noProof/>
        </w:rPr>
        <mc:AlternateContent>
          <mc:Choice Requires="wps">
            <w:drawing>
              <wp:anchor distT="0" distB="0" distL="114300" distR="114300" simplePos="0" relativeHeight="251660288" behindDoc="1" locked="0" layoutInCell="1" allowOverlap="1" wp14:anchorId="5C8D0D3B" wp14:editId="77C81696">
                <wp:simplePos x="0" y="0"/>
                <wp:positionH relativeFrom="column">
                  <wp:posOffset>76200</wp:posOffset>
                </wp:positionH>
                <wp:positionV relativeFrom="paragraph">
                  <wp:posOffset>7085330</wp:posOffset>
                </wp:positionV>
                <wp:extent cx="1581150" cy="635"/>
                <wp:effectExtent l="0" t="0" r="0" b="0"/>
                <wp:wrapTight wrapText="bothSides">
                  <wp:wrapPolygon edited="0">
                    <wp:start x="0" y="0"/>
                    <wp:lineTo x="0" y="20057"/>
                    <wp:lineTo x="21340" y="20057"/>
                    <wp:lineTo x="2134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581150" cy="635"/>
                        </a:xfrm>
                        <a:prstGeom prst="rect">
                          <a:avLst/>
                        </a:prstGeom>
                        <a:solidFill>
                          <a:prstClr val="white"/>
                        </a:solidFill>
                        <a:ln>
                          <a:noFill/>
                        </a:ln>
                      </wps:spPr>
                      <wps:txbx>
                        <w:txbxContent>
                          <w:p w14:paraId="35F22601" w14:textId="02F81AF2" w:rsidR="008B6F70" w:rsidRPr="008B6F70" w:rsidRDefault="008B6F70" w:rsidP="008B6F70">
                            <w:pPr>
                              <w:pStyle w:val="Caption"/>
                              <w:rPr>
                                <w:color w:val="auto"/>
                              </w:rPr>
                            </w:pPr>
                            <w:r w:rsidRPr="008B6F70">
                              <w:rPr>
                                <w:color w:val="auto"/>
                              </w:rPr>
                              <w:t xml:space="preserve">Figure </w:t>
                            </w:r>
                            <w:r w:rsidRPr="008B6F70">
                              <w:rPr>
                                <w:color w:val="auto"/>
                              </w:rPr>
                              <w:fldChar w:fldCharType="begin"/>
                            </w:r>
                            <w:r w:rsidRPr="008B6F70">
                              <w:rPr>
                                <w:color w:val="auto"/>
                              </w:rPr>
                              <w:instrText xml:space="preserve"> SEQ Figure \* ARABIC </w:instrText>
                            </w:r>
                            <w:r w:rsidRPr="008B6F70">
                              <w:rPr>
                                <w:color w:val="auto"/>
                              </w:rPr>
                              <w:fldChar w:fldCharType="separate"/>
                            </w:r>
                            <w:r w:rsidR="00CC232C">
                              <w:rPr>
                                <w:noProof/>
                                <w:color w:val="auto"/>
                              </w:rPr>
                              <w:t>1</w:t>
                            </w:r>
                            <w:r w:rsidRPr="008B6F70">
                              <w:rPr>
                                <w:color w:val="auto"/>
                              </w:rPr>
                              <w:fldChar w:fldCharType="end"/>
                            </w:r>
                            <w:r w:rsidRPr="008B6F70">
                              <w:rPr>
                                <w:color w:val="auto"/>
                              </w:rPr>
                              <w:t xml:space="preserve"> - Diagram of the Cryostat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8D0D3B" id="_x0000_t202" coordsize="21600,21600" o:spt="202" path="m,l,21600r21600,l21600,xe">
                <v:stroke joinstyle="miter"/>
                <v:path gradientshapeok="t" o:connecttype="rect"/>
              </v:shapetype>
              <v:shape id="Text Box 9" o:spid="_x0000_s1026" type="#_x0000_t202" style="position:absolute;margin-left:6pt;margin-top:557.9pt;width:124.5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" stroked="f">
                <v:textbox style="mso-fit-shape-to-text:t" inset="0,0,0,0">
                  <w:txbxContent>
                    <w:p w14:paraId="35F22601" w14:textId="02F81AF2" w:rsidR="008B6F70" w:rsidRPr="008B6F70" w:rsidRDefault="008B6F70" w:rsidP="008B6F70">
                      <w:pPr>
                        <w:pStyle w:val="Caption"/>
                        <w:rPr>
                          <w:color w:val="auto"/>
                        </w:rPr>
                      </w:pPr>
                      <w:r w:rsidRPr="008B6F70">
                        <w:rPr>
                          <w:color w:val="auto"/>
                        </w:rPr>
                        <w:t xml:space="preserve">Figure </w:t>
                      </w:r>
                      <w:r w:rsidRPr="008B6F70">
                        <w:rPr>
                          <w:color w:val="auto"/>
                        </w:rPr>
                        <w:fldChar w:fldCharType="begin"/>
                      </w:r>
                      <w:r w:rsidRPr="008B6F70">
                        <w:rPr>
                          <w:color w:val="auto"/>
                        </w:rPr>
                        <w:instrText xml:space="preserve"> SEQ Figure \* ARABIC </w:instrText>
                      </w:r>
                      <w:r w:rsidRPr="008B6F70">
                        <w:rPr>
                          <w:color w:val="auto"/>
                        </w:rPr>
                        <w:fldChar w:fldCharType="separate"/>
                      </w:r>
                      <w:r w:rsidR="00CC232C">
                        <w:rPr>
                          <w:noProof/>
                          <w:color w:val="auto"/>
                        </w:rPr>
                        <w:t>1</w:t>
                      </w:r>
                      <w:r w:rsidRPr="008B6F70">
                        <w:rPr>
                          <w:color w:val="auto"/>
                        </w:rPr>
                        <w:fldChar w:fldCharType="end"/>
                      </w:r>
                      <w:r w:rsidRPr="008B6F70">
                        <w:rPr>
                          <w:color w:val="auto"/>
                        </w:rPr>
                        <w:t xml:space="preserve"> - Diagram of the Cryostat</w:t>
                      </w:r>
                    </w:p>
                  </w:txbxContent>
                </v:textbox>
                <w10:wrap type="tight"/>
              </v:shape>
            </w:pict>
          </mc:Fallback>
        </mc:AlternateContent>
      </w:r>
      <w:r w:rsidRPr="006C1EC1">
        <w:drawing>
          <wp:anchor distT="0" distB="0" distL="114300" distR="114300" simplePos="0" relativeHeight="251658240" behindDoc="1" locked="0" layoutInCell="1" allowOverlap="1" wp14:anchorId="0706BD78" wp14:editId="30522AC3">
            <wp:simplePos x="0" y="0"/>
            <wp:positionH relativeFrom="margin">
              <wp:align>center</wp:align>
            </wp:positionH>
            <wp:positionV relativeFrom="paragraph">
              <wp:posOffset>1532255</wp:posOffset>
            </wp:positionV>
            <wp:extent cx="7330440" cy="5495925"/>
            <wp:effectExtent l="0" t="0" r="3810" b="9525"/>
            <wp:wrapTight wrapText="bothSides">
              <wp:wrapPolygon edited="0">
                <wp:start x="0" y="0"/>
                <wp:lineTo x="0" y="21563"/>
                <wp:lineTo x="21555" y="21563"/>
                <wp:lineTo x="2155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30440" cy="5495925"/>
                    </a:xfrm>
                    <a:prstGeom prst="rect">
                      <a:avLst/>
                    </a:prstGeom>
                  </pic:spPr>
                </pic:pic>
              </a:graphicData>
            </a:graphic>
            <wp14:sizeRelH relativeFrom="page">
              <wp14:pctWidth>0</wp14:pctWidth>
            </wp14:sizeRelH>
            <wp14:sizeRelV relativeFrom="page">
              <wp14:pctHeight>0</wp14:pctHeight>
            </wp14:sizeRelV>
          </wp:anchor>
        </w:drawing>
      </w:r>
      <w:r w:rsidR="00E32ED6">
        <w:t>This document outlines the process of setting up the Cryostat</w:t>
      </w:r>
      <w:r w:rsidR="009A68AC">
        <w:t xml:space="preserve"> </w:t>
      </w:r>
      <w:r w:rsidR="00E32ED6">
        <w:t>and supporting instrumentation</w:t>
      </w:r>
      <w:r w:rsidR="009A68AC">
        <w:t>, as seen in figure 1,</w:t>
      </w:r>
      <w:r w:rsidR="00E32ED6">
        <w:t xml:space="preserve"> for Y-Factor method noise temperature measurements </w:t>
      </w:r>
      <w:r w:rsidR="00E32ED6">
        <w:t>in the Advanced Radio Instrumentation Group (ARIG) laboratory</w:t>
      </w:r>
      <w:r w:rsidR="00102369">
        <w:t>. Calibration of the signal generator or vector network analyser (VNA) power, and overall cryostat must be performed, the PSU must be connected correctly, and the multiplier, mixer, and switch must be powered</w:t>
      </w:r>
      <w:r w:rsidR="00E32ED6">
        <w:t>. Once setup is complete, a measurement PC can be</w:t>
      </w:r>
      <w:r w:rsidR="00102369">
        <w:t xml:space="preserve"> configured</w:t>
      </w:r>
      <w:r w:rsidR="00E32ED6">
        <w:t xml:space="preserve"> to automatically sweep bias conditions or perform single measurements using the </w:t>
      </w:r>
      <w:proofErr w:type="spellStart"/>
      <w:r w:rsidR="00E32ED6">
        <w:t>CryoMe</w:t>
      </w:r>
      <w:proofErr w:type="spellEnd"/>
      <w:r w:rsidR="00E32ED6">
        <w:t xml:space="preserve"> python application.</w:t>
      </w:r>
    </w:p>
    <w:p w14:paraId="5AECEA78" w14:textId="4DEBD350" w:rsidR="008B6F70" w:rsidRDefault="008B6F70" w:rsidP="008B6F70">
      <w:pPr>
        <w:jc w:val="center"/>
      </w:pPr>
    </w:p>
    <w:p w14:paraId="6B16761B" w14:textId="77777777" w:rsidR="008B6F70" w:rsidRDefault="008B6F70" w:rsidP="008B6F70">
      <w:pPr>
        <w:jc w:val="center"/>
      </w:pPr>
    </w:p>
    <w:p w14:paraId="55B20A6F" w14:textId="77777777" w:rsidR="00CC232C" w:rsidRDefault="00CC232C" w:rsidP="00CC232C">
      <w:pPr>
        <w:pStyle w:val="ListParagraph"/>
        <w:rPr>
          <w:rFonts w:asciiTheme="majorHAnsi" w:hAnsiTheme="majorHAnsi"/>
          <w:sz w:val="28"/>
          <w:szCs w:val="28"/>
        </w:rPr>
      </w:pPr>
    </w:p>
    <w:p w14:paraId="4F7AD3ED" w14:textId="7EF69B55" w:rsidR="00E32ED6" w:rsidRDefault="00E32ED6" w:rsidP="00E32ED6">
      <w:pPr>
        <w:pStyle w:val="ListParagraph"/>
        <w:numPr>
          <w:ilvl w:val="0"/>
          <w:numId w:val="2"/>
        </w:numPr>
        <w:rPr>
          <w:rFonts w:asciiTheme="majorHAnsi" w:hAnsiTheme="majorHAnsi"/>
          <w:sz w:val="28"/>
          <w:szCs w:val="28"/>
        </w:rPr>
      </w:pPr>
      <w:r w:rsidRPr="00E32ED6">
        <w:rPr>
          <w:rFonts w:asciiTheme="majorHAnsi" w:hAnsiTheme="majorHAnsi"/>
          <w:sz w:val="28"/>
          <w:szCs w:val="28"/>
        </w:rPr>
        <w:t>Method</w:t>
      </w:r>
    </w:p>
    <w:p w14:paraId="2796B9A4" w14:textId="629B0D76" w:rsidR="007F42CE" w:rsidRDefault="007F42CE" w:rsidP="007F42CE">
      <w:pPr>
        <w:pStyle w:val="ListParagraph"/>
        <w:numPr>
          <w:ilvl w:val="1"/>
          <w:numId w:val="2"/>
        </w:numPr>
        <w:rPr>
          <w:rFonts w:asciiTheme="majorHAnsi" w:hAnsiTheme="majorHAnsi"/>
          <w:sz w:val="28"/>
          <w:szCs w:val="28"/>
        </w:rPr>
      </w:pPr>
      <w:r>
        <w:rPr>
          <w:rFonts w:asciiTheme="majorHAnsi" w:hAnsiTheme="majorHAnsi"/>
          <w:sz w:val="28"/>
          <w:szCs w:val="28"/>
        </w:rPr>
        <w:t>Creating the Internal Vacuum</w:t>
      </w:r>
    </w:p>
    <w:p w14:paraId="71606080" w14:textId="51BE1BAA" w:rsidR="007F42CE" w:rsidRPr="007F42CE" w:rsidRDefault="007F42CE" w:rsidP="007F42CE">
      <w:pPr>
        <w:rPr>
          <w:rFonts w:cstheme="minorHAnsi"/>
        </w:rPr>
      </w:pPr>
      <w:r w:rsidRPr="007F42CE">
        <w:rPr>
          <w:rFonts w:cstheme="minorHAnsi"/>
        </w:rPr>
        <w:t xml:space="preserve">Once the cryostat is sealed, ensure the pump is connected to the cryostat with no leaks. Supply power to the pressure sensor. Switch on the </w:t>
      </w:r>
      <w:r>
        <w:rPr>
          <w:rFonts w:cstheme="minorHAnsi"/>
        </w:rPr>
        <w:t>pump</w:t>
      </w:r>
      <w:r w:rsidRPr="007F42CE">
        <w:rPr>
          <w:rFonts w:cstheme="minorHAnsi"/>
        </w:rPr>
        <w:t xml:space="preserve"> and wait for the pressure to fall below 1 mbar before continuing.</w:t>
      </w:r>
      <w:r>
        <w:rPr>
          <w:rFonts w:cstheme="minorHAnsi"/>
        </w:rPr>
        <w:t xml:space="preserve"> The pressure can be released by opening one of the seals and slowly letting air back in.</w:t>
      </w:r>
    </w:p>
    <w:p w14:paraId="19C08305" w14:textId="18AD3C17" w:rsidR="0002306D" w:rsidRDefault="0002306D" w:rsidP="0002306D">
      <w:pPr>
        <w:pStyle w:val="ListParagraph"/>
        <w:numPr>
          <w:ilvl w:val="1"/>
          <w:numId w:val="2"/>
        </w:numPr>
        <w:rPr>
          <w:rFonts w:asciiTheme="majorHAnsi" w:hAnsiTheme="majorHAnsi"/>
          <w:sz w:val="28"/>
          <w:szCs w:val="28"/>
        </w:rPr>
      </w:pPr>
      <w:r>
        <w:rPr>
          <w:rFonts w:asciiTheme="majorHAnsi" w:hAnsiTheme="majorHAnsi"/>
          <w:sz w:val="28"/>
          <w:szCs w:val="28"/>
        </w:rPr>
        <w:t>The Compressor and Cold Head</w:t>
      </w:r>
    </w:p>
    <w:p w14:paraId="48E70A08" w14:textId="061C4877" w:rsidR="0002306D" w:rsidRPr="0002306D" w:rsidRDefault="0002306D" w:rsidP="0002306D">
      <w:r>
        <w:t>Turn on the compressor fractionally ahead of the drive unit.</w:t>
      </w:r>
      <w:r>
        <w:t xml:space="preserve"> Requires two people.</w:t>
      </w:r>
      <w:r>
        <w:t xml:space="preserve"> </w:t>
      </w:r>
      <w:r>
        <w:t>C</w:t>
      </w:r>
      <w:r>
        <w:t>ount to 3 and turn on the compressor</w:t>
      </w:r>
      <w:r>
        <w:t xml:space="preserve"> between count 2 and 3,</w:t>
      </w:r>
      <w:r>
        <w:t xml:space="preserve"> and the drive unit</w:t>
      </w:r>
      <w:r>
        <w:t xml:space="preserve"> (orange plug)</w:t>
      </w:r>
      <w:r>
        <w:t xml:space="preserve"> on </w:t>
      </w:r>
      <w:r>
        <w:t>the</w:t>
      </w:r>
      <w:r>
        <w:t xml:space="preserve"> count of 3.</w:t>
      </w:r>
    </w:p>
    <w:p w14:paraId="71EA7CBB" w14:textId="5FEF33C9" w:rsidR="00A30F86" w:rsidRPr="00A30F86" w:rsidRDefault="006706BA" w:rsidP="00A30F86">
      <w:pPr>
        <w:pStyle w:val="ListParagraph"/>
        <w:numPr>
          <w:ilvl w:val="1"/>
          <w:numId w:val="2"/>
        </w:numPr>
        <w:rPr>
          <w:rFonts w:asciiTheme="majorHAnsi" w:hAnsiTheme="majorHAnsi"/>
          <w:sz w:val="28"/>
          <w:szCs w:val="28"/>
        </w:rPr>
      </w:pPr>
      <w:r>
        <w:rPr>
          <w:rFonts w:asciiTheme="majorHAnsi" w:hAnsiTheme="majorHAnsi"/>
          <w:sz w:val="28"/>
          <w:szCs w:val="28"/>
        </w:rPr>
        <w:t>PNA-X VNA Calibration &amp; Setup</w:t>
      </w:r>
    </w:p>
    <w:p w14:paraId="5340CA65" w14:textId="19FE23A4" w:rsidR="00A30F86" w:rsidRDefault="00A30F86" w:rsidP="006706BA">
      <w:pPr>
        <w:spacing w:after="160" w:line="259" w:lineRule="auto"/>
      </w:pPr>
      <w:r>
        <w:t>Either the PNA-X VNA or the Signal Generator can be used as a source. This section details the PNA-X VNA setup should that be chosen.</w:t>
      </w:r>
    </w:p>
    <w:p w14:paraId="27E7DD26" w14:textId="76A28121" w:rsidR="006706BA" w:rsidRDefault="006706BA" w:rsidP="006706BA">
      <w:pPr>
        <w:spacing w:after="160" w:line="259" w:lineRule="auto"/>
      </w:pPr>
      <w:r>
        <w:t>Setting the PNA-X as signal generator:</w:t>
      </w:r>
    </w:p>
    <w:p w14:paraId="5A068E30" w14:textId="77777777" w:rsidR="006706BA" w:rsidRDefault="006706BA" w:rsidP="006706BA">
      <w:pPr>
        <w:spacing w:after="160" w:line="259" w:lineRule="auto"/>
        <w:ind w:firstLine="720"/>
      </w:pPr>
      <w:r>
        <w:t>Press “</w:t>
      </w:r>
      <w:proofErr w:type="spellStart"/>
      <w:r>
        <w:t>preset</w:t>
      </w:r>
      <w:proofErr w:type="spellEnd"/>
      <w:r>
        <w:t>” button in the front panel.</w:t>
      </w:r>
    </w:p>
    <w:p w14:paraId="4F8F309E" w14:textId="649361C2" w:rsidR="006706BA" w:rsidRDefault="006706BA" w:rsidP="006706BA">
      <w:pPr>
        <w:spacing w:after="160" w:line="259" w:lineRule="auto"/>
        <w:ind w:firstLine="720"/>
      </w:pPr>
      <w:r>
        <w:t>Using the measure menu to measure the value “R</w:t>
      </w:r>
      <w:r>
        <w:t>1</w:t>
      </w:r>
      <w:r>
        <w:t>” through measure, more, receivers.</w:t>
      </w:r>
    </w:p>
    <w:p w14:paraId="71FA5086" w14:textId="788463EC" w:rsidR="006706BA" w:rsidRDefault="006706BA" w:rsidP="006706BA">
      <w:pPr>
        <w:spacing w:after="160" w:line="259" w:lineRule="auto"/>
        <w:ind w:firstLine="720"/>
      </w:pPr>
      <w:r>
        <w:t>Set the PNA-X power to -25dBm</w:t>
      </w:r>
      <w:r>
        <w:t xml:space="preserve"> through stimulus, power, power.</w:t>
      </w:r>
    </w:p>
    <w:p w14:paraId="3DFC9603" w14:textId="29D3B1F6" w:rsidR="006706BA" w:rsidRDefault="006706BA" w:rsidP="006706BA">
      <w:pPr>
        <w:ind w:left="720"/>
      </w:pPr>
      <w:r>
        <w:t xml:space="preserve">Calibrate the power meter.  Connect the power meter head to the calibration port.  On </w:t>
      </w:r>
      <w:r>
        <w:t xml:space="preserve">the </w:t>
      </w:r>
      <w:r>
        <w:t xml:space="preserve">power meter press Cal, then </w:t>
      </w:r>
      <w:proofErr w:type="spellStart"/>
      <w:r>
        <w:t>Z</w:t>
      </w:r>
      <w:r>
        <w:t>ero+Cal</w:t>
      </w:r>
      <w:proofErr w:type="spellEnd"/>
      <w:r>
        <w:t>, the display s</w:t>
      </w:r>
      <w:r>
        <w:t xml:space="preserve">hould </w:t>
      </w:r>
      <w:r>
        <w:t xml:space="preserve">read </w:t>
      </w:r>
      <w:r>
        <w:t>approx</w:t>
      </w:r>
      <w:r>
        <w:t xml:space="preserve">imately </w:t>
      </w:r>
      <w:r>
        <w:t>-6</w:t>
      </w:r>
      <w:r>
        <w:t>5 to -70</w:t>
      </w:r>
      <w:r>
        <w:t>dBm</w:t>
      </w:r>
      <w:r>
        <w:t>.</w:t>
      </w:r>
    </w:p>
    <w:p w14:paraId="395EF55F" w14:textId="1054BDE9" w:rsidR="006706BA" w:rsidRDefault="006706BA" w:rsidP="006706BA">
      <w:pPr>
        <w:ind w:left="720"/>
      </w:pPr>
      <w:r>
        <w:t>Connect VNA Ch1 to the Power Meter.</w:t>
      </w:r>
    </w:p>
    <w:p w14:paraId="72255EF5" w14:textId="6C1E03F5" w:rsidR="006706BA" w:rsidRDefault="006706BA" w:rsidP="006706BA">
      <w:pPr>
        <w:ind w:left="720"/>
      </w:pPr>
      <w:r>
        <w:t>On the VNA select ‘</w:t>
      </w:r>
      <w:r>
        <w:t>C</w:t>
      </w:r>
      <w:r>
        <w:t>al’</w:t>
      </w:r>
      <w:r w:rsidR="00A30F86">
        <w:t xml:space="preserve">, </w:t>
      </w:r>
      <w:r>
        <w:t>‘Power Cal’</w:t>
      </w:r>
      <w:r w:rsidR="00A30F86">
        <w:t xml:space="preserve">, </w:t>
      </w:r>
      <w:r>
        <w:t>‘</w:t>
      </w:r>
      <w:r>
        <w:t>S</w:t>
      </w:r>
      <w:r>
        <w:t xml:space="preserve">ource </w:t>
      </w:r>
      <w:r>
        <w:t>C</w:t>
      </w:r>
      <w:r>
        <w:t>al’</w:t>
      </w:r>
      <w:r w:rsidR="00A30F86">
        <w:t xml:space="preserve">, (then </w:t>
      </w:r>
      <w:r>
        <w:t>check everything</w:t>
      </w:r>
      <w:r w:rsidR="00A30F86">
        <w:t xml:space="preserve">), </w:t>
      </w:r>
      <w:r>
        <w:t>‘Take Cal Sweep’</w:t>
      </w:r>
      <w:r w:rsidR="00A30F86">
        <w:t>, and i</w:t>
      </w:r>
      <w:r>
        <w:t>f it passes click OK</w:t>
      </w:r>
      <w:r w:rsidR="00A30F86">
        <w:t>, otherwise, debug until the reason for failure is found.</w:t>
      </w:r>
    </w:p>
    <w:p w14:paraId="568ABC13" w14:textId="670B5BD1" w:rsidR="00A30F86" w:rsidRDefault="00A30F86" w:rsidP="00A30F86">
      <w:pPr>
        <w:spacing w:after="160" w:line="259" w:lineRule="auto"/>
        <w:ind w:left="720"/>
      </w:pPr>
      <w:r>
        <w:t xml:space="preserve">Add a marker to check the power of the CW tone. </w:t>
      </w:r>
      <w:proofErr w:type="gramStart"/>
      <w:r>
        <w:t>Usually</w:t>
      </w:r>
      <w:proofErr w:type="gramEnd"/>
      <w:r>
        <w:t xml:space="preserve"> the value of the marker is slightly higher than the value in the power setting (if the power meter reads -25dBm, the VNA will read one or two dBm higher). This is because the calibration is up to the end of the port connected to the power meter.</w:t>
      </w:r>
    </w:p>
    <w:p w14:paraId="37E7EF92" w14:textId="47883BED" w:rsidR="006706BA" w:rsidRDefault="006706BA" w:rsidP="00A30F86">
      <w:pPr>
        <w:spacing w:after="160" w:line="259" w:lineRule="auto"/>
        <w:ind w:firstLine="720"/>
      </w:pPr>
      <w:r>
        <w:t>Switch the frequency sweep to “CW type” and set the frequency to 10GHz.</w:t>
      </w:r>
    </w:p>
    <w:p w14:paraId="506FD3D4" w14:textId="52E3B01B" w:rsidR="00A30F86" w:rsidRPr="00A30F86" w:rsidRDefault="00A30F86" w:rsidP="00A30F86">
      <w:pPr>
        <w:spacing w:after="160" w:line="259" w:lineRule="auto"/>
      </w:pPr>
      <w:r>
        <w:t>When done correctly, when set to +2dBm, the power should read +3.3 dBm +- 0.3 dBm.</w:t>
      </w:r>
    </w:p>
    <w:p w14:paraId="2D27B05A" w14:textId="45AA0DA4" w:rsidR="006706BA" w:rsidRDefault="006706BA" w:rsidP="006706BA">
      <w:pPr>
        <w:pStyle w:val="ListParagraph"/>
        <w:numPr>
          <w:ilvl w:val="1"/>
          <w:numId w:val="2"/>
        </w:numPr>
        <w:rPr>
          <w:rFonts w:asciiTheme="majorHAnsi" w:hAnsiTheme="majorHAnsi"/>
          <w:sz w:val="28"/>
          <w:szCs w:val="28"/>
        </w:rPr>
      </w:pPr>
      <w:r>
        <w:rPr>
          <w:rFonts w:asciiTheme="majorHAnsi" w:hAnsiTheme="majorHAnsi"/>
          <w:sz w:val="28"/>
          <w:szCs w:val="28"/>
        </w:rPr>
        <w:t>Signal Generator Calibration &amp; Setup</w:t>
      </w:r>
    </w:p>
    <w:p w14:paraId="1C7BF590" w14:textId="6B47DD05" w:rsidR="00AE00FC" w:rsidRDefault="00A30F86" w:rsidP="00A30F86">
      <w:r w:rsidRPr="00A30F86">
        <w:t>This section details the Signal Generator setup, should it be chosen over the PNA-X.</w:t>
      </w:r>
    </w:p>
    <w:p w14:paraId="3EF6FE9B" w14:textId="58191CD0" w:rsidR="00AE00FC" w:rsidRDefault="00AE00FC" w:rsidP="00A30F86">
      <w:r>
        <w:t>Calibration:</w:t>
      </w:r>
    </w:p>
    <w:p w14:paraId="5673361F" w14:textId="7EC30C04" w:rsidR="00925960" w:rsidRDefault="00925960" w:rsidP="00925960">
      <w:pPr>
        <w:pStyle w:val="ListParagraph"/>
        <w:numPr>
          <w:ilvl w:val="1"/>
          <w:numId w:val="2"/>
        </w:numPr>
        <w:rPr>
          <w:rFonts w:asciiTheme="majorHAnsi" w:hAnsiTheme="majorHAnsi"/>
          <w:sz w:val="28"/>
          <w:szCs w:val="28"/>
        </w:rPr>
      </w:pPr>
      <w:r w:rsidRPr="00925960">
        <w:rPr>
          <w:rFonts w:asciiTheme="majorHAnsi" w:hAnsiTheme="majorHAnsi"/>
          <w:sz w:val="28"/>
          <w:szCs w:val="28"/>
        </w:rPr>
        <w:t>Connections</w:t>
      </w:r>
    </w:p>
    <w:p w14:paraId="5C2460E0" w14:textId="6C569F00" w:rsidR="00CC1A0C" w:rsidRDefault="00925960" w:rsidP="00604AF2">
      <w:pPr>
        <w:rPr>
          <w:rFonts w:asciiTheme="majorHAnsi" w:hAnsiTheme="majorHAnsi"/>
        </w:rPr>
      </w:pPr>
      <w:r>
        <w:rPr>
          <w:rFonts w:asciiTheme="majorHAnsi" w:hAnsiTheme="majorHAnsi"/>
        </w:rPr>
        <w:lastRenderedPageBreak/>
        <w:t>The following connections should be made and checked before proceeding:</w:t>
      </w:r>
    </w:p>
    <w:p w14:paraId="34B28FC7" w14:textId="7B0DD153" w:rsidR="00925960" w:rsidRDefault="00925960" w:rsidP="00925960">
      <w:pPr>
        <w:ind w:left="720"/>
        <w:rPr>
          <w:rFonts w:asciiTheme="majorHAnsi" w:hAnsiTheme="majorHAnsi"/>
        </w:rPr>
      </w:pPr>
      <w:r>
        <w:rPr>
          <w:rFonts w:asciiTheme="majorHAnsi" w:hAnsiTheme="majorHAnsi"/>
        </w:rPr>
        <w:t>The signal source (either the VNA or signal generator) should be connected to the IF amplifier input through the 2.9-2.4mm SMA adapter. In the ARIG lab, this will be through the adaptor into a blue cable.</w:t>
      </w:r>
    </w:p>
    <w:p w14:paraId="211F798C" w14:textId="6F450344" w:rsidR="00925960" w:rsidRDefault="00925960" w:rsidP="00925960">
      <w:pPr>
        <w:ind w:left="720"/>
        <w:rPr>
          <w:rFonts w:asciiTheme="majorHAnsi" w:hAnsiTheme="majorHAnsi"/>
        </w:rPr>
      </w:pPr>
      <w:r>
        <w:rPr>
          <w:rFonts w:asciiTheme="majorHAnsi" w:hAnsiTheme="majorHAnsi"/>
        </w:rPr>
        <w:t>The output of the multiplier should be connected to the input of the mixer using the blue cable.</w:t>
      </w:r>
    </w:p>
    <w:p w14:paraId="459B2FA1" w14:textId="3C0FC7B0" w:rsidR="00925960" w:rsidRDefault="00925960" w:rsidP="00925960">
      <w:pPr>
        <w:ind w:left="720"/>
        <w:rPr>
          <w:rFonts w:asciiTheme="majorHAnsi" w:hAnsiTheme="majorHAnsi"/>
        </w:rPr>
      </w:pPr>
      <w:r>
        <w:rPr>
          <w:rFonts w:asciiTheme="majorHAnsi" w:hAnsiTheme="majorHAnsi"/>
        </w:rPr>
        <w:t>The signal analyser should be connected to the output of the amplifier.</w:t>
      </w:r>
    </w:p>
    <w:p w14:paraId="446C8946" w14:textId="6AA45B5E" w:rsidR="0002306D" w:rsidRDefault="0002306D" w:rsidP="00925960">
      <w:pPr>
        <w:ind w:left="720"/>
        <w:rPr>
          <w:rFonts w:asciiTheme="majorHAnsi" w:hAnsiTheme="majorHAnsi"/>
        </w:rPr>
      </w:pPr>
      <w:r>
        <w:rPr>
          <w:rFonts w:asciiTheme="majorHAnsi" w:hAnsiTheme="majorHAnsi"/>
        </w:rPr>
        <w:t>The GPIB connections between the measurement laptop, and the signal generator, signal analyser, temperature controller, and switch (NI card).</w:t>
      </w:r>
    </w:p>
    <w:p w14:paraId="3E522739" w14:textId="0D1ED326" w:rsidR="0002306D" w:rsidRPr="00925960" w:rsidRDefault="0002306D" w:rsidP="00925960">
      <w:pPr>
        <w:ind w:left="720"/>
        <w:rPr>
          <w:rFonts w:asciiTheme="majorHAnsi" w:hAnsiTheme="majorHAnsi"/>
        </w:rPr>
      </w:pPr>
      <w:r>
        <w:rPr>
          <w:rFonts w:asciiTheme="majorHAnsi" w:hAnsiTheme="majorHAnsi"/>
        </w:rPr>
        <w:t xml:space="preserve">The ethernet connection between the measurement laptop and the </w:t>
      </w:r>
      <w:r w:rsidR="007F42CE">
        <w:rPr>
          <w:rFonts w:asciiTheme="majorHAnsi" w:hAnsiTheme="majorHAnsi"/>
        </w:rPr>
        <w:t>power supply (if using the Low Noise Factory PSX supply).</w:t>
      </w:r>
    </w:p>
    <w:p w14:paraId="56173089" w14:textId="3BDDA120" w:rsidR="006706BA" w:rsidRDefault="006706BA" w:rsidP="006706BA">
      <w:pPr>
        <w:pStyle w:val="ListParagraph"/>
        <w:numPr>
          <w:ilvl w:val="1"/>
          <w:numId w:val="2"/>
        </w:numPr>
        <w:rPr>
          <w:rFonts w:asciiTheme="majorHAnsi" w:hAnsiTheme="majorHAnsi"/>
          <w:sz w:val="28"/>
          <w:szCs w:val="28"/>
        </w:rPr>
      </w:pPr>
      <w:r>
        <w:rPr>
          <w:rFonts w:asciiTheme="majorHAnsi" w:hAnsiTheme="majorHAnsi"/>
          <w:sz w:val="28"/>
          <w:szCs w:val="28"/>
        </w:rPr>
        <w:t xml:space="preserve">Multiplier, Switch, and </w:t>
      </w:r>
      <w:r w:rsidR="0002306D">
        <w:rPr>
          <w:rFonts w:asciiTheme="majorHAnsi" w:hAnsiTheme="majorHAnsi"/>
          <w:sz w:val="28"/>
          <w:szCs w:val="28"/>
        </w:rPr>
        <w:t>I</w:t>
      </w:r>
      <w:r>
        <w:rPr>
          <w:rFonts w:asciiTheme="majorHAnsi" w:hAnsiTheme="majorHAnsi"/>
          <w:sz w:val="28"/>
          <w:szCs w:val="28"/>
        </w:rPr>
        <w:t>F Amplifier</w:t>
      </w:r>
    </w:p>
    <w:p w14:paraId="033D6F03" w14:textId="6FA3B551" w:rsidR="00A30F86" w:rsidRPr="00AE00FC" w:rsidRDefault="00A30F86" w:rsidP="00A30F86">
      <w:r w:rsidRPr="00AE00FC">
        <w:t>The multiplier should be supplied with 6 V and draw approximately 430 mA, varying between 400 to 500 mA during a measurement loop.</w:t>
      </w:r>
    </w:p>
    <w:p w14:paraId="6662FF32" w14:textId="50EEAC4A" w:rsidR="00A30F86" w:rsidRPr="00AE00FC" w:rsidRDefault="00A30F86" w:rsidP="00A30F86">
      <w:r w:rsidRPr="00AE00FC">
        <w:t>The waveguide switch should be supplied with 24 V and draw approximately</w:t>
      </w:r>
      <w:r w:rsidR="00B81EE4">
        <w:t xml:space="preserve"> 67</w:t>
      </w:r>
      <w:r w:rsidRPr="00AE00FC">
        <w:t xml:space="preserve"> mA.</w:t>
      </w:r>
    </w:p>
    <w:p w14:paraId="3B10B59A" w14:textId="77777777" w:rsidR="00925960" w:rsidRDefault="00A30F86" w:rsidP="00925960">
      <w:pPr>
        <w:rPr>
          <w:rFonts w:asciiTheme="majorHAnsi" w:hAnsiTheme="majorHAnsi"/>
          <w:sz w:val="28"/>
          <w:szCs w:val="28"/>
        </w:rPr>
      </w:pPr>
      <w:r w:rsidRPr="00AE00FC">
        <w:t>The IF amplifier should be supplied with 5.5 V and draw approximately 100 mA. When powered on, the output power measured on the spectrum analyser should increase.</w:t>
      </w:r>
    </w:p>
    <w:p w14:paraId="78255A82" w14:textId="0F423990" w:rsidR="006706BA" w:rsidRPr="00925960" w:rsidRDefault="006706BA" w:rsidP="00925960">
      <w:pPr>
        <w:pStyle w:val="ListParagraph"/>
        <w:numPr>
          <w:ilvl w:val="1"/>
          <w:numId w:val="2"/>
        </w:numPr>
        <w:rPr>
          <w:rFonts w:asciiTheme="majorHAnsi" w:hAnsiTheme="majorHAnsi"/>
          <w:sz w:val="28"/>
          <w:szCs w:val="28"/>
        </w:rPr>
      </w:pPr>
      <w:r w:rsidRPr="00925960">
        <w:rPr>
          <w:rFonts w:asciiTheme="majorHAnsi" w:hAnsiTheme="majorHAnsi"/>
          <w:sz w:val="28"/>
          <w:szCs w:val="28"/>
        </w:rPr>
        <w:t>Default Signal Analyser Settings</w:t>
      </w:r>
    </w:p>
    <w:p w14:paraId="319EA754" w14:textId="77777777" w:rsidR="00925960" w:rsidRDefault="00925960" w:rsidP="00925960">
      <w:r>
        <w:t>Set the centre Frequency to 75MHz and the span to 25MHz</w:t>
      </w:r>
    </w:p>
    <w:p w14:paraId="2E860541" w14:textId="77777777" w:rsidR="00925960" w:rsidRDefault="00925960" w:rsidP="00925960">
      <w:r>
        <w:t>Set a marker and then select ‘Marker’ – ‘Marker Function’ – ‘Band Power’, set the marker span to 24MHz</w:t>
      </w:r>
    </w:p>
    <w:p w14:paraId="668449E1" w14:textId="77777777" w:rsidR="00925960" w:rsidRDefault="00925960" w:rsidP="00925960">
      <w:r>
        <w:t>Set the bandwidth, select the ‘BW’ button and then set Res BW to 8MHz and the Video BW to 10Hz.</w:t>
      </w:r>
    </w:p>
    <w:p w14:paraId="7C133093" w14:textId="77777777" w:rsidR="00925960" w:rsidRDefault="00925960" w:rsidP="00925960">
      <w:r>
        <w:t>Turn on the low band preamplifier (3GHz) and set the attenuation to 0dBm.  This is not included in the code so is important to do and to get right.</w:t>
      </w:r>
    </w:p>
    <w:p w14:paraId="0613F90C" w14:textId="494C1769" w:rsidR="00925960" w:rsidRPr="00925960" w:rsidRDefault="00925960" w:rsidP="00925960">
      <w:r>
        <w:t>The power level should be around -90dBm at 0dB attenuation, -78dBm at 10dB, and -68 at 20dB.</w:t>
      </w:r>
    </w:p>
    <w:p w14:paraId="37997F44" w14:textId="072AE67F" w:rsidR="006706BA" w:rsidRDefault="006706BA" w:rsidP="006706BA">
      <w:pPr>
        <w:pStyle w:val="ListParagraph"/>
        <w:numPr>
          <w:ilvl w:val="1"/>
          <w:numId w:val="2"/>
        </w:numPr>
        <w:rPr>
          <w:rFonts w:asciiTheme="majorHAnsi" w:hAnsiTheme="majorHAnsi"/>
          <w:sz w:val="28"/>
          <w:szCs w:val="28"/>
        </w:rPr>
      </w:pPr>
      <w:r>
        <w:rPr>
          <w:rFonts w:asciiTheme="majorHAnsi" w:hAnsiTheme="majorHAnsi"/>
          <w:sz w:val="28"/>
          <w:szCs w:val="28"/>
        </w:rPr>
        <w:t>The Lakeshore Temperature Controller</w:t>
      </w:r>
    </w:p>
    <w:p w14:paraId="13D95754" w14:textId="6C23A071" w:rsidR="00925960" w:rsidRPr="00925960" w:rsidRDefault="00925960" w:rsidP="00925960">
      <w:pPr>
        <w:rPr>
          <w:rFonts w:cstheme="minorHAnsi"/>
        </w:rPr>
      </w:pPr>
      <w:r w:rsidRPr="00925960">
        <w:rPr>
          <w:rFonts w:cstheme="minorHAnsi"/>
        </w:rPr>
        <w:t>The temperature sensors should be connected as follows:</w:t>
      </w:r>
    </w:p>
    <w:p w14:paraId="2DCEFB2C" w14:textId="300F206D" w:rsidR="00925960" w:rsidRPr="00925960" w:rsidRDefault="00925960" w:rsidP="00925960">
      <w:pPr>
        <w:rPr>
          <w:rFonts w:cstheme="minorHAnsi"/>
        </w:rPr>
      </w:pPr>
      <w:r w:rsidRPr="00925960">
        <w:rPr>
          <w:rFonts w:cstheme="minorHAnsi"/>
        </w:rPr>
        <w:t>Ch6 to the cold head.</w:t>
      </w:r>
    </w:p>
    <w:p w14:paraId="4F5BB343" w14:textId="3AE97026" w:rsidR="00925960" w:rsidRPr="00925960" w:rsidRDefault="00925960" w:rsidP="00925960">
      <w:pPr>
        <w:rPr>
          <w:rFonts w:cstheme="minorHAnsi"/>
        </w:rPr>
      </w:pPr>
      <w:r w:rsidRPr="00925960">
        <w:rPr>
          <w:rFonts w:cstheme="minorHAnsi"/>
        </w:rPr>
        <w:t>Ch7 to the cryostat load.</w:t>
      </w:r>
    </w:p>
    <w:p w14:paraId="62D9C213" w14:textId="76B6CB33" w:rsidR="00925960" w:rsidRPr="00925960" w:rsidRDefault="00925960" w:rsidP="00925960">
      <w:pPr>
        <w:rPr>
          <w:rFonts w:cstheme="minorHAnsi"/>
        </w:rPr>
      </w:pPr>
      <w:r w:rsidRPr="00925960">
        <w:rPr>
          <w:rFonts w:cstheme="minorHAnsi"/>
        </w:rPr>
        <w:t>Ch8 to cryostat chain 1 LNA/s.</w:t>
      </w:r>
    </w:p>
    <w:p w14:paraId="71A7ADA0" w14:textId="0DB5C30D" w:rsidR="00925960" w:rsidRPr="00925960" w:rsidRDefault="00925960" w:rsidP="00925960">
      <w:pPr>
        <w:rPr>
          <w:rFonts w:cstheme="minorHAnsi"/>
        </w:rPr>
      </w:pPr>
      <w:r w:rsidRPr="00925960">
        <w:rPr>
          <w:rFonts w:cstheme="minorHAnsi"/>
        </w:rPr>
        <w:lastRenderedPageBreak/>
        <w:t>Ch9 to cryostat chain 2 LNA/s.</w:t>
      </w:r>
    </w:p>
    <w:p w14:paraId="2FFF9542" w14:textId="77777777" w:rsidR="00CC1A0C" w:rsidRDefault="00CC1A0C" w:rsidP="00925960">
      <w:pPr>
        <w:rPr>
          <w:rFonts w:cstheme="minorHAnsi"/>
        </w:rPr>
      </w:pPr>
    </w:p>
    <w:p w14:paraId="772D1651" w14:textId="7B2E0841" w:rsidR="00925960" w:rsidRPr="00925960" w:rsidRDefault="00925960" w:rsidP="00925960">
      <w:pPr>
        <w:rPr>
          <w:rFonts w:cstheme="minorHAnsi"/>
          <w:sz w:val="28"/>
          <w:szCs w:val="28"/>
        </w:rPr>
      </w:pPr>
      <w:r w:rsidRPr="00925960">
        <w:rPr>
          <w:rFonts w:cstheme="minorHAnsi"/>
        </w:rPr>
        <w:t>Ch10 to cryostat chain 3 LNA/s.</w:t>
      </w:r>
    </w:p>
    <w:p w14:paraId="24AF8A02" w14:textId="5660600D" w:rsidR="00AE00FC" w:rsidRPr="00AE00FC" w:rsidRDefault="00AE00FC" w:rsidP="00AE00FC">
      <w:pPr>
        <w:pStyle w:val="ListParagraph"/>
        <w:numPr>
          <w:ilvl w:val="1"/>
          <w:numId w:val="2"/>
        </w:numPr>
        <w:rPr>
          <w:rFonts w:asciiTheme="majorHAnsi" w:hAnsiTheme="majorHAnsi"/>
          <w:sz w:val="28"/>
          <w:szCs w:val="28"/>
        </w:rPr>
      </w:pPr>
      <w:r>
        <w:rPr>
          <w:rFonts w:asciiTheme="majorHAnsi" w:hAnsiTheme="majorHAnsi"/>
          <w:sz w:val="28"/>
          <w:szCs w:val="28"/>
        </w:rPr>
        <w:t>Calibration of the Cryostat</w:t>
      </w:r>
    </w:p>
    <w:p w14:paraId="184A55FF" w14:textId="14E023F6" w:rsidR="00857433" w:rsidRDefault="00925960" w:rsidP="00925960">
      <w:r>
        <w:t xml:space="preserve">Calibration of the cryostat should be carried out before a measurement set. To do this, the cryostat should be set up with only the back end LNAs connected to the load. Then the calibrations will be automatically output after configuring the </w:t>
      </w:r>
      <w:proofErr w:type="spellStart"/>
      <w:r>
        <w:t>settings.yml</w:t>
      </w:r>
      <w:proofErr w:type="spellEnd"/>
      <w:r>
        <w:t xml:space="preserve"> file in the </w:t>
      </w:r>
      <w:proofErr w:type="spellStart"/>
      <w:r>
        <w:t>CryoMe</w:t>
      </w:r>
      <w:proofErr w:type="spellEnd"/>
      <w:r>
        <w:t xml:space="preserve"> directory, for further detail see the ReadMe in the same directory. </w:t>
      </w:r>
    </w:p>
    <w:p w14:paraId="60967732" w14:textId="54F61775" w:rsidR="00C5487D" w:rsidRPr="00C5487D" w:rsidRDefault="00C5487D" w:rsidP="00C5487D">
      <w:pPr>
        <w:pStyle w:val="ListParagraph"/>
        <w:numPr>
          <w:ilvl w:val="1"/>
          <w:numId w:val="2"/>
        </w:numPr>
        <w:rPr>
          <w:rFonts w:asciiTheme="majorHAnsi" w:hAnsiTheme="majorHAnsi"/>
          <w:sz w:val="28"/>
          <w:szCs w:val="28"/>
        </w:rPr>
      </w:pPr>
      <w:r w:rsidRPr="00C5487D">
        <w:rPr>
          <w:rFonts w:asciiTheme="majorHAnsi" w:hAnsiTheme="majorHAnsi"/>
          <w:sz w:val="28"/>
          <w:szCs w:val="28"/>
        </w:rPr>
        <w:t>Thermal System Wiring</w:t>
      </w:r>
    </w:p>
    <w:p w14:paraId="3F36323B" w14:textId="77777777" w:rsidR="00C5487D" w:rsidRDefault="00C5487D" w:rsidP="00C5487D">
      <w:r>
        <w:t xml:space="preserve">Table 1 explains the connections between the 50 Pin D sub, the 55 Way circular connector and the function of each pin. </w:t>
      </w:r>
    </w:p>
    <w:tbl>
      <w:tblPr>
        <w:tblStyle w:val="TableGrid"/>
        <w:tblW w:w="0" w:type="auto"/>
        <w:jc w:val="center"/>
        <w:tblLook w:val="04A0" w:firstRow="1" w:lastRow="0" w:firstColumn="1" w:lastColumn="0" w:noHBand="0" w:noVBand="1"/>
      </w:tblPr>
      <w:tblGrid>
        <w:gridCol w:w="1448"/>
        <w:gridCol w:w="1668"/>
        <w:gridCol w:w="990"/>
        <w:gridCol w:w="998"/>
        <w:gridCol w:w="1837"/>
      </w:tblGrid>
      <w:tr w:rsidR="00C5487D" w14:paraId="423EBC6E" w14:textId="77777777" w:rsidTr="00D87FCA">
        <w:trPr>
          <w:jc w:val="center"/>
        </w:trPr>
        <w:tc>
          <w:tcPr>
            <w:tcW w:w="1448" w:type="dxa"/>
            <w:shd w:val="clear" w:color="auto" w:fill="92D050"/>
          </w:tcPr>
          <w:p w14:paraId="1D31E5FD" w14:textId="77777777" w:rsidR="00C5487D" w:rsidRDefault="00C5487D" w:rsidP="00D87FCA">
            <w:pPr>
              <w:jc w:val="center"/>
            </w:pPr>
            <w:r>
              <w:t xml:space="preserve">50 Pin D </w:t>
            </w:r>
            <w:proofErr w:type="gramStart"/>
            <w:r>
              <w:t>sub Connector</w:t>
            </w:r>
            <w:proofErr w:type="gramEnd"/>
          </w:p>
        </w:tc>
        <w:tc>
          <w:tcPr>
            <w:tcW w:w="1668" w:type="dxa"/>
            <w:shd w:val="clear" w:color="auto" w:fill="92D050"/>
          </w:tcPr>
          <w:p w14:paraId="1E50EB9C" w14:textId="77777777" w:rsidR="00C5487D" w:rsidRDefault="00C5487D" w:rsidP="00D87FCA">
            <w:pPr>
              <w:jc w:val="center"/>
            </w:pPr>
            <w:proofErr w:type="gramStart"/>
            <w:r>
              <w:t>55 way</w:t>
            </w:r>
            <w:proofErr w:type="gramEnd"/>
            <w:r>
              <w:t xml:space="preserve"> Circular Connector</w:t>
            </w:r>
          </w:p>
        </w:tc>
        <w:tc>
          <w:tcPr>
            <w:tcW w:w="990" w:type="dxa"/>
            <w:shd w:val="clear" w:color="auto" w:fill="92D050"/>
          </w:tcPr>
          <w:p w14:paraId="216B8B34" w14:textId="77777777" w:rsidR="00C5487D" w:rsidRDefault="00C5487D" w:rsidP="00D87FCA">
            <w:pPr>
              <w:jc w:val="center"/>
            </w:pPr>
            <w:r>
              <w:t>RTD Number</w:t>
            </w:r>
          </w:p>
        </w:tc>
        <w:tc>
          <w:tcPr>
            <w:tcW w:w="998" w:type="dxa"/>
            <w:shd w:val="clear" w:color="auto" w:fill="92D050"/>
          </w:tcPr>
          <w:p w14:paraId="35C800F7" w14:textId="77777777" w:rsidR="00C5487D" w:rsidRDefault="00C5487D" w:rsidP="00D87FCA">
            <w:pPr>
              <w:jc w:val="center"/>
            </w:pPr>
            <w:r>
              <w:t>Function</w:t>
            </w:r>
          </w:p>
        </w:tc>
        <w:tc>
          <w:tcPr>
            <w:tcW w:w="1837" w:type="dxa"/>
            <w:shd w:val="clear" w:color="auto" w:fill="92D050"/>
          </w:tcPr>
          <w:p w14:paraId="54D9CA9D" w14:textId="77777777" w:rsidR="00C5487D" w:rsidRDefault="00C5487D" w:rsidP="00D87FCA">
            <w:pPr>
              <w:jc w:val="center"/>
            </w:pPr>
            <w:r>
              <w:t xml:space="preserve">Approximate </w:t>
            </w:r>
            <w:proofErr w:type="spellStart"/>
            <w:r>
              <w:t>color</w:t>
            </w:r>
            <w:proofErr w:type="spellEnd"/>
          </w:p>
        </w:tc>
      </w:tr>
      <w:tr w:rsidR="00C5487D" w14:paraId="0AFDD30B" w14:textId="77777777" w:rsidTr="00D87FCA">
        <w:trPr>
          <w:jc w:val="center"/>
        </w:trPr>
        <w:tc>
          <w:tcPr>
            <w:tcW w:w="1448" w:type="dxa"/>
          </w:tcPr>
          <w:p w14:paraId="7BCFA82A" w14:textId="77777777" w:rsidR="00C5487D" w:rsidRDefault="00C5487D" w:rsidP="00D87FCA">
            <w:pPr>
              <w:jc w:val="center"/>
            </w:pPr>
            <w:r>
              <w:t>5</w:t>
            </w:r>
          </w:p>
        </w:tc>
        <w:tc>
          <w:tcPr>
            <w:tcW w:w="1668" w:type="dxa"/>
          </w:tcPr>
          <w:p w14:paraId="68735C26" w14:textId="77777777" w:rsidR="00C5487D" w:rsidRDefault="00C5487D" w:rsidP="00D87FCA">
            <w:pPr>
              <w:jc w:val="center"/>
            </w:pPr>
            <w:r>
              <w:t>R</w:t>
            </w:r>
          </w:p>
        </w:tc>
        <w:tc>
          <w:tcPr>
            <w:tcW w:w="990" w:type="dxa"/>
          </w:tcPr>
          <w:p w14:paraId="2CA3189D" w14:textId="77777777" w:rsidR="00C5487D" w:rsidRDefault="00C5487D" w:rsidP="00D87FCA">
            <w:pPr>
              <w:jc w:val="center"/>
            </w:pPr>
            <w:r>
              <w:t>6</w:t>
            </w:r>
          </w:p>
        </w:tc>
        <w:tc>
          <w:tcPr>
            <w:tcW w:w="998" w:type="dxa"/>
          </w:tcPr>
          <w:p w14:paraId="07F40DB7" w14:textId="77777777" w:rsidR="00C5487D" w:rsidRDefault="00C5487D" w:rsidP="00D87FCA">
            <w:pPr>
              <w:jc w:val="center"/>
            </w:pPr>
            <w:r>
              <w:t>I+</w:t>
            </w:r>
          </w:p>
        </w:tc>
        <w:tc>
          <w:tcPr>
            <w:tcW w:w="1837" w:type="dxa"/>
          </w:tcPr>
          <w:p w14:paraId="38BECE51" w14:textId="77777777" w:rsidR="00C5487D" w:rsidRDefault="00C5487D" w:rsidP="00D87FCA">
            <w:pPr>
              <w:jc w:val="center"/>
            </w:pPr>
            <w:r>
              <w:t>White/light blue</w:t>
            </w:r>
          </w:p>
        </w:tc>
      </w:tr>
      <w:tr w:rsidR="00C5487D" w14:paraId="7B59A96B" w14:textId="77777777" w:rsidTr="00D87FCA">
        <w:trPr>
          <w:jc w:val="center"/>
        </w:trPr>
        <w:tc>
          <w:tcPr>
            <w:tcW w:w="1448" w:type="dxa"/>
          </w:tcPr>
          <w:p w14:paraId="469609C3" w14:textId="77777777" w:rsidR="00C5487D" w:rsidRDefault="00C5487D" w:rsidP="00D87FCA">
            <w:pPr>
              <w:jc w:val="center"/>
            </w:pPr>
            <w:r>
              <w:t>6</w:t>
            </w:r>
          </w:p>
        </w:tc>
        <w:tc>
          <w:tcPr>
            <w:tcW w:w="1668" w:type="dxa"/>
          </w:tcPr>
          <w:p w14:paraId="05016399" w14:textId="77777777" w:rsidR="00C5487D" w:rsidRDefault="00C5487D" w:rsidP="00D87FCA">
            <w:pPr>
              <w:jc w:val="center"/>
            </w:pPr>
            <w:r>
              <w:t>P</w:t>
            </w:r>
          </w:p>
        </w:tc>
        <w:tc>
          <w:tcPr>
            <w:tcW w:w="990" w:type="dxa"/>
          </w:tcPr>
          <w:p w14:paraId="21568B52" w14:textId="77777777" w:rsidR="00C5487D" w:rsidRDefault="00C5487D" w:rsidP="00D87FCA">
            <w:pPr>
              <w:jc w:val="center"/>
            </w:pPr>
            <w:r>
              <w:t>6</w:t>
            </w:r>
          </w:p>
        </w:tc>
        <w:tc>
          <w:tcPr>
            <w:tcW w:w="998" w:type="dxa"/>
          </w:tcPr>
          <w:p w14:paraId="102B9F1C" w14:textId="77777777" w:rsidR="00C5487D" w:rsidRDefault="00C5487D" w:rsidP="00D87FCA">
            <w:pPr>
              <w:jc w:val="center"/>
            </w:pPr>
            <w:r>
              <w:t>V+</w:t>
            </w:r>
          </w:p>
        </w:tc>
        <w:tc>
          <w:tcPr>
            <w:tcW w:w="1837" w:type="dxa"/>
          </w:tcPr>
          <w:p w14:paraId="7483B23C" w14:textId="77777777" w:rsidR="00C5487D" w:rsidRDefault="00C5487D" w:rsidP="00D87FCA">
            <w:pPr>
              <w:jc w:val="center"/>
            </w:pPr>
            <w:r>
              <w:t>Yellow/light blue</w:t>
            </w:r>
          </w:p>
        </w:tc>
      </w:tr>
      <w:tr w:rsidR="00C5487D" w14:paraId="120C105E" w14:textId="77777777" w:rsidTr="00D87FCA">
        <w:trPr>
          <w:jc w:val="center"/>
        </w:trPr>
        <w:tc>
          <w:tcPr>
            <w:tcW w:w="1448" w:type="dxa"/>
          </w:tcPr>
          <w:p w14:paraId="39C5775D" w14:textId="77777777" w:rsidR="00C5487D" w:rsidRDefault="00C5487D" w:rsidP="00D87FCA">
            <w:pPr>
              <w:jc w:val="center"/>
            </w:pPr>
            <w:r>
              <w:t>7</w:t>
            </w:r>
          </w:p>
        </w:tc>
        <w:tc>
          <w:tcPr>
            <w:tcW w:w="1668" w:type="dxa"/>
          </w:tcPr>
          <w:p w14:paraId="6781109C" w14:textId="77777777" w:rsidR="00C5487D" w:rsidRDefault="00C5487D" w:rsidP="00D87FCA">
            <w:pPr>
              <w:jc w:val="center"/>
            </w:pPr>
            <w:r>
              <w:t>N</w:t>
            </w:r>
          </w:p>
        </w:tc>
        <w:tc>
          <w:tcPr>
            <w:tcW w:w="990" w:type="dxa"/>
          </w:tcPr>
          <w:p w14:paraId="5D672B1A" w14:textId="77777777" w:rsidR="00C5487D" w:rsidRDefault="00C5487D" w:rsidP="00D87FCA">
            <w:pPr>
              <w:jc w:val="center"/>
            </w:pPr>
            <w:r>
              <w:t>5</w:t>
            </w:r>
          </w:p>
        </w:tc>
        <w:tc>
          <w:tcPr>
            <w:tcW w:w="998" w:type="dxa"/>
          </w:tcPr>
          <w:p w14:paraId="59ED7D01" w14:textId="77777777" w:rsidR="00C5487D" w:rsidRDefault="00C5487D" w:rsidP="00D87FCA">
            <w:pPr>
              <w:jc w:val="center"/>
            </w:pPr>
            <w:r>
              <w:t>I+</w:t>
            </w:r>
          </w:p>
        </w:tc>
        <w:tc>
          <w:tcPr>
            <w:tcW w:w="1837" w:type="dxa"/>
          </w:tcPr>
          <w:p w14:paraId="06E1732C" w14:textId="77777777" w:rsidR="00C5487D" w:rsidRDefault="00C5487D" w:rsidP="00D87FCA">
            <w:pPr>
              <w:jc w:val="center"/>
            </w:pPr>
            <w:r>
              <w:t>Red/blue</w:t>
            </w:r>
          </w:p>
        </w:tc>
      </w:tr>
      <w:tr w:rsidR="00C5487D" w14:paraId="589C828A" w14:textId="77777777" w:rsidTr="00D87FCA">
        <w:trPr>
          <w:jc w:val="center"/>
        </w:trPr>
        <w:tc>
          <w:tcPr>
            <w:tcW w:w="1448" w:type="dxa"/>
          </w:tcPr>
          <w:p w14:paraId="73DC8E28" w14:textId="77777777" w:rsidR="00C5487D" w:rsidRDefault="00C5487D" w:rsidP="00D87FCA">
            <w:pPr>
              <w:jc w:val="center"/>
            </w:pPr>
            <w:r>
              <w:t>8</w:t>
            </w:r>
          </w:p>
        </w:tc>
        <w:tc>
          <w:tcPr>
            <w:tcW w:w="1668" w:type="dxa"/>
          </w:tcPr>
          <w:p w14:paraId="6F469495" w14:textId="77777777" w:rsidR="00C5487D" w:rsidRDefault="00C5487D" w:rsidP="00D87FCA">
            <w:pPr>
              <w:jc w:val="center"/>
            </w:pPr>
            <w:r>
              <w:t>M</w:t>
            </w:r>
          </w:p>
        </w:tc>
        <w:tc>
          <w:tcPr>
            <w:tcW w:w="990" w:type="dxa"/>
          </w:tcPr>
          <w:p w14:paraId="01BF024E" w14:textId="77777777" w:rsidR="00C5487D" w:rsidRDefault="00C5487D" w:rsidP="00D87FCA">
            <w:pPr>
              <w:jc w:val="center"/>
            </w:pPr>
            <w:r>
              <w:t>5</w:t>
            </w:r>
          </w:p>
        </w:tc>
        <w:tc>
          <w:tcPr>
            <w:tcW w:w="998" w:type="dxa"/>
          </w:tcPr>
          <w:p w14:paraId="17C82CA6" w14:textId="77777777" w:rsidR="00C5487D" w:rsidRDefault="00C5487D" w:rsidP="00D87FCA">
            <w:pPr>
              <w:jc w:val="center"/>
            </w:pPr>
            <w:r>
              <w:t>V+</w:t>
            </w:r>
          </w:p>
        </w:tc>
        <w:tc>
          <w:tcPr>
            <w:tcW w:w="1837" w:type="dxa"/>
          </w:tcPr>
          <w:p w14:paraId="7565ACA1" w14:textId="77777777" w:rsidR="00C5487D" w:rsidRDefault="00C5487D" w:rsidP="00D87FCA">
            <w:pPr>
              <w:jc w:val="center"/>
            </w:pPr>
            <w:r>
              <w:t>White</w:t>
            </w:r>
          </w:p>
        </w:tc>
      </w:tr>
      <w:tr w:rsidR="00C5487D" w14:paraId="4BE5B583" w14:textId="77777777" w:rsidTr="00D87FCA">
        <w:trPr>
          <w:jc w:val="center"/>
        </w:trPr>
        <w:tc>
          <w:tcPr>
            <w:tcW w:w="1448" w:type="dxa"/>
          </w:tcPr>
          <w:p w14:paraId="0748D143" w14:textId="77777777" w:rsidR="00C5487D" w:rsidRDefault="00C5487D" w:rsidP="00D87FCA">
            <w:pPr>
              <w:jc w:val="center"/>
            </w:pPr>
            <w:r>
              <w:t>9</w:t>
            </w:r>
          </w:p>
        </w:tc>
        <w:tc>
          <w:tcPr>
            <w:tcW w:w="1668" w:type="dxa"/>
          </w:tcPr>
          <w:p w14:paraId="0F90A4C0" w14:textId="77777777" w:rsidR="00C5487D" w:rsidRDefault="00C5487D" w:rsidP="00D87FCA">
            <w:pPr>
              <w:jc w:val="center"/>
            </w:pPr>
            <w:r>
              <w:t>L</w:t>
            </w:r>
          </w:p>
        </w:tc>
        <w:tc>
          <w:tcPr>
            <w:tcW w:w="990" w:type="dxa"/>
          </w:tcPr>
          <w:p w14:paraId="3B0D1013" w14:textId="77777777" w:rsidR="00C5487D" w:rsidRDefault="00C5487D" w:rsidP="00D87FCA">
            <w:pPr>
              <w:jc w:val="center"/>
            </w:pPr>
            <w:r>
              <w:t>4</w:t>
            </w:r>
          </w:p>
        </w:tc>
        <w:tc>
          <w:tcPr>
            <w:tcW w:w="998" w:type="dxa"/>
          </w:tcPr>
          <w:p w14:paraId="7F2E76D3" w14:textId="77777777" w:rsidR="00C5487D" w:rsidRPr="00F07C97" w:rsidRDefault="00C5487D" w:rsidP="00D87FCA">
            <w:pPr>
              <w:jc w:val="center"/>
              <w:rPr>
                <w:highlight w:val="yellow"/>
              </w:rPr>
            </w:pPr>
            <w:r w:rsidRPr="00F07C97">
              <w:rPr>
                <w:highlight w:val="yellow"/>
              </w:rPr>
              <w:t>I+</w:t>
            </w:r>
          </w:p>
        </w:tc>
        <w:tc>
          <w:tcPr>
            <w:tcW w:w="1837" w:type="dxa"/>
          </w:tcPr>
          <w:p w14:paraId="34917942" w14:textId="77777777" w:rsidR="00C5487D" w:rsidRDefault="00C5487D" w:rsidP="00D87FCA">
            <w:pPr>
              <w:jc w:val="center"/>
            </w:pPr>
            <w:r>
              <w:t>Yellow</w:t>
            </w:r>
          </w:p>
        </w:tc>
      </w:tr>
      <w:tr w:rsidR="00C5487D" w14:paraId="7B7DCC83" w14:textId="77777777" w:rsidTr="00D87FCA">
        <w:trPr>
          <w:jc w:val="center"/>
        </w:trPr>
        <w:tc>
          <w:tcPr>
            <w:tcW w:w="1448" w:type="dxa"/>
          </w:tcPr>
          <w:p w14:paraId="467148F1" w14:textId="77777777" w:rsidR="00C5487D" w:rsidRDefault="00C5487D" w:rsidP="00D87FCA">
            <w:pPr>
              <w:jc w:val="center"/>
            </w:pPr>
            <w:r>
              <w:t>10</w:t>
            </w:r>
          </w:p>
        </w:tc>
        <w:tc>
          <w:tcPr>
            <w:tcW w:w="1668" w:type="dxa"/>
          </w:tcPr>
          <w:p w14:paraId="0308240A" w14:textId="77777777" w:rsidR="00C5487D" w:rsidRDefault="00C5487D" w:rsidP="00D87FCA">
            <w:pPr>
              <w:jc w:val="center"/>
            </w:pPr>
            <w:r>
              <w:t>K</w:t>
            </w:r>
          </w:p>
        </w:tc>
        <w:tc>
          <w:tcPr>
            <w:tcW w:w="990" w:type="dxa"/>
          </w:tcPr>
          <w:p w14:paraId="6A5B48FB" w14:textId="77777777" w:rsidR="00C5487D" w:rsidRDefault="00C5487D" w:rsidP="00D87FCA">
            <w:pPr>
              <w:jc w:val="center"/>
            </w:pPr>
            <w:r>
              <w:t>4</w:t>
            </w:r>
          </w:p>
        </w:tc>
        <w:tc>
          <w:tcPr>
            <w:tcW w:w="998" w:type="dxa"/>
          </w:tcPr>
          <w:p w14:paraId="4B0BAB9D" w14:textId="77777777" w:rsidR="00C5487D" w:rsidRPr="00F07C97" w:rsidRDefault="00C5487D" w:rsidP="00D87FCA">
            <w:pPr>
              <w:jc w:val="center"/>
              <w:rPr>
                <w:highlight w:val="yellow"/>
              </w:rPr>
            </w:pPr>
            <w:r w:rsidRPr="00F07C97">
              <w:rPr>
                <w:highlight w:val="yellow"/>
              </w:rPr>
              <w:t>V+</w:t>
            </w:r>
          </w:p>
        </w:tc>
        <w:tc>
          <w:tcPr>
            <w:tcW w:w="1837" w:type="dxa"/>
          </w:tcPr>
          <w:p w14:paraId="19C37C21" w14:textId="77777777" w:rsidR="00C5487D" w:rsidRDefault="00C5487D" w:rsidP="00D87FCA">
            <w:pPr>
              <w:jc w:val="center"/>
            </w:pPr>
            <w:r>
              <w:t>Red/black</w:t>
            </w:r>
          </w:p>
        </w:tc>
      </w:tr>
      <w:tr w:rsidR="00C5487D" w14:paraId="7903BBDD" w14:textId="77777777" w:rsidTr="00D87FCA">
        <w:trPr>
          <w:jc w:val="center"/>
        </w:trPr>
        <w:tc>
          <w:tcPr>
            <w:tcW w:w="1448" w:type="dxa"/>
          </w:tcPr>
          <w:p w14:paraId="241BA538" w14:textId="77777777" w:rsidR="00C5487D" w:rsidRDefault="00C5487D" w:rsidP="00D87FCA">
            <w:pPr>
              <w:jc w:val="center"/>
            </w:pPr>
            <w:r>
              <w:t>11</w:t>
            </w:r>
          </w:p>
        </w:tc>
        <w:tc>
          <w:tcPr>
            <w:tcW w:w="1668" w:type="dxa"/>
          </w:tcPr>
          <w:p w14:paraId="539E10E9" w14:textId="77777777" w:rsidR="00C5487D" w:rsidRDefault="00C5487D" w:rsidP="00D87FCA">
            <w:pPr>
              <w:jc w:val="center"/>
            </w:pPr>
            <w:r>
              <w:t>J</w:t>
            </w:r>
          </w:p>
        </w:tc>
        <w:tc>
          <w:tcPr>
            <w:tcW w:w="990" w:type="dxa"/>
          </w:tcPr>
          <w:p w14:paraId="71FBA3FE" w14:textId="77777777" w:rsidR="00C5487D" w:rsidRDefault="00C5487D" w:rsidP="00D87FCA">
            <w:pPr>
              <w:jc w:val="center"/>
            </w:pPr>
            <w:r>
              <w:t>3</w:t>
            </w:r>
          </w:p>
        </w:tc>
        <w:tc>
          <w:tcPr>
            <w:tcW w:w="998" w:type="dxa"/>
          </w:tcPr>
          <w:p w14:paraId="5DCF2FF2" w14:textId="77777777" w:rsidR="00C5487D" w:rsidRDefault="00C5487D" w:rsidP="00D87FCA">
            <w:pPr>
              <w:jc w:val="center"/>
            </w:pPr>
            <w:r>
              <w:t>I+</w:t>
            </w:r>
          </w:p>
        </w:tc>
        <w:tc>
          <w:tcPr>
            <w:tcW w:w="1837" w:type="dxa"/>
          </w:tcPr>
          <w:p w14:paraId="706F4DAC" w14:textId="77777777" w:rsidR="00C5487D" w:rsidRDefault="00C5487D" w:rsidP="00D87FCA">
            <w:pPr>
              <w:jc w:val="center"/>
            </w:pPr>
            <w:r>
              <w:t>Pink</w:t>
            </w:r>
          </w:p>
        </w:tc>
      </w:tr>
      <w:tr w:rsidR="00C5487D" w14:paraId="60DE4FEC" w14:textId="77777777" w:rsidTr="00D87FCA">
        <w:trPr>
          <w:jc w:val="center"/>
        </w:trPr>
        <w:tc>
          <w:tcPr>
            <w:tcW w:w="1448" w:type="dxa"/>
          </w:tcPr>
          <w:p w14:paraId="1F4AFB35" w14:textId="77777777" w:rsidR="00C5487D" w:rsidRDefault="00C5487D" w:rsidP="00D87FCA">
            <w:pPr>
              <w:jc w:val="center"/>
            </w:pPr>
            <w:r>
              <w:t>12</w:t>
            </w:r>
          </w:p>
        </w:tc>
        <w:tc>
          <w:tcPr>
            <w:tcW w:w="1668" w:type="dxa"/>
          </w:tcPr>
          <w:p w14:paraId="1A93E5B7" w14:textId="77777777" w:rsidR="00C5487D" w:rsidRDefault="00C5487D" w:rsidP="00D87FCA">
            <w:pPr>
              <w:jc w:val="center"/>
            </w:pPr>
            <w:r>
              <w:t>H</w:t>
            </w:r>
          </w:p>
        </w:tc>
        <w:tc>
          <w:tcPr>
            <w:tcW w:w="990" w:type="dxa"/>
          </w:tcPr>
          <w:p w14:paraId="36E05F91" w14:textId="77777777" w:rsidR="00C5487D" w:rsidRDefault="00C5487D" w:rsidP="00D87FCA">
            <w:pPr>
              <w:jc w:val="center"/>
            </w:pPr>
            <w:r>
              <w:t>3</w:t>
            </w:r>
          </w:p>
        </w:tc>
        <w:tc>
          <w:tcPr>
            <w:tcW w:w="998" w:type="dxa"/>
          </w:tcPr>
          <w:p w14:paraId="58BF1F75" w14:textId="77777777" w:rsidR="00C5487D" w:rsidRDefault="00C5487D" w:rsidP="00D87FCA">
            <w:pPr>
              <w:jc w:val="center"/>
            </w:pPr>
            <w:r>
              <w:t>V+</w:t>
            </w:r>
          </w:p>
        </w:tc>
        <w:tc>
          <w:tcPr>
            <w:tcW w:w="1837" w:type="dxa"/>
          </w:tcPr>
          <w:p w14:paraId="3726A6EB" w14:textId="77777777" w:rsidR="00C5487D" w:rsidRDefault="00C5487D" w:rsidP="00D87FCA">
            <w:pPr>
              <w:jc w:val="center"/>
            </w:pPr>
            <w:r>
              <w:t>Red/blue</w:t>
            </w:r>
          </w:p>
        </w:tc>
      </w:tr>
      <w:tr w:rsidR="00C5487D" w14:paraId="396B1529" w14:textId="77777777" w:rsidTr="00D87FCA">
        <w:trPr>
          <w:jc w:val="center"/>
        </w:trPr>
        <w:tc>
          <w:tcPr>
            <w:tcW w:w="1448" w:type="dxa"/>
          </w:tcPr>
          <w:p w14:paraId="4BAD06AC" w14:textId="77777777" w:rsidR="00C5487D" w:rsidRDefault="00C5487D" w:rsidP="00D87FCA">
            <w:pPr>
              <w:jc w:val="center"/>
            </w:pPr>
            <w:r>
              <w:t>13</w:t>
            </w:r>
          </w:p>
        </w:tc>
        <w:tc>
          <w:tcPr>
            <w:tcW w:w="1668" w:type="dxa"/>
          </w:tcPr>
          <w:p w14:paraId="47E5CA94" w14:textId="77777777" w:rsidR="00C5487D" w:rsidRDefault="00C5487D" w:rsidP="00D87FCA">
            <w:pPr>
              <w:jc w:val="center"/>
            </w:pPr>
            <w:r>
              <w:t>x(lowercase)</w:t>
            </w:r>
          </w:p>
        </w:tc>
        <w:tc>
          <w:tcPr>
            <w:tcW w:w="990" w:type="dxa"/>
          </w:tcPr>
          <w:p w14:paraId="55995E4A" w14:textId="77777777" w:rsidR="00C5487D" w:rsidRDefault="00C5487D" w:rsidP="00D87FCA">
            <w:pPr>
              <w:jc w:val="center"/>
            </w:pPr>
            <w:r>
              <w:t>2</w:t>
            </w:r>
          </w:p>
        </w:tc>
        <w:tc>
          <w:tcPr>
            <w:tcW w:w="998" w:type="dxa"/>
          </w:tcPr>
          <w:p w14:paraId="77C32481" w14:textId="77777777" w:rsidR="00C5487D" w:rsidRDefault="00C5487D" w:rsidP="00D87FCA">
            <w:pPr>
              <w:jc w:val="center"/>
            </w:pPr>
            <w:r>
              <w:t>I+</w:t>
            </w:r>
          </w:p>
        </w:tc>
        <w:tc>
          <w:tcPr>
            <w:tcW w:w="1837" w:type="dxa"/>
          </w:tcPr>
          <w:p w14:paraId="145C7116" w14:textId="77777777" w:rsidR="00C5487D" w:rsidRDefault="00C5487D" w:rsidP="00D87FCA">
            <w:pPr>
              <w:jc w:val="center"/>
            </w:pPr>
            <w:r>
              <w:t>Blue</w:t>
            </w:r>
          </w:p>
        </w:tc>
      </w:tr>
      <w:tr w:rsidR="00C5487D" w14:paraId="212AB1C1" w14:textId="77777777" w:rsidTr="00D87FCA">
        <w:trPr>
          <w:jc w:val="center"/>
        </w:trPr>
        <w:tc>
          <w:tcPr>
            <w:tcW w:w="1448" w:type="dxa"/>
          </w:tcPr>
          <w:p w14:paraId="5C179A43" w14:textId="77777777" w:rsidR="00C5487D" w:rsidRDefault="00C5487D" w:rsidP="00D87FCA">
            <w:pPr>
              <w:jc w:val="center"/>
            </w:pPr>
            <w:r>
              <w:t>14</w:t>
            </w:r>
          </w:p>
        </w:tc>
        <w:tc>
          <w:tcPr>
            <w:tcW w:w="1668" w:type="dxa"/>
          </w:tcPr>
          <w:p w14:paraId="1085EA6A" w14:textId="77777777" w:rsidR="00C5487D" w:rsidRDefault="00C5487D" w:rsidP="00D87FCA">
            <w:pPr>
              <w:jc w:val="center"/>
            </w:pPr>
            <w:r>
              <w:t>y(lowercase)</w:t>
            </w:r>
          </w:p>
        </w:tc>
        <w:tc>
          <w:tcPr>
            <w:tcW w:w="990" w:type="dxa"/>
          </w:tcPr>
          <w:p w14:paraId="7C7E9176" w14:textId="77777777" w:rsidR="00C5487D" w:rsidRDefault="00C5487D" w:rsidP="00D87FCA">
            <w:pPr>
              <w:jc w:val="center"/>
            </w:pPr>
            <w:r>
              <w:t>2</w:t>
            </w:r>
          </w:p>
        </w:tc>
        <w:tc>
          <w:tcPr>
            <w:tcW w:w="998" w:type="dxa"/>
          </w:tcPr>
          <w:p w14:paraId="1E9F5B79" w14:textId="77777777" w:rsidR="00C5487D" w:rsidRDefault="00C5487D" w:rsidP="00D87FCA">
            <w:pPr>
              <w:jc w:val="center"/>
            </w:pPr>
            <w:r>
              <w:t>V+</w:t>
            </w:r>
          </w:p>
        </w:tc>
        <w:tc>
          <w:tcPr>
            <w:tcW w:w="1837" w:type="dxa"/>
          </w:tcPr>
          <w:p w14:paraId="6284F152" w14:textId="77777777" w:rsidR="00C5487D" w:rsidRDefault="00C5487D" w:rsidP="00D87FCA">
            <w:pPr>
              <w:jc w:val="center"/>
            </w:pPr>
            <w:r>
              <w:t>Red</w:t>
            </w:r>
          </w:p>
        </w:tc>
      </w:tr>
      <w:tr w:rsidR="00C5487D" w14:paraId="5E5D5A49" w14:textId="77777777" w:rsidTr="00D87FCA">
        <w:trPr>
          <w:jc w:val="center"/>
        </w:trPr>
        <w:tc>
          <w:tcPr>
            <w:tcW w:w="1448" w:type="dxa"/>
          </w:tcPr>
          <w:p w14:paraId="7DF20037" w14:textId="77777777" w:rsidR="00C5487D" w:rsidRDefault="00C5487D" w:rsidP="00D87FCA">
            <w:pPr>
              <w:jc w:val="center"/>
            </w:pPr>
            <w:r>
              <w:t>15</w:t>
            </w:r>
          </w:p>
        </w:tc>
        <w:tc>
          <w:tcPr>
            <w:tcW w:w="1668" w:type="dxa"/>
          </w:tcPr>
          <w:p w14:paraId="47FF4CA5" w14:textId="77777777" w:rsidR="00C5487D" w:rsidRDefault="00C5487D" w:rsidP="00D87FCA">
            <w:pPr>
              <w:jc w:val="center"/>
            </w:pPr>
            <w:r>
              <w:t>FF</w:t>
            </w:r>
          </w:p>
        </w:tc>
        <w:tc>
          <w:tcPr>
            <w:tcW w:w="990" w:type="dxa"/>
          </w:tcPr>
          <w:p w14:paraId="282C29CA" w14:textId="77777777" w:rsidR="00C5487D" w:rsidRDefault="00C5487D" w:rsidP="00D87FCA">
            <w:pPr>
              <w:jc w:val="center"/>
            </w:pPr>
            <w:r>
              <w:t>1</w:t>
            </w:r>
          </w:p>
        </w:tc>
        <w:tc>
          <w:tcPr>
            <w:tcW w:w="998" w:type="dxa"/>
          </w:tcPr>
          <w:p w14:paraId="414BE7AD" w14:textId="77777777" w:rsidR="00C5487D" w:rsidRDefault="00C5487D" w:rsidP="00D87FCA">
            <w:pPr>
              <w:jc w:val="center"/>
            </w:pPr>
            <w:r>
              <w:t>I+</w:t>
            </w:r>
          </w:p>
        </w:tc>
        <w:tc>
          <w:tcPr>
            <w:tcW w:w="1837" w:type="dxa"/>
          </w:tcPr>
          <w:p w14:paraId="1803A1A8" w14:textId="77777777" w:rsidR="00C5487D" w:rsidRDefault="00C5487D" w:rsidP="00D87FCA">
            <w:pPr>
              <w:jc w:val="center"/>
            </w:pPr>
            <w:r>
              <w:t>Light blue</w:t>
            </w:r>
          </w:p>
        </w:tc>
      </w:tr>
      <w:tr w:rsidR="00C5487D" w14:paraId="3EF8834D" w14:textId="77777777" w:rsidTr="00D87FCA">
        <w:trPr>
          <w:jc w:val="center"/>
        </w:trPr>
        <w:tc>
          <w:tcPr>
            <w:tcW w:w="1448" w:type="dxa"/>
          </w:tcPr>
          <w:p w14:paraId="3E5D7B76" w14:textId="77777777" w:rsidR="00C5487D" w:rsidRDefault="00C5487D" w:rsidP="00D87FCA">
            <w:pPr>
              <w:jc w:val="center"/>
            </w:pPr>
            <w:r>
              <w:t>16</w:t>
            </w:r>
          </w:p>
        </w:tc>
        <w:tc>
          <w:tcPr>
            <w:tcW w:w="1668" w:type="dxa"/>
          </w:tcPr>
          <w:p w14:paraId="235628A6" w14:textId="77777777" w:rsidR="00C5487D" w:rsidRDefault="00C5487D" w:rsidP="00D87FCA">
            <w:pPr>
              <w:jc w:val="center"/>
            </w:pPr>
            <w:r>
              <w:t>EE</w:t>
            </w:r>
          </w:p>
        </w:tc>
        <w:tc>
          <w:tcPr>
            <w:tcW w:w="990" w:type="dxa"/>
          </w:tcPr>
          <w:p w14:paraId="3B62266C" w14:textId="77777777" w:rsidR="00C5487D" w:rsidRDefault="00C5487D" w:rsidP="00D87FCA">
            <w:pPr>
              <w:jc w:val="center"/>
            </w:pPr>
            <w:r>
              <w:t>1</w:t>
            </w:r>
          </w:p>
        </w:tc>
        <w:tc>
          <w:tcPr>
            <w:tcW w:w="998" w:type="dxa"/>
          </w:tcPr>
          <w:p w14:paraId="3F68C6F7" w14:textId="77777777" w:rsidR="00C5487D" w:rsidRDefault="00C5487D" w:rsidP="00D87FCA">
            <w:pPr>
              <w:jc w:val="center"/>
            </w:pPr>
            <w:r>
              <w:t>V+</w:t>
            </w:r>
          </w:p>
        </w:tc>
        <w:tc>
          <w:tcPr>
            <w:tcW w:w="1837" w:type="dxa"/>
          </w:tcPr>
          <w:p w14:paraId="31A5C161" w14:textId="77777777" w:rsidR="00C5487D" w:rsidRDefault="00C5487D" w:rsidP="00D87FCA">
            <w:pPr>
              <w:jc w:val="center"/>
            </w:pPr>
            <w:r>
              <w:t>Red/</w:t>
            </w:r>
            <w:proofErr w:type="spellStart"/>
            <w:r>
              <w:t>gray</w:t>
            </w:r>
            <w:proofErr w:type="spellEnd"/>
          </w:p>
        </w:tc>
      </w:tr>
      <w:tr w:rsidR="00C5487D" w14:paraId="610810D7" w14:textId="77777777" w:rsidTr="00D87FCA">
        <w:trPr>
          <w:jc w:val="center"/>
        </w:trPr>
        <w:tc>
          <w:tcPr>
            <w:tcW w:w="1448" w:type="dxa"/>
          </w:tcPr>
          <w:p w14:paraId="5ED1EB60" w14:textId="77777777" w:rsidR="00C5487D" w:rsidRDefault="00C5487D" w:rsidP="00D87FCA">
            <w:pPr>
              <w:jc w:val="center"/>
            </w:pPr>
            <w:r>
              <w:t>22</w:t>
            </w:r>
          </w:p>
        </w:tc>
        <w:tc>
          <w:tcPr>
            <w:tcW w:w="1668" w:type="dxa"/>
          </w:tcPr>
          <w:p w14:paraId="363FA9E0" w14:textId="77777777" w:rsidR="00C5487D" w:rsidRDefault="00C5487D" w:rsidP="00D87FCA">
            <w:pPr>
              <w:jc w:val="center"/>
            </w:pPr>
            <w:r>
              <w:t>z(lowercase)</w:t>
            </w:r>
          </w:p>
        </w:tc>
        <w:tc>
          <w:tcPr>
            <w:tcW w:w="990" w:type="dxa"/>
          </w:tcPr>
          <w:p w14:paraId="4364D4B6" w14:textId="77777777" w:rsidR="00C5487D" w:rsidRDefault="00C5487D" w:rsidP="00D87FCA">
            <w:pPr>
              <w:jc w:val="center"/>
            </w:pPr>
            <w:r>
              <w:t>6</w:t>
            </w:r>
          </w:p>
        </w:tc>
        <w:tc>
          <w:tcPr>
            <w:tcW w:w="998" w:type="dxa"/>
          </w:tcPr>
          <w:p w14:paraId="0E4117E5" w14:textId="77777777" w:rsidR="00C5487D" w:rsidRDefault="00C5487D" w:rsidP="00D87FCA">
            <w:pPr>
              <w:jc w:val="center"/>
            </w:pPr>
            <w:r>
              <w:t>V-</w:t>
            </w:r>
          </w:p>
        </w:tc>
        <w:tc>
          <w:tcPr>
            <w:tcW w:w="1837" w:type="dxa"/>
          </w:tcPr>
          <w:p w14:paraId="723E747F" w14:textId="77777777" w:rsidR="00C5487D" w:rsidRDefault="00C5487D" w:rsidP="00D87FCA">
            <w:pPr>
              <w:jc w:val="center"/>
            </w:pPr>
            <w:r>
              <w:t>Purple</w:t>
            </w:r>
          </w:p>
        </w:tc>
      </w:tr>
      <w:tr w:rsidR="00C5487D" w14:paraId="3419AB0F" w14:textId="77777777" w:rsidTr="00D87FCA">
        <w:trPr>
          <w:jc w:val="center"/>
        </w:trPr>
        <w:tc>
          <w:tcPr>
            <w:tcW w:w="1448" w:type="dxa"/>
          </w:tcPr>
          <w:p w14:paraId="0D7AE6BE" w14:textId="77777777" w:rsidR="00C5487D" w:rsidRDefault="00C5487D" w:rsidP="00D87FCA">
            <w:pPr>
              <w:jc w:val="center"/>
            </w:pPr>
            <w:r>
              <w:t>23</w:t>
            </w:r>
          </w:p>
        </w:tc>
        <w:tc>
          <w:tcPr>
            <w:tcW w:w="1668" w:type="dxa"/>
          </w:tcPr>
          <w:p w14:paraId="3EF2CA4F" w14:textId="77777777" w:rsidR="00C5487D" w:rsidRDefault="00C5487D" w:rsidP="00D87FCA">
            <w:pPr>
              <w:jc w:val="center"/>
            </w:pPr>
            <w:r>
              <w:t>j(lowercase)</w:t>
            </w:r>
          </w:p>
        </w:tc>
        <w:tc>
          <w:tcPr>
            <w:tcW w:w="990" w:type="dxa"/>
          </w:tcPr>
          <w:p w14:paraId="034816E3" w14:textId="77777777" w:rsidR="00C5487D" w:rsidRDefault="00C5487D" w:rsidP="00D87FCA">
            <w:pPr>
              <w:jc w:val="center"/>
            </w:pPr>
            <w:r>
              <w:t>6</w:t>
            </w:r>
          </w:p>
        </w:tc>
        <w:tc>
          <w:tcPr>
            <w:tcW w:w="998" w:type="dxa"/>
          </w:tcPr>
          <w:p w14:paraId="7FA2C24D" w14:textId="77777777" w:rsidR="00C5487D" w:rsidRDefault="00C5487D" w:rsidP="00D87FCA">
            <w:pPr>
              <w:jc w:val="center"/>
            </w:pPr>
            <w:r>
              <w:t>I-</w:t>
            </w:r>
          </w:p>
        </w:tc>
        <w:tc>
          <w:tcPr>
            <w:tcW w:w="1837" w:type="dxa"/>
          </w:tcPr>
          <w:p w14:paraId="2204FAE3" w14:textId="77777777" w:rsidR="00C5487D" w:rsidRDefault="00C5487D" w:rsidP="00D87FCA">
            <w:pPr>
              <w:jc w:val="center"/>
            </w:pPr>
            <w:r>
              <w:t>Black</w:t>
            </w:r>
          </w:p>
        </w:tc>
      </w:tr>
      <w:tr w:rsidR="00C5487D" w14:paraId="3A70F4EC" w14:textId="77777777" w:rsidTr="00D87FCA">
        <w:trPr>
          <w:jc w:val="center"/>
        </w:trPr>
        <w:tc>
          <w:tcPr>
            <w:tcW w:w="1448" w:type="dxa"/>
          </w:tcPr>
          <w:p w14:paraId="57C43B0F" w14:textId="77777777" w:rsidR="00C5487D" w:rsidRDefault="00C5487D" w:rsidP="00D87FCA">
            <w:pPr>
              <w:jc w:val="center"/>
            </w:pPr>
            <w:r>
              <w:t>24</w:t>
            </w:r>
          </w:p>
        </w:tc>
        <w:tc>
          <w:tcPr>
            <w:tcW w:w="1668" w:type="dxa"/>
          </w:tcPr>
          <w:p w14:paraId="1E1A9BC6" w14:textId="77777777" w:rsidR="00C5487D" w:rsidRDefault="00C5487D" w:rsidP="00D87FCA">
            <w:pPr>
              <w:jc w:val="center"/>
            </w:pPr>
            <w:proofErr w:type="spellStart"/>
            <w:r>
              <w:t>i</w:t>
            </w:r>
            <w:proofErr w:type="spellEnd"/>
            <w:r>
              <w:t>(lowercase)</w:t>
            </w:r>
          </w:p>
        </w:tc>
        <w:tc>
          <w:tcPr>
            <w:tcW w:w="990" w:type="dxa"/>
          </w:tcPr>
          <w:p w14:paraId="7DD6AEED" w14:textId="77777777" w:rsidR="00C5487D" w:rsidRDefault="00C5487D" w:rsidP="00D87FCA">
            <w:pPr>
              <w:jc w:val="center"/>
            </w:pPr>
            <w:r>
              <w:t>5</w:t>
            </w:r>
          </w:p>
        </w:tc>
        <w:tc>
          <w:tcPr>
            <w:tcW w:w="998" w:type="dxa"/>
          </w:tcPr>
          <w:p w14:paraId="3001BC8D" w14:textId="77777777" w:rsidR="00C5487D" w:rsidRDefault="00C5487D" w:rsidP="00D87FCA">
            <w:pPr>
              <w:jc w:val="center"/>
            </w:pPr>
            <w:r>
              <w:t>V-</w:t>
            </w:r>
          </w:p>
        </w:tc>
        <w:tc>
          <w:tcPr>
            <w:tcW w:w="1837" w:type="dxa"/>
          </w:tcPr>
          <w:p w14:paraId="4DAB29D7" w14:textId="77777777" w:rsidR="00C5487D" w:rsidRDefault="00C5487D" w:rsidP="00D87FCA">
            <w:pPr>
              <w:jc w:val="center"/>
            </w:pPr>
            <w:r>
              <w:t>Green</w:t>
            </w:r>
          </w:p>
        </w:tc>
      </w:tr>
      <w:tr w:rsidR="00C5487D" w14:paraId="404FEB99" w14:textId="77777777" w:rsidTr="00D87FCA">
        <w:trPr>
          <w:jc w:val="center"/>
        </w:trPr>
        <w:tc>
          <w:tcPr>
            <w:tcW w:w="1448" w:type="dxa"/>
          </w:tcPr>
          <w:p w14:paraId="1A70D715" w14:textId="77777777" w:rsidR="00C5487D" w:rsidRDefault="00C5487D" w:rsidP="00D87FCA">
            <w:pPr>
              <w:jc w:val="center"/>
            </w:pPr>
            <w:r>
              <w:t>25</w:t>
            </w:r>
          </w:p>
        </w:tc>
        <w:tc>
          <w:tcPr>
            <w:tcW w:w="1668" w:type="dxa"/>
          </w:tcPr>
          <w:p w14:paraId="75F7EFD5" w14:textId="77777777" w:rsidR="00C5487D" w:rsidRDefault="00C5487D" w:rsidP="00D87FCA">
            <w:pPr>
              <w:jc w:val="center"/>
            </w:pPr>
            <w:r>
              <w:t>h(lowercase)</w:t>
            </w:r>
          </w:p>
        </w:tc>
        <w:tc>
          <w:tcPr>
            <w:tcW w:w="990" w:type="dxa"/>
          </w:tcPr>
          <w:p w14:paraId="43B8A8DA" w14:textId="77777777" w:rsidR="00C5487D" w:rsidRDefault="00C5487D" w:rsidP="00D87FCA">
            <w:pPr>
              <w:jc w:val="center"/>
            </w:pPr>
            <w:r>
              <w:t>5</w:t>
            </w:r>
          </w:p>
        </w:tc>
        <w:tc>
          <w:tcPr>
            <w:tcW w:w="998" w:type="dxa"/>
          </w:tcPr>
          <w:p w14:paraId="1E329162" w14:textId="77777777" w:rsidR="00C5487D" w:rsidRDefault="00C5487D" w:rsidP="00D87FCA">
            <w:pPr>
              <w:jc w:val="center"/>
            </w:pPr>
            <w:r>
              <w:t>I-</w:t>
            </w:r>
          </w:p>
        </w:tc>
        <w:tc>
          <w:tcPr>
            <w:tcW w:w="1837" w:type="dxa"/>
          </w:tcPr>
          <w:p w14:paraId="15001C72" w14:textId="77777777" w:rsidR="00C5487D" w:rsidRDefault="00C5487D" w:rsidP="00D87FCA">
            <w:pPr>
              <w:jc w:val="center"/>
            </w:pPr>
            <w:r>
              <w:t>Green/brown</w:t>
            </w:r>
          </w:p>
        </w:tc>
      </w:tr>
      <w:tr w:rsidR="00C5487D" w14:paraId="3704FF3B" w14:textId="77777777" w:rsidTr="00D87FCA">
        <w:trPr>
          <w:jc w:val="center"/>
        </w:trPr>
        <w:tc>
          <w:tcPr>
            <w:tcW w:w="1448" w:type="dxa"/>
          </w:tcPr>
          <w:p w14:paraId="550E3089" w14:textId="77777777" w:rsidR="00C5487D" w:rsidRDefault="00C5487D" w:rsidP="00D87FCA">
            <w:pPr>
              <w:jc w:val="center"/>
            </w:pPr>
            <w:r>
              <w:t>26</w:t>
            </w:r>
          </w:p>
        </w:tc>
        <w:tc>
          <w:tcPr>
            <w:tcW w:w="1668" w:type="dxa"/>
          </w:tcPr>
          <w:p w14:paraId="1C68DD73" w14:textId="77777777" w:rsidR="00C5487D" w:rsidRDefault="00C5487D" w:rsidP="00D87FCA">
            <w:pPr>
              <w:jc w:val="center"/>
            </w:pPr>
            <w:r w:rsidRPr="00EE29B2">
              <w:rPr>
                <w:highlight w:val="yellow"/>
              </w:rPr>
              <w:t>g</w:t>
            </w:r>
            <w:r>
              <w:t xml:space="preserve"> or </w:t>
            </w:r>
            <w:r w:rsidRPr="00EE29B2">
              <w:rPr>
                <w:highlight w:val="yellow"/>
              </w:rPr>
              <w:t>G</w:t>
            </w:r>
          </w:p>
        </w:tc>
        <w:tc>
          <w:tcPr>
            <w:tcW w:w="990" w:type="dxa"/>
          </w:tcPr>
          <w:p w14:paraId="7E044AE8" w14:textId="77777777" w:rsidR="00C5487D" w:rsidRDefault="00C5487D" w:rsidP="00D87FCA">
            <w:pPr>
              <w:jc w:val="center"/>
            </w:pPr>
            <w:r>
              <w:t>4</w:t>
            </w:r>
          </w:p>
        </w:tc>
        <w:tc>
          <w:tcPr>
            <w:tcW w:w="998" w:type="dxa"/>
          </w:tcPr>
          <w:p w14:paraId="05BAA716" w14:textId="77777777" w:rsidR="00C5487D" w:rsidRDefault="00C5487D" w:rsidP="00D87FCA">
            <w:pPr>
              <w:jc w:val="center"/>
            </w:pPr>
            <w:r>
              <w:t>V-</w:t>
            </w:r>
          </w:p>
        </w:tc>
        <w:tc>
          <w:tcPr>
            <w:tcW w:w="1837" w:type="dxa"/>
          </w:tcPr>
          <w:p w14:paraId="64A8B3C2" w14:textId="77777777" w:rsidR="00C5487D" w:rsidRDefault="00C5487D" w:rsidP="00D87FCA">
            <w:pPr>
              <w:jc w:val="center"/>
            </w:pPr>
            <w:r>
              <w:t>White/red</w:t>
            </w:r>
          </w:p>
        </w:tc>
      </w:tr>
      <w:tr w:rsidR="00C5487D" w14:paraId="77F8F3B6" w14:textId="77777777" w:rsidTr="00D87FCA">
        <w:trPr>
          <w:jc w:val="center"/>
        </w:trPr>
        <w:tc>
          <w:tcPr>
            <w:tcW w:w="1448" w:type="dxa"/>
          </w:tcPr>
          <w:p w14:paraId="55C04789" w14:textId="77777777" w:rsidR="00C5487D" w:rsidRDefault="00C5487D" w:rsidP="00D87FCA">
            <w:pPr>
              <w:jc w:val="center"/>
            </w:pPr>
            <w:r>
              <w:t>27</w:t>
            </w:r>
          </w:p>
        </w:tc>
        <w:tc>
          <w:tcPr>
            <w:tcW w:w="1668" w:type="dxa"/>
          </w:tcPr>
          <w:p w14:paraId="4C852916" w14:textId="77777777" w:rsidR="00C5487D" w:rsidRDefault="00C5487D" w:rsidP="00D87FCA">
            <w:pPr>
              <w:jc w:val="center"/>
            </w:pPr>
            <w:r w:rsidRPr="00EE29B2">
              <w:rPr>
                <w:highlight w:val="yellow"/>
              </w:rPr>
              <w:t>f</w:t>
            </w:r>
            <w:r>
              <w:t xml:space="preserve"> or </w:t>
            </w:r>
            <w:r w:rsidRPr="00EE29B2">
              <w:rPr>
                <w:highlight w:val="yellow"/>
              </w:rPr>
              <w:t>F</w:t>
            </w:r>
          </w:p>
        </w:tc>
        <w:tc>
          <w:tcPr>
            <w:tcW w:w="990" w:type="dxa"/>
          </w:tcPr>
          <w:p w14:paraId="2B86146C" w14:textId="77777777" w:rsidR="00C5487D" w:rsidRDefault="00C5487D" w:rsidP="00D87FCA">
            <w:pPr>
              <w:jc w:val="center"/>
            </w:pPr>
            <w:r>
              <w:t>4</w:t>
            </w:r>
          </w:p>
        </w:tc>
        <w:tc>
          <w:tcPr>
            <w:tcW w:w="998" w:type="dxa"/>
          </w:tcPr>
          <w:p w14:paraId="51CA4E7F" w14:textId="77777777" w:rsidR="00C5487D" w:rsidRDefault="00C5487D" w:rsidP="00D87FCA">
            <w:pPr>
              <w:jc w:val="center"/>
            </w:pPr>
            <w:r>
              <w:t>I-</w:t>
            </w:r>
          </w:p>
        </w:tc>
        <w:tc>
          <w:tcPr>
            <w:tcW w:w="1837" w:type="dxa"/>
          </w:tcPr>
          <w:p w14:paraId="5932411E" w14:textId="77777777" w:rsidR="00C5487D" w:rsidRDefault="00C5487D" w:rsidP="00D87FCA">
            <w:pPr>
              <w:jc w:val="center"/>
            </w:pPr>
            <w:r>
              <w:t>Yellow/red</w:t>
            </w:r>
          </w:p>
        </w:tc>
      </w:tr>
      <w:tr w:rsidR="00C5487D" w14:paraId="7D6E2AE6" w14:textId="77777777" w:rsidTr="00D87FCA">
        <w:trPr>
          <w:jc w:val="center"/>
        </w:trPr>
        <w:tc>
          <w:tcPr>
            <w:tcW w:w="1448" w:type="dxa"/>
          </w:tcPr>
          <w:p w14:paraId="24AA88D3" w14:textId="77777777" w:rsidR="00C5487D" w:rsidRDefault="00C5487D" w:rsidP="00D87FCA">
            <w:pPr>
              <w:jc w:val="center"/>
            </w:pPr>
            <w:r>
              <w:t>28</w:t>
            </w:r>
          </w:p>
        </w:tc>
        <w:tc>
          <w:tcPr>
            <w:tcW w:w="1668" w:type="dxa"/>
          </w:tcPr>
          <w:p w14:paraId="3D4FDC4C" w14:textId="77777777" w:rsidR="00C5487D" w:rsidRDefault="00C5487D" w:rsidP="00D87FCA">
            <w:pPr>
              <w:jc w:val="center"/>
            </w:pPr>
            <w:r>
              <w:t>e(lowercase)</w:t>
            </w:r>
          </w:p>
        </w:tc>
        <w:tc>
          <w:tcPr>
            <w:tcW w:w="990" w:type="dxa"/>
          </w:tcPr>
          <w:p w14:paraId="3BC31AB0" w14:textId="77777777" w:rsidR="00C5487D" w:rsidRDefault="00C5487D" w:rsidP="00D87FCA">
            <w:pPr>
              <w:jc w:val="center"/>
            </w:pPr>
            <w:r>
              <w:t>3</w:t>
            </w:r>
          </w:p>
        </w:tc>
        <w:tc>
          <w:tcPr>
            <w:tcW w:w="998" w:type="dxa"/>
          </w:tcPr>
          <w:p w14:paraId="46E3ABED" w14:textId="77777777" w:rsidR="00C5487D" w:rsidRDefault="00C5487D" w:rsidP="00D87FCA">
            <w:pPr>
              <w:jc w:val="center"/>
            </w:pPr>
            <w:r>
              <w:t>V-</w:t>
            </w:r>
          </w:p>
        </w:tc>
        <w:tc>
          <w:tcPr>
            <w:tcW w:w="1837" w:type="dxa"/>
          </w:tcPr>
          <w:p w14:paraId="274782B5" w14:textId="77777777" w:rsidR="00C5487D" w:rsidRDefault="00C5487D" w:rsidP="00D87FCA">
            <w:pPr>
              <w:jc w:val="center"/>
            </w:pPr>
            <w:r>
              <w:t>White</w:t>
            </w:r>
          </w:p>
        </w:tc>
      </w:tr>
      <w:tr w:rsidR="00C5487D" w14:paraId="2B542EE9" w14:textId="77777777" w:rsidTr="00D87FCA">
        <w:trPr>
          <w:jc w:val="center"/>
        </w:trPr>
        <w:tc>
          <w:tcPr>
            <w:tcW w:w="1448" w:type="dxa"/>
          </w:tcPr>
          <w:p w14:paraId="0670AEE5" w14:textId="77777777" w:rsidR="00C5487D" w:rsidRDefault="00C5487D" w:rsidP="00D87FCA">
            <w:pPr>
              <w:jc w:val="center"/>
            </w:pPr>
            <w:r>
              <w:t>29</w:t>
            </w:r>
          </w:p>
        </w:tc>
        <w:tc>
          <w:tcPr>
            <w:tcW w:w="1668" w:type="dxa"/>
          </w:tcPr>
          <w:p w14:paraId="2BF24C0D" w14:textId="77777777" w:rsidR="00C5487D" w:rsidRDefault="00C5487D" w:rsidP="00D87FCA">
            <w:pPr>
              <w:jc w:val="center"/>
            </w:pPr>
            <w:r>
              <w:t>d(lowercase)</w:t>
            </w:r>
          </w:p>
        </w:tc>
        <w:tc>
          <w:tcPr>
            <w:tcW w:w="990" w:type="dxa"/>
          </w:tcPr>
          <w:p w14:paraId="095C65CB" w14:textId="77777777" w:rsidR="00C5487D" w:rsidRDefault="00C5487D" w:rsidP="00D87FCA">
            <w:pPr>
              <w:jc w:val="center"/>
            </w:pPr>
            <w:r>
              <w:t>3</w:t>
            </w:r>
          </w:p>
        </w:tc>
        <w:tc>
          <w:tcPr>
            <w:tcW w:w="998" w:type="dxa"/>
          </w:tcPr>
          <w:p w14:paraId="38B9D2C5" w14:textId="77777777" w:rsidR="00C5487D" w:rsidRDefault="00C5487D" w:rsidP="00D87FCA">
            <w:pPr>
              <w:jc w:val="center"/>
            </w:pPr>
            <w:r>
              <w:t>I-</w:t>
            </w:r>
          </w:p>
        </w:tc>
        <w:tc>
          <w:tcPr>
            <w:tcW w:w="1837" w:type="dxa"/>
          </w:tcPr>
          <w:p w14:paraId="4BD7A7FB" w14:textId="77777777" w:rsidR="00C5487D" w:rsidRDefault="00C5487D" w:rsidP="00D87FCA">
            <w:pPr>
              <w:jc w:val="center"/>
            </w:pPr>
            <w:r>
              <w:t>Yellow/light blue</w:t>
            </w:r>
          </w:p>
        </w:tc>
      </w:tr>
      <w:tr w:rsidR="00C5487D" w14:paraId="69C13544" w14:textId="77777777" w:rsidTr="00D87FCA">
        <w:trPr>
          <w:jc w:val="center"/>
        </w:trPr>
        <w:tc>
          <w:tcPr>
            <w:tcW w:w="1448" w:type="dxa"/>
          </w:tcPr>
          <w:p w14:paraId="57987B9B" w14:textId="77777777" w:rsidR="00C5487D" w:rsidRDefault="00C5487D" w:rsidP="00D87FCA">
            <w:pPr>
              <w:jc w:val="center"/>
            </w:pPr>
            <w:r>
              <w:t>30</w:t>
            </w:r>
          </w:p>
        </w:tc>
        <w:tc>
          <w:tcPr>
            <w:tcW w:w="1668" w:type="dxa"/>
          </w:tcPr>
          <w:p w14:paraId="0FCAD6C8" w14:textId="77777777" w:rsidR="00C5487D" w:rsidRDefault="00C5487D" w:rsidP="00D87FCA">
            <w:pPr>
              <w:jc w:val="center"/>
            </w:pPr>
            <w:r>
              <w:t>AA</w:t>
            </w:r>
          </w:p>
        </w:tc>
        <w:tc>
          <w:tcPr>
            <w:tcW w:w="990" w:type="dxa"/>
          </w:tcPr>
          <w:p w14:paraId="739E7897" w14:textId="77777777" w:rsidR="00C5487D" w:rsidRDefault="00C5487D" w:rsidP="00D87FCA">
            <w:pPr>
              <w:jc w:val="center"/>
            </w:pPr>
            <w:r>
              <w:t>2</w:t>
            </w:r>
          </w:p>
        </w:tc>
        <w:tc>
          <w:tcPr>
            <w:tcW w:w="998" w:type="dxa"/>
          </w:tcPr>
          <w:p w14:paraId="21853311" w14:textId="77777777" w:rsidR="00C5487D" w:rsidRDefault="00C5487D" w:rsidP="00D87FCA">
            <w:pPr>
              <w:jc w:val="center"/>
            </w:pPr>
            <w:r>
              <w:t>V-</w:t>
            </w:r>
          </w:p>
        </w:tc>
        <w:tc>
          <w:tcPr>
            <w:tcW w:w="1837" w:type="dxa"/>
          </w:tcPr>
          <w:p w14:paraId="0E04D08C" w14:textId="77777777" w:rsidR="00C5487D" w:rsidRDefault="00C5487D" w:rsidP="00D87FCA">
            <w:pPr>
              <w:jc w:val="center"/>
            </w:pPr>
            <w:r>
              <w:t>Orange</w:t>
            </w:r>
          </w:p>
        </w:tc>
      </w:tr>
      <w:tr w:rsidR="00C5487D" w14:paraId="40372BF4" w14:textId="77777777" w:rsidTr="00D87FCA">
        <w:trPr>
          <w:jc w:val="center"/>
        </w:trPr>
        <w:tc>
          <w:tcPr>
            <w:tcW w:w="1448" w:type="dxa"/>
          </w:tcPr>
          <w:p w14:paraId="34256A90" w14:textId="77777777" w:rsidR="00C5487D" w:rsidRDefault="00C5487D" w:rsidP="00D87FCA">
            <w:pPr>
              <w:jc w:val="center"/>
            </w:pPr>
            <w:r>
              <w:t>31</w:t>
            </w:r>
          </w:p>
        </w:tc>
        <w:tc>
          <w:tcPr>
            <w:tcW w:w="1668" w:type="dxa"/>
          </w:tcPr>
          <w:p w14:paraId="1A75EFA1" w14:textId="77777777" w:rsidR="00C5487D" w:rsidRDefault="00C5487D" w:rsidP="00D87FCA">
            <w:pPr>
              <w:jc w:val="center"/>
            </w:pPr>
            <w:r>
              <w:t>BB</w:t>
            </w:r>
          </w:p>
        </w:tc>
        <w:tc>
          <w:tcPr>
            <w:tcW w:w="990" w:type="dxa"/>
          </w:tcPr>
          <w:p w14:paraId="3976BABF" w14:textId="77777777" w:rsidR="00C5487D" w:rsidRDefault="00C5487D" w:rsidP="00D87FCA">
            <w:pPr>
              <w:jc w:val="center"/>
            </w:pPr>
            <w:r>
              <w:t>2</w:t>
            </w:r>
          </w:p>
        </w:tc>
        <w:tc>
          <w:tcPr>
            <w:tcW w:w="998" w:type="dxa"/>
          </w:tcPr>
          <w:p w14:paraId="1AE70143" w14:textId="77777777" w:rsidR="00C5487D" w:rsidRDefault="00C5487D" w:rsidP="00D87FCA">
            <w:pPr>
              <w:jc w:val="center"/>
            </w:pPr>
            <w:r>
              <w:t>I-</w:t>
            </w:r>
          </w:p>
        </w:tc>
        <w:tc>
          <w:tcPr>
            <w:tcW w:w="1837" w:type="dxa"/>
          </w:tcPr>
          <w:p w14:paraId="2B2832F2" w14:textId="77777777" w:rsidR="00C5487D" w:rsidRDefault="00C5487D" w:rsidP="00D87FCA">
            <w:pPr>
              <w:jc w:val="center"/>
            </w:pPr>
            <w:r>
              <w:t>Brown</w:t>
            </w:r>
          </w:p>
        </w:tc>
      </w:tr>
      <w:tr w:rsidR="00C5487D" w14:paraId="0FB860CB" w14:textId="77777777" w:rsidTr="00D87FCA">
        <w:trPr>
          <w:jc w:val="center"/>
        </w:trPr>
        <w:tc>
          <w:tcPr>
            <w:tcW w:w="1448" w:type="dxa"/>
          </w:tcPr>
          <w:p w14:paraId="1F9E18C4" w14:textId="77777777" w:rsidR="00C5487D" w:rsidRDefault="00C5487D" w:rsidP="00D87FCA">
            <w:pPr>
              <w:jc w:val="center"/>
            </w:pPr>
            <w:r>
              <w:t>32</w:t>
            </w:r>
          </w:p>
        </w:tc>
        <w:tc>
          <w:tcPr>
            <w:tcW w:w="1668" w:type="dxa"/>
          </w:tcPr>
          <w:p w14:paraId="0F28EAFA" w14:textId="77777777" w:rsidR="00C5487D" w:rsidRDefault="00C5487D" w:rsidP="00D87FCA">
            <w:pPr>
              <w:jc w:val="center"/>
            </w:pPr>
            <w:r>
              <w:t>GG</w:t>
            </w:r>
          </w:p>
        </w:tc>
        <w:tc>
          <w:tcPr>
            <w:tcW w:w="990" w:type="dxa"/>
          </w:tcPr>
          <w:p w14:paraId="2FCB2F25" w14:textId="77777777" w:rsidR="00C5487D" w:rsidRDefault="00C5487D" w:rsidP="00D87FCA">
            <w:pPr>
              <w:jc w:val="center"/>
            </w:pPr>
            <w:r>
              <w:t>1</w:t>
            </w:r>
          </w:p>
        </w:tc>
        <w:tc>
          <w:tcPr>
            <w:tcW w:w="998" w:type="dxa"/>
          </w:tcPr>
          <w:p w14:paraId="20DC6C5E" w14:textId="77777777" w:rsidR="00C5487D" w:rsidRDefault="00C5487D" w:rsidP="00D87FCA">
            <w:pPr>
              <w:jc w:val="center"/>
            </w:pPr>
            <w:r>
              <w:t>V-</w:t>
            </w:r>
          </w:p>
        </w:tc>
        <w:tc>
          <w:tcPr>
            <w:tcW w:w="1837" w:type="dxa"/>
          </w:tcPr>
          <w:p w14:paraId="43362864" w14:textId="77777777" w:rsidR="00C5487D" w:rsidRDefault="00C5487D" w:rsidP="00D87FCA">
            <w:pPr>
              <w:jc w:val="center"/>
            </w:pPr>
            <w:r>
              <w:t>Pink</w:t>
            </w:r>
          </w:p>
        </w:tc>
      </w:tr>
      <w:tr w:rsidR="00C5487D" w14:paraId="73CAD9E3" w14:textId="77777777" w:rsidTr="00D87FCA">
        <w:trPr>
          <w:jc w:val="center"/>
        </w:trPr>
        <w:tc>
          <w:tcPr>
            <w:tcW w:w="1448" w:type="dxa"/>
          </w:tcPr>
          <w:p w14:paraId="2F6604C5" w14:textId="77777777" w:rsidR="00C5487D" w:rsidRDefault="00C5487D" w:rsidP="00D87FCA">
            <w:pPr>
              <w:jc w:val="center"/>
            </w:pPr>
            <w:r>
              <w:t>33</w:t>
            </w:r>
          </w:p>
        </w:tc>
        <w:tc>
          <w:tcPr>
            <w:tcW w:w="1668" w:type="dxa"/>
          </w:tcPr>
          <w:p w14:paraId="77D1B5CE" w14:textId="77777777" w:rsidR="00C5487D" w:rsidRDefault="00C5487D" w:rsidP="00D87FCA">
            <w:pPr>
              <w:jc w:val="center"/>
            </w:pPr>
            <w:r>
              <w:t>HH</w:t>
            </w:r>
          </w:p>
        </w:tc>
        <w:tc>
          <w:tcPr>
            <w:tcW w:w="990" w:type="dxa"/>
          </w:tcPr>
          <w:p w14:paraId="4338A189" w14:textId="77777777" w:rsidR="00C5487D" w:rsidRDefault="00C5487D" w:rsidP="00D87FCA">
            <w:pPr>
              <w:jc w:val="center"/>
            </w:pPr>
            <w:r>
              <w:t>1</w:t>
            </w:r>
          </w:p>
        </w:tc>
        <w:tc>
          <w:tcPr>
            <w:tcW w:w="998" w:type="dxa"/>
          </w:tcPr>
          <w:p w14:paraId="6E99EECA" w14:textId="77777777" w:rsidR="00C5487D" w:rsidRDefault="00C5487D" w:rsidP="00D87FCA">
            <w:pPr>
              <w:jc w:val="center"/>
            </w:pPr>
            <w:r>
              <w:t>I-</w:t>
            </w:r>
          </w:p>
        </w:tc>
        <w:tc>
          <w:tcPr>
            <w:tcW w:w="1837" w:type="dxa"/>
          </w:tcPr>
          <w:p w14:paraId="226ABC69" w14:textId="77777777" w:rsidR="00C5487D" w:rsidRDefault="00C5487D" w:rsidP="00D87FCA">
            <w:pPr>
              <w:jc w:val="center"/>
            </w:pPr>
            <w:r>
              <w:t>Gray</w:t>
            </w:r>
          </w:p>
        </w:tc>
      </w:tr>
      <w:tr w:rsidR="00C5487D" w14:paraId="2AAC77EA" w14:textId="77777777" w:rsidTr="00D87FCA">
        <w:trPr>
          <w:jc w:val="center"/>
        </w:trPr>
        <w:tc>
          <w:tcPr>
            <w:tcW w:w="1448" w:type="dxa"/>
          </w:tcPr>
          <w:p w14:paraId="4815E030" w14:textId="77777777" w:rsidR="00C5487D" w:rsidRDefault="00C5487D" w:rsidP="00D87FCA">
            <w:pPr>
              <w:jc w:val="center"/>
            </w:pPr>
          </w:p>
        </w:tc>
        <w:tc>
          <w:tcPr>
            <w:tcW w:w="1668" w:type="dxa"/>
          </w:tcPr>
          <w:p w14:paraId="0A465BB2" w14:textId="77777777" w:rsidR="00C5487D" w:rsidRDefault="00C5487D" w:rsidP="00D87FCA">
            <w:pPr>
              <w:jc w:val="center"/>
            </w:pPr>
          </w:p>
        </w:tc>
        <w:tc>
          <w:tcPr>
            <w:tcW w:w="990" w:type="dxa"/>
          </w:tcPr>
          <w:p w14:paraId="48386F5D" w14:textId="77777777" w:rsidR="00C5487D" w:rsidRDefault="00C5487D" w:rsidP="00D87FCA">
            <w:pPr>
              <w:jc w:val="center"/>
            </w:pPr>
          </w:p>
        </w:tc>
        <w:tc>
          <w:tcPr>
            <w:tcW w:w="998" w:type="dxa"/>
          </w:tcPr>
          <w:p w14:paraId="3815295D" w14:textId="77777777" w:rsidR="00C5487D" w:rsidRDefault="00C5487D" w:rsidP="00D87FCA">
            <w:pPr>
              <w:jc w:val="center"/>
            </w:pPr>
          </w:p>
        </w:tc>
        <w:tc>
          <w:tcPr>
            <w:tcW w:w="1837" w:type="dxa"/>
          </w:tcPr>
          <w:p w14:paraId="1EE0A1D0" w14:textId="77777777" w:rsidR="00C5487D" w:rsidRDefault="00C5487D" w:rsidP="00D87FCA">
            <w:pPr>
              <w:jc w:val="center"/>
            </w:pPr>
          </w:p>
        </w:tc>
      </w:tr>
      <w:tr w:rsidR="00C5487D" w14:paraId="04CC3E8E" w14:textId="77777777" w:rsidTr="00D87FCA">
        <w:trPr>
          <w:jc w:val="center"/>
        </w:trPr>
        <w:tc>
          <w:tcPr>
            <w:tcW w:w="1448" w:type="dxa"/>
            <w:shd w:val="clear" w:color="auto" w:fill="92D050"/>
          </w:tcPr>
          <w:p w14:paraId="35810D32" w14:textId="77777777" w:rsidR="00C5487D" w:rsidRDefault="00C5487D" w:rsidP="00D87FCA">
            <w:pPr>
              <w:jc w:val="center"/>
            </w:pPr>
            <w:r>
              <w:t xml:space="preserve">50 Pin D </w:t>
            </w:r>
            <w:proofErr w:type="gramStart"/>
            <w:r>
              <w:t>sub Connector</w:t>
            </w:r>
            <w:proofErr w:type="gramEnd"/>
          </w:p>
        </w:tc>
        <w:tc>
          <w:tcPr>
            <w:tcW w:w="1668" w:type="dxa"/>
            <w:shd w:val="clear" w:color="auto" w:fill="92D050"/>
          </w:tcPr>
          <w:p w14:paraId="32E4120E" w14:textId="77777777" w:rsidR="00C5487D" w:rsidRDefault="00C5487D" w:rsidP="00D87FCA">
            <w:pPr>
              <w:jc w:val="center"/>
            </w:pPr>
            <w:proofErr w:type="gramStart"/>
            <w:r>
              <w:t>55 way</w:t>
            </w:r>
            <w:proofErr w:type="gramEnd"/>
            <w:r>
              <w:t xml:space="preserve"> Circular Connector</w:t>
            </w:r>
          </w:p>
        </w:tc>
        <w:tc>
          <w:tcPr>
            <w:tcW w:w="990" w:type="dxa"/>
            <w:shd w:val="clear" w:color="auto" w:fill="92D050"/>
          </w:tcPr>
          <w:p w14:paraId="72956339" w14:textId="77777777" w:rsidR="00C5487D" w:rsidRDefault="00C5487D" w:rsidP="00D87FCA">
            <w:pPr>
              <w:jc w:val="center"/>
            </w:pPr>
            <w:r>
              <w:t>Heater Number</w:t>
            </w:r>
          </w:p>
        </w:tc>
        <w:tc>
          <w:tcPr>
            <w:tcW w:w="998" w:type="dxa"/>
            <w:shd w:val="clear" w:color="auto" w:fill="92D050"/>
          </w:tcPr>
          <w:p w14:paraId="680C6E20" w14:textId="77777777" w:rsidR="00C5487D" w:rsidRDefault="00C5487D" w:rsidP="00D87FCA">
            <w:pPr>
              <w:jc w:val="center"/>
            </w:pPr>
            <w:r>
              <w:t>Function</w:t>
            </w:r>
          </w:p>
        </w:tc>
        <w:tc>
          <w:tcPr>
            <w:tcW w:w="1837" w:type="dxa"/>
            <w:shd w:val="clear" w:color="auto" w:fill="92D050"/>
          </w:tcPr>
          <w:p w14:paraId="3FE9BB89" w14:textId="77777777" w:rsidR="00C5487D" w:rsidRDefault="00C5487D" w:rsidP="00D87FCA">
            <w:pPr>
              <w:jc w:val="center"/>
            </w:pPr>
            <w:r>
              <w:t xml:space="preserve">Approximate </w:t>
            </w:r>
            <w:proofErr w:type="spellStart"/>
            <w:r>
              <w:t>color</w:t>
            </w:r>
            <w:proofErr w:type="spellEnd"/>
          </w:p>
        </w:tc>
      </w:tr>
      <w:tr w:rsidR="00C5487D" w14:paraId="77C8C241" w14:textId="77777777" w:rsidTr="00D87FCA">
        <w:trPr>
          <w:jc w:val="center"/>
        </w:trPr>
        <w:tc>
          <w:tcPr>
            <w:tcW w:w="1448" w:type="dxa"/>
          </w:tcPr>
          <w:p w14:paraId="2A888183" w14:textId="77777777" w:rsidR="00C5487D" w:rsidRDefault="00C5487D" w:rsidP="00D87FCA">
            <w:pPr>
              <w:jc w:val="center"/>
            </w:pPr>
            <w:r>
              <w:t>47</w:t>
            </w:r>
          </w:p>
        </w:tc>
        <w:tc>
          <w:tcPr>
            <w:tcW w:w="1668" w:type="dxa"/>
          </w:tcPr>
          <w:p w14:paraId="51DD53B5" w14:textId="77777777" w:rsidR="00C5487D" w:rsidRDefault="00C5487D" w:rsidP="00D87FCA">
            <w:pPr>
              <w:jc w:val="center"/>
            </w:pPr>
            <w:r>
              <w:t>v(lowercase)</w:t>
            </w:r>
          </w:p>
        </w:tc>
        <w:tc>
          <w:tcPr>
            <w:tcW w:w="990" w:type="dxa"/>
          </w:tcPr>
          <w:p w14:paraId="32E12DC8" w14:textId="77777777" w:rsidR="00C5487D" w:rsidRDefault="00C5487D" w:rsidP="00D87FCA">
            <w:pPr>
              <w:jc w:val="center"/>
            </w:pPr>
            <w:r>
              <w:t>2</w:t>
            </w:r>
          </w:p>
        </w:tc>
        <w:tc>
          <w:tcPr>
            <w:tcW w:w="998" w:type="dxa"/>
          </w:tcPr>
          <w:p w14:paraId="03A62222" w14:textId="77777777" w:rsidR="00C5487D" w:rsidRDefault="00C5487D" w:rsidP="00D87FCA">
            <w:pPr>
              <w:jc w:val="center"/>
            </w:pPr>
            <w:r>
              <w:t>N.A.</w:t>
            </w:r>
          </w:p>
        </w:tc>
        <w:tc>
          <w:tcPr>
            <w:tcW w:w="1837" w:type="dxa"/>
          </w:tcPr>
          <w:p w14:paraId="177828FA" w14:textId="77777777" w:rsidR="00C5487D" w:rsidRDefault="00C5487D" w:rsidP="00D87FCA">
            <w:pPr>
              <w:jc w:val="center"/>
            </w:pPr>
            <w:r>
              <w:t>Small Cable Red</w:t>
            </w:r>
          </w:p>
        </w:tc>
      </w:tr>
      <w:tr w:rsidR="00C5487D" w14:paraId="12F73A24" w14:textId="77777777" w:rsidTr="00D87FCA">
        <w:trPr>
          <w:jc w:val="center"/>
        </w:trPr>
        <w:tc>
          <w:tcPr>
            <w:tcW w:w="1448" w:type="dxa"/>
          </w:tcPr>
          <w:p w14:paraId="6BD123BC" w14:textId="77777777" w:rsidR="00C5487D" w:rsidRDefault="00C5487D" w:rsidP="00D87FCA">
            <w:pPr>
              <w:jc w:val="center"/>
            </w:pPr>
            <w:r>
              <w:t>48</w:t>
            </w:r>
          </w:p>
        </w:tc>
        <w:tc>
          <w:tcPr>
            <w:tcW w:w="1668" w:type="dxa"/>
          </w:tcPr>
          <w:p w14:paraId="5154C155" w14:textId="77777777" w:rsidR="00C5487D" w:rsidRDefault="00C5487D" w:rsidP="00D87FCA">
            <w:pPr>
              <w:jc w:val="center"/>
            </w:pPr>
            <w:r>
              <w:t>w(lowercase)</w:t>
            </w:r>
          </w:p>
        </w:tc>
        <w:tc>
          <w:tcPr>
            <w:tcW w:w="990" w:type="dxa"/>
          </w:tcPr>
          <w:p w14:paraId="3B89B238" w14:textId="77777777" w:rsidR="00C5487D" w:rsidRDefault="00C5487D" w:rsidP="00D87FCA">
            <w:pPr>
              <w:jc w:val="center"/>
            </w:pPr>
            <w:r>
              <w:t>2</w:t>
            </w:r>
          </w:p>
        </w:tc>
        <w:tc>
          <w:tcPr>
            <w:tcW w:w="998" w:type="dxa"/>
          </w:tcPr>
          <w:p w14:paraId="2C86EE1B" w14:textId="77777777" w:rsidR="00C5487D" w:rsidRDefault="00C5487D" w:rsidP="00D87FCA">
            <w:pPr>
              <w:jc w:val="center"/>
            </w:pPr>
            <w:r>
              <w:t>N.A.</w:t>
            </w:r>
          </w:p>
        </w:tc>
        <w:tc>
          <w:tcPr>
            <w:tcW w:w="1837" w:type="dxa"/>
          </w:tcPr>
          <w:p w14:paraId="4F693A87" w14:textId="77777777" w:rsidR="00C5487D" w:rsidRDefault="00C5487D" w:rsidP="00D87FCA">
            <w:pPr>
              <w:jc w:val="center"/>
            </w:pPr>
            <w:r>
              <w:t>Small Cable Black</w:t>
            </w:r>
          </w:p>
        </w:tc>
      </w:tr>
      <w:tr w:rsidR="00C5487D" w14:paraId="30CC5C03" w14:textId="77777777" w:rsidTr="00D87FCA">
        <w:trPr>
          <w:jc w:val="center"/>
        </w:trPr>
        <w:tc>
          <w:tcPr>
            <w:tcW w:w="1448" w:type="dxa"/>
          </w:tcPr>
          <w:p w14:paraId="317E3C8A" w14:textId="77777777" w:rsidR="00C5487D" w:rsidRDefault="00C5487D" w:rsidP="00D87FCA">
            <w:pPr>
              <w:jc w:val="center"/>
            </w:pPr>
            <w:r>
              <w:lastRenderedPageBreak/>
              <w:t>49</w:t>
            </w:r>
          </w:p>
        </w:tc>
        <w:tc>
          <w:tcPr>
            <w:tcW w:w="1668" w:type="dxa"/>
          </w:tcPr>
          <w:p w14:paraId="52E53C38" w14:textId="77777777" w:rsidR="00C5487D" w:rsidRDefault="00C5487D" w:rsidP="00D87FCA">
            <w:pPr>
              <w:jc w:val="center"/>
            </w:pPr>
            <w:r>
              <w:t>CC</w:t>
            </w:r>
          </w:p>
        </w:tc>
        <w:tc>
          <w:tcPr>
            <w:tcW w:w="990" w:type="dxa"/>
          </w:tcPr>
          <w:p w14:paraId="3F441220" w14:textId="77777777" w:rsidR="00C5487D" w:rsidRDefault="00C5487D" w:rsidP="00D87FCA">
            <w:pPr>
              <w:jc w:val="center"/>
            </w:pPr>
            <w:r>
              <w:t>1</w:t>
            </w:r>
          </w:p>
        </w:tc>
        <w:tc>
          <w:tcPr>
            <w:tcW w:w="998" w:type="dxa"/>
          </w:tcPr>
          <w:p w14:paraId="3178310A" w14:textId="77777777" w:rsidR="00C5487D" w:rsidRDefault="00C5487D" w:rsidP="00D87FCA">
            <w:pPr>
              <w:jc w:val="center"/>
            </w:pPr>
            <w:r>
              <w:t>N.A.</w:t>
            </w:r>
          </w:p>
        </w:tc>
        <w:tc>
          <w:tcPr>
            <w:tcW w:w="1837" w:type="dxa"/>
          </w:tcPr>
          <w:p w14:paraId="6AFE172F" w14:textId="77777777" w:rsidR="00C5487D" w:rsidRDefault="00C5487D" w:rsidP="00D87FCA">
            <w:pPr>
              <w:jc w:val="center"/>
            </w:pPr>
            <w:r>
              <w:t>Small Cable Red</w:t>
            </w:r>
          </w:p>
        </w:tc>
      </w:tr>
      <w:tr w:rsidR="00C5487D" w14:paraId="6C7765D4" w14:textId="77777777" w:rsidTr="00D87FCA">
        <w:trPr>
          <w:jc w:val="center"/>
        </w:trPr>
        <w:tc>
          <w:tcPr>
            <w:tcW w:w="1448" w:type="dxa"/>
          </w:tcPr>
          <w:p w14:paraId="2AF2B555" w14:textId="77777777" w:rsidR="00C5487D" w:rsidRDefault="00C5487D" w:rsidP="00D87FCA">
            <w:pPr>
              <w:jc w:val="center"/>
            </w:pPr>
            <w:r>
              <w:t>50</w:t>
            </w:r>
          </w:p>
        </w:tc>
        <w:tc>
          <w:tcPr>
            <w:tcW w:w="1668" w:type="dxa"/>
          </w:tcPr>
          <w:p w14:paraId="3C235A57" w14:textId="77777777" w:rsidR="00C5487D" w:rsidRDefault="00C5487D" w:rsidP="00D87FCA">
            <w:pPr>
              <w:jc w:val="center"/>
            </w:pPr>
            <w:r>
              <w:t>DD</w:t>
            </w:r>
          </w:p>
        </w:tc>
        <w:tc>
          <w:tcPr>
            <w:tcW w:w="990" w:type="dxa"/>
          </w:tcPr>
          <w:p w14:paraId="334D9AFE" w14:textId="77777777" w:rsidR="00C5487D" w:rsidRDefault="00C5487D" w:rsidP="00D87FCA">
            <w:pPr>
              <w:jc w:val="center"/>
            </w:pPr>
            <w:r>
              <w:t>1</w:t>
            </w:r>
          </w:p>
        </w:tc>
        <w:tc>
          <w:tcPr>
            <w:tcW w:w="998" w:type="dxa"/>
          </w:tcPr>
          <w:p w14:paraId="433FBE84" w14:textId="77777777" w:rsidR="00C5487D" w:rsidRDefault="00C5487D" w:rsidP="00D87FCA">
            <w:pPr>
              <w:jc w:val="center"/>
            </w:pPr>
            <w:r>
              <w:t>N.A.</w:t>
            </w:r>
          </w:p>
        </w:tc>
        <w:tc>
          <w:tcPr>
            <w:tcW w:w="1837" w:type="dxa"/>
          </w:tcPr>
          <w:p w14:paraId="7F7CA94A" w14:textId="77777777" w:rsidR="00C5487D" w:rsidRDefault="00C5487D" w:rsidP="00D87FCA">
            <w:pPr>
              <w:jc w:val="center"/>
            </w:pPr>
            <w:r>
              <w:t>Small Cable Black</w:t>
            </w:r>
          </w:p>
        </w:tc>
      </w:tr>
    </w:tbl>
    <w:p w14:paraId="3B8A7039" w14:textId="1370C4D2" w:rsidR="00C5487D" w:rsidRPr="00CC232C" w:rsidRDefault="00C5487D" w:rsidP="00C5487D">
      <w:pPr>
        <w:jc w:val="center"/>
        <w:rPr>
          <w:i/>
          <w:iCs/>
          <w:sz w:val="18"/>
          <w:szCs w:val="18"/>
        </w:rPr>
      </w:pPr>
      <w:r w:rsidRPr="00CC232C">
        <w:rPr>
          <w:i/>
          <w:iCs/>
          <w:sz w:val="18"/>
          <w:szCs w:val="18"/>
        </w:rPr>
        <w:t>Table</w:t>
      </w:r>
      <w:r w:rsidR="00CC232C">
        <w:rPr>
          <w:i/>
          <w:iCs/>
          <w:sz w:val="18"/>
          <w:szCs w:val="18"/>
        </w:rPr>
        <w:t xml:space="preserve"> </w:t>
      </w:r>
      <w:r w:rsidRPr="00CC232C">
        <w:rPr>
          <w:i/>
          <w:iCs/>
          <w:sz w:val="18"/>
          <w:szCs w:val="18"/>
        </w:rPr>
        <w:t>1</w:t>
      </w:r>
      <w:r w:rsidR="00CC232C">
        <w:rPr>
          <w:i/>
          <w:iCs/>
          <w:sz w:val="18"/>
          <w:szCs w:val="18"/>
        </w:rPr>
        <w:t xml:space="preserve"> -</w:t>
      </w:r>
      <w:r w:rsidRPr="00CC232C">
        <w:rPr>
          <w:i/>
          <w:iCs/>
          <w:sz w:val="18"/>
          <w:szCs w:val="18"/>
        </w:rPr>
        <w:t xml:space="preserve"> Letters and functions highlighted in Yellow might be different, please check.</w:t>
      </w:r>
    </w:p>
    <w:p w14:paraId="6B355B86" w14:textId="77777777" w:rsidR="00CC232C" w:rsidRDefault="00CC232C" w:rsidP="00C5487D"/>
    <w:p w14:paraId="59684A43" w14:textId="5C66B4DD" w:rsidR="00C5487D" w:rsidRDefault="00C5487D" w:rsidP="00C5487D">
      <w:r>
        <w:t>The temperature sensors are then connected to 25-pin connectors to the lakeshore channel selector:</w:t>
      </w:r>
    </w:p>
    <w:p w14:paraId="61F3AA3E" w14:textId="234C79AB" w:rsidR="00CC232C" w:rsidRDefault="00CC232C" w:rsidP="00CC232C">
      <w:pPr>
        <w:keepNext/>
        <w:spacing w:after="0" w:line="240" w:lineRule="auto"/>
        <w:jc w:val="center"/>
      </w:pPr>
      <w:r>
        <w:rPr>
          <w:noProof/>
        </w:rPr>
        <mc:AlternateContent>
          <mc:Choice Requires="wps">
            <w:drawing>
              <wp:anchor distT="0" distB="0" distL="114300" distR="114300" simplePos="0" relativeHeight="251661312" behindDoc="0" locked="0" layoutInCell="1" allowOverlap="1" wp14:anchorId="47E4563C" wp14:editId="1BA0B2C3">
                <wp:simplePos x="0" y="0"/>
                <wp:positionH relativeFrom="column">
                  <wp:posOffset>2038350</wp:posOffset>
                </wp:positionH>
                <wp:positionV relativeFrom="paragraph">
                  <wp:posOffset>995680</wp:posOffset>
                </wp:positionV>
                <wp:extent cx="1657350" cy="1333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65735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6FC247" id="Rectangle 13" o:spid="_x0000_s1026" style="position:absolute;margin-left:160.5pt;margin-top:78.4pt;width:130.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" fillcolor="white [3212]" strokecolor="white [3212]" strokeweight="2pt"/>
            </w:pict>
          </mc:Fallback>
        </mc:AlternateContent>
      </w:r>
      <w:r w:rsidR="00C5487D" w:rsidRPr="00571A17">
        <w:rPr>
          <w:noProof/>
        </w:rPr>
        <w:drawing>
          <wp:inline distT="0" distB="0" distL="0" distR="0" wp14:anchorId="241EB4C9" wp14:editId="31C55262">
            <wp:extent cx="3924300" cy="3649300"/>
            <wp:effectExtent l="0" t="0" r="0" b="8890"/>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5355" cy="3668879"/>
                    </a:xfrm>
                    <a:prstGeom prst="rect">
                      <a:avLst/>
                    </a:prstGeom>
                    <a:noFill/>
                    <a:ln>
                      <a:noFill/>
                    </a:ln>
                  </pic:spPr>
                </pic:pic>
              </a:graphicData>
            </a:graphic>
          </wp:inline>
        </w:drawing>
      </w:r>
    </w:p>
    <w:p w14:paraId="10F5DE4F" w14:textId="400D8DEA" w:rsidR="00C5487D" w:rsidRPr="00CC232C" w:rsidRDefault="00CC232C" w:rsidP="00CC232C">
      <w:pPr>
        <w:pStyle w:val="Caption"/>
        <w:jc w:val="center"/>
        <w:rPr>
          <w:rFonts w:ascii="Calibri" w:eastAsia="Times New Roman" w:hAnsi="Calibri" w:cs="Calibri"/>
          <w:color w:val="auto"/>
        </w:rPr>
      </w:pPr>
      <w:r w:rsidRPr="00CC232C">
        <w:rPr>
          <w:color w:val="auto"/>
        </w:rPr>
        <w:t xml:space="preserve">Figure </w:t>
      </w:r>
      <w:r w:rsidRPr="00CC232C">
        <w:rPr>
          <w:color w:val="auto"/>
        </w:rPr>
        <w:fldChar w:fldCharType="begin"/>
      </w:r>
      <w:r w:rsidRPr="00CC232C">
        <w:rPr>
          <w:color w:val="auto"/>
        </w:rPr>
        <w:instrText xml:space="preserve"> SEQ Figure \* ARABIC </w:instrText>
      </w:r>
      <w:r w:rsidRPr="00CC232C">
        <w:rPr>
          <w:color w:val="auto"/>
        </w:rPr>
        <w:fldChar w:fldCharType="separate"/>
      </w:r>
      <w:r w:rsidRPr="00CC232C">
        <w:rPr>
          <w:noProof/>
          <w:color w:val="auto"/>
        </w:rPr>
        <w:t>2</w:t>
      </w:r>
      <w:r w:rsidRPr="00CC232C">
        <w:rPr>
          <w:color w:val="auto"/>
        </w:rPr>
        <w:fldChar w:fldCharType="end"/>
      </w:r>
      <w:r w:rsidRPr="00CC232C">
        <w:rPr>
          <w:color w:val="auto"/>
        </w:rPr>
        <w:t xml:space="preserve"> - Scanner input connector pinout</w:t>
      </w:r>
    </w:p>
    <w:p w14:paraId="11004DCA" w14:textId="77777777" w:rsidR="00C5487D" w:rsidRDefault="00C5487D" w:rsidP="00C5487D">
      <w:r>
        <w:t>The RTDs are related to the lakeshore channels and sensor series number according to the table2(05/10/2021). Some of these sensors have been calibrated down to 1K and other only to 10K.</w:t>
      </w:r>
    </w:p>
    <w:tbl>
      <w:tblPr>
        <w:tblStyle w:val="TableGrid"/>
        <w:tblW w:w="0" w:type="auto"/>
        <w:jc w:val="center"/>
        <w:tblLook w:val="04A0" w:firstRow="1" w:lastRow="0" w:firstColumn="1" w:lastColumn="0" w:noHBand="0" w:noVBand="1"/>
      </w:tblPr>
      <w:tblGrid>
        <w:gridCol w:w="1208"/>
        <w:gridCol w:w="919"/>
        <w:gridCol w:w="1417"/>
        <w:gridCol w:w="1417"/>
      </w:tblGrid>
      <w:tr w:rsidR="00C5487D" w14:paraId="74F9226B" w14:textId="77777777" w:rsidTr="00D87FCA">
        <w:trPr>
          <w:jc w:val="center"/>
        </w:trPr>
        <w:tc>
          <w:tcPr>
            <w:tcW w:w="1208" w:type="dxa"/>
            <w:shd w:val="clear" w:color="auto" w:fill="92D050"/>
          </w:tcPr>
          <w:p w14:paraId="53B4EBCA" w14:textId="77777777" w:rsidR="00C5487D" w:rsidRDefault="00C5487D" w:rsidP="00D87FCA">
            <w:pPr>
              <w:jc w:val="center"/>
            </w:pPr>
            <w:r>
              <w:t>Lakeshore channel</w:t>
            </w:r>
          </w:p>
        </w:tc>
        <w:tc>
          <w:tcPr>
            <w:tcW w:w="919" w:type="dxa"/>
            <w:shd w:val="clear" w:color="auto" w:fill="92D050"/>
          </w:tcPr>
          <w:p w14:paraId="5EC68111" w14:textId="77777777" w:rsidR="00C5487D" w:rsidRDefault="00C5487D" w:rsidP="00D87FCA">
            <w:pPr>
              <w:jc w:val="center"/>
            </w:pPr>
            <w:r>
              <w:t>RTD</w:t>
            </w:r>
          </w:p>
        </w:tc>
        <w:tc>
          <w:tcPr>
            <w:tcW w:w="1417" w:type="dxa"/>
            <w:shd w:val="clear" w:color="auto" w:fill="92D050"/>
          </w:tcPr>
          <w:p w14:paraId="00525D78" w14:textId="77777777" w:rsidR="00C5487D" w:rsidRDefault="00C5487D" w:rsidP="00D87FCA">
            <w:pPr>
              <w:jc w:val="center"/>
            </w:pPr>
            <w:r>
              <w:t>Sensor Series number</w:t>
            </w:r>
          </w:p>
        </w:tc>
        <w:tc>
          <w:tcPr>
            <w:tcW w:w="1417" w:type="dxa"/>
            <w:shd w:val="clear" w:color="auto" w:fill="92D050"/>
          </w:tcPr>
          <w:p w14:paraId="72D87478" w14:textId="77777777" w:rsidR="00C5487D" w:rsidRDefault="00C5487D" w:rsidP="00D87FCA">
            <w:pPr>
              <w:jc w:val="center"/>
            </w:pPr>
            <w:r>
              <w:t>Calibration Temp (K)</w:t>
            </w:r>
          </w:p>
        </w:tc>
      </w:tr>
      <w:tr w:rsidR="00C5487D" w14:paraId="65E931A3" w14:textId="77777777" w:rsidTr="00D87FCA">
        <w:trPr>
          <w:jc w:val="center"/>
        </w:trPr>
        <w:tc>
          <w:tcPr>
            <w:tcW w:w="1208" w:type="dxa"/>
          </w:tcPr>
          <w:p w14:paraId="14AA50A5" w14:textId="77777777" w:rsidR="00C5487D" w:rsidRDefault="00C5487D" w:rsidP="00D87FCA">
            <w:pPr>
              <w:jc w:val="center"/>
            </w:pPr>
            <w:r>
              <w:t>5</w:t>
            </w:r>
          </w:p>
        </w:tc>
        <w:tc>
          <w:tcPr>
            <w:tcW w:w="919" w:type="dxa"/>
          </w:tcPr>
          <w:p w14:paraId="64E48176" w14:textId="77777777" w:rsidR="00C5487D" w:rsidRDefault="00C5487D" w:rsidP="00D87FCA">
            <w:pPr>
              <w:jc w:val="center"/>
            </w:pPr>
            <w:r>
              <w:t xml:space="preserve"> 1</w:t>
            </w:r>
          </w:p>
        </w:tc>
        <w:tc>
          <w:tcPr>
            <w:tcW w:w="1417" w:type="dxa"/>
          </w:tcPr>
          <w:p w14:paraId="2D477C90" w14:textId="77777777" w:rsidR="00C5487D" w:rsidRDefault="00C5487D" w:rsidP="00D87FCA">
            <w:pPr>
              <w:jc w:val="center"/>
            </w:pPr>
          </w:p>
        </w:tc>
        <w:tc>
          <w:tcPr>
            <w:tcW w:w="1417" w:type="dxa"/>
          </w:tcPr>
          <w:p w14:paraId="2A825AFC" w14:textId="77777777" w:rsidR="00C5487D" w:rsidRDefault="00C5487D" w:rsidP="00D87FCA">
            <w:pPr>
              <w:jc w:val="center"/>
            </w:pPr>
            <w:r>
              <w:t>1</w:t>
            </w:r>
          </w:p>
        </w:tc>
      </w:tr>
      <w:tr w:rsidR="00C5487D" w14:paraId="5E5B65CC" w14:textId="77777777" w:rsidTr="00D87FCA">
        <w:trPr>
          <w:jc w:val="center"/>
        </w:trPr>
        <w:tc>
          <w:tcPr>
            <w:tcW w:w="1208" w:type="dxa"/>
          </w:tcPr>
          <w:p w14:paraId="3E222DFB" w14:textId="77777777" w:rsidR="00C5487D" w:rsidRDefault="00C5487D" w:rsidP="00D87FCA">
            <w:pPr>
              <w:jc w:val="center"/>
            </w:pPr>
            <w:r>
              <w:t>6</w:t>
            </w:r>
          </w:p>
        </w:tc>
        <w:tc>
          <w:tcPr>
            <w:tcW w:w="919" w:type="dxa"/>
          </w:tcPr>
          <w:p w14:paraId="404AC203" w14:textId="77777777" w:rsidR="00C5487D" w:rsidRDefault="00C5487D" w:rsidP="00D87FCA">
            <w:pPr>
              <w:jc w:val="center"/>
            </w:pPr>
            <w:r>
              <w:t>2</w:t>
            </w:r>
          </w:p>
        </w:tc>
        <w:tc>
          <w:tcPr>
            <w:tcW w:w="1417" w:type="dxa"/>
          </w:tcPr>
          <w:p w14:paraId="0F01C00A" w14:textId="77777777" w:rsidR="00C5487D" w:rsidRDefault="00C5487D" w:rsidP="00D87FCA">
            <w:pPr>
              <w:jc w:val="center"/>
            </w:pPr>
            <w:r>
              <w:t>X167618</w:t>
            </w:r>
          </w:p>
        </w:tc>
        <w:tc>
          <w:tcPr>
            <w:tcW w:w="1417" w:type="dxa"/>
          </w:tcPr>
          <w:p w14:paraId="5130F608" w14:textId="77777777" w:rsidR="00C5487D" w:rsidRDefault="00C5487D" w:rsidP="00D87FCA">
            <w:pPr>
              <w:jc w:val="center"/>
            </w:pPr>
            <w:r>
              <w:t>1</w:t>
            </w:r>
          </w:p>
        </w:tc>
      </w:tr>
      <w:tr w:rsidR="00C5487D" w14:paraId="2B1D35E5" w14:textId="77777777" w:rsidTr="00D87FCA">
        <w:trPr>
          <w:jc w:val="center"/>
        </w:trPr>
        <w:tc>
          <w:tcPr>
            <w:tcW w:w="1208" w:type="dxa"/>
          </w:tcPr>
          <w:p w14:paraId="735D3B97" w14:textId="77777777" w:rsidR="00C5487D" w:rsidRDefault="00C5487D" w:rsidP="00D87FCA">
            <w:pPr>
              <w:jc w:val="center"/>
            </w:pPr>
            <w:r>
              <w:t>7</w:t>
            </w:r>
          </w:p>
        </w:tc>
        <w:tc>
          <w:tcPr>
            <w:tcW w:w="919" w:type="dxa"/>
          </w:tcPr>
          <w:p w14:paraId="5AC4130E" w14:textId="77777777" w:rsidR="00C5487D" w:rsidRDefault="00C5487D" w:rsidP="00D87FCA">
            <w:pPr>
              <w:jc w:val="center"/>
            </w:pPr>
            <w:r>
              <w:t>5</w:t>
            </w:r>
          </w:p>
        </w:tc>
        <w:tc>
          <w:tcPr>
            <w:tcW w:w="1417" w:type="dxa"/>
          </w:tcPr>
          <w:p w14:paraId="2F1BDC06" w14:textId="77777777" w:rsidR="00C5487D" w:rsidRDefault="00C5487D" w:rsidP="00D87FCA">
            <w:pPr>
              <w:jc w:val="center"/>
            </w:pPr>
            <w:r>
              <w:t>X167616</w:t>
            </w:r>
          </w:p>
        </w:tc>
        <w:tc>
          <w:tcPr>
            <w:tcW w:w="1417" w:type="dxa"/>
          </w:tcPr>
          <w:p w14:paraId="5AD4A726" w14:textId="77777777" w:rsidR="00C5487D" w:rsidRDefault="00C5487D" w:rsidP="00D87FCA">
            <w:pPr>
              <w:jc w:val="center"/>
            </w:pPr>
            <w:r>
              <w:t>10</w:t>
            </w:r>
          </w:p>
        </w:tc>
      </w:tr>
      <w:tr w:rsidR="00C5487D" w14:paraId="70B5DA6F" w14:textId="77777777" w:rsidTr="00D87FCA">
        <w:trPr>
          <w:jc w:val="center"/>
        </w:trPr>
        <w:tc>
          <w:tcPr>
            <w:tcW w:w="1208" w:type="dxa"/>
          </w:tcPr>
          <w:p w14:paraId="1AA96AE9" w14:textId="77777777" w:rsidR="00C5487D" w:rsidRDefault="00C5487D" w:rsidP="00D87FCA">
            <w:pPr>
              <w:jc w:val="center"/>
            </w:pPr>
            <w:r>
              <w:t>8</w:t>
            </w:r>
          </w:p>
        </w:tc>
        <w:tc>
          <w:tcPr>
            <w:tcW w:w="919" w:type="dxa"/>
          </w:tcPr>
          <w:p w14:paraId="70772284" w14:textId="77777777" w:rsidR="00C5487D" w:rsidRDefault="00C5487D" w:rsidP="00D87FCA">
            <w:pPr>
              <w:jc w:val="center"/>
            </w:pPr>
            <w:r>
              <w:t>6</w:t>
            </w:r>
          </w:p>
        </w:tc>
        <w:tc>
          <w:tcPr>
            <w:tcW w:w="1417" w:type="dxa"/>
          </w:tcPr>
          <w:p w14:paraId="257412CC" w14:textId="77777777" w:rsidR="00C5487D" w:rsidRDefault="00C5487D" w:rsidP="00D87FCA">
            <w:pPr>
              <w:jc w:val="center"/>
            </w:pPr>
            <w:r>
              <w:t>X167627</w:t>
            </w:r>
          </w:p>
        </w:tc>
        <w:tc>
          <w:tcPr>
            <w:tcW w:w="1417" w:type="dxa"/>
          </w:tcPr>
          <w:p w14:paraId="7101E4DD" w14:textId="77777777" w:rsidR="00C5487D" w:rsidRDefault="00C5487D" w:rsidP="00D87FCA">
            <w:pPr>
              <w:jc w:val="center"/>
            </w:pPr>
            <w:r>
              <w:t>10</w:t>
            </w:r>
          </w:p>
        </w:tc>
      </w:tr>
      <w:tr w:rsidR="00C5487D" w14:paraId="2A2B58B4" w14:textId="77777777" w:rsidTr="00D87FCA">
        <w:trPr>
          <w:jc w:val="center"/>
        </w:trPr>
        <w:tc>
          <w:tcPr>
            <w:tcW w:w="1208" w:type="dxa"/>
          </w:tcPr>
          <w:p w14:paraId="0B89C0C0" w14:textId="77777777" w:rsidR="00C5487D" w:rsidRDefault="00C5487D" w:rsidP="00D87FCA">
            <w:pPr>
              <w:jc w:val="center"/>
            </w:pPr>
            <w:r>
              <w:t>9</w:t>
            </w:r>
          </w:p>
        </w:tc>
        <w:tc>
          <w:tcPr>
            <w:tcW w:w="919" w:type="dxa"/>
          </w:tcPr>
          <w:p w14:paraId="3EB432EF" w14:textId="77777777" w:rsidR="00C5487D" w:rsidRDefault="00C5487D" w:rsidP="00D87FCA">
            <w:pPr>
              <w:jc w:val="center"/>
            </w:pPr>
            <w:r>
              <w:t>4</w:t>
            </w:r>
          </w:p>
        </w:tc>
        <w:tc>
          <w:tcPr>
            <w:tcW w:w="1417" w:type="dxa"/>
          </w:tcPr>
          <w:p w14:paraId="2212C29C" w14:textId="77777777" w:rsidR="00C5487D" w:rsidRDefault="00C5487D" w:rsidP="00D87FCA">
            <w:pPr>
              <w:jc w:val="center"/>
            </w:pPr>
            <w:r>
              <w:t>X167626</w:t>
            </w:r>
          </w:p>
        </w:tc>
        <w:tc>
          <w:tcPr>
            <w:tcW w:w="1417" w:type="dxa"/>
          </w:tcPr>
          <w:p w14:paraId="44C08E99" w14:textId="77777777" w:rsidR="00C5487D" w:rsidRDefault="00C5487D" w:rsidP="00D87FCA">
            <w:pPr>
              <w:jc w:val="center"/>
            </w:pPr>
            <w:r>
              <w:t>10</w:t>
            </w:r>
          </w:p>
        </w:tc>
      </w:tr>
      <w:tr w:rsidR="00C5487D" w14:paraId="5A5A4AE2" w14:textId="77777777" w:rsidTr="00D87FCA">
        <w:trPr>
          <w:jc w:val="center"/>
        </w:trPr>
        <w:tc>
          <w:tcPr>
            <w:tcW w:w="1208" w:type="dxa"/>
          </w:tcPr>
          <w:p w14:paraId="5BF6B20D" w14:textId="77777777" w:rsidR="00C5487D" w:rsidRDefault="00C5487D" w:rsidP="00D87FCA">
            <w:pPr>
              <w:jc w:val="center"/>
            </w:pPr>
            <w:r>
              <w:t>10</w:t>
            </w:r>
          </w:p>
        </w:tc>
        <w:tc>
          <w:tcPr>
            <w:tcW w:w="919" w:type="dxa"/>
          </w:tcPr>
          <w:p w14:paraId="22199390" w14:textId="77777777" w:rsidR="00C5487D" w:rsidRDefault="00C5487D" w:rsidP="00D87FCA">
            <w:pPr>
              <w:jc w:val="center"/>
            </w:pPr>
            <w:r>
              <w:t>3</w:t>
            </w:r>
          </w:p>
        </w:tc>
        <w:tc>
          <w:tcPr>
            <w:tcW w:w="1417" w:type="dxa"/>
          </w:tcPr>
          <w:p w14:paraId="4A3EB1EF" w14:textId="77777777" w:rsidR="00C5487D" w:rsidRDefault="00C5487D" w:rsidP="00D87FCA">
            <w:pPr>
              <w:jc w:val="center"/>
            </w:pPr>
            <w:r>
              <w:t>X167617</w:t>
            </w:r>
          </w:p>
        </w:tc>
        <w:tc>
          <w:tcPr>
            <w:tcW w:w="1417" w:type="dxa"/>
          </w:tcPr>
          <w:p w14:paraId="623D079F" w14:textId="77777777" w:rsidR="00C5487D" w:rsidRDefault="00C5487D" w:rsidP="00D87FCA">
            <w:pPr>
              <w:jc w:val="center"/>
            </w:pPr>
            <w:r>
              <w:t>10</w:t>
            </w:r>
          </w:p>
        </w:tc>
      </w:tr>
    </w:tbl>
    <w:p w14:paraId="3A779D1C" w14:textId="79F63B63" w:rsidR="00C5487D" w:rsidRPr="00CC232C" w:rsidRDefault="00C5487D" w:rsidP="00C5487D">
      <w:pPr>
        <w:jc w:val="center"/>
        <w:rPr>
          <w:i/>
          <w:iCs/>
          <w:sz w:val="18"/>
          <w:szCs w:val="18"/>
        </w:rPr>
      </w:pPr>
      <w:r w:rsidRPr="00CC232C">
        <w:rPr>
          <w:i/>
          <w:iCs/>
          <w:sz w:val="18"/>
          <w:szCs w:val="18"/>
        </w:rPr>
        <w:t xml:space="preserve">Table 2: Sensor series and lakeshore channel number. </w:t>
      </w:r>
    </w:p>
    <w:p w14:paraId="524FC075" w14:textId="419CB09E" w:rsidR="00C5487D" w:rsidRPr="00CC232C" w:rsidRDefault="00C5487D" w:rsidP="00CC232C">
      <w:r>
        <w:t>Heater Connection:</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41"/>
        <w:gridCol w:w="1779"/>
      </w:tblGrid>
      <w:tr w:rsidR="00C5487D" w:rsidRPr="00723F5E" w14:paraId="1CBF2947" w14:textId="77777777" w:rsidTr="00D87FCA">
        <w:trPr>
          <w:jc w:val="center"/>
        </w:trPr>
        <w:tc>
          <w:tcPr>
            <w:tcW w:w="30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589738BF" w14:textId="77777777" w:rsidR="00C5487D" w:rsidRPr="00723F5E" w:rsidRDefault="00C5487D" w:rsidP="00D87FCA">
            <w:pPr>
              <w:spacing w:after="0" w:line="240" w:lineRule="auto"/>
              <w:jc w:val="center"/>
              <w:rPr>
                <w:rFonts w:ascii="Calibri" w:eastAsia="Times New Roman" w:hAnsi="Calibri" w:cs="Calibri"/>
              </w:rPr>
            </w:pPr>
            <w:r>
              <w:rPr>
                <w:rFonts w:ascii="Calibri" w:eastAsia="Times New Roman" w:hAnsi="Calibri" w:cs="Calibri"/>
              </w:rPr>
              <w:t>Heater Connection</w:t>
            </w:r>
          </w:p>
        </w:tc>
        <w:tc>
          <w:tcPr>
            <w:tcW w:w="1779" w:type="dxa"/>
            <w:tcBorders>
              <w:top w:val="single" w:sz="8" w:space="0" w:color="A3A3A3"/>
              <w:left w:val="single" w:sz="8" w:space="0" w:color="A3A3A3"/>
              <w:bottom w:val="single" w:sz="8" w:space="0" w:color="A3A3A3"/>
              <w:right w:val="single" w:sz="8" w:space="0" w:color="A3A3A3"/>
            </w:tcBorders>
            <w:shd w:val="clear" w:color="auto" w:fill="92D050"/>
          </w:tcPr>
          <w:p w14:paraId="3C68D4F9" w14:textId="77777777" w:rsidR="00C5487D" w:rsidRDefault="00C5487D" w:rsidP="00D87FCA">
            <w:pPr>
              <w:spacing w:after="0" w:line="240" w:lineRule="auto"/>
              <w:jc w:val="center"/>
              <w:rPr>
                <w:rFonts w:ascii="Calibri" w:eastAsia="Times New Roman" w:hAnsi="Calibri" w:cs="Calibri"/>
              </w:rPr>
            </w:pPr>
            <w:r>
              <w:rPr>
                <w:rFonts w:ascii="Calibri" w:eastAsia="Times New Roman" w:hAnsi="Calibri" w:cs="Calibri"/>
              </w:rPr>
              <w:t>Resistance (Ohm)</w:t>
            </w:r>
          </w:p>
        </w:tc>
      </w:tr>
      <w:tr w:rsidR="00C5487D" w:rsidRPr="00723F5E" w14:paraId="1DBF85A7" w14:textId="77777777" w:rsidTr="00D87FCA">
        <w:trPr>
          <w:jc w:val="center"/>
        </w:trPr>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F53F2" w14:textId="77777777" w:rsidR="00C5487D" w:rsidRPr="00723F5E" w:rsidRDefault="00C5487D" w:rsidP="00D87FCA">
            <w:pPr>
              <w:spacing w:after="0" w:line="240" w:lineRule="auto"/>
              <w:jc w:val="center"/>
              <w:rPr>
                <w:rFonts w:ascii="Calibri" w:eastAsia="Times New Roman" w:hAnsi="Calibri" w:cs="Calibri"/>
              </w:rPr>
            </w:pPr>
            <w:r w:rsidRPr="00723F5E">
              <w:rPr>
                <w:rFonts w:ascii="Calibri" w:eastAsia="Times New Roman" w:hAnsi="Calibri" w:cs="Calibri"/>
              </w:rPr>
              <w:t>H1 connected to sample heater</w:t>
            </w:r>
          </w:p>
        </w:tc>
        <w:tc>
          <w:tcPr>
            <w:tcW w:w="1779" w:type="dxa"/>
            <w:tcBorders>
              <w:top w:val="single" w:sz="8" w:space="0" w:color="A3A3A3"/>
              <w:left w:val="single" w:sz="8" w:space="0" w:color="A3A3A3"/>
              <w:bottom w:val="single" w:sz="8" w:space="0" w:color="A3A3A3"/>
              <w:right w:val="single" w:sz="8" w:space="0" w:color="A3A3A3"/>
            </w:tcBorders>
          </w:tcPr>
          <w:p w14:paraId="37644BDF" w14:textId="77777777" w:rsidR="00C5487D" w:rsidRPr="00723F5E" w:rsidRDefault="00C5487D" w:rsidP="00D87FCA">
            <w:pPr>
              <w:spacing w:after="0" w:line="240" w:lineRule="auto"/>
              <w:jc w:val="center"/>
              <w:rPr>
                <w:rFonts w:ascii="Calibri" w:eastAsia="Times New Roman" w:hAnsi="Calibri" w:cs="Calibri"/>
              </w:rPr>
            </w:pPr>
            <w:r>
              <w:rPr>
                <w:rFonts w:ascii="Calibri" w:eastAsia="Times New Roman" w:hAnsi="Calibri" w:cs="Calibri"/>
              </w:rPr>
              <w:t>100</w:t>
            </w:r>
          </w:p>
        </w:tc>
      </w:tr>
      <w:tr w:rsidR="00C5487D" w:rsidRPr="00723F5E" w14:paraId="3DC2A3BA" w14:textId="77777777" w:rsidTr="00D87FCA">
        <w:trPr>
          <w:jc w:val="center"/>
        </w:trPr>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710C3" w14:textId="77777777" w:rsidR="00C5487D" w:rsidRPr="00723F5E" w:rsidRDefault="00C5487D" w:rsidP="00D87FCA">
            <w:pPr>
              <w:spacing w:after="0" w:line="240" w:lineRule="auto"/>
              <w:jc w:val="center"/>
              <w:rPr>
                <w:rFonts w:ascii="Calibri" w:eastAsia="Times New Roman" w:hAnsi="Calibri" w:cs="Calibri"/>
              </w:rPr>
            </w:pPr>
            <w:r w:rsidRPr="00723F5E">
              <w:rPr>
                <w:rFonts w:ascii="Calibri" w:eastAsia="Times New Roman" w:hAnsi="Calibri" w:cs="Calibri"/>
              </w:rPr>
              <w:lastRenderedPageBreak/>
              <w:t>H2 connected to warm-up heater</w:t>
            </w:r>
          </w:p>
        </w:tc>
        <w:tc>
          <w:tcPr>
            <w:tcW w:w="1779" w:type="dxa"/>
            <w:tcBorders>
              <w:top w:val="single" w:sz="8" w:space="0" w:color="A3A3A3"/>
              <w:left w:val="single" w:sz="8" w:space="0" w:color="A3A3A3"/>
              <w:bottom w:val="single" w:sz="8" w:space="0" w:color="A3A3A3"/>
              <w:right w:val="single" w:sz="8" w:space="0" w:color="A3A3A3"/>
            </w:tcBorders>
          </w:tcPr>
          <w:p w14:paraId="0DCAF26B" w14:textId="77777777" w:rsidR="00C5487D" w:rsidRPr="00723F5E" w:rsidRDefault="00C5487D" w:rsidP="00D87FCA">
            <w:pPr>
              <w:spacing w:after="0" w:line="240" w:lineRule="auto"/>
              <w:jc w:val="center"/>
              <w:rPr>
                <w:rFonts w:ascii="Calibri" w:eastAsia="Times New Roman" w:hAnsi="Calibri" w:cs="Calibri"/>
              </w:rPr>
            </w:pPr>
            <w:r>
              <w:rPr>
                <w:rFonts w:ascii="Calibri" w:eastAsia="Times New Roman" w:hAnsi="Calibri" w:cs="Calibri"/>
              </w:rPr>
              <w:t>50</w:t>
            </w:r>
          </w:p>
        </w:tc>
      </w:tr>
    </w:tbl>
    <w:p w14:paraId="6F0FDA87" w14:textId="77777777" w:rsidR="00C5487D" w:rsidRPr="00CC232C" w:rsidRDefault="00C5487D" w:rsidP="00C5487D">
      <w:pPr>
        <w:jc w:val="center"/>
        <w:rPr>
          <w:i/>
          <w:iCs/>
          <w:sz w:val="18"/>
          <w:szCs w:val="18"/>
        </w:rPr>
      </w:pPr>
      <w:r w:rsidRPr="00CC232C">
        <w:rPr>
          <w:i/>
          <w:iCs/>
          <w:sz w:val="18"/>
          <w:szCs w:val="18"/>
        </w:rPr>
        <w:t>Table 3: heater connection (05/10/2021)</w:t>
      </w:r>
    </w:p>
    <w:p w14:paraId="4E3F6394" w14:textId="3F8562D9" w:rsidR="00C5487D" w:rsidRPr="00723F5E" w:rsidRDefault="00C5487D" w:rsidP="00C5487D">
      <w:pPr>
        <w:spacing w:after="0" w:line="240" w:lineRule="auto"/>
        <w:rPr>
          <w:rFonts w:ascii="Calibri" w:eastAsia="Times New Roman" w:hAnsi="Calibri" w:cs="Calibri"/>
        </w:rPr>
      </w:pPr>
      <w:r>
        <w:rPr>
          <w:rFonts w:ascii="Calibri" w:eastAsia="Times New Roman" w:hAnsi="Calibri" w:cs="Calibri"/>
        </w:rPr>
        <w:t>H</w:t>
      </w:r>
      <w:r w:rsidRPr="00723F5E">
        <w:rPr>
          <w:rFonts w:ascii="Calibri" w:eastAsia="Times New Roman" w:hAnsi="Calibri" w:cs="Calibri"/>
        </w:rPr>
        <w:t>eater resistance at Room temp</w:t>
      </w:r>
      <w:r w:rsidR="00CC1A0C">
        <w:rPr>
          <w:rFonts w:ascii="Calibri" w:eastAsia="Times New Roman" w:hAnsi="Calibri" w:cs="Calibri"/>
        </w:rPr>
        <w:t xml:space="preserve">: </w:t>
      </w:r>
      <w:r w:rsidRPr="00723F5E">
        <w:rPr>
          <w:rFonts w:ascii="Calibri" w:eastAsia="Times New Roman" w:hAnsi="Calibri" w:cs="Calibri"/>
        </w:rPr>
        <w:t>111 Ohm</w:t>
      </w:r>
    </w:p>
    <w:p w14:paraId="23DAB6C5" w14:textId="77777777" w:rsidR="00C5487D" w:rsidRDefault="00C5487D" w:rsidP="00C5487D"/>
    <w:p w14:paraId="42990C5C" w14:textId="23C3019A" w:rsidR="00CC1A0C" w:rsidRPr="00CC1A0C" w:rsidRDefault="00CC1A0C" w:rsidP="00CC1A0C">
      <w:pPr>
        <w:spacing w:after="0" w:line="240" w:lineRule="auto"/>
        <w:rPr>
          <w:rFonts w:ascii="Calibri" w:eastAsia="Times New Roman" w:hAnsi="Calibri" w:cs="Calibri"/>
        </w:rPr>
      </w:pPr>
      <w:r>
        <w:rPr>
          <w:rFonts w:ascii="Calibri" w:eastAsia="Times New Roman" w:hAnsi="Calibri" w:cs="Calibri"/>
        </w:rPr>
        <w:t xml:space="preserve">Heater resistance at </w:t>
      </w:r>
      <w:r w:rsidRPr="00723F5E">
        <w:rPr>
          <w:rFonts w:ascii="Calibri" w:eastAsia="Times New Roman" w:hAnsi="Calibri" w:cs="Calibri"/>
        </w:rPr>
        <w:t>12K: 124 Ohm</w:t>
      </w:r>
    </w:p>
    <w:p w14:paraId="3EDFA08A" w14:textId="12484BDB" w:rsidR="00C5487D" w:rsidRDefault="00C5487D" w:rsidP="00C5487D">
      <w:r>
        <w:t>Cryostat internal sensor setting for lakeshore:</w:t>
      </w:r>
      <w:r w:rsidR="00CC1A0C">
        <w:t xml:space="preserve"> </w:t>
      </w:r>
      <w:r>
        <w:t>DT-</w:t>
      </w:r>
      <w:proofErr w:type="gramStart"/>
      <w:r>
        <w:t>470  2.5V</w:t>
      </w:r>
      <w:proofErr w:type="gramEnd"/>
      <w:r>
        <w:t xml:space="preserve"> silicon diode</w:t>
      </w:r>
    </w:p>
    <w:p w14:paraId="060D16F4" w14:textId="77777777" w:rsidR="00C5487D" w:rsidRPr="00EC475F" w:rsidRDefault="00C5487D" w:rsidP="00C5487D"/>
    <w:sectPr w:rsidR="00C5487D" w:rsidRPr="00EC475F" w:rsidSect="000C403E">
      <w:headerReference w:type="default" r:id="rId10"/>
      <w:footerReference w:type="default" r:id="rId11"/>
      <w:headerReference w:type="first" r:id="rId12"/>
      <w:footerReference w:type="first" r:id="rId13"/>
      <w:pgSz w:w="11906" w:h="16838"/>
      <w:pgMar w:top="1440" w:right="1440" w:bottom="1440" w:left="1440"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40B" w14:textId="77777777" w:rsidR="00FC1CA5" w:rsidRDefault="00FC1CA5" w:rsidP="00A51C54">
      <w:pPr>
        <w:spacing w:after="0" w:line="240" w:lineRule="auto"/>
      </w:pPr>
      <w:r>
        <w:separator/>
      </w:r>
    </w:p>
  </w:endnote>
  <w:endnote w:type="continuationSeparator" w:id="0">
    <w:p w14:paraId="498F7D92" w14:textId="77777777" w:rsidR="00FC1CA5" w:rsidRDefault="00FC1CA5" w:rsidP="00A51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E40B4" w14:textId="3670EDCC" w:rsidR="00A51C54" w:rsidRDefault="00AE00FC" w:rsidP="00A51C54">
    <w:pPr>
      <w:pStyle w:val="Footer"/>
      <w:jc w:val="center"/>
    </w:pPr>
    <w:r>
      <w:rPr>
        <w:noProof/>
        <w:color w:val="808080" w:themeColor="background1" w:themeShade="80"/>
      </w:rPr>
      <mc:AlternateContent>
        <mc:Choice Requires="wpg">
          <w:drawing>
            <wp:anchor distT="0" distB="0" distL="0" distR="0" simplePos="0" relativeHeight="251672576" behindDoc="0" locked="0" layoutInCell="1" allowOverlap="1" wp14:anchorId="255F7644" wp14:editId="5A48C94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1" name="Group 1"/>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2" name="Rectangle 2"/>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2076879828"/>
                              <w:dataBinding w:prefixMappings="xmlns:ns0='http://schemas.microsoft.com/office/2006/coverPageProps' " w:xpath="/ns0:CoverPageProperties[1]/ns0:PublishDate[1]" w:storeItemID="{55AF091B-3C7A-41E3-B477-F2FDAA23CFDA}"/>
                              <w:date w:fullDate="2022-03-07T00:00:00Z">
                                <w:dateFormat w:val="MMMM d, yyyy"/>
                                <w:lid w:val="en-US"/>
                                <w:storeMappedDataAs w:val="dateTime"/>
                                <w:calendar w:val="gregorian"/>
                              </w:date>
                            </w:sdtPr>
                            <w:sdtContent>
                              <w:p w14:paraId="33F6D214" w14:textId="3E4B444F" w:rsidR="00AE00FC" w:rsidRDefault="00AE00FC">
                                <w:pPr>
                                  <w:jc w:val="right"/>
                                  <w:rPr>
                                    <w:color w:val="7F7F7F" w:themeColor="text1" w:themeTint="80"/>
                                  </w:rPr>
                                </w:pPr>
                                <w:r>
                                  <w:rPr>
                                    <w:color w:val="7F7F7F" w:themeColor="text1" w:themeTint="80"/>
                                    <w:lang w:val="en-US"/>
                                  </w:rPr>
                                  <w:t>March 7, 2022</w:t>
                                </w:r>
                              </w:p>
                            </w:sdtContent>
                          </w:sdt>
                          <w:p w14:paraId="1EE62A26" w14:textId="77777777" w:rsidR="00AE00FC" w:rsidRDefault="00AE00F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55F7644" id="Group 1" o:spid="_x0000_s1028" style="position:absolute;left:0;text-align:left;margin-left:416.8pt;margin-top:0;width:468pt;height:25.2pt;z-index:25167257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">
              <v:rect id="Rectangle 2"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4"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" filled="f" stroked="f" strokeweight=".5pt">
                <v:textbox inset=",,,0">
                  <w:txbxContent>
                    <w:sdt>
                      <w:sdtPr>
                        <w:rPr>
                          <w:color w:val="7F7F7F" w:themeColor="text1" w:themeTint="80"/>
                        </w:rPr>
                        <w:alias w:val="Date"/>
                        <w:tag w:val=""/>
                        <w:id w:val="-2076879828"/>
                        <w:dataBinding w:prefixMappings="xmlns:ns0='http://schemas.microsoft.com/office/2006/coverPageProps' " w:xpath="/ns0:CoverPageProperties[1]/ns0:PublishDate[1]" w:storeItemID="{55AF091B-3C7A-41E3-B477-F2FDAA23CFDA}"/>
                        <w:date w:fullDate="2022-03-07T00:00:00Z">
                          <w:dateFormat w:val="MMMM d, yyyy"/>
                          <w:lid w:val="en-US"/>
                          <w:storeMappedDataAs w:val="dateTime"/>
                          <w:calendar w:val="gregorian"/>
                        </w:date>
                      </w:sdtPr>
                      <w:sdtContent>
                        <w:p w14:paraId="33F6D214" w14:textId="3E4B444F" w:rsidR="00AE00FC" w:rsidRDefault="00AE00FC">
                          <w:pPr>
                            <w:jc w:val="right"/>
                            <w:rPr>
                              <w:color w:val="7F7F7F" w:themeColor="text1" w:themeTint="80"/>
                            </w:rPr>
                          </w:pPr>
                          <w:r>
                            <w:rPr>
                              <w:color w:val="7F7F7F" w:themeColor="text1" w:themeTint="80"/>
                              <w:lang w:val="en-US"/>
                            </w:rPr>
                            <w:t>March 7, 2022</w:t>
                          </w:r>
                        </w:p>
                      </w:sdtContent>
                    </w:sdt>
                    <w:p w14:paraId="1EE62A26" w14:textId="77777777" w:rsidR="00AE00FC" w:rsidRDefault="00AE00F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6432" behindDoc="0" locked="0" layoutInCell="1" allowOverlap="1" wp14:anchorId="355F4419" wp14:editId="22C4449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5" name="Rectangle 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BC852" w14:textId="77777777" w:rsidR="00AE00FC" w:rsidRDefault="00AE00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F4419" id="Rectangle 5" o:spid="_x0000_s1031" style="position:absolute;left:0;text-align:left;margin-left:0;margin-top:0;width:36pt;height:25.2pt;z-index:25166643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" fillcolor="black [3213]" stroked="f" strokeweight="3pt">
              <v:textbox>
                <w:txbxContent>
                  <w:p w14:paraId="7EEBC852" w14:textId="77777777" w:rsidR="00AE00FC" w:rsidRDefault="00AE00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85C35" w14:textId="7B82E41E" w:rsidR="00E32ED6" w:rsidRDefault="00E32ED6">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5416F5B6" wp14:editId="0FDD35B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3-07T00:00:00Z">
                                <w:dateFormat w:val="MMMM d, yyyy"/>
                                <w:lid w:val="en-US"/>
                                <w:storeMappedDataAs w:val="dateTime"/>
                                <w:calendar w:val="gregorian"/>
                              </w:date>
                            </w:sdtPr>
                            <w:sdtContent>
                              <w:p w14:paraId="66107352" w14:textId="19568B09" w:rsidR="00E32ED6" w:rsidRDefault="00E32ED6">
                                <w:pPr>
                                  <w:jc w:val="right"/>
                                  <w:rPr>
                                    <w:color w:val="7F7F7F" w:themeColor="text1" w:themeTint="80"/>
                                  </w:rPr>
                                </w:pPr>
                                <w:r>
                                  <w:rPr>
                                    <w:color w:val="7F7F7F" w:themeColor="text1" w:themeTint="80"/>
                                    <w:lang w:val="en-US"/>
                                  </w:rPr>
                                  <w:t>March 7, 2022</w:t>
                                </w:r>
                              </w:p>
                            </w:sdtContent>
                          </w:sdt>
                          <w:p w14:paraId="202503BB" w14:textId="77777777" w:rsidR="00E32ED6" w:rsidRDefault="00E32ED6">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416F5B6" id="Group 37" o:spid="_x0000_s1033"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KfE4JcQMAAJQKAAAOAAAAAAAAAAAAAAAAAC4CAABkcnMvZTJvRG9jLnhtbFBLAQItABQA&#10;BgAIAAAAIQD9BHT83AAAAAQBAAAPAAAAAAAAAAAAAAAAAMsFAABkcnMvZG93bnJldi54bWxQSwUG&#10;AAAAAAQABADzAAAA1AY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Text Box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3-07T00:00:00Z">
                          <w:dateFormat w:val="MMMM d, yyyy"/>
                          <w:lid w:val="en-US"/>
                          <w:storeMappedDataAs w:val="dateTime"/>
                          <w:calendar w:val="gregorian"/>
                        </w:date>
                      </w:sdtPr>
                      <w:sdtContent>
                        <w:p w14:paraId="66107352" w14:textId="19568B09" w:rsidR="00E32ED6" w:rsidRDefault="00E32ED6">
                          <w:pPr>
                            <w:jc w:val="right"/>
                            <w:rPr>
                              <w:color w:val="7F7F7F" w:themeColor="text1" w:themeTint="80"/>
                            </w:rPr>
                          </w:pPr>
                          <w:r>
                            <w:rPr>
                              <w:color w:val="7F7F7F" w:themeColor="text1" w:themeTint="80"/>
                              <w:lang w:val="en-US"/>
                            </w:rPr>
                            <w:t>March 7, 2022</w:t>
                          </w:r>
                        </w:p>
                      </w:sdtContent>
                    </w:sdt>
                    <w:p w14:paraId="202503BB" w14:textId="77777777" w:rsidR="00E32ED6" w:rsidRDefault="00E32ED6">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4144" behindDoc="0" locked="0" layoutInCell="1" allowOverlap="1" wp14:anchorId="346264DA" wp14:editId="3DC3E1F4">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D33A8" w14:textId="77777777" w:rsidR="00E32ED6" w:rsidRDefault="00E32E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264DA" id="Rectangle 40" o:spid="_x0000_s1036" style="position:absolute;margin-left:0;margin-top:0;width:36pt;height:25.2pt;z-index:25165414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xhRnw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zmlE&#10;xpuVqfdoJmfylHnLr1s86Q3z4Z45jBW6AKsi3OEjlcGTmEGipDHu51v3EY9uh5aSHca0ov7HhjlB&#10;ifqmMQdfypPYuCEdUqtR4l5qVi81etNdGvRJiaVkeRJh7IIaRelM94yNsoxRoWKaI3ZFV6N4GfLy&#10;wEbiYrlMIEyyZeFGP1oeXUeWY8M+9c/M2aGrA8bh1owDzeavmjtjo6U2y00wsk2df2B14B9bIDXS&#10;sLHimnl5TqjDXl38Ag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URMYUZ8CAACfBQAADgAAAAAAAAAAAAAAAAAuAgAAZHJzL2Uy&#10;b0RvYy54bWxQSwECLQAUAAYACAAAACEACT23cNoAAAADAQAADwAAAAAAAAAAAAAAAAD5BAAAZHJz&#10;L2Rvd25yZXYueG1sUEsFBgAAAAAEAAQA8wAAAAAGAAAAAA==&#10;" fillcolor="black [3213]" stroked="f" strokeweight="3pt">
              <v:textbox>
                <w:txbxContent>
                  <w:p w14:paraId="554D33A8" w14:textId="77777777" w:rsidR="00E32ED6" w:rsidRDefault="00E32ED6">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71555" w14:textId="77777777" w:rsidR="00FC1CA5" w:rsidRDefault="00FC1CA5" w:rsidP="00A51C54">
      <w:pPr>
        <w:spacing w:after="0" w:line="240" w:lineRule="auto"/>
      </w:pPr>
      <w:r>
        <w:separator/>
      </w:r>
    </w:p>
  </w:footnote>
  <w:footnote w:type="continuationSeparator" w:id="0">
    <w:p w14:paraId="7308FD00" w14:textId="77777777" w:rsidR="00FC1CA5" w:rsidRDefault="00FC1CA5" w:rsidP="00A51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FADE" w14:textId="67765A11" w:rsidR="00A51C54" w:rsidRPr="00AE00FC" w:rsidRDefault="000C403E" w:rsidP="00AE00FC">
    <w:pPr>
      <w:rPr>
        <w:rFonts w:ascii="Open Sans" w:hAnsi="Open Sans" w:cs="Open Sans"/>
        <w:sz w:val="32"/>
        <w:szCs w:val="32"/>
      </w:rPr>
    </w:pPr>
    <w:r>
      <w:rPr>
        <w:noProof/>
      </w:rPr>
      <mc:AlternateContent>
        <mc:Choice Requires="wps">
          <w:drawing>
            <wp:anchor distT="45720" distB="45720" distL="114300" distR="114300" simplePos="0" relativeHeight="251668480" behindDoc="0" locked="0" layoutInCell="1" allowOverlap="1" wp14:anchorId="47663C88" wp14:editId="1D91F3CE">
              <wp:simplePos x="0" y="0"/>
              <wp:positionH relativeFrom="column">
                <wp:posOffset>1466850</wp:posOffset>
              </wp:positionH>
              <wp:positionV relativeFrom="paragraph">
                <wp:posOffset>368935</wp:posOffset>
              </wp:positionV>
              <wp:extent cx="4133850" cy="1404620"/>
              <wp:effectExtent l="0" t="0" r="0" b="698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404620"/>
                      </a:xfrm>
                      <a:prstGeom prst="rect">
                        <a:avLst/>
                      </a:prstGeom>
                      <a:solidFill>
                        <a:srgbClr val="FFFFFF"/>
                      </a:solidFill>
                      <a:ln w="9525">
                        <a:noFill/>
                        <a:miter lim="800000"/>
                        <a:headEnd/>
                        <a:tailEnd/>
                      </a:ln>
                    </wps:spPr>
                    <wps:txbx>
                      <w:txbxContent>
                        <w:p w14:paraId="1FE1281D" w14:textId="66A1AE93" w:rsidR="00AE00FC" w:rsidRDefault="00AE00FC">
                          <w:r>
                            <w:rPr>
                              <w:rFonts w:ascii="Open Sans" w:hAnsi="Open Sans" w:cs="Open Sans"/>
                              <w:sz w:val="32"/>
                              <w:szCs w:val="32"/>
                            </w:rPr>
                            <w:t xml:space="preserve">Cryogenic </w:t>
                          </w:r>
                          <w:r w:rsidRPr="00E32ED6">
                            <w:rPr>
                              <w:rFonts w:ascii="Open Sans" w:hAnsi="Open Sans" w:cs="Open Sans"/>
                              <w:sz w:val="32"/>
                              <w:szCs w:val="32"/>
                            </w:rPr>
                            <w:t>Y-Factor</w:t>
                          </w:r>
                          <w:r>
                            <w:rPr>
                              <w:rFonts w:ascii="Open Sans" w:hAnsi="Open Sans" w:cs="Open Sans"/>
                              <w:sz w:val="32"/>
                              <w:szCs w:val="32"/>
                            </w:rPr>
                            <w:t xml:space="preserve"> Method</w:t>
                          </w:r>
                          <w:r w:rsidRPr="00E32ED6">
                            <w:rPr>
                              <w:rFonts w:ascii="Open Sans" w:hAnsi="Open Sans" w:cs="Open Sans"/>
                              <w:sz w:val="32"/>
                              <w:szCs w:val="32"/>
                            </w:rPr>
                            <w:t xml:space="preserve"> Test Jig Setup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663C88" id="_x0000_t202" coordsize="21600,21600" o:spt="202" path="m,l,21600r21600,l21600,xe">
              <v:stroke joinstyle="miter"/>
              <v:path gradientshapeok="t" o:connecttype="rect"/>
            </v:shapetype>
            <v:shape id="Text Box 2" o:spid="_x0000_s1027" type="#_x0000_t202" style="position:absolute;margin-left:115.5pt;margin-top:29.05pt;width:32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" stroked="f">
              <v:textbox style="mso-fit-shape-to-text:t">
                <w:txbxContent>
                  <w:p w14:paraId="1FE1281D" w14:textId="66A1AE93" w:rsidR="00AE00FC" w:rsidRDefault="00AE00FC">
                    <w:r>
                      <w:rPr>
                        <w:rFonts w:ascii="Open Sans" w:hAnsi="Open Sans" w:cs="Open Sans"/>
                        <w:sz w:val="32"/>
                        <w:szCs w:val="32"/>
                      </w:rPr>
                      <w:t xml:space="preserve">Cryogenic </w:t>
                    </w:r>
                    <w:r w:rsidRPr="00E32ED6">
                      <w:rPr>
                        <w:rFonts w:ascii="Open Sans" w:hAnsi="Open Sans" w:cs="Open Sans"/>
                        <w:sz w:val="32"/>
                        <w:szCs w:val="32"/>
                      </w:rPr>
                      <w:t>Y-Factor</w:t>
                    </w:r>
                    <w:r>
                      <w:rPr>
                        <w:rFonts w:ascii="Open Sans" w:hAnsi="Open Sans" w:cs="Open Sans"/>
                        <w:sz w:val="32"/>
                        <w:szCs w:val="32"/>
                      </w:rPr>
                      <w:t xml:space="preserve"> Method</w:t>
                    </w:r>
                    <w:r w:rsidRPr="00E32ED6">
                      <w:rPr>
                        <w:rFonts w:ascii="Open Sans" w:hAnsi="Open Sans" w:cs="Open Sans"/>
                        <w:sz w:val="32"/>
                        <w:szCs w:val="32"/>
                      </w:rPr>
                      <w:t xml:space="preserve"> Test Jig Setup</w:t>
                    </w:r>
                  </w:p>
                </w:txbxContent>
              </v:textbox>
              <w10:wrap type="square"/>
            </v:shape>
          </w:pict>
        </mc:Fallback>
      </mc:AlternateContent>
    </w:r>
    <w:r w:rsidR="00AE00FC">
      <w:rPr>
        <w:noProof/>
      </w:rPr>
      <w:drawing>
        <wp:anchor distT="0" distB="0" distL="114300" distR="114300" simplePos="0" relativeHeight="251666432" behindDoc="1" locked="0" layoutInCell="1" allowOverlap="1" wp14:anchorId="37FCC652" wp14:editId="2387C07B">
          <wp:simplePos x="0" y="0"/>
          <wp:positionH relativeFrom="column">
            <wp:posOffset>-78740</wp:posOffset>
          </wp:positionH>
          <wp:positionV relativeFrom="paragraph">
            <wp:posOffset>133350</wp:posOffset>
          </wp:positionV>
          <wp:extent cx="1552575" cy="781050"/>
          <wp:effectExtent l="0" t="0" r="9525" b="0"/>
          <wp:wrapTight wrapText="bothSides">
            <wp:wrapPolygon edited="0">
              <wp:start x="0" y="0"/>
              <wp:lineTo x="0" y="21073"/>
              <wp:lineTo x="21467" y="21073"/>
              <wp:lineTo x="21467" y="0"/>
              <wp:lineTo x="0" y="0"/>
            </wp:wrapPolygon>
          </wp:wrapTight>
          <wp:docPr id="6" name="Picture 6" descr="UML colour 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olour logo only"/>
                  <pic:cNvPicPr>
                    <a:picLocks noChangeAspect="1" noChangeArrowheads="1"/>
                  </pic:cNvPicPr>
                </pic:nvPicPr>
                <pic:blipFill rotWithShape="1">
                  <a:blip r:embed="rId1">
                    <a:extLst>
                      <a:ext uri="{28A0092B-C50C-407E-A947-70E740481C1C}">
                        <a14:useLocalDpi xmlns:a14="http://schemas.microsoft.com/office/drawing/2010/main" val="0"/>
                      </a:ext>
                    </a:extLst>
                  </a:blip>
                  <a:srcRect l="4986" t="21655" r="67926" b="10050"/>
                  <a:stretch/>
                </pic:blipFill>
                <pic:spPr bwMode="auto">
                  <a:xfrm>
                    <a:off x="0" y="0"/>
                    <a:ext cx="1552575" cy="781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9D05E" w14:textId="77A89A7C" w:rsidR="00682735" w:rsidRPr="00682735" w:rsidRDefault="000C403E" w:rsidP="00682735">
    <w:pPr>
      <w:pStyle w:val="Header"/>
      <w:ind w:left="-1418"/>
    </w:pPr>
    <w:r>
      <w:rPr>
        <w:noProof/>
      </w:rPr>
      <w:drawing>
        <wp:anchor distT="0" distB="0" distL="114300" distR="114300" simplePos="0" relativeHeight="251673600" behindDoc="1" locked="0" layoutInCell="1" allowOverlap="1" wp14:anchorId="6F241020" wp14:editId="0CACFF23">
          <wp:simplePos x="0" y="0"/>
          <wp:positionH relativeFrom="column">
            <wp:posOffset>-571500</wp:posOffset>
          </wp:positionH>
          <wp:positionV relativeFrom="paragraph">
            <wp:posOffset>352425</wp:posOffset>
          </wp:positionV>
          <wp:extent cx="2133600" cy="962025"/>
          <wp:effectExtent l="0" t="0" r="0" b="9525"/>
          <wp:wrapTight wrapText="bothSides">
            <wp:wrapPolygon edited="0">
              <wp:start x="0" y="0"/>
              <wp:lineTo x="0" y="21386"/>
              <wp:lineTo x="21407" y="21386"/>
              <wp:lineTo x="21407" y="0"/>
              <wp:lineTo x="0" y="0"/>
            </wp:wrapPolygon>
          </wp:wrapTight>
          <wp:docPr id="3" name="Picture 3" descr="UML colour logo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colour logo only"/>
                  <pic:cNvPicPr>
                    <a:picLocks noChangeAspect="1" noChangeArrowheads="1"/>
                  </pic:cNvPicPr>
                </pic:nvPicPr>
                <pic:blipFill rotWithShape="1">
                  <a:blip r:embed="rId1">
                    <a:extLst>
                      <a:ext uri="{28A0092B-C50C-407E-A947-70E740481C1C}">
                        <a14:useLocalDpi xmlns:a14="http://schemas.microsoft.com/office/drawing/2010/main" val="0"/>
                      </a:ext>
                    </a:extLst>
                  </a:blip>
                  <a:srcRect l="3943" t="22093" r="70066" b="19186"/>
                  <a:stretch/>
                </pic:blipFill>
                <pic:spPr bwMode="auto">
                  <a:xfrm>
                    <a:off x="0" y="0"/>
                    <a:ext cx="2133600" cy="962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2ED6">
      <w:rPr>
        <w:noProof/>
      </w:rPr>
      <mc:AlternateContent>
        <mc:Choice Requires="wps">
          <w:drawing>
            <wp:anchor distT="45720" distB="45720" distL="114300" distR="114300" simplePos="0" relativeHeight="251648000" behindDoc="0" locked="0" layoutInCell="1" allowOverlap="1" wp14:anchorId="6D816F98" wp14:editId="68250757">
              <wp:simplePos x="0" y="0"/>
              <wp:positionH relativeFrom="column">
                <wp:posOffset>1704975</wp:posOffset>
              </wp:positionH>
              <wp:positionV relativeFrom="paragraph">
                <wp:posOffset>409575</wp:posOffset>
              </wp:positionV>
              <wp:extent cx="41052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404620"/>
                      </a:xfrm>
                      <a:prstGeom prst="rect">
                        <a:avLst/>
                      </a:prstGeom>
                      <a:solidFill>
                        <a:srgbClr val="FFFFFF"/>
                      </a:solidFill>
                      <a:ln w="9525">
                        <a:noFill/>
                        <a:miter lim="800000"/>
                        <a:headEnd/>
                        <a:tailEnd/>
                      </a:ln>
                    </wps:spPr>
                    <wps:txbx>
                      <w:txbxContent>
                        <w:p w14:paraId="583A8954" w14:textId="5D409549" w:rsidR="00E32ED6" w:rsidRPr="00E32ED6" w:rsidRDefault="00E32ED6">
                          <w:pPr>
                            <w:rPr>
                              <w:rFonts w:ascii="Open Sans" w:hAnsi="Open Sans" w:cs="Open Sans"/>
                              <w:sz w:val="32"/>
                              <w:szCs w:val="32"/>
                            </w:rPr>
                          </w:pPr>
                          <w:r w:rsidRPr="00E32ED6">
                            <w:rPr>
                              <w:rFonts w:ascii="Open Sans" w:hAnsi="Open Sans" w:cs="Open Sans"/>
                              <w:sz w:val="32"/>
                              <w:szCs w:val="32"/>
                            </w:rPr>
                            <w:t>Advanced Radio Instrumentation Group</w:t>
                          </w:r>
                        </w:p>
                        <w:p w14:paraId="45039378" w14:textId="63FA3E74" w:rsidR="00E32ED6" w:rsidRPr="00E32ED6" w:rsidRDefault="00E32ED6">
                          <w:pPr>
                            <w:rPr>
                              <w:rFonts w:ascii="Open Sans" w:hAnsi="Open Sans" w:cs="Open Sans"/>
                              <w:sz w:val="32"/>
                              <w:szCs w:val="32"/>
                            </w:rPr>
                          </w:pPr>
                          <w:r>
                            <w:rPr>
                              <w:rFonts w:ascii="Open Sans" w:hAnsi="Open Sans" w:cs="Open Sans"/>
                              <w:sz w:val="32"/>
                              <w:szCs w:val="32"/>
                            </w:rPr>
                            <w:t xml:space="preserve">Cryogenic </w:t>
                          </w:r>
                          <w:r w:rsidRPr="00E32ED6">
                            <w:rPr>
                              <w:rFonts w:ascii="Open Sans" w:hAnsi="Open Sans" w:cs="Open Sans"/>
                              <w:sz w:val="32"/>
                              <w:szCs w:val="32"/>
                            </w:rPr>
                            <w:t>Y-Factor</w:t>
                          </w:r>
                          <w:r w:rsidR="00EA7C86">
                            <w:rPr>
                              <w:rFonts w:ascii="Open Sans" w:hAnsi="Open Sans" w:cs="Open Sans"/>
                              <w:sz w:val="32"/>
                              <w:szCs w:val="32"/>
                            </w:rPr>
                            <w:t xml:space="preserve"> Method</w:t>
                          </w:r>
                          <w:r w:rsidRPr="00E32ED6">
                            <w:rPr>
                              <w:rFonts w:ascii="Open Sans" w:hAnsi="Open Sans" w:cs="Open Sans"/>
                              <w:sz w:val="32"/>
                              <w:szCs w:val="32"/>
                            </w:rPr>
                            <w:t xml:space="preserve"> Test Jig Setup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816F98" id="_x0000_t202" coordsize="21600,21600" o:spt="202" path="m,l,21600r21600,l21600,xe">
              <v:stroke joinstyle="miter"/>
              <v:path gradientshapeok="t" o:connecttype="rect"/>
            </v:shapetype>
            <v:shape id="_x0000_s1032" type="#_x0000_t202" style="position:absolute;left:0;text-align:left;margin-left:134.25pt;margin-top:32.25pt;width:323.25pt;height:110.6pt;z-index:251648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" stroked="f">
              <v:textbox style="mso-fit-shape-to-text:t">
                <w:txbxContent>
                  <w:p w14:paraId="583A8954" w14:textId="5D409549" w:rsidR="00E32ED6" w:rsidRPr="00E32ED6" w:rsidRDefault="00E32ED6">
                    <w:pPr>
                      <w:rPr>
                        <w:rFonts w:ascii="Open Sans" w:hAnsi="Open Sans" w:cs="Open Sans"/>
                        <w:sz w:val="32"/>
                        <w:szCs w:val="32"/>
                      </w:rPr>
                    </w:pPr>
                    <w:r w:rsidRPr="00E32ED6">
                      <w:rPr>
                        <w:rFonts w:ascii="Open Sans" w:hAnsi="Open Sans" w:cs="Open Sans"/>
                        <w:sz w:val="32"/>
                        <w:szCs w:val="32"/>
                      </w:rPr>
                      <w:t>Advanced Radio Instrumentation Group</w:t>
                    </w:r>
                  </w:p>
                  <w:p w14:paraId="45039378" w14:textId="63FA3E74" w:rsidR="00E32ED6" w:rsidRPr="00E32ED6" w:rsidRDefault="00E32ED6">
                    <w:pPr>
                      <w:rPr>
                        <w:rFonts w:ascii="Open Sans" w:hAnsi="Open Sans" w:cs="Open Sans"/>
                        <w:sz w:val="32"/>
                        <w:szCs w:val="32"/>
                      </w:rPr>
                    </w:pPr>
                    <w:r>
                      <w:rPr>
                        <w:rFonts w:ascii="Open Sans" w:hAnsi="Open Sans" w:cs="Open Sans"/>
                        <w:sz w:val="32"/>
                        <w:szCs w:val="32"/>
                      </w:rPr>
                      <w:t xml:space="preserve">Cryogenic </w:t>
                    </w:r>
                    <w:r w:rsidRPr="00E32ED6">
                      <w:rPr>
                        <w:rFonts w:ascii="Open Sans" w:hAnsi="Open Sans" w:cs="Open Sans"/>
                        <w:sz w:val="32"/>
                        <w:szCs w:val="32"/>
                      </w:rPr>
                      <w:t>Y-Factor</w:t>
                    </w:r>
                    <w:r w:rsidR="00EA7C86">
                      <w:rPr>
                        <w:rFonts w:ascii="Open Sans" w:hAnsi="Open Sans" w:cs="Open Sans"/>
                        <w:sz w:val="32"/>
                        <w:szCs w:val="32"/>
                      </w:rPr>
                      <w:t xml:space="preserve"> Method</w:t>
                    </w:r>
                    <w:r w:rsidRPr="00E32ED6">
                      <w:rPr>
                        <w:rFonts w:ascii="Open Sans" w:hAnsi="Open Sans" w:cs="Open Sans"/>
                        <w:sz w:val="32"/>
                        <w:szCs w:val="32"/>
                      </w:rPr>
                      <w:t xml:space="preserve"> Test Jig Setup</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431"/>
    <w:multiLevelType w:val="hybridMultilevel"/>
    <w:tmpl w:val="6480F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960F3D"/>
    <w:multiLevelType w:val="hybridMultilevel"/>
    <w:tmpl w:val="C2245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1944C2"/>
    <w:multiLevelType w:val="hybridMultilevel"/>
    <w:tmpl w:val="FF9A81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2C5A60"/>
    <w:multiLevelType w:val="hybridMultilevel"/>
    <w:tmpl w:val="87ECFC8A"/>
    <w:lvl w:ilvl="0" w:tplc="BE2E8A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ED6"/>
    <w:rsid w:val="000004B7"/>
    <w:rsid w:val="00006B84"/>
    <w:rsid w:val="0002306D"/>
    <w:rsid w:val="000277E5"/>
    <w:rsid w:val="0004056B"/>
    <w:rsid w:val="00046F65"/>
    <w:rsid w:val="00050A85"/>
    <w:rsid w:val="000602D2"/>
    <w:rsid w:val="00063757"/>
    <w:rsid w:val="00073947"/>
    <w:rsid w:val="00074629"/>
    <w:rsid w:val="00076816"/>
    <w:rsid w:val="00093F10"/>
    <w:rsid w:val="000A574F"/>
    <w:rsid w:val="000C0551"/>
    <w:rsid w:val="000C25F8"/>
    <w:rsid w:val="000C403E"/>
    <w:rsid w:val="000C435C"/>
    <w:rsid w:val="000C6914"/>
    <w:rsid w:val="000E2EDE"/>
    <w:rsid w:val="000E6201"/>
    <w:rsid w:val="000F0030"/>
    <w:rsid w:val="000F058A"/>
    <w:rsid w:val="00102369"/>
    <w:rsid w:val="00106408"/>
    <w:rsid w:val="00120A39"/>
    <w:rsid w:val="00137B90"/>
    <w:rsid w:val="001474D4"/>
    <w:rsid w:val="00162F43"/>
    <w:rsid w:val="0016513E"/>
    <w:rsid w:val="00166389"/>
    <w:rsid w:val="001665B3"/>
    <w:rsid w:val="00171FBB"/>
    <w:rsid w:val="00180232"/>
    <w:rsid w:val="00184BC2"/>
    <w:rsid w:val="00184FB2"/>
    <w:rsid w:val="0019162B"/>
    <w:rsid w:val="00196C44"/>
    <w:rsid w:val="001A4590"/>
    <w:rsid w:val="001B34B1"/>
    <w:rsid w:val="001D50B8"/>
    <w:rsid w:val="001D615C"/>
    <w:rsid w:val="001D71EC"/>
    <w:rsid w:val="001E2D87"/>
    <w:rsid w:val="001E3439"/>
    <w:rsid w:val="001E599E"/>
    <w:rsid w:val="001E5C4B"/>
    <w:rsid w:val="001E6653"/>
    <w:rsid w:val="001F728A"/>
    <w:rsid w:val="00205DED"/>
    <w:rsid w:val="002112DD"/>
    <w:rsid w:val="00221105"/>
    <w:rsid w:val="00230E75"/>
    <w:rsid w:val="0023608F"/>
    <w:rsid w:val="00243000"/>
    <w:rsid w:val="00244081"/>
    <w:rsid w:val="00253F9C"/>
    <w:rsid w:val="00255654"/>
    <w:rsid w:val="00264953"/>
    <w:rsid w:val="0026792F"/>
    <w:rsid w:val="00282596"/>
    <w:rsid w:val="0028358A"/>
    <w:rsid w:val="0028651D"/>
    <w:rsid w:val="00286AF4"/>
    <w:rsid w:val="002874B2"/>
    <w:rsid w:val="002951B7"/>
    <w:rsid w:val="002A3C47"/>
    <w:rsid w:val="002B63F1"/>
    <w:rsid w:val="002C0414"/>
    <w:rsid w:val="002C1522"/>
    <w:rsid w:val="002C77B6"/>
    <w:rsid w:val="002D01EA"/>
    <w:rsid w:val="002D15E5"/>
    <w:rsid w:val="002D7167"/>
    <w:rsid w:val="00303B51"/>
    <w:rsid w:val="00304D0C"/>
    <w:rsid w:val="00304EC2"/>
    <w:rsid w:val="0030629B"/>
    <w:rsid w:val="003168D0"/>
    <w:rsid w:val="0034571F"/>
    <w:rsid w:val="00366AC2"/>
    <w:rsid w:val="00370578"/>
    <w:rsid w:val="00371AF4"/>
    <w:rsid w:val="00380AE2"/>
    <w:rsid w:val="00394B7E"/>
    <w:rsid w:val="0039797D"/>
    <w:rsid w:val="003A7078"/>
    <w:rsid w:val="003B4BBF"/>
    <w:rsid w:val="003C1EAD"/>
    <w:rsid w:val="003D2ED4"/>
    <w:rsid w:val="003E0CE6"/>
    <w:rsid w:val="003E6111"/>
    <w:rsid w:val="003F1AE0"/>
    <w:rsid w:val="003F1C51"/>
    <w:rsid w:val="003F5C61"/>
    <w:rsid w:val="00405055"/>
    <w:rsid w:val="004073A9"/>
    <w:rsid w:val="00435A25"/>
    <w:rsid w:val="00437B02"/>
    <w:rsid w:val="004434CE"/>
    <w:rsid w:val="00443A45"/>
    <w:rsid w:val="00446DCE"/>
    <w:rsid w:val="00451AD4"/>
    <w:rsid w:val="004555CC"/>
    <w:rsid w:val="004560E3"/>
    <w:rsid w:val="004630D8"/>
    <w:rsid w:val="00466C90"/>
    <w:rsid w:val="00473DEF"/>
    <w:rsid w:val="00481D14"/>
    <w:rsid w:val="00485476"/>
    <w:rsid w:val="0049128A"/>
    <w:rsid w:val="004A11A6"/>
    <w:rsid w:val="004A48E4"/>
    <w:rsid w:val="004B0DFB"/>
    <w:rsid w:val="004C49C1"/>
    <w:rsid w:val="004D46A8"/>
    <w:rsid w:val="004E3081"/>
    <w:rsid w:val="004E31F2"/>
    <w:rsid w:val="004F338E"/>
    <w:rsid w:val="004F5F99"/>
    <w:rsid w:val="004F6E8D"/>
    <w:rsid w:val="00505F36"/>
    <w:rsid w:val="005111BA"/>
    <w:rsid w:val="0051256F"/>
    <w:rsid w:val="005134F7"/>
    <w:rsid w:val="00514890"/>
    <w:rsid w:val="00515585"/>
    <w:rsid w:val="00520B3D"/>
    <w:rsid w:val="005216DC"/>
    <w:rsid w:val="0052626A"/>
    <w:rsid w:val="005269EA"/>
    <w:rsid w:val="00537694"/>
    <w:rsid w:val="00537C55"/>
    <w:rsid w:val="00540E47"/>
    <w:rsid w:val="00542EC7"/>
    <w:rsid w:val="005628F6"/>
    <w:rsid w:val="00563F79"/>
    <w:rsid w:val="005640A2"/>
    <w:rsid w:val="00596E07"/>
    <w:rsid w:val="005A591D"/>
    <w:rsid w:val="005B35E5"/>
    <w:rsid w:val="005B7D83"/>
    <w:rsid w:val="005C71F0"/>
    <w:rsid w:val="005D1B11"/>
    <w:rsid w:val="005F09E5"/>
    <w:rsid w:val="006021AC"/>
    <w:rsid w:val="00603F4B"/>
    <w:rsid w:val="006044DA"/>
    <w:rsid w:val="00604AF2"/>
    <w:rsid w:val="00604FA3"/>
    <w:rsid w:val="00612893"/>
    <w:rsid w:val="006143AE"/>
    <w:rsid w:val="00615067"/>
    <w:rsid w:val="00624D3D"/>
    <w:rsid w:val="00624DFE"/>
    <w:rsid w:val="00625ABC"/>
    <w:rsid w:val="00625B75"/>
    <w:rsid w:val="0063413B"/>
    <w:rsid w:val="00635C05"/>
    <w:rsid w:val="00635F19"/>
    <w:rsid w:val="0063607C"/>
    <w:rsid w:val="0063759D"/>
    <w:rsid w:val="006411F3"/>
    <w:rsid w:val="00643740"/>
    <w:rsid w:val="006706BA"/>
    <w:rsid w:val="00670C87"/>
    <w:rsid w:val="00671F8E"/>
    <w:rsid w:val="00677266"/>
    <w:rsid w:val="00682735"/>
    <w:rsid w:val="00683A3B"/>
    <w:rsid w:val="006928DA"/>
    <w:rsid w:val="00692F25"/>
    <w:rsid w:val="00695552"/>
    <w:rsid w:val="006A11DC"/>
    <w:rsid w:val="006A7BC8"/>
    <w:rsid w:val="006C1EC1"/>
    <w:rsid w:val="006C3C3F"/>
    <w:rsid w:val="006D3371"/>
    <w:rsid w:val="006E1BC2"/>
    <w:rsid w:val="006F10F2"/>
    <w:rsid w:val="006F327D"/>
    <w:rsid w:val="00707224"/>
    <w:rsid w:val="00707C17"/>
    <w:rsid w:val="007109B5"/>
    <w:rsid w:val="00715418"/>
    <w:rsid w:val="007177BD"/>
    <w:rsid w:val="0072341A"/>
    <w:rsid w:val="00740295"/>
    <w:rsid w:val="0074183B"/>
    <w:rsid w:val="00741A64"/>
    <w:rsid w:val="007461A5"/>
    <w:rsid w:val="007510ED"/>
    <w:rsid w:val="00755897"/>
    <w:rsid w:val="00761F28"/>
    <w:rsid w:val="007623C6"/>
    <w:rsid w:val="00780D32"/>
    <w:rsid w:val="00784F7B"/>
    <w:rsid w:val="007A1B07"/>
    <w:rsid w:val="007A4A9C"/>
    <w:rsid w:val="007C0A1B"/>
    <w:rsid w:val="007C46D7"/>
    <w:rsid w:val="007D37DD"/>
    <w:rsid w:val="007E152E"/>
    <w:rsid w:val="007F28F7"/>
    <w:rsid w:val="007F42CE"/>
    <w:rsid w:val="00802D06"/>
    <w:rsid w:val="00804D21"/>
    <w:rsid w:val="0080775E"/>
    <w:rsid w:val="00811DE7"/>
    <w:rsid w:val="008233B4"/>
    <w:rsid w:val="008241FC"/>
    <w:rsid w:val="008332C2"/>
    <w:rsid w:val="00851CAA"/>
    <w:rsid w:val="008567C3"/>
    <w:rsid w:val="00857433"/>
    <w:rsid w:val="00862EE5"/>
    <w:rsid w:val="00864D42"/>
    <w:rsid w:val="008702F6"/>
    <w:rsid w:val="00890E7C"/>
    <w:rsid w:val="008A02BD"/>
    <w:rsid w:val="008A408C"/>
    <w:rsid w:val="008A7ABC"/>
    <w:rsid w:val="008B29A7"/>
    <w:rsid w:val="008B5290"/>
    <w:rsid w:val="008B6F70"/>
    <w:rsid w:val="008D5859"/>
    <w:rsid w:val="008E2457"/>
    <w:rsid w:val="008E32A3"/>
    <w:rsid w:val="008E677C"/>
    <w:rsid w:val="008E7175"/>
    <w:rsid w:val="008F19D3"/>
    <w:rsid w:val="008F3870"/>
    <w:rsid w:val="00902AF4"/>
    <w:rsid w:val="009126AD"/>
    <w:rsid w:val="00921E5A"/>
    <w:rsid w:val="00925960"/>
    <w:rsid w:val="00944FB1"/>
    <w:rsid w:val="00951DFF"/>
    <w:rsid w:val="009678B6"/>
    <w:rsid w:val="00976137"/>
    <w:rsid w:val="0098054A"/>
    <w:rsid w:val="0098296A"/>
    <w:rsid w:val="0099716F"/>
    <w:rsid w:val="009A3FBC"/>
    <w:rsid w:val="009A68AC"/>
    <w:rsid w:val="009B02CE"/>
    <w:rsid w:val="009C06FE"/>
    <w:rsid w:val="009C3AF9"/>
    <w:rsid w:val="009C5817"/>
    <w:rsid w:val="009D57B2"/>
    <w:rsid w:val="009E0E9C"/>
    <w:rsid w:val="009E1CBC"/>
    <w:rsid w:val="00A07809"/>
    <w:rsid w:val="00A117A4"/>
    <w:rsid w:val="00A14B64"/>
    <w:rsid w:val="00A2193D"/>
    <w:rsid w:val="00A21DC2"/>
    <w:rsid w:val="00A22727"/>
    <w:rsid w:val="00A258EE"/>
    <w:rsid w:val="00A25AA0"/>
    <w:rsid w:val="00A260EB"/>
    <w:rsid w:val="00A26135"/>
    <w:rsid w:val="00A272D1"/>
    <w:rsid w:val="00A30F86"/>
    <w:rsid w:val="00A31CBE"/>
    <w:rsid w:val="00A331C6"/>
    <w:rsid w:val="00A33C67"/>
    <w:rsid w:val="00A51C54"/>
    <w:rsid w:val="00A5371D"/>
    <w:rsid w:val="00A554C5"/>
    <w:rsid w:val="00A57EEC"/>
    <w:rsid w:val="00A775AD"/>
    <w:rsid w:val="00AA7046"/>
    <w:rsid w:val="00AB0151"/>
    <w:rsid w:val="00AB2EF3"/>
    <w:rsid w:val="00AB5F3D"/>
    <w:rsid w:val="00AC71D7"/>
    <w:rsid w:val="00AE00FC"/>
    <w:rsid w:val="00AE0A3B"/>
    <w:rsid w:val="00AE1734"/>
    <w:rsid w:val="00AE27F7"/>
    <w:rsid w:val="00AE57D3"/>
    <w:rsid w:val="00AE7868"/>
    <w:rsid w:val="00B038D9"/>
    <w:rsid w:val="00B03DCA"/>
    <w:rsid w:val="00B12743"/>
    <w:rsid w:val="00B17A15"/>
    <w:rsid w:val="00B22256"/>
    <w:rsid w:val="00B23AC6"/>
    <w:rsid w:val="00B30435"/>
    <w:rsid w:val="00B35C8D"/>
    <w:rsid w:val="00B372B5"/>
    <w:rsid w:val="00B46BEA"/>
    <w:rsid w:val="00B46DE9"/>
    <w:rsid w:val="00B5081B"/>
    <w:rsid w:val="00B50842"/>
    <w:rsid w:val="00B639DF"/>
    <w:rsid w:val="00B65317"/>
    <w:rsid w:val="00B721E6"/>
    <w:rsid w:val="00B723E2"/>
    <w:rsid w:val="00B7315A"/>
    <w:rsid w:val="00B81EE4"/>
    <w:rsid w:val="00B87FE8"/>
    <w:rsid w:val="00B91B6C"/>
    <w:rsid w:val="00BA02E2"/>
    <w:rsid w:val="00BA1478"/>
    <w:rsid w:val="00BA4D5D"/>
    <w:rsid w:val="00BA5F96"/>
    <w:rsid w:val="00BB2040"/>
    <w:rsid w:val="00BB33DA"/>
    <w:rsid w:val="00BC0239"/>
    <w:rsid w:val="00BE1303"/>
    <w:rsid w:val="00BE479A"/>
    <w:rsid w:val="00C01370"/>
    <w:rsid w:val="00C04C1F"/>
    <w:rsid w:val="00C14738"/>
    <w:rsid w:val="00C17800"/>
    <w:rsid w:val="00C17CE6"/>
    <w:rsid w:val="00C308DA"/>
    <w:rsid w:val="00C358B8"/>
    <w:rsid w:val="00C37A94"/>
    <w:rsid w:val="00C408C4"/>
    <w:rsid w:val="00C471EE"/>
    <w:rsid w:val="00C54865"/>
    <w:rsid w:val="00C5487D"/>
    <w:rsid w:val="00C61AEA"/>
    <w:rsid w:val="00C66AF5"/>
    <w:rsid w:val="00C7357F"/>
    <w:rsid w:val="00C82A9F"/>
    <w:rsid w:val="00CB2145"/>
    <w:rsid w:val="00CC15AB"/>
    <w:rsid w:val="00CC1A0C"/>
    <w:rsid w:val="00CC232C"/>
    <w:rsid w:val="00CC6735"/>
    <w:rsid w:val="00CD50A0"/>
    <w:rsid w:val="00CE07B3"/>
    <w:rsid w:val="00CE2085"/>
    <w:rsid w:val="00CE3B14"/>
    <w:rsid w:val="00D06A78"/>
    <w:rsid w:val="00D2581E"/>
    <w:rsid w:val="00D3261E"/>
    <w:rsid w:val="00D33A0A"/>
    <w:rsid w:val="00D34013"/>
    <w:rsid w:val="00D45C50"/>
    <w:rsid w:val="00D476DD"/>
    <w:rsid w:val="00D65D58"/>
    <w:rsid w:val="00D7339E"/>
    <w:rsid w:val="00D801BB"/>
    <w:rsid w:val="00D82C93"/>
    <w:rsid w:val="00D8331B"/>
    <w:rsid w:val="00D9205D"/>
    <w:rsid w:val="00DA2096"/>
    <w:rsid w:val="00DA292A"/>
    <w:rsid w:val="00DA2C1E"/>
    <w:rsid w:val="00DB3D26"/>
    <w:rsid w:val="00DB6C2A"/>
    <w:rsid w:val="00DC06F2"/>
    <w:rsid w:val="00DC5550"/>
    <w:rsid w:val="00DD5FF6"/>
    <w:rsid w:val="00DD6D7B"/>
    <w:rsid w:val="00DE11CF"/>
    <w:rsid w:val="00DF04BD"/>
    <w:rsid w:val="00E16C15"/>
    <w:rsid w:val="00E2334B"/>
    <w:rsid w:val="00E26395"/>
    <w:rsid w:val="00E30672"/>
    <w:rsid w:val="00E32ED6"/>
    <w:rsid w:val="00E34196"/>
    <w:rsid w:val="00E40C06"/>
    <w:rsid w:val="00E423F1"/>
    <w:rsid w:val="00E4717B"/>
    <w:rsid w:val="00E57946"/>
    <w:rsid w:val="00E70CD9"/>
    <w:rsid w:val="00E72CE3"/>
    <w:rsid w:val="00E75EA2"/>
    <w:rsid w:val="00E80E30"/>
    <w:rsid w:val="00E9782E"/>
    <w:rsid w:val="00EA2749"/>
    <w:rsid w:val="00EA7301"/>
    <w:rsid w:val="00EA7C86"/>
    <w:rsid w:val="00EB21B8"/>
    <w:rsid w:val="00EB3C82"/>
    <w:rsid w:val="00EB517F"/>
    <w:rsid w:val="00EB6B67"/>
    <w:rsid w:val="00EC11AB"/>
    <w:rsid w:val="00EC2770"/>
    <w:rsid w:val="00EC475F"/>
    <w:rsid w:val="00ED46FB"/>
    <w:rsid w:val="00ED55AF"/>
    <w:rsid w:val="00EE1C2E"/>
    <w:rsid w:val="00EE43A7"/>
    <w:rsid w:val="00EE5B75"/>
    <w:rsid w:val="00F10920"/>
    <w:rsid w:val="00F143E8"/>
    <w:rsid w:val="00F144D3"/>
    <w:rsid w:val="00F1578A"/>
    <w:rsid w:val="00F34BCB"/>
    <w:rsid w:val="00F35AB8"/>
    <w:rsid w:val="00F368E5"/>
    <w:rsid w:val="00F36B43"/>
    <w:rsid w:val="00F37A64"/>
    <w:rsid w:val="00F4329D"/>
    <w:rsid w:val="00F51DD9"/>
    <w:rsid w:val="00F5790C"/>
    <w:rsid w:val="00F60A8B"/>
    <w:rsid w:val="00F64BA0"/>
    <w:rsid w:val="00F65FBB"/>
    <w:rsid w:val="00F759B1"/>
    <w:rsid w:val="00F76CB8"/>
    <w:rsid w:val="00F77BF9"/>
    <w:rsid w:val="00F80E3C"/>
    <w:rsid w:val="00F8237B"/>
    <w:rsid w:val="00F84060"/>
    <w:rsid w:val="00F97558"/>
    <w:rsid w:val="00FB5985"/>
    <w:rsid w:val="00FB775D"/>
    <w:rsid w:val="00FC1CA5"/>
    <w:rsid w:val="00FC3442"/>
    <w:rsid w:val="00FC345A"/>
    <w:rsid w:val="00FC43EF"/>
    <w:rsid w:val="00FD34B6"/>
    <w:rsid w:val="00FD422F"/>
    <w:rsid w:val="00FE2E57"/>
    <w:rsid w:val="00FF59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5487C"/>
  <w15:docId w15:val="{2D95B1FC-AB0B-4FDF-A287-F9B985B07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C54"/>
    <w:pPr>
      <w:tabs>
        <w:tab w:val="center" w:pos="4513"/>
        <w:tab w:val="right" w:pos="9026"/>
      </w:tabs>
    </w:pPr>
  </w:style>
  <w:style w:type="character" w:customStyle="1" w:styleId="HeaderChar">
    <w:name w:val="Header Char"/>
    <w:basedOn w:val="DefaultParagraphFont"/>
    <w:link w:val="Header"/>
    <w:uiPriority w:val="99"/>
    <w:rsid w:val="00A51C54"/>
  </w:style>
  <w:style w:type="paragraph" w:styleId="Footer">
    <w:name w:val="footer"/>
    <w:basedOn w:val="Normal"/>
    <w:link w:val="FooterChar"/>
    <w:uiPriority w:val="99"/>
    <w:unhideWhenUsed/>
    <w:rsid w:val="00A51C54"/>
    <w:pPr>
      <w:tabs>
        <w:tab w:val="center" w:pos="4513"/>
        <w:tab w:val="right" w:pos="9026"/>
      </w:tabs>
    </w:pPr>
  </w:style>
  <w:style w:type="character" w:customStyle="1" w:styleId="FooterChar">
    <w:name w:val="Footer Char"/>
    <w:basedOn w:val="DefaultParagraphFont"/>
    <w:link w:val="Footer"/>
    <w:uiPriority w:val="99"/>
    <w:rsid w:val="00A51C54"/>
  </w:style>
  <w:style w:type="paragraph" w:styleId="BalloonText">
    <w:name w:val="Balloon Text"/>
    <w:basedOn w:val="Normal"/>
    <w:link w:val="BalloonTextChar"/>
    <w:uiPriority w:val="99"/>
    <w:semiHidden/>
    <w:unhideWhenUsed/>
    <w:rsid w:val="00670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0C87"/>
    <w:rPr>
      <w:rFonts w:ascii="Tahoma" w:hAnsi="Tahoma" w:cs="Tahoma"/>
      <w:sz w:val="16"/>
      <w:szCs w:val="16"/>
    </w:rPr>
  </w:style>
  <w:style w:type="paragraph" w:styleId="ListParagraph">
    <w:name w:val="List Paragraph"/>
    <w:basedOn w:val="Normal"/>
    <w:uiPriority w:val="34"/>
    <w:qFormat/>
    <w:rsid w:val="00E32ED6"/>
    <w:pPr>
      <w:ind w:left="720"/>
      <w:contextualSpacing/>
    </w:pPr>
  </w:style>
  <w:style w:type="paragraph" w:styleId="Caption">
    <w:name w:val="caption"/>
    <w:basedOn w:val="Normal"/>
    <w:next w:val="Normal"/>
    <w:uiPriority w:val="35"/>
    <w:unhideWhenUsed/>
    <w:qFormat/>
    <w:rsid w:val="008B6F70"/>
    <w:pPr>
      <w:spacing w:line="240" w:lineRule="auto"/>
    </w:pPr>
    <w:rPr>
      <w:i/>
      <w:iCs/>
      <w:color w:val="1F497D" w:themeColor="text2"/>
      <w:sz w:val="18"/>
      <w:szCs w:val="18"/>
    </w:rPr>
  </w:style>
  <w:style w:type="table" w:styleId="TableGrid">
    <w:name w:val="Table Grid"/>
    <w:basedOn w:val="TableNormal"/>
    <w:uiPriority w:val="39"/>
    <w:rsid w:val="00C5487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40046ef\AppData\Local\Temp\UniversityLibraryReport_template_colou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2022-03-07T00:00:00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UniversityLibraryReport_template_colour.dotx</Template>
  <TotalTime>12</TotalTime>
  <Pages>6</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 Franks</dc:creator>
  <cp:lastModifiedBy>Elle Franks</cp:lastModifiedBy>
  <cp:revision>5</cp:revision>
  <dcterms:created xsi:type="dcterms:W3CDTF">2022-03-07T20:06:00Z</dcterms:created>
  <dcterms:modified xsi:type="dcterms:W3CDTF">2022-03-07T20:17:00Z</dcterms:modified>
</cp:coreProperties>
</file>