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hAnsi="Arial" w:cs="Arial" w:asciiTheme="minorAscii"/>
          <w:b/>
          <w:bCs/>
          <w:i/>
          <w:iCs/>
          <w:sz w:val="36"/>
          <w:szCs w:val="36"/>
          <w:u w:val="single"/>
          <w:lang w:val="en-MY"/>
        </w:rPr>
      </w:pPr>
      <w:r>
        <w:rPr>
          <w:rFonts w:hint="default" w:hAnsi="Arial" w:cs="Arial" w:asciiTheme="minorAscii"/>
          <w:b/>
          <w:bCs/>
          <w:i/>
          <w:iCs/>
          <w:sz w:val="36"/>
          <w:szCs w:val="36"/>
          <w:u w:val="single"/>
          <w:lang w:val="en-MY"/>
        </w:rPr>
        <w:t>4. REFERENCES</w:t>
      </w:r>
      <w:bookmarkStart w:id="0" w:name="_GoBack"/>
      <w:bookmarkEnd w:id="0"/>
    </w:p>
    <w:p>
      <w:pPr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This part contains the lists for the roles and classes and their corresponding codes.</w:t>
      </w:r>
    </w:p>
    <w:p>
      <w:pPr>
        <w:rPr>
          <w:sz w:val="28"/>
          <w:szCs w:val="28"/>
          <w:lang w:val="en-MY"/>
        </w:rPr>
      </w:pPr>
    </w:p>
    <w:p>
      <w:pPr>
        <w:jc w:val="left"/>
        <w:rPr>
          <w:rFonts w:hint="default" w:hAnsi="Arial" w:cs="Arial" w:asciiTheme="minorAscii"/>
          <w:b/>
          <w:bCs/>
          <w:i w:val="0"/>
          <w:iCs w:val="0"/>
          <w:color w:val="auto"/>
          <w:sz w:val="32"/>
          <w:szCs w:val="32"/>
          <w:u w:val="single"/>
          <w:lang w:val="en-MY"/>
        </w:rPr>
      </w:pPr>
      <w:r>
        <w:rPr>
          <w:rFonts w:hint="default" w:hAnsi="Arial" w:cs="Arial" w:asciiTheme="minorAscii"/>
          <w:b/>
          <w:bCs/>
          <w:i w:val="0"/>
          <w:iCs w:val="0"/>
          <w:color w:val="auto"/>
          <w:sz w:val="32"/>
          <w:szCs w:val="32"/>
          <w:u w:val="single"/>
          <w:lang w:val="en-MY"/>
        </w:rPr>
        <w:t>4.1 List of Roles and Their Codes</w:t>
      </w:r>
    </w:p>
    <w:p>
      <w:pPr>
        <w:jc w:val="left"/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  <w: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  <w:t>Here is a list of all the roles available in the system. Please take note that the roles with “</w:t>
      </w:r>
      <w:r>
        <w:rPr>
          <w:rFonts w:hint="default" w:hAnsi="Arial" w:cs="Arial" w:asciiTheme="minorAscii"/>
          <w:b w:val="0"/>
          <w:bCs w:val="0"/>
          <w:i w:val="0"/>
          <w:iCs w:val="0"/>
          <w:color w:val="FF0000"/>
          <w:sz w:val="28"/>
          <w:szCs w:val="28"/>
          <w:lang w:val="en-MY"/>
        </w:rPr>
        <w:t>*</w:t>
      </w:r>
      <w: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  <w:t>” is currently not available for this moment.</w:t>
      </w:r>
    </w:p>
    <w:p>
      <w:pPr>
        <w:jc w:val="left"/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tbl>
      <w:tblPr>
        <w:tblStyle w:val="4"/>
        <w:tblW w:w="6200" w:type="dxa"/>
        <w:tblInd w:w="1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50"/>
        <w:gridCol w:w="3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0" w:hRule="atLeast"/>
        </w:trPr>
        <w:tc>
          <w:tcPr>
            <w:tcW w:w="3150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  <w:t>Roles</w:t>
            </w:r>
          </w:p>
        </w:tc>
        <w:tc>
          <w:tcPr>
            <w:tcW w:w="3050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50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Student</w:t>
            </w:r>
          </w:p>
        </w:tc>
        <w:tc>
          <w:tcPr>
            <w:tcW w:w="3050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50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Treasurer</w:t>
            </w:r>
          </w:p>
        </w:tc>
        <w:tc>
          <w:tcPr>
            <w:tcW w:w="3050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50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FF0000"/>
                <w:sz w:val="32"/>
                <w:szCs w:val="32"/>
                <w:vertAlign w:val="baseline"/>
                <w:lang w:val="en-MY"/>
              </w:rPr>
              <w:t>*</w:t>
            </w: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School Authorities</w:t>
            </w:r>
          </w:p>
        </w:tc>
        <w:tc>
          <w:tcPr>
            <w:tcW w:w="3050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50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FF0000"/>
                <w:sz w:val="32"/>
                <w:szCs w:val="32"/>
                <w:vertAlign w:val="baseline"/>
                <w:lang w:val="en-MY"/>
              </w:rPr>
              <w:t>*</w:t>
            </w: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Webmaster</w:t>
            </w:r>
          </w:p>
        </w:tc>
        <w:tc>
          <w:tcPr>
            <w:tcW w:w="3050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</w:tr>
    </w:tbl>
    <w:p>
      <w:pPr>
        <w:jc w:val="left"/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jc w:val="left"/>
        <w:rPr>
          <w:rFonts w:hint="default" w:hAnsi="Arial" w:cs="Arial" w:asciiTheme="minorAscii"/>
          <w:b/>
          <w:bCs/>
          <w:i w:val="0"/>
          <w:iCs w:val="0"/>
          <w:color w:val="auto"/>
          <w:sz w:val="32"/>
          <w:szCs w:val="32"/>
          <w:u w:val="single"/>
          <w:lang w:val="en-MY"/>
        </w:rPr>
      </w:pPr>
    </w:p>
    <w:p>
      <w:pPr>
        <w:jc w:val="left"/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32"/>
          <w:szCs w:val="32"/>
          <w:lang w:val="en-MY"/>
        </w:rPr>
      </w:pPr>
      <w:r>
        <w:rPr>
          <w:rFonts w:hint="default" w:hAnsi="Arial" w:cs="Arial" w:asciiTheme="minorAscii"/>
          <w:b/>
          <w:bCs/>
          <w:i w:val="0"/>
          <w:iCs w:val="0"/>
          <w:color w:val="auto"/>
          <w:sz w:val="32"/>
          <w:szCs w:val="32"/>
          <w:u w:val="single"/>
          <w:lang w:val="en-MY"/>
        </w:rPr>
        <w:t>4.2 List of Classes and Their Codes</w:t>
      </w: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  <w:r>
        <w:rPr>
          <w:sz w:val="28"/>
          <w:szCs w:val="28"/>
          <w:lang w:val="en-MY"/>
        </w:rPr>
        <w:t xml:space="preserve">Here is a list of all the classes available in the system. The following list with classes that exist and will exist in the future. Please note that the class with </w:t>
      </w:r>
      <w: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  <w:t>“</w:t>
      </w:r>
      <w:r>
        <w:rPr>
          <w:rFonts w:hint="default" w:hAnsi="Arial" w:cs="Arial" w:asciiTheme="minorAscii"/>
          <w:b w:val="0"/>
          <w:bCs w:val="0"/>
          <w:i w:val="0"/>
          <w:iCs w:val="0"/>
          <w:color w:val="FF0000"/>
          <w:sz w:val="28"/>
          <w:szCs w:val="28"/>
          <w:lang w:val="en-MY"/>
        </w:rPr>
        <w:t>*</w:t>
      </w:r>
      <w: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  <w:t>” are classes that will exist in the future.</w:t>
      </w:r>
    </w:p>
    <w:tbl>
      <w:tblPr>
        <w:tblStyle w:val="4"/>
        <w:tblpPr w:leftFromText="180" w:rightFromText="180" w:vertAnchor="text" w:horzAnchor="page" w:tblpX="2617" w:tblpY="452"/>
        <w:tblOverlap w:val="never"/>
        <w:tblW w:w="7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1"/>
        <w:gridCol w:w="1184"/>
        <w:gridCol w:w="2533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  <w:t>Class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  <w:t>Code</w:t>
            </w:r>
          </w:p>
        </w:tc>
        <w:tc>
          <w:tcPr>
            <w:tcW w:w="2533" w:type="dxa"/>
          </w:tcPr>
          <w:p>
            <w:pPr>
              <w:jc w:val="center"/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  <w:t>Class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1A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101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2A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1B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102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2B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1C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103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2C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1D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104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2D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1E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105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2E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1F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106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2F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1G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107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2G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1H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108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2H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1I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109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2I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1J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110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/>
                <w:iCs/>
                <w:color w:val="FF0000"/>
                <w:sz w:val="32"/>
                <w:szCs w:val="32"/>
                <w:vertAlign w:val="baseline"/>
                <w:lang w:val="en-MY"/>
              </w:rPr>
              <w:t>*</w:t>
            </w:r>
            <w:r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  <w:t>2J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  <w:t>210</w:t>
            </w:r>
          </w:p>
        </w:tc>
      </w:tr>
    </w:tbl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tbl>
      <w:tblPr>
        <w:tblStyle w:val="4"/>
        <w:tblpPr w:leftFromText="180" w:rightFromText="180" w:vertAnchor="text" w:horzAnchor="page" w:tblpX="2617" w:tblpY="452"/>
        <w:tblOverlap w:val="never"/>
        <w:tblW w:w="7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184"/>
        <w:gridCol w:w="2533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  <w:t>Class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  <w:t>Code</w:t>
            </w:r>
          </w:p>
        </w:tc>
        <w:tc>
          <w:tcPr>
            <w:tcW w:w="2533" w:type="dxa"/>
          </w:tcPr>
          <w:p>
            <w:pPr>
              <w:jc w:val="center"/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  <w:t>Class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iCs w:val="0"/>
                <w:color w:val="auto"/>
                <w:sz w:val="36"/>
                <w:szCs w:val="36"/>
                <w:vertAlign w:val="baseline"/>
                <w:lang w:val="en-MY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3A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301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5A</w:t>
            </w:r>
          </w:p>
        </w:tc>
        <w:tc>
          <w:tcPr>
            <w:tcW w:w="11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3B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302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5B</w:t>
            </w:r>
          </w:p>
        </w:tc>
        <w:tc>
          <w:tcPr>
            <w:tcW w:w="11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3C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303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5C</w:t>
            </w:r>
          </w:p>
        </w:tc>
        <w:tc>
          <w:tcPr>
            <w:tcW w:w="11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3D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304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5D</w:t>
            </w:r>
          </w:p>
        </w:tc>
        <w:tc>
          <w:tcPr>
            <w:tcW w:w="11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3E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305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5E</w:t>
            </w:r>
          </w:p>
        </w:tc>
        <w:tc>
          <w:tcPr>
            <w:tcW w:w="11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3F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306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5F</w:t>
            </w:r>
          </w:p>
        </w:tc>
        <w:tc>
          <w:tcPr>
            <w:tcW w:w="11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3G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307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5G</w:t>
            </w:r>
          </w:p>
        </w:tc>
        <w:tc>
          <w:tcPr>
            <w:tcW w:w="11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3H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308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5H</w:t>
            </w:r>
          </w:p>
        </w:tc>
        <w:tc>
          <w:tcPr>
            <w:tcW w:w="11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3I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309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5I</w:t>
            </w:r>
          </w:p>
        </w:tc>
        <w:tc>
          <w:tcPr>
            <w:tcW w:w="11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/>
                <w:iCs/>
                <w:color w:val="FF0000"/>
                <w:sz w:val="32"/>
                <w:szCs w:val="32"/>
                <w:vertAlign w:val="baseline"/>
                <w:lang w:val="en-MY"/>
              </w:rPr>
              <w:t>*</w:t>
            </w:r>
            <w:r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  <w:t>3J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  <w:t>310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/>
                <w:iCs/>
                <w:color w:val="FF0000"/>
                <w:sz w:val="32"/>
                <w:szCs w:val="32"/>
                <w:vertAlign w:val="baseline"/>
                <w:lang w:val="en-MY"/>
              </w:rPr>
              <w:t>*</w:t>
            </w:r>
            <w:r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  <w:t>5J</w:t>
            </w:r>
          </w:p>
        </w:tc>
        <w:tc>
          <w:tcPr>
            <w:tcW w:w="11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  <w:t>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4A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401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4B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402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4C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403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4D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404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4E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405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4F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406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4G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407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4H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408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4I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409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/>
                <w:iCs/>
                <w:color w:val="FF0000"/>
                <w:sz w:val="32"/>
                <w:szCs w:val="32"/>
                <w:vertAlign w:val="baseline"/>
                <w:lang w:val="en-MY"/>
              </w:rPr>
              <w:t>*</w:t>
            </w:r>
            <w:r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  <w:t>4J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/>
                <w:iCs/>
                <w:color w:val="auto"/>
                <w:sz w:val="32"/>
                <w:szCs w:val="32"/>
                <w:vertAlign w:val="baseline"/>
                <w:lang w:val="en-MY"/>
              </w:rPr>
              <w:t>410</w:t>
            </w:r>
          </w:p>
        </w:tc>
        <w:tc>
          <w:tcPr>
            <w:tcW w:w="2533" w:type="dxa"/>
            <w:textDirection w:val="lrTb"/>
            <w:vAlign w:val="top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n-MY"/>
              </w:rPr>
              <w:t>-</w:t>
            </w:r>
          </w:p>
        </w:tc>
      </w:tr>
    </w:tbl>
    <w:p>
      <w:pPr>
        <w:rPr>
          <w:rFonts w:hint="default" w:hAnsi="Arial" w:cs="Arial" w:asciiTheme="minorAscii"/>
          <w:b w:val="0"/>
          <w:bCs w:val="0"/>
          <w:i w:val="0"/>
          <w:iCs w:val="0"/>
          <w:color w:val="auto"/>
          <w:sz w:val="28"/>
          <w:szCs w:val="28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汉鼎简楷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emory_Code_1.2">
    <w:panose1 w:val="02000603000000000000"/>
    <w:charset w:val="00"/>
    <w:family w:val="auto"/>
    <w:pitch w:val="default"/>
    <w:sig w:usb0="80000007" w:usb1="00000002" w:usb2="00000000" w:usb3="00000000" w:csb0="00000001" w:csb1="00000000"/>
  </w:font>
  <w:font w:name="汉鼎繁舒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隶变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07EFE"/>
    <w:rsid w:val="033113EE"/>
    <w:rsid w:val="040E6E88"/>
    <w:rsid w:val="0B907EFE"/>
    <w:rsid w:val="2EDA24BA"/>
    <w:rsid w:val="4D497287"/>
    <w:rsid w:val="55607BCC"/>
    <w:rsid w:val="78AE11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2017-04-19T02:45:00Z</dcterms:created>
  <dc:creator>User</dc:creator>
  <cp:lastModifiedBy>User</cp:lastModifiedBy>
  <dcterms:modified xsi:type="dcterms:W3CDTF">2017-04-25T04:23:14Z</dcterms:modified>
  <dc:title>4. REFERENCES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