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4EDA9" w14:textId="0CE7B50B" w:rsidR="00EB3EE4" w:rsidRDefault="00EB3EE4" w:rsidP="00EB3EE4">
      <w:pPr>
        <w:spacing w:after="0" w:line="240" w:lineRule="auto"/>
        <w:jc w:val="both"/>
        <w:rPr>
          <w:rFonts w:ascii="Times New Roman" w:eastAsia="Times New Roman" w:hAnsi="Times New Roman" w:cs="Times New Roman"/>
          <w:color w:val="000000"/>
          <w:sz w:val="24"/>
          <w:szCs w:val="24"/>
        </w:rPr>
      </w:pPr>
      <w:commentRangeStart w:id="0"/>
      <w:r w:rsidRPr="00875953">
        <w:rPr>
          <w:rFonts w:ascii="Times New Roman" w:eastAsia="Times New Roman" w:hAnsi="Times New Roman" w:cs="Times New Roman"/>
          <w:color w:val="000000"/>
          <w:sz w:val="24"/>
          <w:szCs w:val="24"/>
        </w:rPr>
        <w:t>\</w:t>
      </w:r>
      <w:proofErr w:type="gramStart"/>
      <w:r w:rsidRPr="00875953">
        <w:rPr>
          <w:rFonts w:ascii="Times New Roman" w:eastAsia="Times New Roman" w:hAnsi="Times New Roman" w:cs="Times New Roman"/>
          <w:color w:val="000000"/>
          <w:sz w:val="24"/>
          <w:szCs w:val="24"/>
        </w:rPr>
        <w:t>section{</w:t>
      </w:r>
      <w:proofErr w:type="gramEnd"/>
      <w:r>
        <w:rPr>
          <w:rFonts w:ascii="Times New Roman" w:eastAsia="Times New Roman" w:hAnsi="Times New Roman" w:cs="Times New Roman"/>
          <w:color w:val="000000"/>
          <w:sz w:val="24"/>
          <w:szCs w:val="24"/>
        </w:rPr>
        <w:t>Abstract</w:t>
      </w:r>
      <w:r w:rsidRPr="00875953">
        <w:rPr>
          <w:rFonts w:ascii="Times New Roman" w:eastAsia="Times New Roman" w:hAnsi="Times New Roman" w:cs="Times New Roman"/>
          <w:color w:val="000000"/>
          <w:sz w:val="24"/>
          <w:szCs w:val="24"/>
        </w:rPr>
        <w:t>}</w:t>
      </w:r>
      <w:commentRangeEnd w:id="0"/>
      <w:r>
        <w:rPr>
          <w:rStyle w:val="CommentReference"/>
        </w:rPr>
        <w:commentReference w:id="0"/>
      </w:r>
    </w:p>
    <w:p w14:paraId="4A87E523" w14:textId="77777777" w:rsidR="00EB3EE4" w:rsidRDefault="00EB3EE4" w:rsidP="00EB3EE4">
      <w:pPr>
        <w:spacing w:after="0" w:line="240" w:lineRule="auto"/>
        <w:jc w:val="both"/>
        <w:rPr>
          <w:rFonts w:ascii="Times New Roman" w:hAnsi="Times New Roman" w:cs="Times New Roman"/>
          <w:color w:val="000000"/>
          <w:sz w:val="24"/>
          <w:szCs w:val="24"/>
        </w:rPr>
      </w:pPr>
    </w:p>
    <w:p w14:paraId="5364C5A1" w14:textId="21315782" w:rsidR="00EB3EE4" w:rsidRDefault="00EB3EE4" w:rsidP="00EB3EE4">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dataset provides daily PM</w:t>
      </w:r>
      <w:r>
        <w:rPr>
          <w:rFonts w:ascii="Times New Roman" w:hAnsi="Times New Roman" w:cs="Times New Roman"/>
          <w:color w:val="000000"/>
          <w:sz w:val="24"/>
          <w:szCs w:val="24"/>
          <w:vertAlign w:val="subscript"/>
        </w:rPr>
        <w:t>2.5</w:t>
      </w:r>
      <w:r>
        <w:rPr>
          <w:rFonts w:ascii="Times New Roman" w:hAnsi="Times New Roman" w:cs="Times New Roman"/>
          <w:color w:val="000000"/>
          <w:sz w:val="24"/>
          <w:szCs w:val="24"/>
        </w:rPr>
        <w:t xml:space="preserve"> estimates at the centroids of each county, ZIP code, and census tract across the western US, from 2008-2018. We used completely open-source code and publicly available data sets to make these estimates. Our ensemble machine learning models were evaluated using spatial cross-validation techniques to estimate accuracy at locations where there are no PM</w:t>
      </w:r>
      <w:r>
        <w:rPr>
          <w:rFonts w:ascii="Times New Roman" w:hAnsi="Times New Roman" w:cs="Times New Roman"/>
          <w:color w:val="000000"/>
          <w:sz w:val="24"/>
          <w:szCs w:val="24"/>
          <w:vertAlign w:val="subscript"/>
        </w:rPr>
        <w:t>2.5</w:t>
      </w:r>
      <w:r>
        <w:rPr>
          <w:rFonts w:ascii="Times New Roman" w:hAnsi="Times New Roman" w:cs="Times New Roman"/>
          <w:color w:val="000000"/>
          <w:sz w:val="24"/>
          <w:szCs w:val="24"/>
        </w:rPr>
        <w:t xml:space="preserve"> monitors</w:t>
      </w:r>
      <w:r w:rsidR="00822978">
        <w:rPr>
          <w:rFonts w:ascii="Times New Roman" w:hAnsi="Times New Roman" w:cs="Times New Roman"/>
          <w:color w:val="000000"/>
          <w:sz w:val="24"/>
          <w:szCs w:val="24"/>
        </w:rPr>
        <w:t xml:space="preserve">. Due to availability of output from the </w:t>
      </w:r>
      <w:r w:rsidR="00FF0A65">
        <w:rPr>
          <w:rFonts w:ascii="Times New Roman" w:hAnsi="Times New Roman" w:cs="Times New Roman"/>
          <w:color w:val="000000"/>
          <w:sz w:val="24"/>
          <w:szCs w:val="24"/>
        </w:rPr>
        <w:t xml:space="preserve">Community Multiscale Air Quality (CMAQ) chemical transport model, we ran one model </w:t>
      </w:r>
      <w:r w:rsidR="00DE239D">
        <w:rPr>
          <w:rFonts w:ascii="Times New Roman" w:hAnsi="Times New Roman" w:cs="Times New Roman"/>
          <w:color w:val="000000"/>
          <w:sz w:val="24"/>
          <w:szCs w:val="24"/>
        </w:rPr>
        <w:t xml:space="preserve">from 2008-2016 with CMAQ data and one model from 2008-2018 without CMAQ data. </w:t>
      </w:r>
      <w:r>
        <w:rPr>
          <w:rFonts w:ascii="Times New Roman" w:hAnsi="Times New Roman" w:cs="Times New Roman"/>
          <w:color w:val="000000"/>
          <w:sz w:val="24"/>
          <w:szCs w:val="24"/>
        </w:rPr>
        <w:t xml:space="preserve">For the 2008-2016 model including </w:t>
      </w:r>
      <w:r>
        <w:rPr>
          <w:rFonts w:ascii="Times New Roman" w:hAnsi="Times New Roman" w:cs="Times New Roman"/>
          <w:color w:val="000000"/>
          <w:sz w:val="24"/>
          <w:szCs w:val="24"/>
        </w:rPr>
        <w:t>output from a chemical transport model (CMAQ)</w:t>
      </w:r>
      <w:r>
        <w:rPr>
          <w:rFonts w:ascii="Times New Roman" w:hAnsi="Times New Roman" w:cs="Times New Roman"/>
          <w:color w:val="000000"/>
          <w:sz w:val="24"/>
          <w:szCs w:val="24"/>
        </w:rPr>
        <w:t>, we achieved a 10-fold CV (training set) RMSE of 5.061 and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of 0.659 and a testing set RMSE of 5.420 and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of 0.589. For the 2008-2018 model without CMAQ, we achieved a 10-fold CV RMSE of 6.576 and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of 0.598 and a testing set RMSE of 6.599 and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of 0.593.</w:t>
      </w:r>
      <w:r w:rsidR="00DE239D">
        <w:rPr>
          <w:rFonts w:ascii="Times New Roman" w:hAnsi="Times New Roman" w:cs="Times New Roman"/>
          <w:color w:val="000000"/>
          <w:sz w:val="24"/>
          <w:szCs w:val="24"/>
        </w:rPr>
        <w:t xml:space="preserve"> </w:t>
      </w:r>
    </w:p>
    <w:p w14:paraId="115CAB3E" w14:textId="443E8385" w:rsidR="00EB3EE4" w:rsidRDefault="00EB3EE4" w:rsidP="00E40B1A">
      <w:pPr>
        <w:spacing w:after="0" w:line="240" w:lineRule="auto"/>
        <w:jc w:val="both"/>
        <w:rPr>
          <w:rFonts w:ascii="Times New Roman" w:eastAsia="Times New Roman" w:hAnsi="Times New Roman" w:cs="Times New Roman"/>
          <w:color w:val="000000"/>
          <w:sz w:val="24"/>
          <w:szCs w:val="24"/>
        </w:rPr>
      </w:pPr>
    </w:p>
    <w:p w14:paraId="2D485A36" w14:textId="77777777" w:rsidR="000475E2" w:rsidRDefault="000475E2" w:rsidP="00E40B1A">
      <w:pPr>
        <w:spacing w:after="0" w:line="240" w:lineRule="auto"/>
        <w:jc w:val="both"/>
        <w:rPr>
          <w:rFonts w:ascii="Times New Roman" w:eastAsia="Times New Roman" w:hAnsi="Times New Roman" w:cs="Times New Roman"/>
          <w:color w:val="000000"/>
          <w:sz w:val="24"/>
          <w:szCs w:val="24"/>
        </w:rPr>
      </w:pPr>
    </w:p>
    <w:p w14:paraId="2149DC6B" w14:textId="07A99F9B"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\subsection*{Study Area}</w:t>
      </w:r>
    </w:p>
    <w:p w14:paraId="2999C472"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04A1A59" w14:textId="63929877" w:rsidR="007F45FF" w:rsidRPr="007F45FF" w:rsidRDefault="00E40B1A" w:rsidP="007F45FF">
      <w:pPr>
        <w:pStyle w:val="NormalWeb"/>
        <w:spacing w:before="0" w:beforeAutospacing="0" w:after="0" w:afterAutospacing="0"/>
      </w:pPr>
      <w:r w:rsidRPr="00875953">
        <w:rPr>
          <w:color w:val="000000"/>
        </w:rPr>
        <w:t>Our study area includes 11 western US states: Arizona, California, Colorado, Idaho, Montana, Nevada, New Mexico, Oregon, Utah, Washington, and Wyoming (Figure \ref{</w:t>
      </w:r>
      <w:proofErr w:type="spellStart"/>
      <w:proofErr w:type="gramStart"/>
      <w:r w:rsidRPr="00875953">
        <w:rPr>
          <w:color w:val="000000"/>
        </w:rPr>
        <w:t>fig:MonitorLocations</w:t>
      </w:r>
      <w:proofErr w:type="spellEnd"/>
      <w:proofErr w:type="gramEnd"/>
      <w:r w:rsidRPr="00875953">
        <w:rPr>
          <w:color w:val="000000"/>
        </w:rPr>
        <w:t xml:space="preserve">}). Our temporal domain were all days between January 1, 2008 and </w:t>
      </w:r>
      <w:r w:rsidR="00F4682C">
        <w:rPr>
          <w:color w:val="000000"/>
        </w:rPr>
        <w:t>December 31</w:t>
      </w:r>
      <w:r w:rsidRPr="00875953">
        <w:rPr>
          <w:color w:val="000000"/>
        </w:rPr>
        <w:t>, 2018. We predicted daily estimates of PM\</w:t>
      </w:r>
      <w:proofErr w:type="spellStart"/>
      <w:r w:rsidRPr="00875953">
        <w:rPr>
          <w:color w:val="000000"/>
        </w:rPr>
        <w:t>textsubscript</w:t>
      </w:r>
      <w:proofErr w:type="spellEnd"/>
      <w:r w:rsidRPr="00875953">
        <w:rPr>
          <w:color w:val="000000"/>
        </w:rPr>
        <w:t xml:space="preserve">{2.5} at the </w:t>
      </w:r>
      <w:r w:rsidR="006E17CD">
        <w:rPr>
          <w:color w:val="000000"/>
        </w:rPr>
        <w:t xml:space="preserve">county, </w:t>
      </w:r>
      <w:r w:rsidRPr="00875953">
        <w:rPr>
          <w:color w:val="000000"/>
        </w:rPr>
        <w:t>ZIP code</w:t>
      </w:r>
      <w:r w:rsidR="006E17CD">
        <w:rPr>
          <w:color w:val="000000"/>
        </w:rPr>
        <w:t>,</w:t>
      </w:r>
      <w:r w:rsidRPr="00875953">
        <w:rPr>
          <w:color w:val="000000"/>
        </w:rPr>
        <w:t xml:space="preserve"> </w:t>
      </w:r>
      <w:r w:rsidR="006E17CD">
        <w:rPr>
          <w:color w:val="000000"/>
        </w:rPr>
        <w:t>and census tract</w:t>
      </w:r>
      <w:r w:rsidRPr="00875953">
        <w:rPr>
          <w:color w:val="000000"/>
        </w:rPr>
        <w:t xml:space="preserve"> levels from machine learning ensembles trained on observed daily PM\</w:t>
      </w:r>
      <w:proofErr w:type="spellStart"/>
      <w:r w:rsidRPr="00875953">
        <w:rPr>
          <w:color w:val="000000"/>
        </w:rPr>
        <w:t>textsubscript</w:t>
      </w:r>
      <w:proofErr w:type="spellEnd"/>
      <w:r w:rsidRPr="00875953">
        <w:rPr>
          <w:color w:val="000000"/>
        </w:rPr>
        <w:t>{2.5} values from monitoring stations from a variety of sources (**put in all PM\</w:t>
      </w:r>
      <w:proofErr w:type="spellStart"/>
      <w:r w:rsidRPr="00875953">
        <w:rPr>
          <w:color w:val="000000"/>
        </w:rPr>
        <w:t>textsubscript</w:t>
      </w:r>
      <w:proofErr w:type="spellEnd"/>
      <w:r w:rsidRPr="00875953">
        <w:rPr>
          <w:color w:val="000000"/>
        </w:rPr>
        <w:t xml:space="preserve">{2.5} data sources). The predictor variables for the machine learning ensemble included </w:t>
      </w:r>
      <w:r w:rsidR="00072F46" w:rsidRPr="00072F46">
        <w:rPr>
          <w:color w:val="000000"/>
        </w:rPr>
        <w:t>PM</w:t>
      </w:r>
      <w:r w:rsidR="004876BB" w:rsidRPr="00875953">
        <w:rPr>
          <w:color w:val="000000"/>
        </w:rPr>
        <w:t>\</w:t>
      </w:r>
      <w:proofErr w:type="spellStart"/>
      <w:r w:rsidR="004876BB" w:rsidRPr="00875953">
        <w:rPr>
          <w:color w:val="000000"/>
        </w:rPr>
        <w:t>textsubscript</w:t>
      </w:r>
      <w:proofErr w:type="spellEnd"/>
      <w:r w:rsidR="004876BB" w:rsidRPr="00875953">
        <w:rPr>
          <w:color w:val="000000"/>
        </w:rPr>
        <w:t>{2.5</w:t>
      </w:r>
      <w:r w:rsidR="004876BB">
        <w:rPr>
          <w:color w:val="000000"/>
        </w:rPr>
        <w:t>}</w:t>
      </w:r>
      <w:r w:rsidR="00072F46" w:rsidRPr="00072F46">
        <w:rPr>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w:t>
      </w:r>
      <w:r w:rsidR="00C848CA">
        <w:rPr>
          <w:color w:val="000000"/>
        </w:rPr>
        <w:t xml:space="preserve"> through </w:t>
      </w:r>
      <w:r w:rsidR="00072F46" w:rsidRPr="00072F46">
        <w:rPr>
          <w:color w:val="000000"/>
        </w:rPr>
        <w:t xml:space="preserve">7, binary fire variable, elevation, sum of arterial and collector roads within circles of radius 100, 250, 500, and 1000 meters, percent of urban land cover within circles of radius 1, 5, and 10 kilometers, population density, CMAQ output, MAIAC AOD, NDVI, </w:t>
      </w:r>
      <w:r w:rsidR="00C5048F">
        <w:rPr>
          <w:color w:val="000000"/>
        </w:rPr>
        <w:t xml:space="preserve">planetary boundary layer height, </w:t>
      </w:r>
      <w:r w:rsidR="00B8342B">
        <w:rPr>
          <w:color w:val="000000"/>
        </w:rPr>
        <w:t xml:space="preserve">temperature at 2 meters, relative humidity at </w:t>
      </w:r>
      <w:proofErr w:type="spellStart"/>
      <w:r w:rsidR="00B8342B">
        <w:rPr>
          <w:color w:val="000000"/>
        </w:rPr>
        <w:t>at</w:t>
      </w:r>
      <w:proofErr w:type="spellEnd"/>
      <w:r w:rsidR="00B8342B">
        <w:rPr>
          <w:color w:val="000000"/>
        </w:rPr>
        <w:t xml:space="preserve"> 2 meters, </w:t>
      </w:r>
      <w:r w:rsidR="009334DB">
        <w:rPr>
          <w:color w:val="000000"/>
        </w:rPr>
        <w:t xml:space="preserve">dew point temperature at 2 meters, </w:t>
      </w:r>
      <w:r w:rsidR="00026148">
        <w:rPr>
          <w:color w:val="000000"/>
        </w:rPr>
        <w:t xml:space="preserve">U- and V- components of wind speed at 10 meters, </w:t>
      </w:r>
      <w:r w:rsidR="00AD7861">
        <w:rPr>
          <w:color w:val="000000"/>
        </w:rPr>
        <w:t xml:space="preserve">surface pressure, </w:t>
      </w:r>
      <w:r w:rsidR="00A05D92">
        <w:rPr>
          <w:color w:val="000000"/>
        </w:rPr>
        <w:t>pressure reduced to mean sea level</w:t>
      </w:r>
      <w:r w:rsidR="007F45FF">
        <w:rPr>
          <w:color w:val="000000"/>
        </w:rPr>
        <w:t xml:space="preserve">, and </w:t>
      </w:r>
      <w:r w:rsidR="007F45FF" w:rsidRPr="007F45FF">
        <w:rPr>
          <w:color w:val="000000"/>
          <w:shd w:val="clear" w:color="auto" w:fill="FFFFFF"/>
        </w:rPr>
        <w:t>"DZDT_850_mb"</w:t>
      </w:r>
      <w:r w:rsidR="007F45FF">
        <w:rPr>
          <w:color w:val="000000"/>
          <w:shd w:val="clear" w:color="auto" w:fill="FFFFFF"/>
        </w:rPr>
        <w:t xml:space="preserve"> and </w:t>
      </w:r>
      <w:r w:rsidR="007F45FF" w:rsidRPr="007F45FF">
        <w:rPr>
          <w:color w:val="000000"/>
          <w:shd w:val="clear" w:color="auto" w:fill="FFFFFF"/>
        </w:rPr>
        <w:t xml:space="preserve">"DZDT_700_mb" </w:t>
      </w:r>
      <w:r w:rsidR="007F45FF">
        <w:rPr>
          <w:color w:val="000000"/>
          <w:shd w:val="clear" w:color="auto" w:fill="FFFFFF"/>
        </w:rPr>
        <w:t>%Melissa, what were these??</w:t>
      </w:r>
    </w:p>
    <w:p w14:paraId="42BEC1DE" w14:textId="2F1B95B8" w:rsidR="00E40B1A" w:rsidRPr="00072F46" w:rsidRDefault="00E40B1A" w:rsidP="00E40B1A">
      <w:pPr>
        <w:spacing w:after="0" w:line="240" w:lineRule="auto"/>
        <w:jc w:val="both"/>
        <w:rPr>
          <w:rFonts w:ascii="Times New Roman" w:eastAsia="Times New Roman" w:hAnsi="Times New Roman" w:cs="Times New Roman"/>
          <w:color w:val="000000"/>
          <w:sz w:val="28"/>
          <w:szCs w:val="28"/>
        </w:rPr>
      </w:pPr>
    </w:p>
    <w:p w14:paraId="514F8CC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More information on the sources of these data can be found in Table 1 \ref{</w:t>
      </w:r>
      <w:proofErr w:type="gramStart"/>
      <w:r w:rsidRPr="00875953">
        <w:rPr>
          <w:rFonts w:ascii="Times New Roman" w:eastAsia="Times New Roman" w:hAnsi="Times New Roman" w:cs="Times New Roman"/>
          <w:color w:val="000000"/>
          <w:sz w:val="24"/>
          <w:szCs w:val="24"/>
        </w:rPr>
        <w:t>tab:Table</w:t>
      </w:r>
      <w:proofErr w:type="gramEnd"/>
      <w:r w:rsidRPr="00875953">
        <w:rPr>
          <w:rFonts w:ascii="Times New Roman" w:eastAsia="Times New Roman" w:hAnsi="Times New Roman" w:cs="Times New Roman"/>
          <w:color w:val="000000"/>
          <w:sz w:val="24"/>
          <w:szCs w:val="24"/>
        </w:rPr>
        <w:t xml:space="preserve">1}.  </w:t>
      </w:r>
    </w:p>
    <w:p w14:paraId="73D7895F"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2EBE09B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%Example of citation: \cite{liu_estimating_2005}</w:t>
      </w:r>
    </w:p>
    <w:p w14:paraId="4B882D77"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4245029A"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 Measurements}</w:t>
      </w:r>
    </w:p>
    <w:p w14:paraId="6C8195A6"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To get a more comprehensive set of locations and time points of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measurement throughout the western US, we did an extensive search for as many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monitoring data within our spatial and temporal study area as we could find. We downloaded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data from the US EPA AQS Air Data Query Tool \cite{EPAAirData2017}  for the 11-state region (Figure \ref{</w:t>
      </w:r>
      <w:proofErr w:type="spellStart"/>
      <w:r w:rsidRPr="00875953">
        <w:rPr>
          <w:rFonts w:ascii="Times New Roman" w:eastAsia="Times New Roman" w:hAnsi="Times New Roman" w:cs="Times New Roman"/>
          <w:color w:val="000000"/>
          <w:sz w:val="24"/>
          <w:szCs w:val="24"/>
        </w:rPr>
        <w:t>fig:MonitorLocations</w:t>
      </w:r>
      <w:proofErr w:type="spellEnd"/>
      <w:r w:rsidRPr="00875953">
        <w:rPr>
          <w:rFonts w:ascii="Times New Roman" w:eastAsia="Times New Roman" w:hAnsi="Times New Roman" w:cs="Times New Roman"/>
          <w:color w:val="000000"/>
          <w:sz w:val="24"/>
          <w:szCs w:val="24"/>
        </w:rPr>
        <w:t xml:space="preserve">}) including any of the following parameter codes: 88101, 88500, 88502, 81104 </w:t>
      </w:r>
      <w:r w:rsidRPr="00875953">
        <w:rPr>
          <w:rFonts w:ascii="Times New Roman" w:eastAsia="Times New Roman" w:hAnsi="Times New Roman" w:cs="Times New Roman"/>
          <w:color w:val="000000"/>
          <w:sz w:val="24"/>
          <w:szCs w:val="24"/>
        </w:rPr>
        <w:lastRenderedPageBreak/>
        <w:t>\cite{EPANPM25Memo2017,EPANPM25Parameters2017,EPANAllParameters2017}. These data include the IMPROVE monitors that capture air quality information in more rural areas \</w:t>
      </w:r>
      <w:proofErr w:type="gramStart"/>
      <w:r w:rsidRPr="00875953">
        <w:rPr>
          <w:rFonts w:ascii="Times New Roman" w:eastAsia="Times New Roman" w:hAnsi="Times New Roman" w:cs="Times New Roman"/>
          <w:color w:val="000000"/>
          <w:sz w:val="24"/>
          <w:szCs w:val="24"/>
        </w:rPr>
        <w:t>cite{</w:t>
      </w:r>
      <w:proofErr w:type="gramEnd"/>
      <w:r w:rsidRPr="00875953">
        <w:rPr>
          <w:rFonts w:ascii="Times New Roman" w:eastAsia="Times New Roman" w:hAnsi="Times New Roman" w:cs="Times New Roman"/>
          <w:color w:val="000000"/>
          <w:sz w:val="24"/>
          <w:szCs w:val="24"/>
        </w:rPr>
        <w:t>EPANPM25IMPROVE2017}. We also retrieved all available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 data in the Fire Cache Smoke Monitor Archive (\</w:t>
      </w:r>
      <w:proofErr w:type="spellStart"/>
      <w:r w:rsidRPr="00875953">
        <w:rPr>
          <w:rFonts w:ascii="Times New Roman" w:eastAsia="Times New Roman" w:hAnsi="Times New Roman" w:cs="Times New Roman"/>
          <w:color w:val="000000"/>
          <w:sz w:val="24"/>
          <w:szCs w:val="24"/>
        </w:rPr>
        <w:t>url</w:t>
      </w:r>
      <w:proofErr w:type="spellEnd"/>
      <w:r w:rsidRPr="00875953">
        <w:rPr>
          <w:rFonts w:ascii="Times New Roman" w:eastAsia="Times New Roman" w:hAnsi="Times New Roman" w:cs="Times New Roman"/>
          <w:color w:val="000000"/>
          <w:sz w:val="24"/>
          <w:szCs w:val="24"/>
        </w:rPr>
        <w:t xml:space="preserve">{https://wrcc.dri.edu/cgi-bin/smoke.pl}), which includes U.S. Forest Service monitors that were deployed to capture air quality impacts during wildfire events. </w:t>
      </w:r>
    </w:p>
    <w:p w14:paraId="4256FAF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DE79527"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Some states have additional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 monitors beyond those required by the U.S. EPA. We reached out to the department charged with air quality in every state within our study domain and obtained additional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 xml:space="preserve">2.5} data from California Air Resources Board and the Utah Department of Environmental Quality. We only included data that was in addition to the monitors in those states that was part of the U.S. EPA's AQS and IMPROVE data.   </w:t>
      </w:r>
    </w:p>
    <w:p w14:paraId="5851B975"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5244917F"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also reached out to researchers who may have had their own monitoring networks of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 throughout the region. We were able to obtain data from the Uintah Basin, Utah from Seth Lyman at Utah State University, and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measurements from the Persistent Cold Air Pool Study (PCAPS) \cite{Silcox_wintertime_2012} conducted in the Salt Lake Valley, Utah in January--February, 2011 from Dr. Geoff </w:t>
      </w:r>
      <w:proofErr w:type="spellStart"/>
      <w:r w:rsidRPr="00875953">
        <w:rPr>
          <w:rFonts w:ascii="Times New Roman" w:eastAsia="Times New Roman" w:hAnsi="Times New Roman" w:cs="Times New Roman"/>
          <w:color w:val="000000"/>
          <w:sz w:val="24"/>
          <w:szCs w:val="24"/>
        </w:rPr>
        <w:t>Silcox</w:t>
      </w:r>
      <w:proofErr w:type="spellEnd"/>
      <w:r w:rsidRPr="00875953">
        <w:rPr>
          <w:rFonts w:ascii="Times New Roman" w:eastAsia="Times New Roman" w:hAnsi="Times New Roman" w:cs="Times New Roman"/>
          <w:color w:val="000000"/>
          <w:sz w:val="24"/>
          <w:szCs w:val="24"/>
        </w:rPr>
        <w:t xml:space="preserve"> at the University of Utah.  </w:t>
      </w:r>
    </w:p>
    <w:p w14:paraId="2B8EA6B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A9F1580" w14:textId="663A0B2C"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All of this yielded a total of </w:t>
      </w:r>
      <w:r w:rsidR="009D74FC" w:rsidRPr="009D74FC">
        <w:rPr>
          <w:rFonts w:ascii="Times New Roman" w:hAnsi="Times New Roman" w:cs="Times New Roman"/>
          <w:color w:val="000000"/>
          <w:sz w:val="24"/>
          <w:szCs w:val="24"/>
          <w:shd w:val="clear" w:color="auto" w:fill="FFFFFF"/>
        </w:rPr>
        <w:t>1,591,533</w:t>
      </w:r>
      <w:r w:rsidRPr="00875953">
        <w:rPr>
          <w:rFonts w:ascii="Times New Roman" w:eastAsia="Times New Roman" w:hAnsi="Times New Roman" w:cs="Times New Roman"/>
          <w:color w:val="000000"/>
          <w:sz w:val="24"/>
          <w:szCs w:val="24"/>
        </w:rPr>
        <w:t xml:space="preserve"> daily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 xml:space="preserve">2.5} observations, which represent </w:t>
      </w:r>
      <w:r w:rsidR="008C36F0" w:rsidRPr="008C36F0">
        <w:rPr>
          <w:rFonts w:ascii="Times New Roman" w:hAnsi="Times New Roman" w:cs="Times New Roman"/>
          <w:color w:val="000000"/>
          <w:sz w:val="24"/>
          <w:szCs w:val="24"/>
          <w:shd w:val="clear" w:color="auto" w:fill="FFFFFF"/>
        </w:rPr>
        <w:t>7,754</w:t>
      </w:r>
      <w:r w:rsidRPr="008C36F0">
        <w:rPr>
          <w:rFonts w:ascii="Times New Roman" w:eastAsia="Times New Roman" w:hAnsi="Times New Roman" w:cs="Times New Roman"/>
          <w:color w:val="000000"/>
          <w:sz w:val="24"/>
          <w:szCs w:val="24"/>
        </w:rPr>
        <w:t xml:space="preserve"> locations</w:t>
      </w:r>
      <w:r w:rsidR="008C36F0" w:rsidRPr="008C36F0">
        <w:rPr>
          <w:rFonts w:ascii="Times New Roman" w:eastAsia="Times New Roman" w:hAnsi="Times New Roman" w:cs="Times New Roman"/>
          <w:color w:val="000000"/>
          <w:sz w:val="24"/>
          <w:szCs w:val="24"/>
        </w:rPr>
        <w:t xml:space="preserve"> and</w:t>
      </w:r>
      <w:r w:rsidR="008C36F0" w:rsidRPr="008C36F0">
        <w:rPr>
          <w:rFonts w:ascii="Times New Roman" w:hAnsi="Times New Roman" w:cs="Times New Roman"/>
          <w:color w:val="000000"/>
          <w:sz w:val="24"/>
          <w:szCs w:val="24"/>
        </w:rPr>
        <w:t> 4,006 days</w:t>
      </w:r>
      <w:r w:rsidRPr="00875953">
        <w:rPr>
          <w:rFonts w:ascii="Times New Roman" w:eastAsia="Times New Roman" w:hAnsi="Times New Roman" w:cs="Times New Roman"/>
          <w:color w:val="000000"/>
          <w:sz w:val="24"/>
          <w:szCs w:val="24"/>
        </w:rPr>
        <w:t xml:space="preserve">. </w:t>
      </w:r>
    </w:p>
    <w:p w14:paraId="6408808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3536A6C3"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\subsection*{Predictor Variables}</w:t>
      </w:r>
    </w:p>
    <w:p w14:paraId="0CA84EC6"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2FE2C3C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[Write short description of each predictor data set and refer to Table 1]</w:t>
      </w:r>
    </w:p>
    <w:p w14:paraId="297E0FA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642A2E89"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Satellite Aerosol Optical Depth (AOD) is a measure of particle loading in the atmosphere from the ground to the satellite. We obtained daily estimates of %Aerosol Optical Depth (AOD)from </w:t>
      </w:r>
    </w:p>
    <w:p w14:paraId="41482D9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AOD from the MODIS Terra and Aqua combined Multi-angle Implementation of Atmospheric Correction (MAIAC) dataset \url{https://ladsweb.modaps.eosdis.nasa.gov/archive/allData/6/MCD19A2/}. This is the finest resolution (1 km) AOD dataset currently available and was available for our whole time period and spatial domain. After downloading each </w:t>
      </w:r>
    </w:p>
    <w:p w14:paraId="0908C774"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Hierarchical Data Format </w:t>
      </w:r>
    </w:p>
    <w:p w14:paraId="30D87453"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(HDF) file from the online repository, we calculated the average daily AOD values at each location, and took the nearest neighbor value at each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 monitoring location. MAIAC AOD has been shown to better predict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than coarser resolution AOD \cite{chudnovsky_spatial_2012} and has been used in many studies in various geographic regions in blended models to predict daily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\cite{lee_benefits_2019, geng_satellite-based_2018-1, li_using_2018}.</w:t>
      </w:r>
    </w:p>
    <w:p w14:paraId="7AF35D0E"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6545D82C" w14:textId="670C7D5C" w:rsidR="00E40B1A"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obtained meteorological data from the North American Mesoscale (NAM) Analysis meteorological model \url{https://www.ncdc.noaa.gov/data-access/model-data/model-datasets/north-american-mesoscale-forecast-system-nam} because it includes all of the standard meteorological variables, including planetary boundary layer height, which play a role in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 xml:space="preserve">{2.5} levels and can be important to help scale AOD values to ground-level </w:t>
      </w:r>
      <w:r w:rsidRPr="00875953">
        <w:rPr>
          <w:rFonts w:ascii="Times New Roman" w:eastAsia="Times New Roman" w:hAnsi="Times New Roman" w:cs="Times New Roman"/>
          <w:color w:val="000000"/>
          <w:sz w:val="24"/>
          <w:szCs w:val="24"/>
        </w:rPr>
        <w:lastRenderedPageBreak/>
        <w:t>estimates of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\cite{liu_estimating_2005}.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65321553" w14:textId="4D69085D" w:rsidR="00A374F2" w:rsidRDefault="00A374F2" w:rsidP="00E40B1A">
      <w:pPr>
        <w:spacing w:after="0" w:line="240" w:lineRule="auto"/>
        <w:jc w:val="both"/>
        <w:rPr>
          <w:rFonts w:ascii="Times New Roman" w:eastAsia="Times New Roman" w:hAnsi="Times New Roman" w:cs="Times New Roman"/>
          <w:color w:val="000000"/>
          <w:sz w:val="24"/>
          <w:szCs w:val="24"/>
        </w:rPr>
      </w:pPr>
    </w:p>
    <w:p w14:paraId="5172B140" w14:textId="3806B972" w:rsidR="00A374F2" w:rsidRPr="00875953" w:rsidRDefault="00A374F2" w:rsidP="00E40B1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from chemical transport models </w:t>
      </w:r>
      <w:commentRangeStart w:id="1"/>
      <w:r>
        <w:rPr>
          <w:rFonts w:ascii="Times New Roman" w:eastAsia="Times New Roman" w:hAnsi="Times New Roman" w:cs="Times New Roman"/>
          <w:color w:val="000000"/>
          <w:sz w:val="24"/>
          <w:szCs w:val="24"/>
        </w:rPr>
        <w:t xml:space="preserve">has been shown </w:t>
      </w:r>
      <w:commentRangeEnd w:id="1"/>
      <w:r>
        <w:rPr>
          <w:rStyle w:val="CommentReference"/>
        </w:rPr>
        <w:commentReference w:id="1"/>
      </w:r>
      <w:r>
        <w:rPr>
          <w:rFonts w:ascii="Times New Roman" w:eastAsia="Times New Roman" w:hAnsi="Times New Roman" w:cs="Times New Roman"/>
          <w:color w:val="000000"/>
          <w:sz w:val="24"/>
          <w:szCs w:val="24"/>
        </w:rPr>
        <w:t xml:space="preserve">to be an important input to machine learning models for PM2.5 </w:t>
      </w:r>
      <w:r w:rsidRPr="00875953">
        <w:rPr>
          <w:rFonts w:ascii="Times New Roman" w:eastAsia="Times New Roman" w:hAnsi="Times New Roman" w:cs="Times New Roman"/>
          <w:color w:val="000000"/>
          <w:sz w:val="24"/>
          <w:szCs w:val="24"/>
        </w:rPr>
        <w:t>\</w:t>
      </w:r>
      <w:proofErr w:type="gramStart"/>
      <w:r w:rsidRPr="00875953">
        <w:rPr>
          <w:rFonts w:ascii="Times New Roman" w:eastAsia="Times New Roman" w:hAnsi="Times New Roman" w:cs="Times New Roman"/>
          <w:color w:val="000000"/>
          <w:sz w:val="24"/>
          <w:szCs w:val="24"/>
        </w:rPr>
        <w:t>cite{</w:t>
      </w:r>
      <w:proofErr w:type="gramEnd"/>
      <w:r>
        <w:rPr>
          <w:rFonts w:ascii="Times New Roman" w:eastAsia="Times New Roman" w:hAnsi="Times New Roman" w:cs="Times New Roman"/>
          <w:color w:val="000000"/>
          <w:sz w:val="24"/>
          <w:szCs w:val="24"/>
        </w:rPr>
        <w:t>di_***, reid_2015****</w:t>
      </w:r>
      <w:r w:rsidRPr="0087595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were able to obtain daily estimates of </w:t>
      </w:r>
      <w:r w:rsidRPr="00875953">
        <w:rPr>
          <w:rFonts w:ascii="Times New Roman" w:eastAsia="Times New Roman" w:hAnsi="Times New Roman" w:cs="Times New Roman"/>
          <w:color w:val="000000"/>
          <w:sz w:val="24"/>
          <w:szCs w:val="24"/>
        </w:rPr>
        <w:t>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 xml:space="preserve"> at XXXX spatial resolution from runs of the CMAQ (Community Multi-scale Air Quality) model from the U.S. EPA for the years 2008-2016 \cite{***}.</w:t>
      </w:r>
    </w:p>
    <w:p w14:paraId="4382F404"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1D803B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Because one of the reasons that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 xml:space="preserve">2.5} concentrations have been increasing in the western US is the increasing number and magnitude of wildfires, we wanted to have variables about the proximity of a location to an active fire. </w:t>
      </w:r>
    </w:p>
    <w:p w14:paraId="27142BA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collected daily data about fire detection locations and size from the MODIS Thermal Anomalies/Fire Daily L3 Global 1km product (MOD14 and MYD14) \</w:t>
      </w:r>
      <w:proofErr w:type="gramStart"/>
      <w:r w:rsidRPr="00875953">
        <w:rPr>
          <w:rFonts w:ascii="Times New Roman" w:eastAsia="Times New Roman" w:hAnsi="Times New Roman" w:cs="Times New Roman"/>
          <w:color w:val="000000"/>
          <w:sz w:val="24"/>
          <w:szCs w:val="24"/>
        </w:rPr>
        <w:t>cite{</w:t>
      </w:r>
      <w:proofErr w:type="gramEnd"/>
      <w:r w:rsidRPr="00875953">
        <w:rPr>
          <w:rFonts w:ascii="Times New Roman" w:eastAsia="Times New Roman" w:hAnsi="Times New Roman" w:cs="Times New Roman"/>
          <w:color w:val="000000"/>
          <w:sz w:val="24"/>
          <w:szCs w:val="24"/>
        </w:rPr>
        <w:t xml:space="preserve">Giglio2006,Hawbaker2017}. </w:t>
      </w:r>
    </w:p>
    <w:p w14:paraId="4BDC404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collected daily data about fire detection locations, size, and fire radiative power from the MODIS Thermal Anomalies/Fire Daily L3 Global 1km product (MOD14 and MYD14) \</w:t>
      </w:r>
      <w:proofErr w:type="gramStart"/>
      <w:r w:rsidRPr="00875953">
        <w:rPr>
          <w:rFonts w:ascii="Times New Roman" w:eastAsia="Times New Roman" w:hAnsi="Times New Roman" w:cs="Times New Roman"/>
          <w:color w:val="000000"/>
          <w:sz w:val="24"/>
          <w:szCs w:val="24"/>
        </w:rPr>
        <w:t>cite{</w:t>
      </w:r>
      <w:proofErr w:type="gramEnd"/>
      <w:r w:rsidRPr="00875953">
        <w:rPr>
          <w:rFonts w:ascii="Times New Roman" w:eastAsia="Times New Roman" w:hAnsi="Times New Roman" w:cs="Times New Roman"/>
          <w:color w:val="000000"/>
          <w:sz w:val="24"/>
          <w:szCs w:val="24"/>
        </w:rPr>
        <w:t xml:space="preserve">Giglio2006,Hawbaker2017}. </w:t>
      </w:r>
    </w:p>
    <w:p w14:paraId="7802EC9E" w14:textId="0C4FDE25"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As fires in closer proximity are likely to influence PM\</w:t>
      </w:r>
      <w:proofErr w:type="spell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{2.5} more than fires further away, we calculated the number of active fires in radial buffers of 25, 50, 100, and 500 km radii around each monitoring location</w:t>
      </w:r>
      <w:r w:rsidR="00FD0A4A">
        <w:rPr>
          <w:rFonts w:ascii="Times New Roman" w:eastAsia="Times New Roman" w:hAnsi="Times New Roman" w:cs="Times New Roman"/>
          <w:color w:val="000000"/>
          <w:sz w:val="24"/>
          <w:szCs w:val="24"/>
        </w:rPr>
        <w:t>, on the current day as well as each of the past seven days</w:t>
      </w:r>
      <w:r w:rsidRPr="00875953">
        <w:rPr>
          <w:rFonts w:ascii="Times New Roman" w:eastAsia="Times New Roman" w:hAnsi="Times New Roman" w:cs="Times New Roman"/>
          <w:color w:val="000000"/>
          <w:sz w:val="24"/>
          <w:szCs w:val="24"/>
        </w:rPr>
        <w:t xml:space="preserve">. </w:t>
      </w:r>
      <w:r w:rsidR="007A594E">
        <w:rPr>
          <w:rFonts w:ascii="Times New Roman" w:eastAsia="Times New Roman" w:hAnsi="Times New Roman" w:cs="Times New Roman"/>
          <w:color w:val="000000"/>
          <w:sz w:val="24"/>
          <w:szCs w:val="24"/>
        </w:rPr>
        <w:t>Then</w:t>
      </w:r>
      <w:r w:rsidR="00AB586A">
        <w:rPr>
          <w:rFonts w:ascii="Times New Roman" w:eastAsia="Times New Roman" w:hAnsi="Times New Roman" w:cs="Times New Roman"/>
          <w:color w:val="000000"/>
          <w:sz w:val="24"/>
          <w:szCs w:val="24"/>
        </w:rPr>
        <w:t xml:space="preserve"> we </w:t>
      </w:r>
      <w:r w:rsidR="00E914B1">
        <w:rPr>
          <w:rFonts w:ascii="Times New Roman" w:eastAsia="Times New Roman" w:hAnsi="Times New Roman" w:cs="Times New Roman"/>
          <w:color w:val="000000"/>
          <w:sz w:val="24"/>
          <w:szCs w:val="24"/>
        </w:rPr>
        <w:t>calculated an inverse-distance-weighted average</w:t>
      </w:r>
      <w:r w:rsidR="00AB586A">
        <w:rPr>
          <w:rFonts w:ascii="Times New Roman" w:eastAsia="Times New Roman" w:hAnsi="Times New Roman" w:cs="Times New Roman"/>
          <w:color w:val="000000"/>
          <w:sz w:val="24"/>
          <w:szCs w:val="24"/>
        </w:rPr>
        <w:t xml:space="preserve"> for each </w:t>
      </w:r>
      <w:r w:rsidR="00FD0A4A">
        <w:rPr>
          <w:rFonts w:ascii="Times New Roman" w:eastAsia="Times New Roman" w:hAnsi="Times New Roman" w:cs="Times New Roman"/>
          <w:color w:val="000000"/>
          <w:sz w:val="24"/>
          <w:szCs w:val="24"/>
        </w:rPr>
        <w:t>lag</w:t>
      </w:r>
      <w:r w:rsidR="00E914B1">
        <w:rPr>
          <w:rFonts w:ascii="Times New Roman" w:eastAsia="Times New Roman" w:hAnsi="Times New Roman" w:cs="Times New Roman"/>
          <w:color w:val="000000"/>
          <w:sz w:val="24"/>
          <w:szCs w:val="24"/>
        </w:rPr>
        <w:t>.</w:t>
      </w:r>
      <w:r w:rsidR="002D5AA2">
        <w:rPr>
          <w:rFonts w:ascii="Times New Roman" w:eastAsia="Times New Roman" w:hAnsi="Times New Roman" w:cs="Times New Roman"/>
          <w:color w:val="000000"/>
          <w:sz w:val="24"/>
          <w:szCs w:val="24"/>
        </w:rPr>
        <w:t xml:space="preserve"> </w:t>
      </w:r>
      <w:r w:rsidR="002D5AA2" w:rsidRPr="00875953">
        <w:rPr>
          <w:rFonts w:ascii="Times New Roman" w:eastAsia="Times New Roman" w:hAnsi="Times New Roman" w:cs="Times New Roman"/>
          <w:color w:val="000000"/>
          <w:sz w:val="24"/>
          <w:szCs w:val="24"/>
        </w:rPr>
        <w:t>Finally, we created an indicator variable for whether there were one or more fires within 500 km of a monitor in the last week</w:t>
      </w:r>
      <w:r w:rsidR="002D5AA2">
        <w:rPr>
          <w:rFonts w:ascii="Times New Roman" w:eastAsia="Times New Roman" w:hAnsi="Times New Roman" w:cs="Times New Roman"/>
          <w:color w:val="000000"/>
          <w:sz w:val="24"/>
          <w:szCs w:val="24"/>
        </w:rPr>
        <w:t xml:space="preserve">. </w:t>
      </w:r>
    </w:p>
    <w:p w14:paraId="233C62D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5EA95654"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Elevation can influence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2.5} concentrations. For example,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 xml:space="preserve">2.5} can accumulate in mountain valleys during persistent cold air pools (commonly referred to as inversions) </w:t>
      </w:r>
    </w:p>
    <w:p w14:paraId="2161CE8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during winter \</w:t>
      </w:r>
      <w:proofErr w:type="gramStart"/>
      <w:r w:rsidRPr="00875953">
        <w:rPr>
          <w:rFonts w:ascii="Times New Roman" w:eastAsia="Times New Roman" w:hAnsi="Times New Roman" w:cs="Times New Roman"/>
          <w:color w:val="000000"/>
          <w:sz w:val="24"/>
          <w:szCs w:val="24"/>
        </w:rPr>
        <w:t>cite{</w:t>
      </w:r>
      <w:proofErr w:type="gramEnd"/>
      <w:r w:rsidRPr="00875953">
        <w:rPr>
          <w:rFonts w:ascii="Times New Roman" w:eastAsia="Times New Roman" w:hAnsi="Times New Roman" w:cs="Times New Roman"/>
          <w:color w:val="000000"/>
          <w:sz w:val="24"/>
          <w:szCs w:val="24"/>
        </w:rPr>
        <w:t>Whiteman2014}. We obtained elevation data from the 3D Elevation Program, which has a resolution of 1 arc-second, which is approximately 30 m north/south and varies east/west with latitude \</w:t>
      </w:r>
      <w:proofErr w:type="gramStart"/>
      <w:r w:rsidRPr="00875953">
        <w:rPr>
          <w:rFonts w:ascii="Times New Roman" w:eastAsia="Times New Roman" w:hAnsi="Times New Roman" w:cs="Times New Roman"/>
          <w:color w:val="000000"/>
          <w:sz w:val="24"/>
          <w:szCs w:val="24"/>
        </w:rPr>
        <w:t>cite{</w:t>
      </w:r>
      <w:proofErr w:type="gramEnd"/>
      <w:r w:rsidRPr="00875953">
        <w:rPr>
          <w:rFonts w:ascii="Times New Roman" w:eastAsia="Times New Roman" w:hAnsi="Times New Roman" w:cs="Times New Roman"/>
          <w:color w:val="000000"/>
          <w:sz w:val="24"/>
          <w:szCs w:val="24"/>
        </w:rPr>
        <w:t>USGSElevation2017}.</w:t>
      </w:r>
    </w:p>
    <w:p w14:paraId="403BD34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5224146B"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Surrounding land cover can be a proxy for air pollution emissions not from wildfires. We used the land cover class information from the Landsat-derived National Land Cover Dataset (NLCD) \cite{Homer2017}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proofErr w:type="spellStart"/>
      <w:r w:rsidRPr="00875953">
        <w:rPr>
          <w:rFonts w:ascii="Times New Roman" w:eastAsia="Times New Roman" w:hAnsi="Times New Roman" w:cs="Times New Roman"/>
          <w:color w:val="000000"/>
          <w:sz w:val="24"/>
          <w:szCs w:val="24"/>
        </w:rPr>
        <w:t>url</w:t>
      </w:r>
      <w:proofErr w:type="spellEnd"/>
      <w:r w:rsidRPr="00875953">
        <w:rPr>
          <w:rFonts w:ascii="Times New Roman" w:eastAsia="Times New Roman" w:hAnsi="Times New Roman" w:cs="Times New Roman"/>
          <w:color w:val="000000"/>
          <w:sz w:val="24"/>
          <w:szCs w:val="24"/>
        </w:rPr>
        <w:t xml:space="preserve">{https://lpdaac.usgs.gov/products/mod13a3v006/} at 1 km resolution by month as another measure of vegetation that was not just a measure of agricultural vegetation but all vegetation. </w:t>
      </w:r>
    </w:p>
    <w:p w14:paraId="4D30225D"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4AA32D4A"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%To estimate emissions from vehicles, </w:t>
      </w:r>
    </w:p>
    <w:p w14:paraId="710D521C"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w:t>
      </w:r>
      <w:r w:rsidRPr="00875953">
        <w:rPr>
          <w:rFonts w:ascii="Times New Roman" w:eastAsia="Times New Roman" w:hAnsi="Times New Roman" w:cs="Times New Roman"/>
          <w:color w:val="000000"/>
          <w:sz w:val="24"/>
          <w:szCs w:val="24"/>
        </w:rPr>
        <w:lastRenderedPageBreak/>
        <w:t xml:space="preserve">The road data came from the National Highways Planning Network \url{https://www.fhwa.dot.gov/planning/processes/tools/nhpn/index.cfm} which contains spatial information on over 450,000 miles of highways in the United States. </w:t>
      </w:r>
    </w:p>
    <w:p w14:paraId="27140165"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45865808" w14:textId="1A102D3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included population density as an additional proxy for emis</w:t>
      </w:r>
      <w:r w:rsidR="00393A3B">
        <w:rPr>
          <w:rFonts w:ascii="Times New Roman" w:eastAsia="Times New Roman" w:hAnsi="Times New Roman" w:cs="Times New Roman"/>
          <w:color w:val="000000"/>
          <w:sz w:val="24"/>
          <w:szCs w:val="24"/>
        </w:rPr>
        <w:t>s</w:t>
      </w:r>
      <w:r w:rsidRPr="00875953">
        <w:rPr>
          <w:rFonts w:ascii="Times New Roman" w:eastAsia="Times New Roman" w:hAnsi="Times New Roman" w:cs="Times New Roman"/>
          <w:color w:val="000000"/>
          <w:sz w:val="24"/>
          <w:szCs w:val="24"/>
        </w:rPr>
        <w:t>ions as areas with higher population have more sources of air pollution emissions. Population density was obtained from the</w:t>
      </w:r>
      <w:r w:rsidR="00AC5426">
        <w:rPr>
          <w:rFonts w:ascii="Times New Roman" w:eastAsia="Times New Roman" w:hAnsi="Times New Roman" w:cs="Times New Roman"/>
          <w:color w:val="000000"/>
          <w:sz w:val="24"/>
          <w:szCs w:val="24"/>
        </w:rPr>
        <w:t xml:space="preserve"> 2010 U.S. Census.</w:t>
      </w:r>
      <w:r w:rsidRPr="00875953">
        <w:rPr>
          <w:rFonts w:ascii="Times New Roman" w:eastAsia="Times New Roman" w:hAnsi="Times New Roman" w:cs="Times New Roman"/>
          <w:color w:val="000000"/>
          <w:sz w:val="24"/>
          <w:szCs w:val="24"/>
        </w:rPr>
        <w:t xml:space="preserve"> </w:t>
      </w:r>
    </w:p>
    <w:p w14:paraId="7361FAD7"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0E0F734" w14:textId="12DBA8B8" w:rsidR="00E40B1A"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To account for seasonality in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 xml:space="preserve">2.5} data, we created the following predictor variables: </w:t>
      </w:r>
      <w:r w:rsidR="00033002" w:rsidRPr="00875953">
        <w:rPr>
          <w:rFonts w:ascii="Times New Roman" w:eastAsia="Times New Roman" w:hAnsi="Times New Roman" w:cs="Times New Roman"/>
          <w:color w:val="000000"/>
          <w:sz w:val="24"/>
          <w:szCs w:val="24"/>
        </w:rPr>
        <w:t>cosine of</w:t>
      </w:r>
      <w:r w:rsidR="00033002">
        <w:rPr>
          <w:rFonts w:ascii="Times New Roman" w:eastAsia="Times New Roman" w:hAnsi="Times New Roman" w:cs="Times New Roman"/>
          <w:color w:val="000000"/>
          <w:sz w:val="24"/>
          <w:szCs w:val="24"/>
        </w:rPr>
        <w:t xml:space="preserve"> day-of-week,</w:t>
      </w:r>
      <w:r w:rsidRPr="00875953">
        <w:rPr>
          <w:rFonts w:ascii="Times New Roman" w:eastAsia="Times New Roman" w:hAnsi="Times New Roman" w:cs="Times New Roman"/>
          <w:color w:val="000000"/>
          <w:sz w:val="24"/>
          <w:szCs w:val="24"/>
        </w:rPr>
        <w:t xml:space="preserve"> cosine of day-of-year and cosine of month. </w:t>
      </w:r>
      <w:r w:rsidR="006732D4">
        <w:rPr>
          <w:rFonts w:ascii="Times New Roman" w:eastAsia="Times New Roman" w:hAnsi="Times New Roman" w:cs="Times New Roman"/>
          <w:color w:val="000000"/>
          <w:sz w:val="24"/>
          <w:szCs w:val="24"/>
        </w:rPr>
        <w:t xml:space="preserve">This ensures that </w:t>
      </w:r>
      <w:r w:rsidR="00474DEA">
        <w:rPr>
          <w:rFonts w:ascii="Times New Roman" w:eastAsia="Times New Roman" w:hAnsi="Times New Roman" w:cs="Times New Roman"/>
          <w:color w:val="000000"/>
          <w:sz w:val="24"/>
          <w:szCs w:val="24"/>
        </w:rPr>
        <w:t xml:space="preserve">day/month values at the end/beginning of the week and year align. </w:t>
      </w:r>
    </w:p>
    <w:p w14:paraId="7FC16568" w14:textId="77777777" w:rsidR="00BF65C5" w:rsidRDefault="00BF65C5" w:rsidP="00E40B1A">
      <w:pPr>
        <w:spacing w:after="0" w:line="240" w:lineRule="auto"/>
        <w:jc w:val="both"/>
        <w:rPr>
          <w:rFonts w:ascii="Times New Roman" w:eastAsia="Times New Roman" w:hAnsi="Times New Roman" w:cs="Times New Roman"/>
          <w:color w:val="000000"/>
          <w:sz w:val="24"/>
          <w:szCs w:val="24"/>
        </w:rPr>
      </w:pPr>
    </w:p>
    <w:p w14:paraId="64B94370" w14:textId="7D03B6E8" w:rsidR="00E40B1A" w:rsidRPr="00875953" w:rsidRDefault="00BF65C5"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 xml:space="preserve">We also created dummy variables for each </w:t>
      </w:r>
      <w:r>
        <w:rPr>
          <w:rFonts w:ascii="Times New Roman" w:eastAsia="Times New Roman" w:hAnsi="Times New Roman" w:cs="Times New Roman"/>
          <w:color w:val="000000"/>
          <w:sz w:val="24"/>
          <w:szCs w:val="24"/>
        </w:rPr>
        <w:t>state, region, and time period (2008-2012, 2013-2016, 2017-2018)</w:t>
      </w:r>
      <w:r w:rsidRPr="00875953">
        <w:rPr>
          <w:rFonts w:ascii="Times New Roman" w:eastAsia="Times New Roman" w:hAnsi="Times New Roman" w:cs="Times New Roman"/>
          <w:color w:val="000000"/>
          <w:sz w:val="24"/>
          <w:szCs w:val="24"/>
        </w:rPr>
        <w:t xml:space="preserve"> in our study domain to allow for spatial and temporal variation in the data that could not be explained by any of the other spatial, temporal, or spatiotemporal variables. </w:t>
      </w:r>
      <w:r>
        <w:rPr>
          <w:rFonts w:ascii="Times New Roman" w:eastAsia="Times New Roman" w:hAnsi="Times New Roman" w:cs="Times New Roman"/>
          <w:color w:val="000000"/>
          <w:sz w:val="24"/>
          <w:szCs w:val="24"/>
        </w:rPr>
        <w:t>Using nested levels of spatiotemporal variables helped capture nonlinear spatiotemporal effects. T</w:t>
      </w:r>
      <w:r w:rsidRPr="009B1478">
        <w:rPr>
          <w:rFonts w:ascii="Times New Roman" w:eastAsia="Times New Roman" w:hAnsi="Times New Roman" w:cs="Times New Roman"/>
          <w:color w:val="000000"/>
          <w:sz w:val="24"/>
          <w:szCs w:val="24"/>
        </w:rPr>
        <w:t>emporal</w:t>
      </w:r>
      <w:r>
        <w:rPr>
          <w:rFonts w:ascii="Times New Roman" w:eastAsia="Times New Roman" w:hAnsi="Times New Roman" w:cs="Times New Roman"/>
          <w:color w:val="000000"/>
          <w:sz w:val="24"/>
          <w:szCs w:val="24"/>
        </w:rPr>
        <w:t xml:space="preserve"> variable nesting</w:t>
      </w:r>
      <w:r w:rsidRPr="009B147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consisted of</w:t>
      </w:r>
      <w:r w:rsidRPr="009B1478">
        <w:rPr>
          <w:rFonts w:ascii="Times New Roman" w:eastAsia="Times New Roman" w:hAnsi="Times New Roman" w:cs="Times New Roman"/>
          <w:color w:val="000000"/>
          <w:sz w:val="24"/>
          <w:szCs w:val="24"/>
        </w:rPr>
        <w:t xml:space="preserve"> variables to indicate the periods 2008-2012, 2013-2016, and 2017-2018</w:t>
      </w:r>
      <w:r>
        <w:rPr>
          <w:rFonts w:ascii="Times New Roman" w:eastAsia="Times New Roman" w:hAnsi="Times New Roman" w:cs="Times New Roman"/>
          <w:color w:val="000000"/>
          <w:sz w:val="24"/>
          <w:szCs w:val="24"/>
        </w:rPr>
        <w:t xml:space="preserve"> (the periods when CMAQ simulation availability changed)</w:t>
      </w:r>
      <w:r w:rsidRPr="009B1478">
        <w:rPr>
          <w:rFonts w:ascii="Times New Roman" w:eastAsia="Times New Roman" w:hAnsi="Times New Roman" w:cs="Times New Roman"/>
          <w:color w:val="000000"/>
          <w:sz w:val="24"/>
          <w:szCs w:val="24"/>
        </w:rPr>
        <w:t>; year; season; cosine of month; and cosine of day of year. Spatial</w:t>
      </w:r>
      <w:r>
        <w:rPr>
          <w:rFonts w:ascii="Times New Roman" w:eastAsia="Times New Roman" w:hAnsi="Times New Roman" w:cs="Times New Roman"/>
          <w:color w:val="000000"/>
          <w:sz w:val="24"/>
          <w:szCs w:val="24"/>
        </w:rPr>
        <w:t xml:space="preserve"> variable nesting consisted of</w:t>
      </w:r>
      <w:r w:rsidRPr="009B147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dummy </w:t>
      </w:r>
      <w:r w:rsidRPr="009B1478">
        <w:rPr>
          <w:rFonts w:ascii="Times New Roman" w:eastAsia="Times New Roman" w:hAnsi="Times New Roman" w:cs="Times New Roman"/>
          <w:color w:val="000000"/>
          <w:sz w:val="24"/>
          <w:szCs w:val="24"/>
        </w:rPr>
        <w:t>variables for region (within the 11 western states: northwest</w:t>
      </w:r>
      <w:r>
        <w:rPr>
          <w:rFonts w:ascii="Times New Roman" w:eastAsia="Times New Roman" w:hAnsi="Times New Roman" w:cs="Times New Roman"/>
          <w:color w:val="000000"/>
          <w:sz w:val="24"/>
          <w:szCs w:val="24"/>
        </w:rPr>
        <w:t xml:space="preserve"> (i.e., WA, OR)</w:t>
      </w:r>
      <w:r w:rsidRPr="009B1478">
        <w:rPr>
          <w:rFonts w:ascii="Times New Roman" w:eastAsia="Times New Roman" w:hAnsi="Times New Roman" w:cs="Times New Roman"/>
          <w:color w:val="000000"/>
          <w:sz w:val="24"/>
          <w:szCs w:val="24"/>
        </w:rPr>
        <w:t>, southwest</w:t>
      </w:r>
      <w:r>
        <w:rPr>
          <w:rFonts w:ascii="Times New Roman" w:eastAsia="Times New Roman" w:hAnsi="Times New Roman" w:cs="Times New Roman"/>
          <w:color w:val="000000"/>
          <w:sz w:val="24"/>
          <w:szCs w:val="24"/>
        </w:rPr>
        <w:t xml:space="preserve"> (i.e., CA, NV)</w:t>
      </w:r>
      <w:r w:rsidRPr="009B1478">
        <w:rPr>
          <w:rFonts w:ascii="Times New Roman" w:eastAsia="Times New Roman" w:hAnsi="Times New Roman" w:cs="Times New Roman"/>
          <w:color w:val="000000"/>
          <w:sz w:val="24"/>
          <w:szCs w:val="24"/>
        </w:rPr>
        <w:t>, four corners</w:t>
      </w:r>
      <w:r>
        <w:rPr>
          <w:rFonts w:ascii="Times New Roman" w:eastAsia="Times New Roman" w:hAnsi="Times New Roman" w:cs="Times New Roman"/>
          <w:color w:val="000000"/>
          <w:sz w:val="24"/>
          <w:szCs w:val="24"/>
        </w:rPr>
        <w:t xml:space="preserve"> (i.e., AZ, CO, NM, UT)</w:t>
      </w:r>
      <w:r w:rsidRPr="009B147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9B1478">
        <w:rPr>
          <w:rFonts w:ascii="Times New Roman" w:eastAsia="Times New Roman" w:hAnsi="Times New Roman" w:cs="Times New Roman"/>
          <w:color w:val="000000"/>
          <w:sz w:val="24"/>
          <w:szCs w:val="24"/>
        </w:rPr>
        <w:t>northern mountain states</w:t>
      </w:r>
      <w:r>
        <w:rPr>
          <w:rFonts w:ascii="Times New Roman" w:eastAsia="Times New Roman" w:hAnsi="Times New Roman" w:cs="Times New Roman"/>
          <w:color w:val="000000"/>
          <w:sz w:val="24"/>
          <w:szCs w:val="24"/>
        </w:rPr>
        <w:t xml:space="preserve"> (i.e., WY, MT, ID)</w:t>
      </w:r>
      <w:r w:rsidRPr="009B147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w:t>
      </w:r>
      <w:r w:rsidRPr="009B1478">
        <w:rPr>
          <w:rFonts w:ascii="Times New Roman" w:eastAsia="Times New Roman" w:hAnsi="Times New Roman" w:cs="Times New Roman"/>
          <w:color w:val="000000"/>
          <w:sz w:val="24"/>
          <w:szCs w:val="24"/>
        </w:rPr>
        <w:t xml:space="preserve"> state; </w:t>
      </w:r>
      <w:r>
        <w:rPr>
          <w:rFonts w:ascii="Times New Roman" w:eastAsia="Times New Roman" w:hAnsi="Times New Roman" w:cs="Times New Roman"/>
          <w:color w:val="000000"/>
          <w:sz w:val="24"/>
          <w:szCs w:val="24"/>
        </w:rPr>
        <w:t xml:space="preserve">and </w:t>
      </w:r>
      <w:r w:rsidRPr="009B1478">
        <w:rPr>
          <w:rFonts w:ascii="Times New Roman" w:eastAsia="Times New Roman" w:hAnsi="Times New Roman" w:cs="Times New Roman"/>
          <w:color w:val="000000"/>
          <w:sz w:val="24"/>
          <w:szCs w:val="24"/>
        </w:rPr>
        <w:t>latitude and longitude. We also included interaction terms for time period (grouping of years) and region. This type of nesting has been referred to as a “multiresolution basis”</w:t>
      </w:r>
      <w:r w:rsidR="001D4B9E">
        <w:rPr>
          <w:rFonts w:ascii="Times New Roman" w:eastAsia="Times New Roman" w:hAnsi="Times New Roman" w:cs="Times New Roman"/>
          <w:color w:val="000000"/>
          <w:sz w:val="24"/>
          <w:szCs w:val="24"/>
        </w:rPr>
        <w:t xml:space="preserve"> </w:t>
      </w:r>
      <w:r w:rsidR="001D4B9E">
        <w:rPr>
          <w:rFonts w:ascii="Times New Roman" w:eastAsia="Times New Roman" w:hAnsi="Times New Roman" w:cs="Times New Roman"/>
          <w:color w:val="000000"/>
          <w:sz w:val="24"/>
          <w:szCs w:val="24"/>
        </w:rPr>
        <w:fldChar w:fldCharType="begin"/>
      </w:r>
      <w:r w:rsidR="00F90748">
        <w:rPr>
          <w:rFonts w:ascii="Times New Roman" w:eastAsia="Times New Roman" w:hAnsi="Times New Roman" w:cs="Times New Roman"/>
          <w:color w:val="000000"/>
          <w:sz w:val="24"/>
          <w:szCs w:val="24"/>
        </w:rPr>
        <w:instrText xml:space="preserve"> ADDIN ZOTERO_ITEM CSL_CITATION {"citationID":"92vqTtG3","properties":{"formattedCitation":"[1]","plainCitation":"[1]","noteIndex":0},"citationItems":[{"id":771,"uris":["http://zotero.org/users/5149340/items/QCLB4F2V"],"uri":["http://zotero.org/users/5149340/items/QCLB4F2V"],"itemData":{"id":771,"type":"article-journal","container-title":"Journal of the American Statistical Association","DOI":"10.1080/01621459.2015.1123632","ISSN":"0162-1459","issue":"517","journalAbbreviation":"Journal of the American Statistical Association","note":"publisher: Taylor &amp; Francis","page":"201-214","title":"A Multi-Resolution Approximation for Massive Spatial Datasets","volume":"112","author":[{"family":"Katzfuss","given":"Matthias"}],"issued":{"date-parts":[["2017",1,2]]}}}],"schema":"https://github.com/citation-style-language/schema/raw/master/csl-citation.json"} </w:instrText>
      </w:r>
      <w:r w:rsidR="001D4B9E">
        <w:rPr>
          <w:rFonts w:ascii="Times New Roman" w:eastAsia="Times New Roman" w:hAnsi="Times New Roman" w:cs="Times New Roman"/>
          <w:color w:val="000000"/>
          <w:sz w:val="24"/>
          <w:szCs w:val="24"/>
        </w:rPr>
        <w:fldChar w:fldCharType="separate"/>
      </w:r>
      <w:r w:rsidR="00F90748" w:rsidRPr="00F90748">
        <w:rPr>
          <w:rFonts w:ascii="Times New Roman" w:hAnsi="Times New Roman" w:cs="Times New Roman"/>
          <w:sz w:val="24"/>
        </w:rPr>
        <w:t>[1]</w:t>
      </w:r>
      <w:r w:rsidR="001D4B9E">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p>
    <w:p w14:paraId="325CFB1A"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3419DF00"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\subsection*{Data merging}</w:t>
      </w:r>
    </w:p>
    <w:p w14:paraId="5F8CD292" w14:textId="7FB193BA"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r w:rsidRPr="00875953">
        <w:rPr>
          <w:rFonts w:ascii="Times New Roman" w:eastAsia="Times New Roman" w:hAnsi="Times New Roman" w:cs="Times New Roman"/>
          <w:color w:val="000000"/>
          <w:sz w:val="24"/>
          <w:szCs w:val="24"/>
        </w:rPr>
        <w:t>We created three datasets: one dataset to train the model and t</w:t>
      </w:r>
      <w:r w:rsidR="00E87B9F">
        <w:rPr>
          <w:rFonts w:ascii="Times New Roman" w:eastAsia="Times New Roman" w:hAnsi="Times New Roman" w:cs="Times New Roman"/>
          <w:color w:val="000000"/>
          <w:sz w:val="24"/>
          <w:szCs w:val="24"/>
        </w:rPr>
        <w:t>hree</w:t>
      </w:r>
      <w:r w:rsidRPr="00875953">
        <w:rPr>
          <w:rFonts w:ascii="Times New Roman" w:eastAsia="Times New Roman" w:hAnsi="Times New Roman" w:cs="Times New Roman"/>
          <w:color w:val="000000"/>
          <w:sz w:val="24"/>
          <w:szCs w:val="24"/>
        </w:rPr>
        <w:t xml:space="preserve"> prediction datasets</w:t>
      </w:r>
      <w:r w:rsidR="00E87B9F">
        <w:rPr>
          <w:rFonts w:ascii="Times New Roman" w:eastAsia="Times New Roman" w:hAnsi="Times New Roman" w:cs="Times New Roman"/>
          <w:color w:val="000000"/>
          <w:sz w:val="24"/>
          <w:szCs w:val="24"/>
        </w:rPr>
        <w:t xml:space="preserve"> (county, ZIP code, and census tract)</w:t>
      </w:r>
      <w:r w:rsidRPr="00875953">
        <w:rPr>
          <w:rFonts w:ascii="Times New Roman" w:eastAsia="Times New Roman" w:hAnsi="Times New Roman" w:cs="Times New Roman"/>
          <w:color w:val="000000"/>
          <w:sz w:val="24"/>
          <w:szCs w:val="24"/>
        </w:rPr>
        <w:t>. The training dataset merged all predictor variables to each 24-hour average PM\</w:t>
      </w:r>
      <w:proofErr w:type="spellStart"/>
      <w:proofErr w:type="gramStart"/>
      <w:r w:rsidRPr="00875953">
        <w:rPr>
          <w:rFonts w:ascii="Times New Roman" w:eastAsia="Times New Roman" w:hAnsi="Times New Roman" w:cs="Times New Roman"/>
          <w:color w:val="000000"/>
          <w:sz w:val="24"/>
          <w:szCs w:val="24"/>
        </w:rPr>
        <w:t>textsubscript</w:t>
      </w:r>
      <w:proofErr w:type="spellEnd"/>
      <w:r w:rsidRPr="00875953">
        <w:rPr>
          <w:rFonts w:ascii="Times New Roman" w:eastAsia="Times New Roman" w:hAnsi="Times New Roman" w:cs="Times New Roman"/>
          <w:color w:val="000000"/>
          <w:sz w:val="24"/>
          <w:szCs w:val="24"/>
        </w:rPr>
        <w:t>{</w:t>
      </w:r>
      <w:proofErr w:type="gramEnd"/>
      <w:r w:rsidRPr="00875953">
        <w:rPr>
          <w:rFonts w:ascii="Times New Roman" w:eastAsia="Times New Roman" w:hAnsi="Times New Roman" w:cs="Times New Roman"/>
          <w:color w:val="000000"/>
          <w:sz w:val="24"/>
          <w:szCs w:val="24"/>
        </w:rPr>
        <w:t xml:space="preserve">2.5}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w:t>
      </w:r>
      <w:r w:rsidR="00AB1359">
        <w:rPr>
          <w:rFonts w:ascii="Times New Roman" w:eastAsia="Times New Roman" w:hAnsi="Times New Roman" w:cs="Times New Roman"/>
          <w:color w:val="000000"/>
          <w:sz w:val="24"/>
          <w:szCs w:val="24"/>
        </w:rPr>
        <w:t xml:space="preserve">count, </w:t>
      </w:r>
      <w:r w:rsidRPr="00875953">
        <w:rPr>
          <w:rFonts w:ascii="Times New Roman" w:eastAsia="Times New Roman" w:hAnsi="Times New Roman" w:cs="Times New Roman"/>
          <w:color w:val="000000"/>
          <w:sz w:val="24"/>
          <w:szCs w:val="24"/>
        </w:rPr>
        <w:t>ZIP code</w:t>
      </w:r>
      <w:r w:rsidR="00AB1359">
        <w:rPr>
          <w:rFonts w:ascii="Times New Roman" w:eastAsia="Times New Roman" w:hAnsi="Times New Roman" w:cs="Times New Roman"/>
          <w:color w:val="000000"/>
          <w:sz w:val="24"/>
          <w:szCs w:val="24"/>
        </w:rPr>
        <w:t>, and census tract</w:t>
      </w:r>
      <w:r w:rsidRPr="00875953">
        <w:rPr>
          <w:rFonts w:ascii="Times New Roman" w:eastAsia="Times New Roman" w:hAnsi="Times New Roman" w:cs="Times New Roman"/>
          <w:color w:val="000000"/>
          <w:sz w:val="24"/>
          <w:szCs w:val="24"/>
        </w:rPr>
        <w:t xml:space="preserve"> for each day in the study domain. </w:t>
      </w:r>
    </w:p>
    <w:p w14:paraId="3877277F" w14:textId="77777777" w:rsidR="00E40B1A" w:rsidRPr="00875953" w:rsidRDefault="00E40B1A" w:rsidP="00E40B1A">
      <w:pPr>
        <w:spacing w:after="0" w:line="240" w:lineRule="auto"/>
        <w:jc w:val="both"/>
        <w:rPr>
          <w:rFonts w:ascii="Times New Roman" w:eastAsia="Times New Roman" w:hAnsi="Times New Roman" w:cs="Times New Roman"/>
          <w:color w:val="000000"/>
          <w:sz w:val="24"/>
          <w:szCs w:val="24"/>
        </w:rPr>
      </w:pPr>
    </w:p>
    <w:p w14:paraId="1812724D" w14:textId="15B48EE1" w:rsidR="00A14FDA" w:rsidRPr="00614564" w:rsidRDefault="00E40B1A" w:rsidP="00E40B1A">
      <w:pPr>
        <w:spacing w:after="0" w:line="240" w:lineRule="auto"/>
        <w:rPr>
          <w:rFonts w:ascii="Times New Roman" w:eastAsia="Times New Roman" w:hAnsi="Times New Roman" w:cs="Times New Roman"/>
          <w:sz w:val="24"/>
          <w:szCs w:val="24"/>
        </w:rPr>
      </w:pPr>
      <w:r w:rsidRPr="00875953">
        <w:rPr>
          <w:rFonts w:ascii="Times New Roman" w:eastAsia="Times New Roman" w:hAnsi="Times New Roman" w:cs="Times New Roman"/>
          <w:color w:val="000000"/>
          <w:sz w:val="24"/>
          <w:szCs w:val="24"/>
        </w:rPr>
        <w:t>\subsection*{Machine learning modeling}</w:t>
      </w:r>
    </w:p>
    <w:p w14:paraId="1F2C921D" w14:textId="77777777" w:rsidR="00A14FDA" w:rsidRDefault="00A14FDA" w:rsidP="00B42552">
      <w:pPr>
        <w:spacing w:after="0" w:line="240" w:lineRule="auto"/>
        <w:rPr>
          <w:rFonts w:ascii="Times New Roman" w:eastAsia="Times New Roman" w:hAnsi="Times New Roman" w:cs="Times New Roman"/>
          <w:b/>
          <w:bCs/>
          <w:sz w:val="24"/>
          <w:szCs w:val="24"/>
        </w:rPr>
      </w:pPr>
    </w:p>
    <w:p w14:paraId="4037CF29" w14:textId="4765A9AC" w:rsidR="00DA5F26" w:rsidRDefault="000918AE" w:rsidP="009B147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machine learning modeling, we took</w:t>
      </w:r>
      <w:r w:rsidR="00721F7F">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full</w:t>
      </w:r>
      <w:r w:rsidR="00721F7F">
        <w:rPr>
          <w:rFonts w:ascii="Times New Roman" w:eastAsia="Times New Roman" w:hAnsi="Times New Roman" w:cs="Times New Roman"/>
          <w:color w:val="000000"/>
          <w:sz w:val="24"/>
          <w:szCs w:val="24"/>
        </w:rPr>
        <w:t xml:space="preserve"> training data set</w:t>
      </w:r>
      <w:r w:rsidR="00CC66F3">
        <w:rPr>
          <w:rFonts w:ascii="Times New Roman" w:eastAsia="Times New Roman" w:hAnsi="Times New Roman" w:cs="Times New Roman"/>
          <w:color w:val="000000"/>
          <w:sz w:val="24"/>
          <w:szCs w:val="24"/>
        </w:rPr>
        <w:t xml:space="preserve"> and divided </w:t>
      </w:r>
      <w:r w:rsidR="00DC2919">
        <w:rPr>
          <w:rFonts w:ascii="Times New Roman" w:eastAsia="Times New Roman" w:hAnsi="Times New Roman" w:cs="Times New Roman"/>
          <w:color w:val="000000"/>
          <w:sz w:val="24"/>
          <w:szCs w:val="24"/>
        </w:rPr>
        <w:t>it into</w:t>
      </w:r>
      <w:r w:rsidR="009B1478" w:rsidRPr="009B1478">
        <w:rPr>
          <w:rFonts w:ascii="Times New Roman" w:eastAsia="Times New Roman" w:hAnsi="Times New Roman" w:cs="Times New Roman"/>
          <w:color w:val="000000"/>
          <w:sz w:val="24"/>
          <w:szCs w:val="24"/>
        </w:rPr>
        <w:t xml:space="preserve"> separate training and testing data sets. </w:t>
      </w:r>
      <w:r w:rsidR="00BB41EF">
        <w:rPr>
          <w:rFonts w:ascii="Times New Roman" w:eastAsia="Times New Roman" w:hAnsi="Times New Roman" w:cs="Times New Roman"/>
          <w:color w:val="000000"/>
          <w:sz w:val="24"/>
          <w:szCs w:val="24"/>
        </w:rPr>
        <w:t>With this setup, the results of 10-fold cross-validation</w:t>
      </w:r>
      <w:r w:rsidR="00A94B3B">
        <w:rPr>
          <w:rFonts w:ascii="Times New Roman" w:eastAsia="Times New Roman" w:hAnsi="Times New Roman" w:cs="Times New Roman"/>
          <w:color w:val="000000"/>
          <w:sz w:val="24"/>
          <w:szCs w:val="24"/>
        </w:rPr>
        <w:t xml:space="preserve"> (with no resampling)</w:t>
      </w:r>
      <w:r w:rsidR="00BB41EF">
        <w:rPr>
          <w:rFonts w:ascii="Times New Roman" w:eastAsia="Times New Roman" w:hAnsi="Times New Roman" w:cs="Times New Roman"/>
          <w:color w:val="000000"/>
          <w:sz w:val="24"/>
          <w:szCs w:val="24"/>
        </w:rPr>
        <w:t xml:space="preserve"> </w:t>
      </w:r>
      <w:r w:rsidR="0087774E">
        <w:rPr>
          <w:rFonts w:ascii="Times New Roman" w:eastAsia="Times New Roman" w:hAnsi="Times New Roman" w:cs="Times New Roman"/>
          <w:color w:val="000000"/>
          <w:sz w:val="24"/>
          <w:szCs w:val="24"/>
        </w:rPr>
        <w:t>from</w:t>
      </w:r>
      <w:r w:rsidR="00BB41EF">
        <w:rPr>
          <w:rFonts w:ascii="Times New Roman" w:eastAsia="Times New Roman" w:hAnsi="Times New Roman" w:cs="Times New Roman"/>
          <w:color w:val="000000"/>
          <w:sz w:val="24"/>
          <w:szCs w:val="24"/>
        </w:rPr>
        <w:t xml:space="preserve"> training </w:t>
      </w:r>
      <w:r w:rsidR="00EF7047">
        <w:rPr>
          <w:rFonts w:ascii="Times New Roman" w:eastAsia="Times New Roman" w:hAnsi="Times New Roman" w:cs="Times New Roman"/>
          <w:color w:val="000000"/>
          <w:sz w:val="24"/>
          <w:szCs w:val="24"/>
        </w:rPr>
        <w:t>are used as validation metric</w:t>
      </w:r>
      <w:r w:rsidR="005C487F">
        <w:rPr>
          <w:rFonts w:ascii="Times New Roman" w:eastAsia="Times New Roman" w:hAnsi="Times New Roman" w:cs="Times New Roman"/>
          <w:color w:val="000000"/>
          <w:sz w:val="24"/>
          <w:szCs w:val="24"/>
        </w:rPr>
        <w:t>s</w:t>
      </w:r>
      <w:r w:rsidR="00EF7047">
        <w:rPr>
          <w:rFonts w:ascii="Times New Roman" w:eastAsia="Times New Roman" w:hAnsi="Times New Roman" w:cs="Times New Roman"/>
          <w:color w:val="000000"/>
          <w:sz w:val="24"/>
          <w:szCs w:val="24"/>
        </w:rPr>
        <w:t xml:space="preserve">, while the </w:t>
      </w:r>
      <w:r w:rsidR="00F91847">
        <w:rPr>
          <w:rFonts w:ascii="Times New Roman" w:eastAsia="Times New Roman" w:hAnsi="Times New Roman" w:cs="Times New Roman"/>
          <w:color w:val="000000"/>
          <w:sz w:val="24"/>
          <w:szCs w:val="24"/>
        </w:rPr>
        <w:t xml:space="preserve">results of </w:t>
      </w:r>
      <w:r w:rsidR="002A3F0B">
        <w:rPr>
          <w:rFonts w:ascii="Times New Roman" w:eastAsia="Times New Roman" w:hAnsi="Times New Roman" w:cs="Times New Roman"/>
          <w:color w:val="000000"/>
          <w:sz w:val="24"/>
          <w:szCs w:val="24"/>
        </w:rPr>
        <w:t>each</w:t>
      </w:r>
      <w:r w:rsidR="0071522C">
        <w:rPr>
          <w:rFonts w:ascii="Times New Roman" w:eastAsia="Times New Roman" w:hAnsi="Times New Roman" w:cs="Times New Roman"/>
          <w:color w:val="000000"/>
          <w:sz w:val="24"/>
          <w:szCs w:val="24"/>
        </w:rPr>
        <w:t xml:space="preserve"> </w:t>
      </w:r>
      <w:r w:rsidR="00F91847">
        <w:rPr>
          <w:rFonts w:ascii="Times New Roman" w:eastAsia="Times New Roman" w:hAnsi="Times New Roman" w:cs="Times New Roman"/>
          <w:color w:val="000000"/>
          <w:sz w:val="24"/>
          <w:szCs w:val="24"/>
        </w:rPr>
        <w:t xml:space="preserve">model applied to </w:t>
      </w:r>
      <w:r w:rsidR="00B77F3D">
        <w:rPr>
          <w:rFonts w:ascii="Times New Roman" w:eastAsia="Times New Roman" w:hAnsi="Times New Roman" w:cs="Times New Roman"/>
          <w:color w:val="000000"/>
          <w:sz w:val="24"/>
          <w:szCs w:val="24"/>
        </w:rPr>
        <w:t xml:space="preserve">the testing set </w:t>
      </w:r>
      <w:r w:rsidR="0071522C">
        <w:rPr>
          <w:rFonts w:ascii="Times New Roman" w:eastAsia="Times New Roman" w:hAnsi="Times New Roman" w:cs="Times New Roman"/>
          <w:color w:val="000000"/>
          <w:sz w:val="24"/>
          <w:szCs w:val="24"/>
        </w:rPr>
        <w:t xml:space="preserve">are a measure of how well the model will perform </w:t>
      </w:r>
      <w:r w:rsidR="00EB1B98">
        <w:rPr>
          <w:rFonts w:ascii="Times New Roman" w:eastAsia="Times New Roman" w:hAnsi="Times New Roman" w:cs="Times New Roman"/>
          <w:color w:val="000000"/>
          <w:sz w:val="24"/>
          <w:szCs w:val="24"/>
        </w:rPr>
        <w:t>when predicting at new locations that were not part of the training data</w:t>
      </w:r>
      <w:r w:rsidR="007E42D5">
        <w:rPr>
          <w:rFonts w:ascii="Times New Roman" w:eastAsia="Times New Roman" w:hAnsi="Times New Roman" w:cs="Times New Roman"/>
          <w:color w:val="000000"/>
          <w:sz w:val="24"/>
          <w:szCs w:val="24"/>
        </w:rPr>
        <w:t>, as will be the case with our prediction data set</w:t>
      </w:r>
      <w:r w:rsidR="0071522C">
        <w:rPr>
          <w:rFonts w:ascii="Times New Roman" w:eastAsia="Times New Roman" w:hAnsi="Times New Roman" w:cs="Times New Roman"/>
          <w:color w:val="000000"/>
          <w:sz w:val="24"/>
          <w:szCs w:val="24"/>
        </w:rPr>
        <w:t xml:space="preserve">. </w:t>
      </w:r>
    </w:p>
    <w:p w14:paraId="233755B2" w14:textId="01E486B8" w:rsidR="009A2B30" w:rsidRDefault="003C2147" w:rsidP="00481DC8">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27754">
        <w:rPr>
          <w:rFonts w:ascii="Times New Roman" w:eastAsia="Times New Roman" w:hAnsi="Times New Roman" w:cs="Times New Roman"/>
          <w:color w:val="000000"/>
          <w:sz w:val="24"/>
          <w:szCs w:val="24"/>
        </w:rPr>
        <w:t>Using 10-fold cross-validation</w:t>
      </w:r>
      <w:r w:rsidR="000623C0">
        <w:rPr>
          <w:rFonts w:ascii="Times New Roman" w:eastAsia="Times New Roman" w:hAnsi="Times New Roman" w:cs="Times New Roman"/>
          <w:color w:val="000000"/>
          <w:sz w:val="24"/>
          <w:szCs w:val="24"/>
        </w:rPr>
        <w:t xml:space="preserve"> </w:t>
      </w:r>
      <w:commentRangeStart w:id="2"/>
      <w:r w:rsidR="000623C0">
        <w:rPr>
          <w:rFonts w:ascii="Times New Roman" w:eastAsia="Times New Roman" w:hAnsi="Times New Roman" w:cs="Times New Roman"/>
          <w:color w:val="000000"/>
          <w:sz w:val="24"/>
          <w:szCs w:val="24"/>
        </w:rPr>
        <w:t>(with no resampling)</w:t>
      </w:r>
      <w:r w:rsidR="0087052E">
        <w:rPr>
          <w:rFonts w:ascii="Times New Roman" w:eastAsia="Times New Roman" w:hAnsi="Times New Roman" w:cs="Times New Roman"/>
          <w:color w:val="000000"/>
          <w:sz w:val="24"/>
          <w:szCs w:val="24"/>
        </w:rPr>
        <w:t xml:space="preserve"> </w:t>
      </w:r>
      <w:commentRangeEnd w:id="2"/>
      <w:r w:rsidR="0095739B">
        <w:rPr>
          <w:rStyle w:val="CommentReference"/>
        </w:rPr>
        <w:commentReference w:id="2"/>
      </w:r>
      <w:r w:rsidR="0087052E">
        <w:rPr>
          <w:rFonts w:ascii="Times New Roman" w:eastAsia="Times New Roman" w:hAnsi="Times New Roman" w:cs="Times New Roman"/>
          <w:color w:val="000000"/>
          <w:sz w:val="24"/>
          <w:szCs w:val="24"/>
        </w:rPr>
        <w:t xml:space="preserve">for </w:t>
      </w:r>
      <w:r w:rsidR="0022221A">
        <w:rPr>
          <w:rFonts w:ascii="Times New Roman" w:eastAsia="Times New Roman" w:hAnsi="Times New Roman" w:cs="Times New Roman"/>
          <w:color w:val="000000"/>
          <w:sz w:val="24"/>
          <w:szCs w:val="24"/>
        </w:rPr>
        <w:t xml:space="preserve">this kind of </w:t>
      </w:r>
      <w:r w:rsidR="0087052E">
        <w:rPr>
          <w:rFonts w:ascii="Times New Roman" w:eastAsia="Times New Roman" w:hAnsi="Times New Roman" w:cs="Times New Roman"/>
          <w:color w:val="000000"/>
          <w:sz w:val="24"/>
          <w:szCs w:val="24"/>
        </w:rPr>
        <w:t>land-use regression is standard practice</w:t>
      </w:r>
      <w:r w:rsidR="00E07EA5">
        <w:rPr>
          <w:rFonts w:ascii="Times New Roman" w:eastAsia="Times New Roman" w:hAnsi="Times New Roman" w:cs="Times New Roman"/>
          <w:color w:val="000000"/>
          <w:sz w:val="24"/>
          <w:szCs w:val="24"/>
        </w:rPr>
        <w:t>, as shown in Di et al. (2019)</w:t>
      </w:r>
      <w:r w:rsidR="000623C0">
        <w:rPr>
          <w:rFonts w:ascii="Times New Roman" w:eastAsia="Times New Roman" w:hAnsi="Times New Roman" w:cs="Times New Roman"/>
          <w:color w:val="000000"/>
          <w:sz w:val="24"/>
          <w:szCs w:val="24"/>
        </w:rPr>
        <w:t xml:space="preserve"> </w:t>
      </w:r>
      <w:r w:rsidR="000623C0">
        <w:rPr>
          <w:rFonts w:ascii="Times New Roman" w:eastAsia="Times New Roman" w:hAnsi="Times New Roman" w:cs="Times New Roman"/>
          <w:color w:val="000000"/>
          <w:sz w:val="24"/>
          <w:szCs w:val="24"/>
        </w:rPr>
        <w:fldChar w:fldCharType="begin"/>
      </w:r>
      <w:r w:rsidR="00F90748">
        <w:rPr>
          <w:rFonts w:ascii="Times New Roman" w:eastAsia="Times New Roman" w:hAnsi="Times New Roman" w:cs="Times New Roman"/>
          <w:color w:val="000000"/>
          <w:sz w:val="24"/>
          <w:szCs w:val="24"/>
        </w:rPr>
        <w:instrText xml:space="preserve"> ADDIN ZOTERO_ITEM CSL_CITATION {"citationID":"DF40LxEV","properties":{"formattedCitation":"[2]","plainCitation":"[2]","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000623C0">
        <w:rPr>
          <w:rFonts w:ascii="Times New Roman" w:eastAsia="Times New Roman" w:hAnsi="Times New Roman" w:cs="Times New Roman"/>
          <w:color w:val="000000"/>
          <w:sz w:val="24"/>
          <w:szCs w:val="24"/>
        </w:rPr>
        <w:fldChar w:fldCharType="separate"/>
      </w:r>
      <w:r w:rsidR="00F90748" w:rsidRPr="00F90748">
        <w:rPr>
          <w:rFonts w:ascii="Times New Roman" w:hAnsi="Times New Roman" w:cs="Times New Roman"/>
          <w:sz w:val="24"/>
        </w:rPr>
        <w:t>[2]</w:t>
      </w:r>
      <w:r w:rsidR="000623C0">
        <w:rPr>
          <w:rFonts w:ascii="Times New Roman" w:eastAsia="Times New Roman" w:hAnsi="Times New Roman" w:cs="Times New Roman"/>
          <w:color w:val="000000"/>
          <w:sz w:val="24"/>
          <w:szCs w:val="24"/>
        </w:rPr>
        <w:fldChar w:fldCharType="end"/>
      </w:r>
      <w:r w:rsidR="0087052E">
        <w:rPr>
          <w:rFonts w:ascii="Times New Roman" w:eastAsia="Times New Roman" w:hAnsi="Times New Roman" w:cs="Times New Roman"/>
          <w:color w:val="000000"/>
          <w:sz w:val="24"/>
          <w:szCs w:val="24"/>
        </w:rPr>
        <w:t xml:space="preserve">. </w:t>
      </w:r>
      <w:r w:rsidR="007B79A3">
        <w:rPr>
          <w:rFonts w:ascii="Times New Roman" w:eastAsia="Times New Roman" w:hAnsi="Times New Roman" w:cs="Times New Roman"/>
          <w:color w:val="000000"/>
          <w:sz w:val="24"/>
          <w:szCs w:val="24"/>
        </w:rPr>
        <w:t xml:space="preserve">This type of cross validation selects </w:t>
      </w:r>
      <w:r w:rsidR="00BD61E9">
        <w:rPr>
          <w:rFonts w:ascii="Times New Roman" w:eastAsia="Times New Roman" w:hAnsi="Times New Roman" w:cs="Times New Roman"/>
          <w:color w:val="000000"/>
          <w:sz w:val="24"/>
          <w:szCs w:val="24"/>
        </w:rPr>
        <w:t>data points</w:t>
      </w:r>
      <w:r w:rsidR="007F1A9C">
        <w:rPr>
          <w:rFonts w:ascii="Times New Roman" w:eastAsia="Times New Roman" w:hAnsi="Times New Roman" w:cs="Times New Roman"/>
          <w:color w:val="000000"/>
          <w:sz w:val="24"/>
          <w:szCs w:val="24"/>
        </w:rPr>
        <w:t xml:space="preserve"> randomly from the training set</w:t>
      </w:r>
      <w:r w:rsidR="00BD61E9">
        <w:rPr>
          <w:rFonts w:ascii="Times New Roman" w:eastAsia="Times New Roman" w:hAnsi="Times New Roman" w:cs="Times New Roman"/>
          <w:color w:val="000000"/>
          <w:sz w:val="24"/>
          <w:szCs w:val="24"/>
        </w:rPr>
        <w:t xml:space="preserve"> for each of the cross-validation folds</w:t>
      </w:r>
      <w:r w:rsidR="007F1A9C">
        <w:rPr>
          <w:rFonts w:ascii="Times New Roman" w:eastAsia="Times New Roman" w:hAnsi="Times New Roman" w:cs="Times New Roman"/>
          <w:color w:val="000000"/>
          <w:sz w:val="24"/>
          <w:szCs w:val="24"/>
        </w:rPr>
        <w:t>.</w:t>
      </w:r>
      <w:r w:rsidR="00DE1D88">
        <w:rPr>
          <w:rFonts w:ascii="Times New Roman" w:eastAsia="Times New Roman" w:hAnsi="Times New Roman" w:cs="Times New Roman"/>
          <w:color w:val="000000"/>
          <w:sz w:val="24"/>
          <w:szCs w:val="24"/>
        </w:rPr>
        <w:t xml:space="preserve"> </w:t>
      </w:r>
      <w:r w:rsidR="00F9618D">
        <w:rPr>
          <w:rFonts w:ascii="Times New Roman" w:eastAsia="Times New Roman" w:hAnsi="Times New Roman" w:cs="Times New Roman"/>
          <w:color w:val="000000"/>
          <w:sz w:val="24"/>
          <w:szCs w:val="24"/>
        </w:rPr>
        <w:t xml:space="preserve">This method, </w:t>
      </w:r>
      <w:r w:rsidR="00DE1D88">
        <w:rPr>
          <w:rFonts w:ascii="Times New Roman" w:eastAsia="Times New Roman" w:hAnsi="Times New Roman" w:cs="Times New Roman"/>
          <w:color w:val="000000"/>
          <w:sz w:val="24"/>
          <w:szCs w:val="24"/>
        </w:rPr>
        <w:t>however,</w:t>
      </w:r>
      <w:r w:rsidR="00BD61E9">
        <w:rPr>
          <w:rFonts w:ascii="Times New Roman" w:eastAsia="Times New Roman" w:hAnsi="Times New Roman" w:cs="Times New Roman"/>
          <w:color w:val="000000"/>
          <w:sz w:val="24"/>
          <w:szCs w:val="24"/>
        </w:rPr>
        <w:t xml:space="preserve"> violates </w:t>
      </w:r>
      <w:r w:rsidR="008A5DC5">
        <w:rPr>
          <w:rFonts w:ascii="Times New Roman" w:eastAsia="Times New Roman" w:hAnsi="Times New Roman" w:cs="Times New Roman"/>
          <w:color w:val="000000"/>
          <w:sz w:val="24"/>
          <w:szCs w:val="24"/>
        </w:rPr>
        <w:t>the assumption of independence between folds because</w:t>
      </w:r>
      <w:r w:rsidR="002E4030">
        <w:rPr>
          <w:rFonts w:ascii="Times New Roman" w:eastAsia="Times New Roman" w:hAnsi="Times New Roman" w:cs="Times New Roman"/>
          <w:color w:val="000000"/>
          <w:sz w:val="24"/>
          <w:szCs w:val="24"/>
        </w:rPr>
        <w:t xml:space="preserve"> </w:t>
      </w:r>
      <w:r w:rsidR="007164B6">
        <w:rPr>
          <w:rFonts w:ascii="Times New Roman" w:eastAsia="Times New Roman" w:hAnsi="Times New Roman" w:cs="Times New Roman"/>
          <w:color w:val="000000"/>
          <w:sz w:val="24"/>
          <w:szCs w:val="24"/>
        </w:rPr>
        <w:t>of</w:t>
      </w:r>
      <w:r w:rsidR="00375AA9">
        <w:rPr>
          <w:rFonts w:ascii="Times New Roman" w:eastAsia="Times New Roman" w:hAnsi="Times New Roman" w:cs="Times New Roman"/>
          <w:color w:val="000000"/>
          <w:sz w:val="24"/>
          <w:szCs w:val="24"/>
        </w:rPr>
        <w:t xml:space="preserve"> repeated </w:t>
      </w:r>
      <w:r w:rsidR="00566E86">
        <w:rPr>
          <w:rFonts w:ascii="Times New Roman" w:eastAsia="Times New Roman" w:hAnsi="Times New Roman" w:cs="Times New Roman"/>
          <w:color w:val="000000"/>
          <w:sz w:val="24"/>
          <w:szCs w:val="24"/>
        </w:rPr>
        <w:t>observations</w:t>
      </w:r>
      <w:r w:rsidR="00195BD3">
        <w:rPr>
          <w:rFonts w:ascii="Times New Roman" w:eastAsia="Times New Roman" w:hAnsi="Times New Roman" w:cs="Times New Roman"/>
          <w:color w:val="000000"/>
          <w:sz w:val="24"/>
          <w:szCs w:val="24"/>
        </w:rPr>
        <w:t xml:space="preserve"> (on different days)</w:t>
      </w:r>
      <w:r w:rsidR="00375AA9">
        <w:rPr>
          <w:rFonts w:ascii="Times New Roman" w:eastAsia="Times New Roman" w:hAnsi="Times New Roman" w:cs="Times New Roman"/>
          <w:color w:val="000000"/>
          <w:sz w:val="24"/>
          <w:szCs w:val="24"/>
        </w:rPr>
        <w:t xml:space="preserve"> from the same locations</w:t>
      </w:r>
      <w:r w:rsidR="00393EA4">
        <w:rPr>
          <w:rFonts w:ascii="Times New Roman" w:eastAsia="Times New Roman" w:hAnsi="Times New Roman" w:cs="Times New Roman"/>
          <w:color w:val="000000"/>
          <w:sz w:val="24"/>
          <w:szCs w:val="24"/>
        </w:rPr>
        <w:t xml:space="preserve"> (</w:t>
      </w:r>
      <w:r w:rsidR="00393EA4" w:rsidRPr="009B1478">
        <w:rPr>
          <w:rFonts w:ascii="Times New Roman" w:eastAsia="Times New Roman" w:hAnsi="Times New Roman" w:cs="Times New Roman"/>
          <w:color w:val="000000"/>
          <w:sz w:val="24"/>
          <w:szCs w:val="24"/>
        </w:rPr>
        <w:t>P</w:t>
      </w:r>
      <w:r w:rsidR="00393EA4">
        <w:rPr>
          <w:rFonts w:ascii="Times New Roman" w:eastAsia="Times New Roman" w:hAnsi="Times New Roman" w:cs="Times New Roman"/>
          <w:color w:val="000000"/>
          <w:sz w:val="24"/>
          <w:szCs w:val="24"/>
        </w:rPr>
        <w:t>M</w:t>
      </w:r>
      <w:r w:rsidR="00393EA4" w:rsidRPr="009B1478">
        <w:rPr>
          <w:rFonts w:ascii="Times New Roman" w:eastAsia="Times New Roman" w:hAnsi="Times New Roman" w:cs="Times New Roman"/>
          <w:color w:val="000000"/>
          <w:sz w:val="24"/>
          <w:szCs w:val="24"/>
          <w:vertAlign w:val="subscript"/>
        </w:rPr>
        <w:t>2.5</w:t>
      </w:r>
      <w:r w:rsidR="00393EA4">
        <w:rPr>
          <w:rFonts w:ascii="Times New Roman" w:eastAsia="Times New Roman" w:hAnsi="Times New Roman" w:cs="Times New Roman"/>
          <w:color w:val="000000"/>
          <w:sz w:val="24"/>
          <w:szCs w:val="24"/>
          <w:vertAlign w:val="subscript"/>
        </w:rPr>
        <w:t xml:space="preserve"> </w:t>
      </w:r>
      <w:r w:rsidR="00393EA4">
        <w:rPr>
          <w:rFonts w:ascii="Times New Roman" w:eastAsia="Times New Roman" w:hAnsi="Times New Roman" w:cs="Times New Roman"/>
          <w:color w:val="000000"/>
          <w:sz w:val="24"/>
          <w:szCs w:val="24"/>
        </w:rPr>
        <w:t>sensor locations)</w:t>
      </w:r>
      <w:r w:rsidR="00B81D19">
        <w:rPr>
          <w:rFonts w:ascii="Times New Roman" w:eastAsia="Times New Roman" w:hAnsi="Times New Roman" w:cs="Times New Roman"/>
          <w:color w:val="000000"/>
          <w:sz w:val="24"/>
          <w:szCs w:val="24"/>
        </w:rPr>
        <w:t xml:space="preserve">. </w:t>
      </w:r>
      <w:commentRangeStart w:id="3"/>
      <w:r w:rsidR="00842546">
        <w:rPr>
          <w:rFonts w:ascii="Times New Roman" w:eastAsia="Times New Roman" w:hAnsi="Times New Roman" w:cs="Times New Roman"/>
          <w:color w:val="000000"/>
          <w:sz w:val="24"/>
          <w:szCs w:val="24"/>
        </w:rPr>
        <w:t>S</w:t>
      </w:r>
      <w:r w:rsidR="00A8768D">
        <w:rPr>
          <w:rFonts w:ascii="Times New Roman" w:eastAsia="Times New Roman" w:hAnsi="Times New Roman" w:cs="Times New Roman"/>
          <w:color w:val="000000"/>
          <w:sz w:val="24"/>
          <w:szCs w:val="24"/>
        </w:rPr>
        <w:t>patial</w:t>
      </w:r>
      <w:r w:rsidR="005B2018">
        <w:rPr>
          <w:rFonts w:ascii="Times New Roman" w:eastAsia="Times New Roman" w:hAnsi="Times New Roman" w:cs="Times New Roman"/>
          <w:color w:val="000000"/>
          <w:sz w:val="24"/>
          <w:szCs w:val="24"/>
        </w:rPr>
        <w:t xml:space="preserve"> cross-validation</w:t>
      </w:r>
      <w:commentRangeEnd w:id="3"/>
      <w:r w:rsidR="00C0781F">
        <w:rPr>
          <w:rStyle w:val="CommentReference"/>
        </w:rPr>
        <w:commentReference w:id="3"/>
      </w:r>
      <w:r w:rsidR="00842546">
        <w:rPr>
          <w:rFonts w:ascii="Times New Roman" w:eastAsia="Times New Roman" w:hAnsi="Times New Roman" w:cs="Times New Roman"/>
          <w:color w:val="000000"/>
          <w:sz w:val="24"/>
          <w:szCs w:val="24"/>
        </w:rPr>
        <w:t>, whereby all observations from a given monitoring site are within the same fold,</w:t>
      </w:r>
      <w:r w:rsidR="005B2018">
        <w:rPr>
          <w:rFonts w:ascii="Times New Roman" w:eastAsia="Times New Roman" w:hAnsi="Times New Roman" w:cs="Times New Roman"/>
          <w:color w:val="000000"/>
          <w:sz w:val="24"/>
          <w:szCs w:val="24"/>
        </w:rPr>
        <w:t xml:space="preserve"> is a </w:t>
      </w:r>
      <w:r w:rsidR="005B2018">
        <w:rPr>
          <w:rFonts w:ascii="Times New Roman" w:eastAsia="Times New Roman" w:hAnsi="Times New Roman" w:cs="Times New Roman"/>
          <w:color w:val="000000"/>
          <w:sz w:val="24"/>
          <w:szCs w:val="24"/>
        </w:rPr>
        <w:lastRenderedPageBreak/>
        <w:t xml:space="preserve">more appropriate </w:t>
      </w:r>
      <w:r w:rsidR="00524C59">
        <w:rPr>
          <w:rFonts w:ascii="Times New Roman" w:eastAsia="Times New Roman" w:hAnsi="Times New Roman" w:cs="Times New Roman"/>
          <w:color w:val="000000"/>
          <w:sz w:val="24"/>
          <w:szCs w:val="24"/>
        </w:rPr>
        <w:t xml:space="preserve">tool for evaluating the accuracy of </w:t>
      </w:r>
      <w:r w:rsidR="00331F03">
        <w:rPr>
          <w:rFonts w:ascii="Times New Roman" w:eastAsia="Times New Roman" w:hAnsi="Times New Roman" w:cs="Times New Roman"/>
          <w:color w:val="000000"/>
          <w:sz w:val="24"/>
          <w:szCs w:val="24"/>
        </w:rPr>
        <w:t>a</w:t>
      </w:r>
      <w:r w:rsidR="00524C59">
        <w:rPr>
          <w:rFonts w:ascii="Times New Roman" w:eastAsia="Times New Roman" w:hAnsi="Times New Roman" w:cs="Times New Roman"/>
          <w:color w:val="000000"/>
          <w:sz w:val="24"/>
          <w:szCs w:val="24"/>
        </w:rPr>
        <w:t xml:space="preserve"> model </w:t>
      </w:r>
      <w:r w:rsidR="00D3773B">
        <w:rPr>
          <w:rFonts w:ascii="Times New Roman" w:eastAsia="Times New Roman" w:hAnsi="Times New Roman" w:cs="Times New Roman"/>
          <w:color w:val="000000"/>
          <w:sz w:val="24"/>
          <w:szCs w:val="24"/>
        </w:rPr>
        <w:t>when</w:t>
      </w:r>
      <w:r w:rsidR="00265928">
        <w:rPr>
          <w:rFonts w:ascii="Times New Roman" w:eastAsia="Times New Roman" w:hAnsi="Times New Roman" w:cs="Times New Roman"/>
          <w:color w:val="000000"/>
          <w:sz w:val="24"/>
          <w:szCs w:val="24"/>
        </w:rPr>
        <w:t xml:space="preserve"> predicting </w:t>
      </w:r>
      <w:r w:rsidR="00265928" w:rsidRPr="009B1478">
        <w:rPr>
          <w:rFonts w:ascii="Times New Roman" w:eastAsia="Times New Roman" w:hAnsi="Times New Roman" w:cs="Times New Roman"/>
          <w:color w:val="000000"/>
          <w:sz w:val="24"/>
          <w:szCs w:val="24"/>
        </w:rPr>
        <w:t>P</w:t>
      </w:r>
      <w:r w:rsidR="00265928">
        <w:rPr>
          <w:rFonts w:ascii="Times New Roman" w:eastAsia="Times New Roman" w:hAnsi="Times New Roman" w:cs="Times New Roman"/>
          <w:color w:val="000000"/>
          <w:sz w:val="24"/>
          <w:szCs w:val="24"/>
        </w:rPr>
        <w:t>M</w:t>
      </w:r>
      <w:r w:rsidR="00265928" w:rsidRPr="009B1478">
        <w:rPr>
          <w:rFonts w:ascii="Times New Roman" w:eastAsia="Times New Roman" w:hAnsi="Times New Roman" w:cs="Times New Roman"/>
          <w:color w:val="000000"/>
          <w:sz w:val="24"/>
          <w:szCs w:val="24"/>
          <w:vertAlign w:val="subscript"/>
        </w:rPr>
        <w:t>2.5</w:t>
      </w:r>
      <w:r w:rsidR="00265928">
        <w:rPr>
          <w:rFonts w:ascii="Times New Roman" w:eastAsia="Times New Roman" w:hAnsi="Times New Roman" w:cs="Times New Roman"/>
          <w:color w:val="000000"/>
          <w:sz w:val="24"/>
          <w:szCs w:val="24"/>
          <w:vertAlign w:val="subscript"/>
        </w:rPr>
        <w:t xml:space="preserve"> </w:t>
      </w:r>
      <w:r w:rsidR="00265928">
        <w:rPr>
          <w:rFonts w:ascii="Times New Roman" w:eastAsia="Times New Roman" w:hAnsi="Times New Roman" w:cs="Times New Roman"/>
          <w:color w:val="000000"/>
          <w:sz w:val="24"/>
          <w:szCs w:val="24"/>
        </w:rPr>
        <w:t>at new locations</w:t>
      </w:r>
      <w:r w:rsidR="000F7393">
        <w:rPr>
          <w:rFonts w:ascii="Times New Roman" w:eastAsia="Times New Roman" w:hAnsi="Times New Roman" w:cs="Times New Roman"/>
          <w:color w:val="000000"/>
          <w:sz w:val="24"/>
          <w:szCs w:val="24"/>
        </w:rPr>
        <w:t xml:space="preserve"> </w:t>
      </w:r>
      <w:r w:rsidR="000F7393">
        <w:rPr>
          <w:rFonts w:ascii="Times New Roman" w:eastAsia="Times New Roman" w:hAnsi="Times New Roman" w:cs="Times New Roman"/>
          <w:color w:val="000000"/>
          <w:sz w:val="24"/>
          <w:szCs w:val="24"/>
        </w:rPr>
        <w:fldChar w:fldCharType="begin"/>
      </w:r>
      <w:r w:rsidR="00F90748">
        <w:rPr>
          <w:rFonts w:ascii="Times New Roman" w:eastAsia="Times New Roman" w:hAnsi="Times New Roman" w:cs="Times New Roman"/>
          <w:color w:val="000000"/>
          <w:sz w:val="24"/>
          <w:szCs w:val="24"/>
        </w:rPr>
        <w:instrText xml:space="preserve"> ADDIN ZOTERO_ITEM CSL_CITATION {"citationID":"oNsVxRp2","properties":{"formattedCitation":"[3]","plainCitation":"[3]","noteIndex":0},"citationItems":[{"id":487,"uris":["http://zotero.org/users/5149340/items/RU4LI4KR"],"uri":["http://zotero.org/users/5149340/items/RU4LI4KR"],"itemData":{"id":487,"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0F7393">
        <w:rPr>
          <w:rFonts w:ascii="Times New Roman" w:eastAsia="Times New Roman" w:hAnsi="Times New Roman" w:cs="Times New Roman"/>
          <w:color w:val="000000"/>
          <w:sz w:val="24"/>
          <w:szCs w:val="24"/>
        </w:rPr>
        <w:fldChar w:fldCharType="separate"/>
      </w:r>
      <w:r w:rsidR="00F90748" w:rsidRPr="00F90748">
        <w:rPr>
          <w:rFonts w:ascii="Times New Roman" w:hAnsi="Times New Roman" w:cs="Times New Roman"/>
          <w:sz w:val="24"/>
        </w:rPr>
        <w:t>[3]</w:t>
      </w:r>
      <w:r w:rsidR="000F7393">
        <w:rPr>
          <w:rFonts w:ascii="Times New Roman" w:eastAsia="Times New Roman" w:hAnsi="Times New Roman" w:cs="Times New Roman"/>
          <w:color w:val="000000"/>
          <w:sz w:val="24"/>
          <w:szCs w:val="24"/>
        </w:rPr>
        <w:fldChar w:fldCharType="end"/>
      </w:r>
      <w:r w:rsidR="000F7393">
        <w:rPr>
          <w:rFonts w:ascii="Times New Roman" w:eastAsia="Times New Roman" w:hAnsi="Times New Roman" w:cs="Times New Roman"/>
          <w:color w:val="000000"/>
          <w:sz w:val="24"/>
          <w:szCs w:val="24"/>
        </w:rPr>
        <w:t>.</w:t>
      </w:r>
      <w:r w:rsidR="00B76725">
        <w:rPr>
          <w:rFonts w:ascii="Times New Roman" w:eastAsia="Times New Roman" w:hAnsi="Times New Roman" w:cs="Times New Roman"/>
          <w:color w:val="000000"/>
          <w:sz w:val="24"/>
          <w:szCs w:val="24"/>
        </w:rPr>
        <w:t xml:space="preserve"> </w:t>
      </w:r>
      <w:r w:rsidR="00C375C4">
        <w:rPr>
          <w:rFonts w:ascii="Times New Roman" w:eastAsia="Times New Roman" w:hAnsi="Times New Roman" w:cs="Times New Roman"/>
          <w:color w:val="000000"/>
          <w:sz w:val="24"/>
          <w:szCs w:val="24"/>
        </w:rPr>
        <w:t>We also</w:t>
      </w:r>
      <w:r w:rsidR="00153A7B">
        <w:rPr>
          <w:rFonts w:ascii="Times New Roman" w:eastAsia="Times New Roman" w:hAnsi="Times New Roman" w:cs="Times New Roman"/>
          <w:color w:val="000000"/>
          <w:sz w:val="24"/>
          <w:szCs w:val="24"/>
        </w:rPr>
        <w:t xml:space="preserve"> </w:t>
      </w:r>
      <w:r w:rsidR="00E56D5C">
        <w:rPr>
          <w:rFonts w:ascii="Times New Roman" w:eastAsia="Times New Roman" w:hAnsi="Times New Roman" w:cs="Times New Roman"/>
          <w:color w:val="000000"/>
          <w:sz w:val="24"/>
          <w:szCs w:val="24"/>
        </w:rPr>
        <w:t xml:space="preserve">randomly </w:t>
      </w:r>
      <w:r w:rsidR="00F733AE">
        <w:rPr>
          <w:rFonts w:ascii="Times New Roman" w:eastAsia="Times New Roman" w:hAnsi="Times New Roman" w:cs="Times New Roman"/>
          <w:color w:val="000000"/>
          <w:sz w:val="24"/>
          <w:szCs w:val="24"/>
        </w:rPr>
        <w:t>selected 10% of the monitoring locations for the held-out test set</w:t>
      </w:r>
      <w:r w:rsidR="002B1EC2">
        <w:rPr>
          <w:rFonts w:ascii="Times New Roman" w:eastAsia="Times New Roman" w:hAnsi="Times New Roman" w:cs="Times New Roman"/>
          <w:color w:val="000000"/>
          <w:sz w:val="24"/>
          <w:szCs w:val="24"/>
        </w:rPr>
        <w:t>.</w:t>
      </w:r>
      <w:r w:rsidR="00BC0D04">
        <w:rPr>
          <w:rFonts w:ascii="Times New Roman" w:eastAsia="Times New Roman" w:hAnsi="Times New Roman" w:cs="Times New Roman"/>
          <w:color w:val="000000"/>
          <w:sz w:val="24"/>
          <w:szCs w:val="24"/>
        </w:rPr>
        <w:t xml:space="preserve"> </w:t>
      </w:r>
      <w:r w:rsidR="00640D5B">
        <w:rPr>
          <w:rFonts w:ascii="Times New Roman" w:eastAsia="Times New Roman" w:hAnsi="Times New Roman" w:cs="Times New Roman"/>
          <w:color w:val="000000"/>
          <w:sz w:val="24"/>
          <w:szCs w:val="24"/>
        </w:rPr>
        <w:t xml:space="preserve">We refer to </w:t>
      </w:r>
      <w:r w:rsidR="00403D44">
        <w:rPr>
          <w:rFonts w:ascii="Times New Roman" w:eastAsia="Times New Roman" w:hAnsi="Times New Roman" w:cs="Times New Roman"/>
          <w:color w:val="000000"/>
          <w:sz w:val="24"/>
          <w:szCs w:val="24"/>
        </w:rPr>
        <w:t xml:space="preserve">the model and results generated using this procedure as the spatial-folds model and results. </w:t>
      </w:r>
      <w:r w:rsidR="00E54AD3">
        <w:rPr>
          <w:rFonts w:ascii="Times New Roman" w:eastAsia="Times New Roman" w:hAnsi="Times New Roman" w:cs="Times New Roman"/>
          <w:color w:val="000000"/>
          <w:sz w:val="24"/>
          <w:szCs w:val="24"/>
        </w:rPr>
        <w:t>We also ran our models using random observations for the test-set and within the 10 folds solely f</w:t>
      </w:r>
      <w:r w:rsidR="00DF52C6">
        <w:rPr>
          <w:rFonts w:ascii="Times New Roman" w:eastAsia="Times New Roman" w:hAnsi="Times New Roman" w:cs="Times New Roman"/>
          <w:color w:val="000000"/>
          <w:sz w:val="24"/>
          <w:szCs w:val="24"/>
        </w:rPr>
        <w:t>or comparison</w:t>
      </w:r>
      <w:r w:rsidR="002F06D3">
        <w:rPr>
          <w:rFonts w:ascii="Times New Roman" w:eastAsia="Times New Roman" w:hAnsi="Times New Roman" w:cs="Times New Roman"/>
          <w:color w:val="000000"/>
          <w:sz w:val="24"/>
          <w:szCs w:val="24"/>
        </w:rPr>
        <w:t xml:space="preserve"> </w:t>
      </w:r>
      <w:r w:rsidR="00DE1A0D">
        <w:rPr>
          <w:rFonts w:ascii="Times New Roman" w:eastAsia="Times New Roman" w:hAnsi="Times New Roman" w:cs="Times New Roman"/>
          <w:color w:val="000000"/>
          <w:sz w:val="24"/>
          <w:szCs w:val="24"/>
        </w:rPr>
        <w:t xml:space="preserve">of results </w:t>
      </w:r>
      <w:r w:rsidR="002F06D3">
        <w:rPr>
          <w:rFonts w:ascii="Times New Roman" w:eastAsia="Times New Roman" w:hAnsi="Times New Roman" w:cs="Times New Roman"/>
          <w:color w:val="000000"/>
          <w:sz w:val="24"/>
          <w:szCs w:val="24"/>
        </w:rPr>
        <w:t xml:space="preserve">to previous studies that </w:t>
      </w:r>
      <w:r w:rsidR="005343A7">
        <w:rPr>
          <w:rFonts w:ascii="Times New Roman" w:eastAsia="Times New Roman" w:hAnsi="Times New Roman" w:cs="Times New Roman"/>
          <w:color w:val="000000"/>
          <w:sz w:val="24"/>
          <w:szCs w:val="24"/>
        </w:rPr>
        <w:t>only reported results from</w:t>
      </w:r>
      <w:r w:rsidR="002F06D3">
        <w:rPr>
          <w:rFonts w:ascii="Times New Roman" w:eastAsia="Times New Roman" w:hAnsi="Times New Roman" w:cs="Times New Roman"/>
          <w:color w:val="000000"/>
          <w:sz w:val="24"/>
          <w:szCs w:val="24"/>
        </w:rPr>
        <w:t xml:space="preserve"> random folds</w:t>
      </w:r>
      <w:r w:rsidR="00076CC6">
        <w:rPr>
          <w:rFonts w:ascii="Times New Roman" w:eastAsia="Times New Roman" w:hAnsi="Times New Roman" w:cs="Times New Roman"/>
          <w:color w:val="000000"/>
          <w:sz w:val="24"/>
          <w:szCs w:val="24"/>
        </w:rPr>
        <w:t>. We refer</w:t>
      </w:r>
      <w:r w:rsidR="002737E3">
        <w:rPr>
          <w:rFonts w:ascii="Times New Roman" w:eastAsia="Times New Roman" w:hAnsi="Times New Roman" w:cs="Times New Roman"/>
          <w:color w:val="000000"/>
          <w:sz w:val="24"/>
          <w:szCs w:val="24"/>
        </w:rPr>
        <w:t xml:space="preserve"> to these</w:t>
      </w:r>
      <w:r w:rsidR="006478B9">
        <w:rPr>
          <w:rFonts w:ascii="Times New Roman" w:eastAsia="Times New Roman" w:hAnsi="Times New Roman" w:cs="Times New Roman"/>
          <w:color w:val="000000"/>
          <w:sz w:val="24"/>
          <w:szCs w:val="24"/>
        </w:rPr>
        <w:t xml:space="preserve"> as the random-folds</w:t>
      </w:r>
      <w:r w:rsidR="00AD1CC9">
        <w:rPr>
          <w:rFonts w:ascii="Times New Roman" w:eastAsia="Times New Roman" w:hAnsi="Times New Roman" w:cs="Times New Roman"/>
          <w:color w:val="000000"/>
          <w:sz w:val="24"/>
          <w:szCs w:val="24"/>
        </w:rPr>
        <w:t xml:space="preserve"> model and results.</w:t>
      </w:r>
      <w:r w:rsidR="001A1F09">
        <w:rPr>
          <w:rFonts w:ascii="Times New Roman" w:eastAsia="Times New Roman" w:hAnsi="Times New Roman" w:cs="Times New Roman"/>
          <w:color w:val="000000"/>
          <w:sz w:val="24"/>
          <w:szCs w:val="24"/>
        </w:rPr>
        <w:t xml:space="preserve"> </w:t>
      </w:r>
    </w:p>
    <w:p w14:paraId="651ACD9F" w14:textId="6262AD35" w:rsidR="009B1478" w:rsidRDefault="00B22ED8" w:rsidP="00481DC8">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9B1478">
        <w:rPr>
          <w:rFonts w:ascii="Times New Roman" w:eastAsia="Times New Roman" w:hAnsi="Times New Roman" w:cs="Times New Roman"/>
          <w:color w:val="000000"/>
          <w:sz w:val="24"/>
          <w:szCs w:val="24"/>
        </w:rPr>
        <w:t>We use</w:t>
      </w:r>
      <w:r w:rsidR="003540B1">
        <w:rPr>
          <w:rFonts w:ascii="Times New Roman" w:eastAsia="Times New Roman" w:hAnsi="Times New Roman" w:cs="Times New Roman"/>
          <w:color w:val="000000"/>
          <w:sz w:val="24"/>
          <w:szCs w:val="24"/>
        </w:rPr>
        <w:t>d</w:t>
      </w:r>
      <w:r w:rsidRPr="009B1478">
        <w:rPr>
          <w:rFonts w:ascii="Times New Roman" w:eastAsia="Times New Roman" w:hAnsi="Times New Roman" w:cs="Times New Roman"/>
          <w:color w:val="000000"/>
          <w:sz w:val="24"/>
          <w:szCs w:val="24"/>
        </w:rPr>
        <w:t xml:space="preserve"> the metrics root-mean-squared error (RMSE) and </w:t>
      </w:r>
      <w:r>
        <w:rPr>
          <w:rFonts w:ascii="Times New Roman" w:eastAsia="Times New Roman" w:hAnsi="Times New Roman" w:cs="Times New Roman"/>
          <w:color w:val="000000"/>
          <w:sz w:val="24"/>
          <w:szCs w:val="24"/>
        </w:rPr>
        <w:t>R</w:t>
      </w:r>
      <w:r w:rsidRPr="009B1478">
        <w:rPr>
          <w:rFonts w:ascii="Times New Roman" w:eastAsia="Times New Roman" w:hAnsi="Times New Roman" w:cs="Times New Roman"/>
          <w:color w:val="000000"/>
          <w:sz w:val="24"/>
          <w:szCs w:val="24"/>
          <w:vertAlign w:val="superscript"/>
        </w:rPr>
        <w:t>2</w:t>
      </w:r>
      <w:r w:rsidRPr="009B1478">
        <w:rPr>
          <w:rFonts w:ascii="Times New Roman" w:eastAsia="Times New Roman" w:hAnsi="Times New Roman" w:cs="Times New Roman"/>
          <w:color w:val="000000"/>
          <w:sz w:val="24"/>
          <w:szCs w:val="24"/>
        </w:rPr>
        <w:t xml:space="preserve"> to report accuracy</w:t>
      </w:r>
      <w:r>
        <w:rPr>
          <w:rFonts w:ascii="Times New Roman" w:eastAsia="Times New Roman" w:hAnsi="Times New Roman" w:cs="Times New Roman"/>
          <w:color w:val="000000"/>
          <w:sz w:val="24"/>
          <w:szCs w:val="24"/>
        </w:rPr>
        <w:t xml:space="preserve">, </w:t>
      </w:r>
      <w:r w:rsidR="00F97B37">
        <w:rPr>
          <w:rFonts w:ascii="Times New Roman" w:eastAsia="Times New Roman" w:hAnsi="Times New Roman" w:cs="Times New Roman"/>
          <w:color w:val="000000"/>
          <w:sz w:val="24"/>
          <w:szCs w:val="24"/>
        </w:rPr>
        <w:t>for both the 10-fold cross-validation and for the left-out testing data set</w:t>
      </w:r>
      <w:r w:rsidR="00CB6659">
        <w:rPr>
          <w:rFonts w:ascii="Times New Roman" w:eastAsia="Times New Roman" w:hAnsi="Times New Roman" w:cs="Times New Roman"/>
          <w:color w:val="000000"/>
          <w:sz w:val="24"/>
          <w:szCs w:val="24"/>
        </w:rPr>
        <w:t>, for spatial folds and random folds</w:t>
      </w:r>
      <w:r w:rsidR="00F97B37" w:rsidRPr="009B1478">
        <w:rPr>
          <w:rFonts w:ascii="Times New Roman" w:eastAsia="Times New Roman" w:hAnsi="Times New Roman" w:cs="Times New Roman"/>
          <w:color w:val="000000"/>
          <w:sz w:val="24"/>
          <w:szCs w:val="24"/>
        </w:rPr>
        <w:t>.</w:t>
      </w:r>
      <w:r w:rsidR="00F97B37">
        <w:rPr>
          <w:rFonts w:ascii="Times New Roman" w:eastAsia="Times New Roman" w:hAnsi="Times New Roman" w:cs="Times New Roman"/>
          <w:color w:val="000000"/>
          <w:sz w:val="24"/>
          <w:szCs w:val="24"/>
        </w:rPr>
        <w:t xml:space="preserve"> Also, </w:t>
      </w:r>
      <w:r w:rsidR="00F55D78">
        <w:rPr>
          <w:rFonts w:ascii="Times New Roman" w:eastAsia="Times New Roman" w:hAnsi="Times New Roman" w:cs="Times New Roman"/>
          <w:color w:val="000000"/>
          <w:sz w:val="24"/>
          <w:szCs w:val="24"/>
        </w:rPr>
        <w:t xml:space="preserve">for comparison </w:t>
      </w:r>
      <w:r w:rsidR="00144FED">
        <w:rPr>
          <w:rFonts w:ascii="Times New Roman" w:eastAsia="Times New Roman" w:hAnsi="Times New Roman" w:cs="Times New Roman"/>
          <w:color w:val="000000"/>
          <w:sz w:val="24"/>
          <w:szCs w:val="24"/>
        </w:rPr>
        <w:t xml:space="preserve">of our random-folds models </w:t>
      </w:r>
      <w:r w:rsidR="00F55D78">
        <w:rPr>
          <w:rFonts w:ascii="Times New Roman" w:eastAsia="Times New Roman" w:hAnsi="Times New Roman" w:cs="Times New Roman"/>
          <w:color w:val="000000"/>
          <w:sz w:val="24"/>
          <w:szCs w:val="24"/>
        </w:rPr>
        <w:t xml:space="preserve">to </w:t>
      </w:r>
      <w:r w:rsidR="00144FED">
        <w:rPr>
          <w:rFonts w:ascii="Times New Roman" w:eastAsia="Times New Roman" w:hAnsi="Times New Roman" w:cs="Times New Roman"/>
          <w:color w:val="000000"/>
          <w:sz w:val="24"/>
          <w:szCs w:val="24"/>
        </w:rPr>
        <w:t xml:space="preserve">those in </w:t>
      </w:r>
      <w:r w:rsidR="00F55D78">
        <w:rPr>
          <w:rFonts w:ascii="Times New Roman" w:eastAsia="Times New Roman" w:hAnsi="Times New Roman" w:cs="Times New Roman"/>
          <w:color w:val="000000"/>
          <w:sz w:val="24"/>
          <w:szCs w:val="24"/>
        </w:rPr>
        <w:t>other studies, we</w:t>
      </w:r>
      <w:r w:rsidR="001240B0">
        <w:rPr>
          <w:rFonts w:ascii="Times New Roman" w:eastAsia="Times New Roman" w:hAnsi="Times New Roman" w:cs="Times New Roman"/>
          <w:color w:val="000000"/>
          <w:sz w:val="24"/>
          <w:szCs w:val="24"/>
        </w:rPr>
        <w:t xml:space="preserve"> calculate</w:t>
      </w:r>
      <w:r w:rsidR="00ED5362">
        <w:rPr>
          <w:rFonts w:ascii="Times New Roman" w:eastAsia="Times New Roman" w:hAnsi="Times New Roman" w:cs="Times New Roman"/>
          <w:color w:val="000000"/>
          <w:sz w:val="24"/>
          <w:szCs w:val="24"/>
        </w:rPr>
        <w:t>d</w:t>
      </w:r>
      <w:r w:rsidR="001240B0">
        <w:rPr>
          <w:rFonts w:ascii="Times New Roman" w:eastAsia="Times New Roman" w:hAnsi="Times New Roman" w:cs="Times New Roman"/>
          <w:color w:val="000000"/>
          <w:sz w:val="24"/>
          <w:szCs w:val="24"/>
        </w:rPr>
        <w:t xml:space="preserve"> </w:t>
      </w:r>
      <w:r w:rsidR="00EB3ECB">
        <w:rPr>
          <w:rFonts w:ascii="Times New Roman" w:eastAsia="Times New Roman" w:hAnsi="Times New Roman" w:cs="Times New Roman"/>
          <w:color w:val="000000"/>
          <w:sz w:val="24"/>
          <w:szCs w:val="24"/>
        </w:rPr>
        <w:t>the “spatial R</w:t>
      </w:r>
      <w:r w:rsidR="00EB3ECB" w:rsidRPr="00D95C28">
        <w:rPr>
          <w:rFonts w:ascii="Times New Roman" w:eastAsia="Times New Roman" w:hAnsi="Times New Roman" w:cs="Times New Roman"/>
          <w:color w:val="000000"/>
          <w:sz w:val="24"/>
          <w:szCs w:val="24"/>
          <w:vertAlign w:val="superscript"/>
        </w:rPr>
        <w:t>2</w:t>
      </w:r>
      <w:r w:rsidR="00EB3ECB">
        <w:rPr>
          <w:rFonts w:ascii="Times New Roman" w:eastAsia="Times New Roman" w:hAnsi="Times New Roman" w:cs="Times New Roman"/>
          <w:color w:val="000000"/>
          <w:sz w:val="24"/>
          <w:szCs w:val="24"/>
        </w:rPr>
        <w:t>” and “temporal R</w:t>
      </w:r>
      <w:r w:rsidR="00EB3ECB" w:rsidRPr="00D95C28">
        <w:rPr>
          <w:rFonts w:ascii="Times New Roman" w:eastAsia="Times New Roman" w:hAnsi="Times New Roman" w:cs="Times New Roman"/>
          <w:color w:val="000000"/>
          <w:sz w:val="24"/>
          <w:szCs w:val="24"/>
          <w:vertAlign w:val="superscript"/>
        </w:rPr>
        <w:t>2</w:t>
      </w:r>
      <w:r w:rsidR="00EB3ECB">
        <w:rPr>
          <w:rFonts w:ascii="Times New Roman" w:eastAsia="Times New Roman" w:hAnsi="Times New Roman" w:cs="Times New Roman"/>
          <w:color w:val="000000"/>
          <w:sz w:val="24"/>
          <w:szCs w:val="24"/>
        </w:rPr>
        <w:t xml:space="preserve">” metrics </w:t>
      </w:r>
      <w:r w:rsidR="009621BE">
        <w:rPr>
          <w:rFonts w:ascii="Times New Roman" w:eastAsia="Times New Roman" w:hAnsi="Times New Roman" w:cs="Times New Roman"/>
          <w:color w:val="000000"/>
          <w:sz w:val="24"/>
          <w:szCs w:val="24"/>
        </w:rPr>
        <w:t xml:space="preserve">used by </w:t>
      </w:r>
      <w:r w:rsidR="00E07EA5">
        <w:rPr>
          <w:rFonts w:ascii="Times New Roman" w:eastAsia="Times New Roman" w:hAnsi="Times New Roman" w:cs="Times New Roman"/>
          <w:color w:val="000000"/>
          <w:sz w:val="24"/>
          <w:szCs w:val="24"/>
        </w:rPr>
        <w:t xml:space="preserve">Di et al. (2019). </w:t>
      </w:r>
      <w:r w:rsidR="00356DA8">
        <w:rPr>
          <w:rFonts w:ascii="Times New Roman" w:eastAsia="Times New Roman" w:hAnsi="Times New Roman" w:cs="Times New Roman"/>
          <w:color w:val="000000"/>
          <w:sz w:val="24"/>
          <w:szCs w:val="24"/>
        </w:rPr>
        <w:t>In that study, s</w:t>
      </w:r>
      <w:r w:rsidR="006A6ECB">
        <w:rPr>
          <w:rFonts w:ascii="Times New Roman" w:eastAsia="Times New Roman" w:hAnsi="Times New Roman" w:cs="Times New Roman"/>
          <w:color w:val="000000"/>
          <w:sz w:val="24"/>
          <w:szCs w:val="24"/>
        </w:rPr>
        <w:t>patial R</w:t>
      </w:r>
      <w:r w:rsidR="006A6ECB">
        <w:rPr>
          <w:rFonts w:ascii="Times New Roman" w:eastAsia="Times New Roman" w:hAnsi="Times New Roman" w:cs="Times New Roman"/>
          <w:color w:val="000000"/>
          <w:sz w:val="24"/>
          <w:szCs w:val="24"/>
          <w:vertAlign w:val="superscript"/>
        </w:rPr>
        <w:t xml:space="preserve">2 </w:t>
      </w:r>
      <w:r w:rsidR="006A6ECB">
        <w:rPr>
          <w:rFonts w:ascii="Times New Roman" w:eastAsia="Times New Roman" w:hAnsi="Times New Roman" w:cs="Times New Roman"/>
          <w:color w:val="000000"/>
          <w:sz w:val="24"/>
          <w:szCs w:val="24"/>
        </w:rPr>
        <w:t xml:space="preserve">is calculated by </w:t>
      </w:r>
      <w:r w:rsidR="00A40488">
        <w:rPr>
          <w:rFonts w:ascii="Times New Roman" w:eastAsia="Times New Roman" w:hAnsi="Times New Roman" w:cs="Times New Roman"/>
          <w:color w:val="000000"/>
          <w:sz w:val="24"/>
          <w:szCs w:val="24"/>
        </w:rPr>
        <w:t xml:space="preserve">regressing the annual mean </w:t>
      </w:r>
      <w:r w:rsidR="00BC3971">
        <w:rPr>
          <w:rFonts w:ascii="Times New Roman" w:eastAsia="Times New Roman" w:hAnsi="Times New Roman" w:cs="Times New Roman"/>
          <w:color w:val="000000"/>
          <w:sz w:val="24"/>
          <w:szCs w:val="24"/>
        </w:rPr>
        <w:t>PM</w:t>
      </w:r>
      <w:r w:rsidR="00BC3971">
        <w:rPr>
          <w:rFonts w:ascii="Times New Roman" w:eastAsia="Times New Roman" w:hAnsi="Times New Roman" w:cs="Times New Roman"/>
          <w:color w:val="000000"/>
          <w:sz w:val="24"/>
          <w:szCs w:val="24"/>
          <w:vertAlign w:val="subscript"/>
        </w:rPr>
        <w:t>2.5</w:t>
      </w:r>
      <w:r w:rsidR="00BC3971">
        <w:rPr>
          <w:rFonts w:ascii="Times New Roman" w:eastAsia="Times New Roman" w:hAnsi="Times New Roman" w:cs="Times New Roman"/>
          <w:color w:val="000000"/>
          <w:sz w:val="24"/>
          <w:szCs w:val="24"/>
        </w:rPr>
        <w:t xml:space="preserve"> at location </w:t>
      </w:r>
      <w:proofErr w:type="spellStart"/>
      <w:r w:rsidR="00BC3971" w:rsidRPr="00262B38">
        <w:rPr>
          <w:rFonts w:ascii="Times New Roman" w:eastAsia="Times New Roman" w:hAnsi="Times New Roman" w:cs="Times New Roman"/>
          <w:i/>
          <w:iCs/>
          <w:color w:val="000000"/>
          <w:sz w:val="24"/>
          <w:szCs w:val="24"/>
        </w:rPr>
        <w:t>i</w:t>
      </w:r>
      <w:proofErr w:type="spellEnd"/>
      <w:r w:rsidR="00BC3971">
        <w:rPr>
          <w:rFonts w:ascii="Times New Roman" w:eastAsia="Times New Roman" w:hAnsi="Times New Roman" w:cs="Times New Roman"/>
          <w:color w:val="000000"/>
          <w:sz w:val="24"/>
          <w:szCs w:val="24"/>
        </w:rPr>
        <w:t xml:space="preserve"> against the </w:t>
      </w:r>
      <w:r w:rsidR="00C16196">
        <w:rPr>
          <w:rFonts w:ascii="Times New Roman" w:eastAsia="Times New Roman" w:hAnsi="Times New Roman" w:cs="Times New Roman"/>
          <w:color w:val="000000"/>
          <w:sz w:val="24"/>
          <w:szCs w:val="24"/>
        </w:rPr>
        <w:t xml:space="preserve">annual mean </w:t>
      </w:r>
      <w:r w:rsidR="00F9318F">
        <w:rPr>
          <w:rFonts w:ascii="Times New Roman" w:eastAsia="Times New Roman" w:hAnsi="Times New Roman" w:cs="Times New Roman"/>
          <w:color w:val="000000"/>
          <w:sz w:val="24"/>
          <w:szCs w:val="24"/>
        </w:rPr>
        <w:t>predicted PM</w:t>
      </w:r>
      <w:r w:rsidR="00F9318F">
        <w:rPr>
          <w:rFonts w:ascii="Times New Roman" w:eastAsia="Times New Roman" w:hAnsi="Times New Roman" w:cs="Times New Roman"/>
          <w:color w:val="000000"/>
          <w:sz w:val="24"/>
          <w:szCs w:val="24"/>
          <w:vertAlign w:val="subscript"/>
        </w:rPr>
        <w:t>2.5</w:t>
      </w:r>
      <w:r w:rsidR="00F9318F">
        <w:rPr>
          <w:rFonts w:ascii="Times New Roman" w:eastAsia="Times New Roman" w:hAnsi="Times New Roman" w:cs="Times New Roman"/>
          <w:color w:val="000000"/>
          <w:sz w:val="24"/>
          <w:szCs w:val="24"/>
        </w:rPr>
        <w:t xml:space="preserve"> at location </w:t>
      </w:r>
      <w:proofErr w:type="spellStart"/>
      <w:r w:rsidR="00F9318F" w:rsidRPr="00262B38">
        <w:rPr>
          <w:rFonts w:ascii="Times New Roman" w:eastAsia="Times New Roman" w:hAnsi="Times New Roman" w:cs="Times New Roman"/>
          <w:i/>
          <w:iCs/>
          <w:color w:val="000000"/>
          <w:sz w:val="24"/>
          <w:szCs w:val="24"/>
        </w:rPr>
        <w:t>i</w:t>
      </w:r>
      <w:proofErr w:type="spellEnd"/>
      <w:r w:rsidR="00F9318F">
        <w:rPr>
          <w:rFonts w:ascii="Times New Roman" w:eastAsia="Times New Roman" w:hAnsi="Times New Roman" w:cs="Times New Roman"/>
          <w:color w:val="000000"/>
          <w:sz w:val="24"/>
          <w:szCs w:val="24"/>
        </w:rPr>
        <w:t>. Temporal R</w:t>
      </w:r>
      <w:r w:rsidR="00F9318F">
        <w:rPr>
          <w:rFonts w:ascii="Times New Roman" w:eastAsia="Times New Roman" w:hAnsi="Times New Roman" w:cs="Times New Roman"/>
          <w:color w:val="000000"/>
          <w:sz w:val="24"/>
          <w:szCs w:val="24"/>
          <w:vertAlign w:val="superscript"/>
        </w:rPr>
        <w:t>2</w:t>
      </w:r>
      <w:r w:rsidR="00F9318F">
        <w:rPr>
          <w:rFonts w:ascii="Times New Roman" w:eastAsia="Times New Roman" w:hAnsi="Times New Roman" w:cs="Times New Roman"/>
          <w:color w:val="000000"/>
          <w:sz w:val="24"/>
          <w:szCs w:val="24"/>
        </w:rPr>
        <w:t xml:space="preserve"> is calculated by regressing the </w:t>
      </w:r>
      <w:r w:rsidR="00B565A2">
        <w:rPr>
          <w:rFonts w:ascii="Times New Roman" w:eastAsia="Times New Roman" w:hAnsi="Times New Roman" w:cs="Times New Roman"/>
          <w:color w:val="000000"/>
          <w:sz w:val="24"/>
          <w:szCs w:val="24"/>
        </w:rPr>
        <w:t>differen</w:t>
      </w:r>
      <w:r w:rsidR="003015C8">
        <w:rPr>
          <w:rFonts w:ascii="Times New Roman" w:eastAsia="Times New Roman" w:hAnsi="Times New Roman" w:cs="Times New Roman"/>
          <w:color w:val="000000"/>
          <w:sz w:val="24"/>
          <w:szCs w:val="24"/>
        </w:rPr>
        <w:t>ce</w:t>
      </w:r>
      <w:r w:rsidR="00B565A2">
        <w:rPr>
          <w:rFonts w:ascii="Times New Roman" w:eastAsia="Times New Roman" w:hAnsi="Times New Roman" w:cs="Times New Roman"/>
          <w:color w:val="000000"/>
          <w:sz w:val="24"/>
          <w:szCs w:val="24"/>
        </w:rPr>
        <w:t xml:space="preserve"> between the </w:t>
      </w:r>
      <w:r w:rsidR="003015C8">
        <w:rPr>
          <w:rFonts w:ascii="Times New Roman" w:eastAsia="Times New Roman" w:hAnsi="Times New Roman" w:cs="Times New Roman"/>
          <w:color w:val="000000"/>
          <w:sz w:val="24"/>
          <w:szCs w:val="24"/>
        </w:rPr>
        <w:t xml:space="preserve">actual </w:t>
      </w:r>
      <w:r w:rsidR="00B565A2">
        <w:rPr>
          <w:rFonts w:ascii="Times New Roman" w:eastAsia="Times New Roman" w:hAnsi="Times New Roman" w:cs="Times New Roman"/>
          <w:color w:val="000000"/>
          <w:sz w:val="24"/>
          <w:szCs w:val="24"/>
        </w:rPr>
        <w:t>PM</w:t>
      </w:r>
      <w:r w:rsidR="00B565A2">
        <w:rPr>
          <w:rFonts w:ascii="Times New Roman" w:eastAsia="Times New Roman" w:hAnsi="Times New Roman" w:cs="Times New Roman"/>
          <w:color w:val="000000"/>
          <w:sz w:val="24"/>
          <w:szCs w:val="24"/>
          <w:vertAlign w:val="subscript"/>
        </w:rPr>
        <w:t>2.5</w:t>
      </w:r>
      <w:r w:rsidR="00B565A2">
        <w:rPr>
          <w:rFonts w:ascii="Times New Roman" w:eastAsia="Times New Roman" w:hAnsi="Times New Roman" w:cs="Times New Roman"/>
          <w:color w:val="000000"/>
          <w:sz w:val="24"/>
          <w:szCs w:val="24"/>
        </w:rPr>
        <w:t xml:space="preserve"> </w:t>
      </w:r>
      <w:r w:rsidR="003015C8">
        <w:rPr>
          <w:rFonts w:ascii="Times New Roman" w:eastAsia="Times New Roman" w:hAnsi="Times New Roman" w:cs="Times New Roman"/>
          <w:color w:val="000000"/>
          <w:sz w:val="24"/>
          <w:szCs w:val="24"/>
        </w:rPr>
        <w:t xml:space="preserve">at location </w:t>
      </w:r>
      <w:proofErr w:type="spellStart"/>
      <w:r w:rsidR="003015C8" w:rsidRPr="00262B38">
        <w:rPr>
          <w:rFonts w:ascii="Times New Roman" w:eastAsia="Times New Roman" w:hAnsi="Times New Roman" w:cs="Times New Roman"/>
          <w:i/>
          <w:iCs/>
          <w:color w:val="000000"/>
          <w:sz w:val="24"/>
          <w:szCs w:val="24"/>
        </w:rPr>
        <w:t>i</w:t>
      </w:r>
      <w:proofErr w:type="spellEnd"/>
      <w:r w:rsidR="003015C8" w:rsidRPr="00262B38">
        <w:rPr>
          <w:rFonts w:ascii="Times New Roman" w:eastAsia="Times New Roman" w:hAnsi="Times New Roman" w:cs="Times New Roman"/>
          <w:i/>
          <w:iCs/>
          <w:color w:val="000000"/>
          <w:sz w:val="24"/>
          <w:szCs w:val="24"/>
        </w:rPr>
        <w:t xml:space="preserve"> </w:t>
      </w:r>
      <w:r w:rsidR="003015C8">
        <w:rPr>
          <w:rFonts w:ascii="Times New Roman" w:eastAsia="Times New Roman" w:hAnsi="Times New Roman" w:cs="Times New Roman"/>
          <w:color w:val="000000"/>
          <w:sz w:val="24"/>
          <w:szCs w:val="24"/>
        </w:rPr>
        <w:t xml:space="preserve">and </w:t>
      </w:r>
      <w:r w:rsidR="005C53DB">
        <w:rPr>
          <w:rFonts w:ascii="Times New Roman" w:eastAsia="Times New Roman" w:hAnsi="Times New Roman" w:cs="Times New Roman"/>
          <w:color w:val="000000"/>
          <w:sz w:val="24"/>
          <w:szCs w:val="24"/>
        </w:rPr>
        <w:t>the annual mean PM</w:t>
      </w:r>
      <w:r w:rsidR="005C53DB">
        <w:rPr>
          <w:rFonts w:ascii="Times New Roman" w:eastAsia="Times New Roman" w:hAnsi="Times New Roman" w:cs="Times New Roman"/>
          <w:color w:val="000000"/>
          <w:sz w:val="24"/>
          <w:szCs w:val="24"/>
          <w:vertAlign w:val="subscript"/>
        </w:rPr>
        <w:t>2.5</w:t>
      </w:r>
      <w:r w:rsidR="005C53DB">
        <w:rPr>
          <w:rFonts w:ascii="Times New Roman" w:eastAsia="Times New Roman" w:hAnsi="Times New Roman" w:cs="Times New Roman"/>
          <w:color w:val="000000"/>
          <w:sz w:val="24"/>
          <w:szCs w:val="24"/>
        </w:rPr>
        <w:t xml:space="preserve"> at location </w:t>
      </w:r>
      <w:proofErr w:type="spellStart"/>
      <w:r w:rsidR="005C53DB" w:rsidRPr="00262B38">
        <w:rPr>
          <w:rFonts w:ascii="Times New Roman" w:eastAsia="Times New Roman" w:hAnsi="Times New Roman" w:cs="Times New Roman"/>
          <w:i/>
          <w:iCs/>
          <w:color w:val="000000"/>
          <w:sz w:val="24"/>
          <w:szCs w:val="24"/>
        </w:rPr>
        <w:t>i</w:t>
      </w:r>
      <w:proofErr w:type="spellEnd"/>
      <w:r w:rsidR="005C53DB">
        <w:rPr>
          <w:rFonts w:ascii="Times New Roman" w:eastAsia="Times New Roman" w:hAnsi="Times New Roman" w:cs="Times New Roman"/>
          <w:color w:val="000000"/>
          <w:sz w:val="24"/>
          <w:szCs w:val="24"/>
        </w:rPr>
        <w:t xml:space="preserve"> against the difference between the predicted </w:t>
      </w:r>
      <w:r w:rsidR="00550719">
        <w:rPr>
          <w:rFonts w:ascii="Times New Roman" w:eastAsia="Times New Roman" w:hAnsi="Times New Roman" w:cs="Times New Roman"/>
          <w:color w:val="000000"/>
          <w:sz w:val="24"/>
          <w:szCs w:val="24"/>
        </w:rPr>
        <w:t>PM</w:t>
      </w:r>
      <w:r w:rsidR="00550719">
        <w:rPr>
          <w:rFonts w:ascii="Times New Roman" w:eastAsia="Times New Roman" w:hAnsi="Times New Roman" w:cs="Times New Roman"/>
          <w:color w:val="000000"/>
          <w:sz w:val="24"/>
          <w:szCs w:val="24"/>
          <w:vertAlign w:val="subscript"/>
        </w:rPr>
        <w:t>2.5</w:t>
      </w:r>
      <w:r w:rsidR="00550719">
        <w:rPr>
          <w:rFonts w:ascii="Times New Roman" w:eastAsia="Times New Roman" w:hAnsi="Times New Roman" w:cs="Times New Roman"/>
          <w:color w:val="000000"/>
          <w:sz w:val="24"/>
          <w:szCs w:val="24"/>
        </w:rPr>
        <w:t xml:space="preserve"> at location </w:t>
      </w:r>
      <w:proofErr w:type="spellStart"/>
      <w:r w:rsidR="00550719" w:rsidRPr="00262B38">
        <w:rPr>
          <w:rFonts w:ascii="Times New Roman" w:eastAsia="Times New Roman" w:hAnsi="Times New Roman" w:cs="Times New Roman"/>
          <w:i/>
          <w:iCs/>
          <w:color w:val="000000"/>
          <w:sz w:val="24"/>
          <w:szCs w:val="24"/>
        </w:rPr>
        <w:t>i</w:t>
      </w:r>
      <w:proofErr w:type="spellEnd"/>
      <w:r w:rsidR="00550719">
        <w:rPr>
          <w:rFonts w:ascii="Times New Roman" w:eastAsia="Times New Roman" w:hAnsi="Times New Roman" w:cs="Times New Roman"/>
          <w:color w:val="000000"/>
          <w:sz w:val="24"/>
          <w:szCs w:val="24"/>
        </w:rPr>
        <w:t xml:space="preserve"> and the annual mean predicted PM</w:t>
      </w:r>
      <w:r w:rsidR="00550719">
        <w:rPr>
          <w:rFonts w:ascii="Times New Roman" w:eastAsia="Times New Roman" w:hAnsi="Times New Roman" w:cs="Times New Roman"/>
          <w:color w:val="000000"/>
          <w:sz w:val="24"/>
          <w:szCs w:val="24"/>
          <w:vertAlign w:val="subscript"/>
        </w:rPr>
        <w:t>2.5</w:t>
      </w:r>
      <w:r w:rsidR="00550719">
        <w:rPr>
          <w:rFonts w:ascii="Times New Roman" w:eastAsia="Times New Roman" w:hAnsi="Times New Roman" w:cs="Times New Roman"/>
          <w:color w:val="000000"/>
          <w:sz w:val="24"/>
          <w:szCs w:val="24"/>
        </w:rPr>
        <w:t xml:space="preserve"> at location </w:t>
      </w:r>
      <w:proofErr w:type="spellStart"/>
      <w:r w:rsidR="004D5E32" w:rsidRPr="00262B38">
        <w:rPr>
          <w:rFonts w:ascii="Times New Roman" w:eastAsia="Times New Roman" w:hAnsi="Times New Roman" w:cs="Times New Roman"/>
          <w:i/>
          <w:iCs/>
          <w:color w:val="000000"/>
          <w:sz w:val="24"/>
          <w:szCs w:val="24"/>
        </w:rPr>
        <w:t>i</w:t>
      </w:r>
      <w:proofErr w:type="spellEnd"/>
      <w:r w:rsidR="004D5E32">
        <w:rPr>
          <w:rFonts w:ascii="Times New Roman" w:eastAsia="Times New Roman" w:hAnsi="Times New Roman" w:cs="Times New Roman"/>
          <w:color w:val="000000"/>
          <w:sz w:val="24"/>
          <w:szCs w:val="24"/>
        </w:rPr>
        <w:t xml:space="preserve"> </w:t>
      </w:r>
      <w:r w:rsidR="004D5E32">
        <w:rPr>
          <w:rFonts w:ascii="Times New Roman" w:eastAsia="Times New Roman" w:hAnsi="Times New Roman" w:cs="Times New Roman"/>
          <w:color w:val="000000"/>
          <w:sz w:val="24"/>
          <w:szCs w:val="24"/>
        </w:rPr>
        <w:fldChar w:fldCharType="begin"/>
      </w:r>
      <w:r w:rsidR="00F90748">
        <w:rPr>
          <w:rFonts w:ascii="Times New Roman" w:eastAsia="Times New Roman" w:hAnsi="Times New Roman" w:cs="Times New Roman"/>
          <w:color w:val="000000"/>
          <w:sz w:val="24"/>
          <w:szCs w:val="24"/>
        </w:rPr>
        <w:instrText xml:space="preserve"> ADDIN ZOTERO_ITEM CSL_CITATION {"citationID":"UZw2ffFt","properties":{"formattedCitation":"[4]","plainCitation":"[4]","noteIndex":0},"citationItems":[{"id":774,"uris":["http://zotero.org/users/5149340/items/4MXQXDVC"],"uri":["http://zotero.org/users/5149340/items/4MXQXDVC"],"itemData":{"id":774,"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4D5E32">
        <w:rPr>
          <w:rFonts w:ascii="Times New Roman" w:eastAsia="Times New Roman" w:hAnsi="Times New Roman" w:cs="Times New Roman"/>
          <w:color w:val="000000"/>
          <w:sz w:val="24"/>
          <w:szCs w:val="24"/>
        </w:rPr>
        <w:fldChar w:fldCharType="separate"/>
      </w:r>
      <w:r w:rsidR="00F90748" w:rsidRPr="00F90748">
        <w:rPr>
          <w:rFonts w:ascii="Times New Roman" w:hAnsi="Times New Roman" w:cs="Times New Roman"/>
          <w:sz w:val="24"/>
        </w:rPr>
        <w:t>[4]</w:t>
      </w:r>
      <w:r w:rsidR="004D5E32">
        <w:rPr>
          <w:rFonts w:ascii="Times New Roman" w:eastAsia="Times New Roman" w:hAnsi="Times New Roman" w:cs="Times New Roman"/>
          <w:color w:val="000000"/>
          <w:sz w:val="24"/>
          <w:szCs w:val="24"/>
        </w:rPr>
        <w:fldChar w:fldCharType="end"/>
      </w:r>
      <w:r w:rsidR="00550719">
        <w:rPr>
          <w:rFonts w:ascii="Times New Roman" w:eastAsia="Times New Roman" w:hAnsi="Times New Roman" w:cs="Times New Roman"/>
          <w:color w:val="000000"/>
          <w:sz w:val="24"/>
          <w:szCs w:val="24"/>
        </w:rPr>
        <w:t>.</w:t>
      </w:r>
    </w:p>
    <w:p w14:paraId="7B9CF9EF" w14:textId="529A9B35" w:rsidR="00825110" w:rsidRDefault="004C34D5" w:rsidP="0042630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426300" w:rsidRPr="009B1478">
        <w:rPr>
          <w:rFonts w:ascii="Times New Roman" w:eastAsia="Times New Roman" w:hAnsi="Times New Roman" w:cs="Times New Roman"/>
          <w:color w:val="000000"/>
          <w:sz w:val="24"/>
          <w:szCs w:val="24"/>
        </w:rPr>
        <w:t>e employed ensemble machine learning</w:t>
      </w:r>
      <w:r>
        <w:rPr>
          <w:rFonts w:ascii="Times New Roman" w:eastAsia="Times New Roman" w:hAnsi="Times New Roman" w:cs="Times New Roman"/>
          <w:color w:val="000000"/>
          <w:sz w:val="24"/>
          <w:szCs w:val="24"/>
        </w:rPr>
        <w:t xml:space="preserve"> t</w:t>
      </w:r>
      <w:r w:rsidRPr="009B1478">
        <w:rPr>
          <w:rFonts w:ascii="Times New Roman" w:eastAsia="Times New Roman" w:hAnsi="Times New Roman" w:cs="Times New Roman"/>
          <w:color w:val="000000"/>
          <w:sz w:val="24"/>
          <w:szCs w:val="24"/>
        </w:rPr>
        <w:t>o model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exposures across the western US</w:t>
      </w:r>
      <w:r w:rsidR="00426300" w:rsidRPr="009B1478">
        <w:rPr>
          <w:rFonts w:ascii="Times New Roman" w:eastAsia="Times New Roman" w:hAnsi="Times New Roman" w:cs="Times New Roman"/>
          <w:color w:val="000000"/>
          <w:sz w:val="24"/>
          <w:szCs w:val="24"/>
        </w:rPr>
        <w:t>. Specifically, we used a generalized linear model (GLM) to combine the results from</w:t>
      </w:r>
      <w:r w:rsidR="002E55D6">
        <w:rPr>
          <w:rFonts w:ascii="Times New Roman" w:eastAsia="Times New Roman" w:hAnsi="Times New Roman" w:cs="Times New Roman"/>
          <w:color w:val="000000"/>
          <w:sz w:val="24"/>
          <w:szCs w:val="24"/>
        </w:rPr>
        <w:t xml:space="preserve"> two machine learning algorithms:</w:t>
      </w:r>
      <w:r w:rsidR="00426300" w:rsidRPr="009B1478">
        <w:rPr>
          <w:rFonts w:ascii="Times New Roman" w:eastAsia="Times New Roman" w:hAnsi="Times New Roman" w:cs="Times New Roman"/>
          <w:color w:val="000000"/>
          <w:sz w:val="24"/>
          <w:szCs w:val="24"/>
        </w:rPr>
        <w:t xml:space="preserve"> a random forest model</w:t>
      </w:r>
      <w:r w:rsidR="002E55D6">
        <w:rPr>
          <w:rFonts w:ascii="Times New Roman" w:eastAsia="Times New Roman" w:hAnsi="Times New Roman" w:cs="Times New Roman"/>
          <w:color w:val="000000"/>
          <w:sz w:val="24"/>
          <w:szCs w:val="24"/>
        </w:rPr>
        <w:t xml:space="preserve"> (</w:t>
      </w:r>
      <w:r w:rsidR="007D39EA">
        <w:rPr>
          <w:rFonts w:ascii="Times New Roman" w:eastAsia="Times New Roman" w:hAnsi="Times New Roman" w:cs="Times New Roman"/>
          <w:color w:val="000000"/>
          <w:sz w:val="24"/>
          <w:szCs w:val="24"/>
        </w:rPr>
        <w:t>“</w:t>
      </w:r>
      <w:r w:rsidR="002E55D6">
        <w:rPr>
          <w:rFonts w:ascii="Times New Roman" w:eastAsia="Times New Roman" w:hAnsi="Times New Roman" w:cs="Times New Roman"/>
          <w:color w:val="000000"/>
          <w:sz w:val="24"/>
          <w:szCs w:val="24"/>
        </w:rPr>
        <w:t>ranger</w:t>
      </w:r>
      <w:r w:rsidR="007D39EA">
        <w:rPr>
          <w:rFonts w:ascii="Times New Roman" w:eastAsia="Times New Roman" w:hAnsi="Times New Roman" w:cs="Times New Roman"/>
          <w:color w:val="000000"/>
          <w:sz w:val="24"/>
          <w:szCs w:val="24"/>
        </w:rPr>
        <w:t>”</w:t>
      </w:r>
      <w:r w:rsidR="00E07D38">
        <w:rPr>
          <w:rFonts w:ascii="Times New Roman" w:eastAsia="Times New Roman" w:hAnsi="Times New Roman" w:cs="Times New Roman"/>
          <w:color w:val="000000"/>
          <w:sz w:val="24"/>
          <w:szCs w:val="24"/>
        </w:rPr>
        <w:t xml:space="preserve"> algorithm</w:t>
      </w:r>
      <w:r w:rsidR="002E55D6">
        <w:rPr>
          <w:rFonts w:ascii="Times New Roman" w:eastAsia="Times New Roman" w:hAnsi="Times New Roman" w:cs="Times New Roman"/>
          <w:color w:val="000000"/>
          <w:sz w:val="24"/>
          <w:szCs w:val="24"/>
        </w:rPr>
        <w:t>)</w:t>
      </w:r>
      <w:r w:rsidR="00426300" w:rsidRPr="009B1478">
        <w:rPr>
          <w:rFonts w:ascii="Times New Roman" w:eastAsia="Times New Roman" w:hAnsi="Times New Roman" w:cs="Times New Roman"/>
          <w:color w:val="000000"/>
          <w:sz w:val="24"/>
          <w:szCs w:val="24"/>
        </w:rPr>
        <w:t xml:space="preserve"> and a gradient boosting model</w:t>
      </w:r>
      <w:r w:rsidR="002E55D6">
        <w:rPr>
          <w:rFonts w:ascii="Times New Roman" w:eastAsia="Times New Roman" w:hAnsi="Times New Roman" w:cs="Times New Roman"/>
          <w:color w:val="000000"/>
          <w:sz w:val="24"/>
          <w:szCs w:val="24"/>
        </w:rPr>
        <w:t xml:space="preserve"> (</w:t>
      </w:r>
      <w:r w:rsidR="007D39EA">
        <w:rPr>
          <w:rFonts w:ascii="Times New Roman" w:eastAsia="Times New Roman" w:hAnsi="Times New Roman" w:cs="Times New Roman"/>
          <w:color w:val="000000"/>
          <w:sz w:val="24"/>
          <w:szCs w:val="24"/>
        </w:rPr>
        <w:t>“</w:t>
      </w:r>
      <w:proofErr w:type="spellStart"/>
      <w:r w:rsidR="007D39EA">
        <w:rPr>
          <w:rFonts w:ascii="Times New Roman" w:eastAsia="Times New Roman" w:hAnsi="Times New Roman" w:cs="Times New Roman"/>
          <w:color w:val="000000"/>
          <w:sz w:val="24"/>
          <w:szCs w:val="24"/>
        </w:rPr>
        <w:t>xgbTree</w:t>
      </w:r>
      <w:proofErr w:type="spellEnd"/>
      <w:r w:rsidR="007D39EA">
        <w:rPr>
          <w:rFonts w:ascii="Times New Roman" w:eastAsia="Times New Roman" w:hAnsi="Times New Roman" w:cs="Times New Roman"/>
          <w:color w:val="000000"/>
          <w:sz w:val="24"/>
          <w:szCs w:val="24"/>
        </w:rPr>
        <w:t>”</w:t>
      </w:r>
      <w:r w:rsidR="00E07D38">
        <w:rPr>
          <w:rFonts w:ascii="Times New Roman" w:eastAsia="Times New Roman" w:hAnsi="Times New Roman" w:cs="Times New Roman"/>
          <w:color w:val="000000"/>
          <w:sz w:val="24"/>
          <w:szCs w:val="24"/>
        </w:rPr>
        <w:t xml:space="preserve"> algorithm</w:t>
      </w:r>
      <w:r w:rsidR="002E55D6">
        <w:rPr>
          <w:rFonts w:ascii="Times New Roman" w:eastAsia="Times New Roman" w:hAnsi="Times New Roman" w:cs="Times New Roman"/>
          <w:color w:val="000000"/>
          <w:sz w:val="24"/>
          <w:szCs w:val="24"/>
        </w:rPr>
        <w:t>)</w:t>
      </w:r>
      <w:r w:rsidR="00426300" w:rsidRPr="009B1478">
        <w:rPr>
          <w:rFonts w:ascii="Times New Roman" w:eastAsia="Times New Roman" w:hAnsi="Times New Roman" w:cs="Times New Roman"/>
          <w:color w:val="000000"/>
          <w:sz w:val="24"/>
          <w:szCs w:val="24"/>
        </w:rPr>
        <w:t xml:space="preserve">. </w:t>
      </w:r>
      <w:r w:rsidR="008D3A43">
        <w:rPr>
          <w:rFonts w:ascii="Times New Roman" w:eastAsia="Times New Roman" w:hAnsi="Times New Roman" w:cs="Times New Roman"/>
          <w:color w:val="000000"/>
          <w:sz w:val="24"/>
          <w:szCs w:val="24"/>
        </w:rPr>
        <w:t xml:space="preserve">These models performed best on preliminary analyses of random subsets of our dataset. </w:t>
      </w:r>
      <w:r w:rsidR="00825110" w:rsidRPr="009B1478">
        <w:rPr>
          <w:rFonts w:ascii="Times New Roman" w:eastAsia="Times New Roman" w:hAnsi="Times New Roman" w:cs="Times New Roman"/>
          <w:color w:val="000000"/>
          <w:sz w:val="24"/>
          <w:szCs w:val="24"/>
        </w:rPr>
        <w:t>This aligns with the findings of X</w:t>
      </w:r>
      <w:r w:rsidR="00825110">
        <w:rPr>
          <w:rFonts w:ascii="Times New Roman" w:eastAsia="Times New Roman" w:hAnsi="Times New Roman" w:cs="Times New Roman"/>
          <w:color w:val="000000"/>
          <w:sz w:val="24"/>
          <w:szCs w:val="24"/>
        </w:rPr>
        <w:t>u et al. (2018)</w:t>
      </w:r>
      <w:r w:rsidR="00825110" w:rsidRPr="009B1478">
        <w:rPr>
          <w:rFonts w:ascii="Times New Roman" w:eastAsia="Times New Roman" w:hAnsi="Times New Roman" w:cs="Times New Roman"/>
          <w:color w:val="000000"/>
          <w:sz w:val="24"/>
          <w:szCs w:val="24"/>
        </w:rPr>
        <w:t>, who found that t</w:t>
      </w:r>
      <w:r w:rsidR="00825110">
        <w:rPr>
          <w:rFonts w:ascii="Times New Roman" w:eastAsia="Times New Roman" w:hAnsi="Times New Roman" w:cs="Times New Roman"/>
          <w:color w:val="000000"/>
          <w:sz w:val="24"/>
          <w:szCs w:val="24"/>
        </w:rPr>
        <w:t>ree-based models</w:t>
      </w:r>
      <w:r w:rsidR="00825110" w:rsidRPr="009B1478">
        <w:rPr>
          <w:rFonts w:ascii="Times New Roman" w:eastAsia="Times New Roman" w:hAnsi="Times New Roman" w:cs="Times New Roman"/>
          <w:color w:val="000000"/>
          <w:sz w:val="24"/>
          <w:szCs w:val="24"/>
        </w:rPr>
        <w:t xml:space="preserve"> </w:t>
      </w:r>
      <w:r w:rsidR="00825110">
        <w:rPr>
          <w:rFonts w:ascii="Times New Roman" w:eastAsia="Times New Roman" w:hAnsi="Times New Roman" w:cs="Times New Roman"/>
          <w:color w:val="000000"/>
          <w:sz w:val="24"/>
          <w:szCs w:val="24"/>
        </w:rPr>
        <w:t xml:space="preserve">(using </w:t>
      </w:r>
      <w:r w:rsidR="00825110" w:rsidRPr="009B1478">
        <w:rPr>
          <w:rFonts w:ascii="Times New Roman" w:eastAsia="Times New Roman" w:hAnsi="Times New Roman" w:cs="Times New Roman"/>
          <w:color w:val="000000"/>
          <w:sz w:val="24"/>
          <w:szCs w:val="24"/>
        </w:rPr>
        <w:t>random forest, gradient boosting, and cubist algorithms</w:t>
      </w:r>
      <w:r w:rsidR="00825110">
        <w:rPr>
          <w:rFonts w:ascii="Times New Roman" w:eastAsia="Times New Roman" w:hAnsi="Times New Roman" w:cs="Times New Roman"/>
          <w:color w:val="000000"/>
          <w:sz w:val="24"/>
          <w:szCs w:val="24"/>
        </w:rPr>
        <w:t>)</w:t>
      </w:r>
      <w:r w:rsidR="00825110" w:rsidRPr="009B1478">
        <w:rPr>
          <w:rFonts w:ascii="Times New Roman" w:eastAsia="Times New Roman" w:hAnsi="Times New Roman" w:cs="Times New Roman"/>
          <w:color w:val="000000"/>
          <w:sz w:val="24"/>
          <w:szCs w:val="24"/>
        </w:rPr>
        <w:t xml:space="preserve"> performed the best in land-use regression</w:t>
      </w:r>
      <w:r w:rsidR="00825110">
        <w:rPr>
          <w:rFonts w:ascii="Times New Roman" w:eastAsia="Times New Roman" w:hAnsi="Times New Roman" w:cs="Times New Roman"/>
          <w:color w:val="000000"/>
          <w:sz w:val="24"/>
          <w:szCs w:val="24"/>
        </w:rPr>
        <w:t xml:space="preserve"> for air pollution modeling</w:t>
      </w:r>
      <w:r w:rsidR="00106F72">
        <w:rPr>
          <w:rFonts w:ascii="Times New Roman" w:eastAsia="Times New Roman" w:hAnsi="Times New Roman" w:cs="Times New Roman"/>
          <w:color w:val="000000"/>
          <w:sz w:val="24"/>
          <w:szCs w:val="24"/>
        </w:rPr>
        <w:t xml:space="preserve"> </w:t>
      </w:r>
      <w:r w:rsidR="00106F72">
        <w:rPr>
          <w:rFonts w:ascii="Times New Roman" w:eastAsia="Times New Roman" w:hAnsi="Times New Roman" w:cs="Times New Roman"/>
          <w:color w:val="000000"/>
          <w:sz w:val="24"/>
          <w:szCs w:val="24"/>
        </w:rPr>
        <w:fldChar w:fldCharType="begin"/>
      </w:r>
      <w:r w:rsidR="0030036B">
        <w:rPr>
          <w:rFonts w:ascii="Times New Roman" w:eastAsia="Times New Roman" w:hAnsi="Times New Roman" w:cs="Times New Roman"/>
          <w:color w:val="000000"/>
          <w:sz w:val="24"/>
          <w:szCs w:val="24"/>
        </w:rPr>
        <w:instrText xml:space="preserve"> ADDIN ZOTERO_ITEM CSL_CITATION {"citationID":"0IFMcPHj","properties":{"formattedCitation":"[5]","plainCitation":"[5]","noteIndex":0},"citationItems":[{"id":474,"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00106F72">
        <w:rPr>
          <w:rFonts w:ascii="Times New Roman" w:eastAsia="Times New Roman" w:hAnsi="Times New Roman" w:cs="Times New Roman"/>
          <w:color w:val="000000"/>
          <w:sz w:val="24"/>
          <w:szCs w:val="24"/>
        </w:rPr>
        <w:fldChar w:fldCharType="separate"/>
      </w:r>
      <w:r w:rsidR="0030036B" w:rsidRPr="0030036B">
        <w:rPr>
          <w:rFonts w:ascii="Times New Roman" w:hAnsi="Times New Roman" w:cs="Times New Roman"/>
          <w:sz w:val="24"/>
        </w:rPr>
        <w:t>[5]</w:t>
      </w:r>
      <w:r w:rsidR="00106F72">
        <w:rPr>
          <w:rFonts w:ascii="Times New Roman" w:eastAsia="Times New Roman" w:hAnsi="Times New Roman" w:cs="Times New Roman"/>
          <w:color w:val="000000"/>
          <w:sz w:val="24"/>
          <w:szCs w:val="24"/>
        </w:rPr>
        <w:fldChar w:fldCharType="end"/>
      </w:r>
      <w:r w:rsidR="00825110" w:rsidRPr="009B1478">
        <w:rPr>
          <w:rFonts w:ascii="Times New Roman" w:eastAsia="Times New Roman" w:hAnsi="Times New Roman" w:cs="Times New Roman"/>
          <w:color w:val="000000"/>
          <w:sz w:val="24"/>
          <w:szCs w:val="24"/>
        </w:rPr>
        <w:t xml:space="preserve">. Then, we used the same random subsets of the data to tune hyperparameters for </w:t>
      </w:r>
      <w:r w:rsidR="00825110">
        <w:rPr>
          <w:rFonts w:ascii="Times New Roman" w:eastAsia="Times New Roman" w:hAnsi="Times New Roman" w:cs="Times New Roman"/>
          <w:color w:val="000000"/>
          <w:sz w:val="24"/>
          <w:szCs w:val="24"/>
        </w:rPr>
        <w:t xml:space="preserve">each </w:t>
      </w:r>
      <w:r w:rsidR="00825110" w:rsidRPr="009B1478">
        <w:rPr>
          <w:rFonts w:ascii="Times New Roman" w:eastAsia="Times New Roman" w:hAnsi="Times New Roman" w:cs="Times New Roman"/>
          <w:color w:val="000000"/>
          <w:sz w:val="24"/>
          <w:szCs w:val="24"/>
        </w:rPr>
        <w:t xml:space="preserve">algorithm via a grid-search (see code </w:t>
      </w:r>
      <w:r w:rsidR="00825110">
        <w:rPr>
          <w:rFonts w:ascii="Times New Roman" w:eastAsia="Times New Roman" w:hAnsi="Times New Roman" w:cs="Times New Roman"/>
          <w:color w:val="000000"/>
          <w:sz w:val="24"/>
          <w:szCs w:val="24"/>
        </w:rPr>
        <w:t xml:space="preserve">and final parameters </w:t>
      </w:r>
      <w:r w:rsidR="00825110" w:rsidRPr="009B1478">
        <w:rPr>
          <w:rFonts w:ascii="Times New Roman" w:eastAsia="Times New Roman" w:hAnsi="Times New Roman" w:cs="Times New Roman"/>
          <w:color w:val="000000"/>
          <w:sz w:val="24"/>
          <w:szCs w:val="24"/>
        </w:rPr>
        <w:t xml:space="preserve">in </w:t>
      </w:r>
      <w:r w:rsidR="00825110">
        <w:rPr>
          <w:rFonts w:ascii="Times New Roman" w:eastAsia="Times New Roman" w:hAnsi="Times New Roman" w:cs="Times New Roman"/>
          <w:color w:val="000000"/>
          <w:sz w:val="24"/>
          <w:szCs w:val="24"/>
        </w:rPr>
        <w:t>the S</w:t>
      </w:r>
      <w:r w:rsidR="00825110" w:rsidRPr="009B1478">
        <w:rPr>
          <w:rFonts w:ascii="Times New Roman" w:eastAsia="Times New Roman" w:hAnsi="Times New Roman" w:cs="Times New Roman"/>
          <w:color w:val="000000"/>
          <w:sz w:val="24"/>
          <w:szCs w:val="24"/>
        </w:rPr>
        <w:t xml:space="preserve">upplementary </w:t>
      </w:r>
      <w:r w:rsidR="00825110">
        <w:rPr>
          <w:rFonts w:ascii="Times New Roman" w:eastAsia="Times New Roman" w:hAnsi="Times New Roman" w:cs="Times New Roman"/>
          <w:color w:val="000000"/>
          <w:sz w:val="24"/>
          <w:szCs w:val="24"/>
        </w:rPr>
        <w:t>M</w:t>
      </w:r>
      <w:r w:rsidR="00825110" w:rsidRPr="009B1478">
        <w:rPr>
          <w:rFonts w:ascii="Times New Roman" w:eastAsia="Times New Roman" w:hAnsi="Times New Roman" w:cs="Times New Roman"/>
          <w:color w:val="000000"/>
          <w:sz w:val="24"/>
          <w:szCs w:val="24"/>
        </w:rPr>
        <w:t>aterial).</w:t>
      </w:r>
    </w:p>
    <w:p w14:paraId="240FA1AB" w14:textId="02073D7F" w:rsidR="009B1478" w:rsidRDefault="00426300" w:rsidP="0030036B">
      <w:pPr>
        <w:spacing w:after="0" w:line="240" w:lineRule="auto"/>
        <w:ind w:firstLine="720"/>
        <w:rPr>
          <w:rFonts w:ascii="Times New Roman" w:eastAsia="Times New Roman" w:hAnsi="Times New Roman" w:cs="Times New Roman"/>
          <w:color w:val="000000"/>
          <w:sz w:val="24"/>
          <w:szCs w:val="24"/>
        </w:rPr>
      </w:pPr>
      <w:r w:rsidRPr="009B1478">
        <w:rPr>
          <w:rFonts w:ascii="Times New Roman" w:eastAsia="Times New Roman" w:hAnsi="Times New Roman" w:cs="Times New Roman"/>
          <w:color w:val="000000"/>
          <w:sz w:val="24"/>
          <w:szCs w:val="24"/>
        </w:rPr>
        <w:t>All analyses were run using R</w:t>
      </w:r>
      <w:r w:rsidR="00EA6129">
        <w:rPr>
          <w:rFonts w:ascii="Times New Roman" w:eastAsia="Times New Roman" w:hAnsi="Times New Roman" w:cs="Times New Roman"/>
          <w:color w:val="000000"/>
          <w:sz w:val="24"/>
          <w:szCs w:val="24"/>
        </w:rPr>
        <w:fldChar w:fldCharType="begin"/>
      </w:r>
      <w:r w:rsidR="0030036B">
        <w:rPr>
          <w:rFonts w:ascii="Times New Roman" w:eastAsia="Times New Roman" w:hAnsi="Times New Roman" w:cs="Times New Roman"/>
          <w:color w:val="000000"/>
          <w:sz w:val="24"/>
          <w:szCs w:val="24"/>
        </w:rPr>
        <w:instrText xml:space="preserve"> ADDIN ZOTERO_ITEM CSL_CITATION {"citationID":"dIPgjgwa","properties":{"formattedCitation":"[6]","plainCitation":"[6]","noteIndex":0},"citationItems":[{"id":776,"uris":["http://zotero.org/users/5149340/items/UD3SMW4P"],"uri":["http://zotero.org/users/5149340/items/UD3SMW4P"],"itemData":{"id":776,"type":"book","title":"R software","author":[{"family":"R Core Team","given":""}]}}],"schema":"https://github.com/citation-style-language/schema/raw/master/csl-citation.json"} </w:instrText>
      </w:r>
      <w:r w:rsidR="00EA6129">
        <w:rPr>
          <w:rFonts w:ascii="Times New Roman" w:eastAsia="Times New Roman" w:hAnsi="Times New Roman" w:cs="Times New Roman"/>
          <w:color w:val="000000"/>
          <w:sz w:val="24"/>
          <w:szCs w:val="24"/>
        </w:rPr>
        <w:fldChar w:fldCharType="separate"/>
      </w:r>
      <w:r w:rsidR="0030036B" w:rsidRPr="0030036B">
        <w:rPr>
          <w:rFonts w:ascii="Times New Roman" w:hAnsi="Times New Roman" w:cs="Times New Roman"/>
          <w:sz w:val="24"/>
        </w:rPr>
        <w:t>[6]</w:t>
      </w:r>
      <w:r w:rsidR="00EA6129">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 xml:space="preserve">, and all machine learning models utilized the R packages caret </w:t>
      </w:r>
      <w:r>
        <w:rPr>
          <w:rFonts w:ascii="Times New Roman" w:eastAsia="Times New Roman" w:hAnsi="Times New Roman" w:cs="Times New Roman"/>
          <w:color w:val="000000"/>
          <w:sz w:val="24"/>
          <w:szCs w:val="24"/>
        </w:rPr>
        <w:fldChar w:fldCharType="begin"/>
      </w:r>
      <w:r w:rsidR="0030036B">
        <w:rPr>
          <w:rFonts w:ascii="Times New Roman" w:eastAsia="Times New Roman" w:hAnsi="Times New Roman" w:cs="Times New Roman"/>
          <w:color w:val="000000"/>
          <w:sz w:val="24"/>
          <w:szCs w:val="24"/>
        </w:rPr>
        <w:instrText xml:space="preserve"> ADDIN ZOTERO_ITEM CSL_CITATION {"citationID":"aaqRgduY","properties":{"formattedCitation":"[7]","plainCitation":"[7]","noteIndex":0},"citationItems":[{"id":726,"uris":["http://zotero.org/users/5149340/items/HPTV9JTP"],"uri":["http://zotero.org/users/5149340/items/HPTV9JTP"],"itemData":{"id":726,"type":"book","event-place":"Journal of Statistical Software, 28(5)","publisher-place":"Journal of Statistical Software, 28(5)","title":"caret package (R)","URL":"http://topepo.github.io/caret/index.html","author":[{"family":"Kuhn","given":"Max"}],"issued":{"date-parts":[["2008"]]}}}],"schema":"https://github.com/citation-style-language/schema/raw/master/csl-citation.json"} </w:instrText>
      </w:r>
      <w:r>
        <w:rPr>
          <w:rFonts w:ascii="Times New Roman" w:eastAsia="Times New Roman" w:hAnsi="Times New Roman" w:cs="Times New Roman"/>
          <w:color w:val="000000"/>
          <w:sz w:val="24"/>
          <w:szCs w:val="24"/>
        </w:rPr>
        <w:fldChar w:fldCharType="separate"/>
      </w:r>
      <w:r w:rsidR="0030036B" w:rsidRPr="0030036B">
        <w:rPr>
          <w:rFonts w:ascii="Times New Roman" w:hAnsi="Times New Roman" w:cs="Times New Roman"/>
          <w:sz w:val="24"/>
        </w:rPr>
        <w:t>[7]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r w:rsidRPr="009B1478">
        <w:rPr>
          <w:rFonts w:ascii="Times New Roman" w:eastAsia="Times New Roman" w:hAnsi="Times New Roman" w:cs="Times New Roman"/>
          <w:color w:val="000000"/>
          <w:sz w:val="24"/>
          <w:szCs w:val="24"/>
        </w:rPr>
        <w:t>and caret ensemble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sidR="0030036B">
        <w:rPr>
          <w:rFonts w:ascii="Times New Roman" w:eastAsia="Times New Roman" w:hAnsi="Times New Roman" w:cs="Times New Roman"/>
          <w:color w:val="000000"/>
          <w:sz w:val="24"/>
          <w:szCs w:val="24"/>
        </w:rPr>
        <w:instrText xml:space="preserve"> ADDIN ZOTERO_ITEM CSL_CITATION {"citationID":"y5HxGU8f","properties":{"formattedCitation":"[8]","plainCitation":"[8]","noteIndex":0},"citationItems":[{"id":764,"uris":["http://zotero.org/users/5149340/items/HJ28XLWD"],"uri":["http://zotero.org/users/5149340/items/HJ28XLWD"],"itemData":{"id":764,"type":"book","title":"caret ensemble package (R)","URL":"https://github.com/zachmayer/caretEnsemble","version":"2.0.1","author":[{"family":"Deane-Mayer","given":"Zachary A."},{"family":"Knowles","given":"Jared E."}],"issued":{"date-parts":[["2019",12,11]]}}}],"schema":"https://github.com/citation-style-language/schema/raw/master/csl-citation.json"} </w:instrText>
      </w:r>
      <w:r>
        <w:rPr>
          <w:rFonts w:ascii="Times New Roman" w:eastAsia="Times New Roman" w:hAnsi="Times New Roman" w:cs="Times New Roman"/>
          <w:color w:val="000000"/>
          <w:sz w:val="24"/>
          <w:szCs w:val="24"/>
        </w:rPr>
        <w:fldChar w:fldCharType="separate"/>
      </w:r>
      <w:r w:rsidR="0030036B" w:rsidRPr="0030036B">
        <w:rPr>
          <w:rFonts w:ascii="Times New Roman" w:hAnsi="Times New Roman" w:cs="Times New Roman"/>
          <w:sz w:val="24"/>
        </w:rPr>
        <w:t>[8]</w:t>
      </w:r>
      <w:r>
        <w:rPr>
          <w:rFonts w:ascii="Times New Roman" w:eastAsia="Times New Roman" w:hAnsi="Times New Roman" w:cs="Times New Roman"/>
          <w:color w:val="000000"/>
          <w:sz w:val="24"/>
          <w:szCs w:val="24"/>
        </w:rPr>
        <w:fldChar w:fldCharType="end"/>
      </w:r>
      <w:r w:rsidRPr="009B1478">
        <w:rPr>
          <w:rFonts w:ascii="Times New Roman" w:eastAsia="Times New Roman" w:hAnsi="Times New Roman" w:cs="Times New Roman"/>
          <w:color w:val="000000"/>
          <w:sz w:val="24"/>
          <w:szCs w:val="24"/>
        </w:rPr>
        <w:t>. </w:t>
      </w:r>
      <w:r w:rsidR="00CF0FCE">
        <w:rPr>
          <w:rFonts w:ascii="Times New Roman" w:eastAsia="Times New Roman" w:hAnsi="Times New Roman" w:cs="Times New Roman"/>
          <w:color w:val="000000"/>
          <w:sz w:val="24"/>
          <w:szCs w:val="24"/>
        </w:rPr>
        <w:t>Variable importance</w:t>
      </w:r>
      <w:r w:rsidR="00565F3D">
        <w:rPr>
          <w:rFonts w:ascii="Times New Roman" w:eastAsia="Times New Roman" w:hAnsi="Times New Roman" w:cs="Times New Roman"/>
          <w:color w:val="000000"/>
          <w:sz w:val="24"/>
          <w:szCs w:val="24"/>
        </w:rPr>
        <w:t xml:space="preserve"> was calculated</w:t>
      </w:r>
      <w:r w:rsidR="00CF0FCE">
        <w:rPr>
          <w:rFonts w:ascii="Times New Roman" w:eastAsia="Times New Roman" w:hAnsi="Times New Roman" w:cs="Times New Roman"/>
          <w:color w:val="000000"/>
          <w:sz w:val="24"/>
          <w:szCs w:val="24"/>
        </w:rPr>
        <w:t xml:space="preserve"> using the “permutation” importance algorithm in the caret package.</w:t>
      </w:r>
    </w:p>
    <w:p w14:paraId="6570896E" w14:textId="31D53AA8" w:rsidR="00123468" w:rsidRPr="00E15D0D" w:rsidRDefault="0030036B" w:rsidP="00756E0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A04124">
        <w:rPr>
          <w:rFonts w:ascii="Times New Roman" w:eastAsia="Times New Roman" w:hAnsi="Times New Roman" w:cs="Times New Roman"/>
          <w:color w:val="000000"/>
          <w:sz w:val="24"/>
          <w:szCs w:val="24"/>
        </w:rPr>
        <w:t>CMAQ</w:t>
      </w:r>
      <w:r>
        <w:rPr>
          <w:rFonts w:ascii="Times New Roman" w:eastAsia="Times New Roman" w:hAnsi="Times New Roman" w:cs="Times New Roman"/>
          <w:color w:val="000000"/>
          <w:sz w:val="24"/>
          <w:szCs w:val="24"/>
        </w:rPr>
        <w:t xml:space="preserve"> dataset</w:t>
      </w:r>
      <w:r w:rsidR="00A04124">
        <w:rPr>
          <w:rFonts w:ascii="Times New Roman" w:eastAsia="Times New Roman" w:hAnsi="Times New Roman" w:cs="Times New Roman"/>
          <w:color w:val="000000"/>
          <w:sz w:val="24"/>
          <w:szCs w:val="24"/>
        </w:rPr>
        <w:t xml:space="preserve"> was only available </w:t>
      </w:r>
      <w:r w:rsidR="00411859">
        <w:rPr>
          <w:rFonts w:ascii="Times New Roman" w:eastAsia="Times New Roman" w:hAnsi="Times New Roman" w:cs="Times New Roman"/>
          <w:color w:val="000000"/>
          <w:sz w:val="24"/>
          <w:szCs w:val="24"/>
        </w:rPr>
        <w:t>from 2008-</w:t>
      </w:r>
      <w:r w:rsidR="00A04124">
        <w:rPr>
          <w:rFonts w:ascii="Times New Roman" w:eastAsia="Times New Roman" w:hAnsi="Times New Roman" w:cs="Times New Roman"/>
          <w:color w:val="000000"/>
          <w:sz w:val="24"/>
          <w:szCs w:val="24"/>
        </w:rPr>
        <w:t>2016. Because of our interest in the years 2017 and 2018, when there were many large wildfires</w:t>
      </w:r>
      <w:r w:rsidR="00681D5E">
        <w:rPr>
          <w:rFonts w:ascii="Times New Roman" w:eastAsia="Times New Roman" w:hAnsi="Times New Roman" w:cs="Times New Roman"/>
          <w:color w:val="000000"/>
          <w:sz w:val="24"/>
          <w:szCs w:val="24"/>
        </w:rPr>
        <w:t xml:space="preserve"> in the western US</w:t>
      </w:r>
      <w:r w:rsidR="00A04124">
        <w:rPr>
          <w:rFonts w:ascii="Times New Roman" w:eastAsia="Times New Roman" w:hAnsi="Times New Roman" w:cs="Times New Roman"/>
          <w:color w:val="000000"/>
          <w:sz w:val="24"/>
          <w:szCs w:val="24"/>
        </w:rPr>
        <w:t xml:space="preserve">, we </w:t>
      </w:r>
      <w:r w:rsidR="00A04124" w:rsidRPr="009B1478">
        <w:rPr>
          <w:rFonts w:ascii="Times New Roman" w:eastAsia="Times New Roman" w:hAnsi="Times New Roman" w:cs="Times New Roman"/>
          <w:color w:val="000000"/>
          <w:sz w:val="24"/>
          <w:szCs w:val="24"/>
        </w:rPr>
        <w:t xml:space="preserve">ran all </w:t>
      </w:r>
      <w:r w:rsidR="00A04124">
        <w:rPr>
          <w:rFonts w:ascii="Times New Roman" w:eastAsia="Times New Roman" w:hAnsi="Times New Roman" w:cs="Times New Roman"/>
          <w:color w:val="000000"/>
          <w:sz w:val="24"/>
          <w:szCs w:val="24"/>
        </w:rPr>
        <w:t>the</w:t>
      </w:r>
      <w:r w:rsidR="00A04124" w:rsidRPr="009B1478">
        <w:rPr>
          <w:rFonts w:ascii="Times New Roman" w:eastAsia="Times New Roman" w:hAnsi="Times New Roman" w:cs="Times New Roman"/>
          <w:color w:val="000000"/>
          <w:sz w:val="24"/>
          <w:szCs w:val="24"/>
        </w:rPr>
        <w:t xml:space="preserve"> models</w:t>
      </w:r>
      <w:r w:rsidR="00A04124">
        <w:rPr>
          <w:rFonts w:ascii="Times New Roman" w:eastAsia="Times New Roman" w:hAnsi="Times New Roman" w:cs="Times New Roman"/>
          <w:color w:val="000000"/>
          <w:sz w:val="24"/>
          <w:szCs w:val="24"/>
        </w:rPr>
        <w:t xml:space="preserve"> in this analysis</w:t>
      </w:r>
      <w:r w:rsidR="00A04124" w:rsidRPr="009B1478">
        <w:rPr>
          <w:rFonts w:ascii="Times New Roman" w:eastAsia="Times New Roman" w:hAnsi="Times New Roman" w:cs="Times New Roman"/>
          <w:color w:val="000000"/>
          <w:sz w:val="24"/>
          <w:szCs w:val="24"/>
        </w:rPr>
        <w:t xml:space="preserve"> on the 2008-2018 data without CMAQ as well as on the 2008-2016 data with CMAQ.</w:t>
      </w:r>
      <w:r w:rsidR="00720A42">
        <w:rPr>
          <w:rFonts w:ascii="Times New Roman" w:eastAsia="Times New Roman" w:hAnsi="Times New Roman" w:cs="Times New Roman"/>
          <w:color w:val="000000"/>
          <w:sz w:val="24"/>
          <w:szCs w:val="24"/>
        </w:rPr>
        <w:t xml:space="preserve"> </w:t>
      </w:r>
      <w:r w:rsidR="0018235B">
        <w:rPr>
          <w:rFonts w:ascii="Times New Roman" w:eastAsia="Times New Roman" w:hAnsi="Times New Roman" w:cs="Times New Roman"/>
          <w:color w:val="000000"/>
          <w:sz w:val="24"/>
          <w:szCs w:val="24"/>
        </w:rPr>
        <w:t>Observations that were in the training (testing) sets without CMAQ were also in the training (testing) sets with CMAQ.</w:t>
      </w:r>
      <w:r w:rsidR="00354EF2">
        <w:rPr>
          <w:rFonts w:ascii="Times New Roman" w:eastAsia="Times New Roman" w:hAnsi="Times New Roman" w:cs="Times New Roman"/>
          <w:color w:val="000000"/>
          <w:sz w:val="24"/>
          <w:szCs w:val="24"/>
        </w:rPr>
        <w:t xml:space="preserve"> </w:t>
      </w:r>
    </w:p>
    <w:p w14:paraId="6A147CD4" w14:textId="510EF6EF" w:rsidR="002049E9" w:rsidRDefault="009B1478" w:rsidP="00611CB6">
      <w:pPr>
        <w:spacing w:after="0" w:line="240" w:lineRule="auto"/>
        <w:rPr>
          <w:rFonts w:ascii="Times New Roman" w:eastAsia="Times New Roman" w:hAnsi="Times New Roman" w:cs="Times New Roman"/>
          <w:color w:val="000000"/>
          <w:sz w:val="24"/>
          <w:szCs w:val="24"/>
        </w:rPr>
      </w:pPr>
      <w:r w:rsidRPr="009B1478">
        <w:rPr>
          <w:rFonts w:ascii="Times New Roman" w:eastAsia="Times New Roman" w:hAnsi="Times New Roman" w:cs="Times New Roman"/>
          <w:color w:val="000000"/>
          <w:sz w:val="24"/>
          <w:szCs w:val="24"/>
        </w:rPr>
        <w:tab/>
        <w:t>When examining the predicted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values compared with the observed P</w:t>
      </w:r>
      <w:r>
        <w:rPr>
          <w:rFonts w:ascii="Times New Roman" w:eastAsia="Times New Roman" w:hAnsi="Times New Roman" w:cs="Times New Roman"/>
          <w:color w:val="000000"/>
          <w:sz w:val="24"/>
          <w:szCs w:val="24"/>
        </w:rPr>
        <w:t>M</w:t>
      </w:r>
      <w:r w:rsidRPr="009B1478">
        <w:rPr>
          <w:rFonts w:ascii="Times New Roman" w:eastAsia="Times New Roman" w:hAnsi="Times New Roman" w:cs="Times New Roman"/>
          <w:color w:val="000000"/>
          <w:sz w:val="24"/>
          <w:szCs w:val="24"/>
          <w:vertAlign w:val="subscript"/>
        </w:rPr>
        <w:t xml:space="preserve">2.5 </w:t>
      </w:r>
      <w:r w:rsidRPr="009B1478">
        <w:rPr>
          <w:rFonts w:ascii="Times New Roman" w:eastAsia="Times New Roman" w:hAnsi="Times New Roman" w:cs="Times New Roman"/>
          <w:color w:val="000000"/>
          <w:sz w:val="24"/>
          <w:szCs w:val="24"/>
        </w:rPr>
        <w:t xml:space="preserve">values, we noted that the models were performing much worse on high values than on low values. </w:t>
      </w:r>
      <w:r w:rsidR="00C23867">
        <w:rPr>
          <w:rFonts w:ascii="Times New Roman" w:eastAsia="Times New Roman" w:hAnsi="Times New Roman" w:cs="Times New Roman"/>
          <w:color w:val="000000"/>
          <w:sz w:val="24"/>
          <w:szCs w:val="24"/>
        </w:rPr>
        <w:t>W</w:t>
      </w:r>
      <w:r w:rsidRPr="009B1478">
        <w:rPr>
          <w:rFonts w:ascii="Times New Roman" w:eastAsia="Times New Roman" w:hAnsi="Times New Roman" w:cs="Times New Roman"/>
          <w:color w:val="000000"/>
          <w:sz w:val="24"/>
          <w:szCs w:val="24"/>
        </w:rPr>
        <w:t>e hypothesized that some of the higher values were being generated by a fundamentally different process than the lower values</w:t>
      </w:r>
      <w:r w:rsidR="00072691">
        <w:rPr>
          <w:rFonts w:ascii="Times New Roman" w:eastAsia="Times New Roman" w:hAnsi="Times New Roman" w:cs="Times New Roman"/>
          <w:color w:val="000000"/>
          <w:sz w:val="24"/>
          <w:szCs w:val="24"/>
        </w:rPr>
        <w:t>, most likely wildfires</w:t>
      </w:r>
      <w:r w:rsidRPr="009B1478">
        <w:rPr>
          <w:rFonts w:ascii="Times New Roman" w:eastAsia="Times New Roman" w:hAnsi="Times New Roman" w:cs="Times New Roman"/>
          <w:color w:val="000000"/>
          <w:sz w:val="24"/>
          <w:szCs w:val="24"/>
        </w:rPr>
        <w:t>.</w:t>
      </w:r>
      <w:r w:rsidR="00C438ED">
        <w:rPr>
          <w:rFonts w:ascii="Times New Roman" w:eastAsia="Times New Roman" w:hAnsi="Times New Roman" w:cs="Times New Roman"/>
          <w:color w:val="000000"/>
          <w:sz w:val="24"/>
          <w:szCs w:val="24"/>
        </w:rPr>
        <w:t xml:space="preserve"> </w:t>
      </w:r>
      <w:r w:rsidR="00A34ED5">
        <w:rPr>
          <w:rFonts w:ascii="Times New Roman" w:eastAsia="Times New Roman" w:hAnsi="Times New Roman" w:cs="Times New Roman"/>
          <w:color w:val="000000"/>
          <w:sz w:val="24"/>
          <w:szCs w:val="24"/>
        </w:rPr>
        <w:t>We</w:t>
      </w:r>
      <w:r w:rsidR="001A3E71">
        <w:rPr>
          <w:rFonts w:ascii="Times New Roman" w:eastAsia="Times New Roman" w:hAnsi="Times New Roman" w:cs="Times New Roman"/>
          <w:color w:val="000000"/>
          <w:sz w:val="24"/>
          <w:szCs w:val="24"/>
        </w:rPr>
        <w:t xml:space="preserve"> did a sensitivity analysis in which we examined whether a different model would perform better for low values than high values.</w:t>
      </w:r>
      <w:r w:rsidRPr="009B1478">
        <w:rPr>
          <w:rFonts w:ascii="Times New Roman" w:eastAsia="Times New Roman" w:hAnsi="Times New Roman" w:cs="Times New Roman"/>
          <w:color w:val="000000"/>
          <w:sz w:val="24"/>
          <w:szCs w:val="24"/>
        </w:rPr>
        <w:t xml:space="preserve"> </w:t>
      </w:r>
      <w:r w:rsidR="002C4E74">
        <w:rPr>
          <w:rFonts w:ascii="Times New Roman" w:eastAsia="Times New Roman" w:hAnsi="Times New Roman" w:cs="Times New Roman"/>
          <w:color w:val="000000"/>
          <w:sz w:val="24"/>
          <w:szCs w:val="24"/>
        </w:rPr>
        <w:t>This did not prove to significantly improve predictive performance.</w:t>
      </w:r>
      <w:r w:rsidR="00384487">
        <w:rPr>
          <w:rFonts w:ascii="Times New Roman" w:eastAsia="Times New Roman" w:hAnsi="Times New Roman" w:cs="Times New Roman"/>
          <w:color w:val="000000"/>
          <w:sz w:val="24"/>
          <w:szCs w:val="24"/>
        </w:rPr>
        <w:t xml:space="preserve"> </w:t>
      </w:r>
      <w:r w:rsidR="00015B1A">
        <w:rPr>
          <w:rFonts w:ascii="Times New Roman" w:eastAsia="Times New Roman" w:hAnsi="Times New Roman" w:cs="Times New Roman"/>
          <w:sz w:val="24"/>
          <w:szCs w:val="24"/>
        </w:rPr>
        <w:t xml:space="preserve">A more detailed description along with the </w:t>
      </w:r>
      <w:r w:rsidR="00384487">
        <w:rPr>
          <w:rFonts w:ascii="Times New Roman" w:eastAsia="Times New Roman" w:hAnsi="Times New Roman" w:cs="Times New Roman"/>
          <w:sz w:val="24"/>
          <w:szCs w:val="24"/>
        </w:rPr>
        <w:t>results of the split analysis (“high” versus “low”) are in the Supplementary Material.</w:t>
      </w:r>
      <w:r w:rsidR="0047716A">
        <w:rPr>
          <w:rFonts w:ascii="Times New Roman" w:eastAsia="Times New Roman" w:hAnsi="Times New Roman" w:cs="Times New Roman"/>
          <w:color w:val="000000"/>
          <w:sz w:val="24"/>
          <w:szCs w:val="24"/>
        </w:rPr>
        <w:t xml:space="preserve"> </w:t>
      </w:r>
    </w:p>
    <w:p w14:paraId="46241374" w14:textId="3BEDDF5B" w:rsidR="00C97A83" w:rsidRPr="00F16D68" w:rsidRDefault="00C97A83" w:rsidP="00611CB6">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ab/>
      </w:r>
      <w:commentRangeStart w:id="4"/>
      <w:r>
        <w:rPr>
          <w:rFonts w:ascii="Times New Roman" w:hAnsi="Times New Roman" w:cs="Times New Roman"/>
          <w:color w:val="000000"/>
          <w:sz w:val="24"/>
          <w:szCs w:val="24"/>
        </w:rPr>
        <w:t xml:space="preserve">Another method that would likely improve our results would be to incorporate a two-step model such as that used by Di et al.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7UAiN3hP","properties":{"formattedCitation":"[2]","plainCitation":"[2]","noteIndex":0},"citationItems":[{"id":760,"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Pr>
          <w:rFonts w:ascii="Times New Roman" w:hAnsi="Times New Roman" w:cs="Times New Roman"/>
          <w:color w:val="000000"/>
          <w:sz w:val="24"/>
          <w:szCs w:val="24"/>
        </w:rPr>
        <w:fldChar w:fldCharType="separate"/>
      </w:r>
      <w:r w:rsidRPr="00F90748">
        <w:rPr>
          <w:rFonts w:ascii="Times New Roman" w:hAnsi="Times New Roman" w:cs="Times New Roman"/>
          <w:sz w:val="24"/>
        </w:rPr>
        <w:t>[2]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where spatially- and temporally-lagged estimates (from machine learning regression) of PM</w:t>
      </w:r>
      <w:r>
        <w:rPr>
          <w:rFonts w:ascii="Times New Roman" w:hAnsi="Times New Roman" w:cs="Times New Roman"/>
          <w:color w:val="000000"/>
          <w:sz w:val="24"/>
          <w:szCs w:val="24"/>
          <w:vertAlign w:val="subscript"/>
        </w:rPr>
        <w:t>2.5</w:t>
      </w:r>
      <w:r>
        <w:rPr>
          <w:rFonts w:ascii="Times New Roman" w:hAnsi="Times New Roman" w:cs="Times New Roman"/>
          <w:color w:val="000000"/>
          <w:sz w:val="24"/>
          <w:szCs w:val="24"/>
        </w:rPr>
        <w:t xml:space="preserve"> were fed into a second machine learning regression model. </w:t>
      </w:r>
      <w:r w:rsidR="00773AF5">
        <w:rPr>
          <w:rFonts w:ascii="Times New Roman" w:hAnsi="Times New Roman" w:cs="Times New Roman"/>
          <w:color w:val="000000"/>
          <w:sz w:val="24"/>
          <w:szCs w:val="24"/>
        </w:rPr>
        <w:t xml:space="preserve">However, </w:t>
      </w:r>
      <w:r w:rsidR="00B32ED9">
        <w:rPr>
          <w:rFonts w:ascii="Times New Roman" w:hAnsi="Times New Roman" w:cs="Times New Roman"/>
          <w:color w:val="000000"/>
          <w:sz w:val="24"/>
          <w:szCs w:val="24"/>
        </w:rPr>
        <w:t>doing 10-fold CV with nested models (especially running versions with both spatial and random folds</w:t>
      </w:r>
      <w:r w:rsidR="00272A4A">
        <w:rPr>
          <w:rFonts w:ascii="Times New Roman" w:hAnsi="Times New Roman" w:cs="Times New Roman"/>
          <w:color w:val="000000"/>
          <w:sz w:val="24"/>
          <w:szCs w:val="24"/>
        </w:rPr>
        <w:t>, including and not including chemical transport model output</w:t>
      </w:r>
      <w:r w:rsidR="00B32ED9">
        <w:rPr>
          <w:rFonts w:ascii="Times New Roman" w:hAnsi="Times New Roman" w:cs="Times New Roman"/>
          <w:color w:val="000000"/>
          <w:sz w:val="24"/>
          <w:szCs w:val="24"/>
        </w:rPr>
        <w:t xml:space="preserve">) </w:t>
      </w:r>
      <w:r w:rsidR="001E72DD">
        <w:rPr>
          <w:rFonts w:ascii="Times New Roman" w:hAnsi="Times New Roman" w:cs="Times New Roman"/>
          <w:color w:val="000000"/>
          <w:sz w:val="24"/>
          <w:szCs w:val="24"/>
        </w:rPr>
        <w:t xml:space="preserve">becomes very computationally intensive, </w:t>
      </w:r>
      <w:r w:rsidR="00E95ED2">
        <w:rPr>
          <w:rFonts w:ascii="Times New Roman" w:hAnsi="Times New Roman" w:cs="Times New Roman"/>
          <w:color w:val="000000"/>
          <w:sz w:val="24"/>
          <w:szCs w:val="24"/>
        </w:rPr>
        <w:t>so we did not</w:t>
      </w:r>
      <w:r w:rsidR="006F6880">
        <w:rPr>
          <w:rFonts w:ascii="Times New Roman" w:hAnsi="Times New Roman" w:cs="Times New Roman"/>
          <w:color w:val="000000"/>
          <w:sz w:val="24"/>
          <w:szCs w:val="24"/>
        </w:rPr>
        <w:t xml:space="preserve"> attempt this method</w:t>
      </w:r>
      <w:r w:rsidR="00E95E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 did investigate </w:t>
      </w:r>
      <w:r w:rsidRPr="009B1478">
        <w:rPr>
          <w:rFonts w:ascii="Times New Roman" w:eastAsia="Times New Roman" w:hAnsi="Times New Roman" w:cs="Times New Roman"/>
          <w:color w:val="000000"/>
          <w:sz w:val="24"/>
          <w:szCs w:val="24"/>
        </w:rPr>
        <w:t xml:space="preserve">the use of </w:t>
      </w:r>
      <w:proofErr w:type="spellStart"/>
      <w:r w:rsidRPr="009B1478">
        <w:rPr>
          <w:rFonts w:ascii="Times New Roman" w:eastAsia="Times New Roman" w:hAnsi="Times New Roman" w:cs="Times New Roman"/>
          <w:color w:val="000000"/>
          <w:sz w:val="24"/>
          <w:szCs w:val="24"/>
        </w:rPr>
        <w:t>spatio</w:t>
      </w:r>
      <w:proofErr w:type="spellEnd"/>
      <w:r w:rsidRPr="009B1478">
        <w:rPr>
          <w:rFonts w:ascii="Times New Roman" w:eastAsia="Times New Roman" w:hAnsi="Times New Roman" w:cs="Times New Roman"/>
          <w:color w:val="000000"/>
          <w:sz w:val="24"/>
          <w:szCs w:val="24"/>
        </w:rPr>
        <w:t xml:space="preserve">-temporal kriging of the </w:t>
      </w:r>
      <w:r>
        <w:rPr>
          <w:rFonts w:ascii="Times New Roman" w:eastAsia="Times New Roman" w:hAnsi="Times New Roman" w:cs="Times New Roman"/>
          <w:color w:val="000000"/>
          <w:sz w:val="24"/>
          <w:szCs w:val="24"/>
        </w:rPr>
        <w:t xml:space="preserve">model </w:t>
      </w:r>
      <w:r w:rsidRPr="009B1478">
        <w:rPr>
          <w:rFonts w:ascii="Times New Roman" w:eastAsia="Times New Roman" w:hAnsi="Times New Roman" w:cs="Times New Roman"/>
          <w:color w:val="000000"/>
          <w:sz w:val="24"/>
          <w:szCs w:val="24"/>
        </w:rPr>
        <w:t xml:space="preserve">residuals for </w:t>
      </w:r>
      <w:r>
        <w:rPr>
          <w:rFonts w:ascii="Times New Roman" w:eastAsia="Times New Roman" w:hAnsi="Times New Roman" w:cs="Times New Roman"/>
          <w:color w:val="000000"/>
          <w:sz w:val="24"/>
          <w:szCs w:val="24"/>
        </w:rPr>
        <w:t xml:space="preserve">years </w:t>
      </w:r>
      <w:r w:rsidRPr="009B1478">
        <w:rPr>
          <w:rFonts w:ascii="Times New Roman" w:eastAsia="Times New Roman" w:hAnsi="Times New Roman" w:cs="Times New Roman"/>
          <w:color w:val="000000"/>
          <w:sz w:val="24"/>
          <w:szCs w:val="24"/>
        </w:rPr>
        <w:t>2009-2010, but ultimately found that it was not useful for these years</w:t>
      </w:r>
      <w:r>
        <w:rPr>
          <w:rFonts w:ascii="Times New Roman" w:eastAsia="Times New Roman" w:hAnsi="Times New Roman" w:cs="Times New Roman"/>
          <w:color w:val="000000"/>
          <w:sz w:val="24"/>
          <w:szCs w:val="24"/>
        </w:rPr>
        <w:t xml:space="preserve"> and abandoned the approach.</w:t>
      </w:r>
      <w:commentRangeEnd w:id="4"/>
      <w:r>
        <w:rPr>
          <w:rStyle w:val="CommentReference"/>
        </w:rPr>
        <w:commentReference w:id="4"/>
      </w:r>
    </w:p>
    <w:p w14:paraId="2A42FC23" w14:textId="77777777" w:rsidR="00611CB6" w:rsidRDefault="00611CB6" w:rsidP="00611CB6">
      <w:pPr>
        <w:spacing w:after="0" w:line="240" w:lineRule="auto"/>
        <w:rPr>
          <w:rFonts w:ascii="Times New Roman" w:eastAsia="Times New Roman" w:hAnsi="Times New Roman" w:cs="Times New Roman"/>
          <w:b/>
          <w:bCs/>
          <w:sz w:val="24"/>
          <w:szCs w:val="24"/>
        </w:rPr>
      </w:pPr>
    </w:p>
    <w:p w14:paraId="64B1CE1A" w14:textId="64EDF063" w:rsidR="00630FE7" w:rsidRDefault="00014C63"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Technical Validation}</w:t>
      </w:r>
    </w:p>
    <w:p w14:paraId="172BFF34" w14:textId="77777777" w:rsidR="00014C63" w:rsidRPr="00014C63" w:rsidRDefault="00014C63" w:rsidP="00611CB6">
      <w:pPr>
        <w:spacing w:after="0" w:line="240" w:lineRule="auto"/>
        <w:rPr>
          <w:rFonts w:ascii="Times New Roman" w:eastAsia="Times New Roman" w:hAnsi="Times New Roman" w:cs="Times New Roman"/>
          <w:sz w:val="24"/>
          <w:szCs w:val="24"/>
          <w:u w:val="single"/>
        </w:rPr>
      </w:pPr>
    </w:p>
    <w:p w14:paraId="2E66C5FD" w14:textId="4B5423D9" w:rsidR="00E30CFD" w:rsidRDefault="00E30CFD"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XX shows the </w:t>
      </w:r>
      <w:r w:rsidR="00FC22EA">
        <w:rPr>
          <w:rFonts w:ascii="Times New Roman" w:eastAsia="Times New Roman" w:hAnsi="Times New Roman" w:cs="Times New Roman"/>
          <w:sz w:val="24"/>
          <w:szCs w:val="24"/>
        </w:rPr>
        <w:t xml:space="preserve">mean and </w:t>
      </w:r>
      <w:r w:rsidR="003470AE">
        <w:rPr>
          <w:rFonts w:ascii="Times New Roman" w:eastAsia="Times New Roman" w:hAnsi="Times New Roman" w:cs="Times New Roman"/>
          <w:sz w:val="24"/>
          <w:szCs w:val="24"/>
        </w:rPr>
        <w:t>qu</w:t>
      </w:r>
      <w:r w:rsidR="00220AD6">
        <w:rPr>
          <w:rFonts w:ascii="Times New Roman" w:eastAsia="Times New Roman" w:hAnsi="Times New Roman" w:cs="Times New Roman"/>
          <w:sz w:val="24"/>
          <w:szCs w:val="24"/>
        </w:rPr>
        <w:t>ant</w:t>
      </w:r>
      <w:r w:rsidR="003470AE">
        <w:rPr>
          <w:rFonts w:ascii="Times New Roman" w:eastAsia="Times New Roman" w:hAnsi="Times New Roman" w:cs="Times New Roman"/>
          <w:sz w:val="24"/>
          <w:szCs w:val="24"/>
        </w:rPr>
        <w:t>iles</w:t>
      </w:r>
      <w:r w:rsidR="00FC22EA">
        <w:rPr>
          <w:rFonts w:ascii="Times New Roman" w:eastAsia="Times New Roman" w:hAnsi="Times New Roman" w:cs="Times New Roman"/>
          <w:sz w:val="24"/>
          <w:szCs w:val="24"/>
        </w:rPr>
        <w:t xml:space="preserve"> of </w:t>
      </w:r>
      <w:r w:rsidR="00D60F94">
        <w:rPr>
          <w:rFonts w:ascii="Times New Roman" w:eastAsia="Times New Roman" w:hAnsi="Times New Roman" w:cs="Times New Roman"/>
          <w:sz w:val="24"/>
          <w:szCs w:val="24"/>
        </w:rPr>
        <w:t>PM</w:t>
      </w:r>
      <w:r w:rsidR="00D60F94">
        <w:rPr>
          <w:rFonts w:ascii="Times New Roman" w:eastAsia="Times New Roman" w:hAnsi="Times New Roman" w:cs="Times New Roman"/>
          <w:sz w:val="24"/>
          <w:szCs w:val="24"/>
          <w:vertAlign w:val="subscript"/>
        </w:rPr>
        <w:t>2.5</w:t>
      </w:r>
      <w:r w:rsidR="00D60F94">
        <w:rPr>
          <w:rFonts w:ascii="Times New Roman" w:eastAsia="Times New Roman" w:hAnsi="Times New Roman" w:cs="Times New Roman"/>
          <w:sz w:val="24"/>
          <w:szCs w:val="24"/>
        </w:rPr>
        <w:t xml:space="preserve"> </w:t>
      </w:r>
      <w:r w:rsidR="0033073F">
        <w:rPr>
          <w:rFonts w:ascii="Times New Roman" w:eastAsia="Times New Roman" w:hAnsi="Times New Roman" w:cs="Times New Roman"/>
          <w:sz w:val="24"/>
          <w:szCs w:val="24"/>
        </w:rPr>
        <w:t xml:space="preserve">monitoring </w:t>
      </w:r>
      <w:r w:rsidR="008F5E95">
        <w:rPr>
          <w:rFonts w:ascii="Times New Roman" w:eastAsia="Times New Roman" w:hAnsi="Times New Roman" w:cs="Times New Roman"/>
          <w:sz w:val="24"/>
          <w:szCs w:val="24"/>
        </w:rPr>
        <w:t xml:space="preserve">observations </w:t>
      </w:r>
      <w:r w:rsidR="00D60F94">
        <w:rPr>
          <w:rFonts w:ascii="Times New Roman" w:eastAsia="Times New Roman" w:hAnsi="Times New Roman" w:cs="Times New Roman"/>
          <w:sz w:val="24"/>
          <w:szCs w:val="24"/>
        </w:rPr>
        <w:t>across our study domain.</w:t>
      </w:r>
      <w:r w:rsidR="0046568E">
        <w:rPr>
          <w:rFonts w:ascii="Times New Roman" w:eastAsia="Times New Roman" w:hAnsi="Times New Roman" w:cs="Times New Roman"/>
          <w:sz w:val="24"/>
          <w:szCs w:val="24"/>
        </w:rPr>
        <w:t xml:space="preserve"> </w:t>
      </w:r>
      <w:r w:rsidR="00591C9F">
        <w:rPr>
          <w:rFonts w:ascii="Times New Roman" w:eastAsia="Times New Roman" w:hAnsi="Times New Roman" w:cs="Times New Roman"/>
          <w:sz w:val="24"/>
          <w:szCs w:val="24"/>
        </w:rPr>
        <w:t xml:space="preserve">We observe that </w:t>
      </w:r>
      <w:r w:rsidR="00865D14">
        <w:rPr>
          <w:rFonts w:ascii="Times New Roman" w:eastAsia="Times New Roman" w:hAnsi="Times New Roman" w:cs="Times New Roman"/>
          <w:sz w:val="24"/>
          <w:szCs w:val="24"/>
        </w:rPr>
        <w:t>the maximum values of PM</w:t>
      </w:r>
      <w:r w:rsidR="00865D14">
        <w:rPr>
          <w:rFonts w:ascii="Times New Roman" w:eastAsia="Times New Roman" w:hAnsi="Times New Roman" w:cs="Times New Roman"/>
          <w:sz w:val="24"/>
          <w:szCs w:val="24"/>
          <w:vertAlign w:val="subscript"/>
        </w:rPr>
        <w:t>2.5</w:t>
      </w:r>
      <w:r w:rsidR="00865D14">
        <w:rPr>
          <w:rFonts w:ascii="Times New Roman" w:eastAsia="Times New Roman" w:hAnsi="Times New Roman" w:cs="Times New Roman"/>
          <w:sz w:val="24"/>
          <w:szCs w:val="24"/>
        </w:rPr>
        <w:t xml:space="preserve"> </w:t>
      </w:r>
      <w:r w:rsidR="00B56F6E">
        <w:rPr>
          <w:rFonts w:ascii="Times New Roman" w:eastAsia="Times New Roman" w:hAnsi="Times New Roman" w:cs="Times New Roman"/>
          <w:sz w:val="24"/>
          <w:szCs w:val="24"/>
        </w:rPr>
        <w:t>are much higher in 2012 and 2015-2018 than in the other years</w:t>
      </w:r>
      <w:r w:rsidR="0086278A">
        <w:rPr>
          <w:rFonts w:ascii="Times New Roman" w:eastAsia="Times New Roman" w:hAnsi="Times New Roman" w:cs="Times New Roman"/>
          <w:sz w:val="24"/>
          <w:szCs w:val="24"/>
        </w:rPr>
        <w:t>,</w:t>
      </w:r>
      <w:r w:rsidR="0099451B">
        <w:rPr>
          <w:rFonts w:ascii="Times New Roman" w:eastAsia="Times New Roman" w:hAnsi="Times New Roman" w:cs="Times New Roman"/>
          <w:sz w:val="24"/>
          <w:szCs w:val="24"/>
        </w:rPr>
        <w:t xml:space="preserve"> </w:t>
      </w:r>
      <w:r w:rsidR="00962460">
        <w:rPr>
          <w:rFonts w:ascii="Times New Roman" w:eastAsia="Times New Roman" w:hAnsi="Times New Roman" w:cs="Times New Roman"/>
          <w:sz w:val="24"/>
          <w:szCs w:val="24"/>
        </w:rPr>
        <w:t xml:space="preserve">that </w:t>
      </w:r>
      <w:r w:rsidR="000F7B13">
        <w:rPr>
          <w:rFonts w:ascii="Times New Roman" w:eastAsia="Times New Roman" w:hAnsi="Times New Roman" w:cs="Times New Roman"/>
          <w:sz w:val="24"/>
          <w:szCs w:val="24"/>
        </w:rPr>
        <w:t>California has much higher values of PM</w:t>
      </w:r>
      <w:r w:rsidR="000F7B13">
        <w:rPr>
          <w:rFonts w:ascii="Times New Roman" w:eastAsia="Times New Roman" w:hAnsi="Times New Roman" w:cs="Times New Roman"/>
          <w:sz w:val="24"/>
          <w:szCs w:val="24"/>
          <w:vertAlign w:val="subscript"/>
        </w:rPr>
        <w:t>2.5</w:t>
      </w:r>
      <w:r w:rsidR="002F5C49">
        <w:rPr>
          <w:rFonts w:ascii="Times New Roman" w:eastAsia="Times New Roman" w:hAnsi="Times New Roman" w:cs="Times New Roman"/>
          <w:sz w:val="24"/>
          <w:szCs w:val="24"/>
          <w:vertAlign w:val="subscript"/>
        </w:rPr>
        <w:t xml:space="preserve"> </w:t>
      </w:r>
      <w:r w:rsidR="002F5C49">
        <w:rPr>
          <w:rFonts w:ascii="Times New Roman" w:eastAsia="Times New Roman" w:hAnsi="Times New Roman" w:cs="Times New Roman"/>
          <w:sz w:val="24"/>
          <w:szCs w:val="24"/>
        </w:rPr>
        <w:t xml:space="preserve">than the other states (although all of the states have right-skewed distributions), </w:t>
      </w:r>
      <w:r w:rsidR="000F7B13">
        <w:rPr>
          <w:rFonts w:ascii="Times New Roman" w:eastAsia="Times New Roman" w:hAnsi="Times New Roman" w:cs="Times New Roman"/>
          <w:sz w:val="24"/>
          <w:szCs w:val="24"/>
        </w:rPr>
        <w:t xml:space="preserve">and </w:t>
      </w:r>
      <w:r w:rsidR="00962460">
        <w:rPr>
          <w:rFonts w:ascii="Times New Roman" w:eastAsia="Times New Roman" w:hAnsi="Times New Roman" w:cs="Times New Roman"/>
          <w:sz w:val="24"/>
          <w:szCs w:val="24"/>
        </w:rPr>
        <w:t xml:space="preserve">that </w:t>
      </w:r>
      <w:r w:rsidR="000F7B13">
        <w:rPr>
          <w:rFonts w:ascii="Times New Roman" w:eastAsia="Times New Roman" w:hAnsi="Times New Roman" w:cs="Times New Roman"/>
          <w:sz w:val="24"/>
          <w:szCs w:val="24"/>
        </w:rPr>
        <w:t>Spring has much lower values of PM</w:t>
      </w:r>
      <w:r w:rsidR="000F7B13">
        <w:rPr>
          <w:rFonts w:ascii="Times New Roman" w:eastAsia="Times New Roman" w:hAnsi="Times New Roman" w:cs="Times New Roman"/>
          <w:sz w:val="24"/>
          <w:szCs w:val="24"/>
          <w:vertAlign w:val="subscript"/>
        </w:rPr>
        <w:t>2.5</w:t>
      </w:r>
      <w:r w:rsidR="000F7B13">
        <w:rPr>
          <w:rFonts w:ascii="Times New Roman" w:eastAsia="Times New Roman" w:hAnsi="Times New Roman" w:cs="Times New Roman"/>
          <w:sz w:val="24"/>
          <w:szCs w:val="24"/>
        </w:rPr>
        <w:t xml:space="preserve"> than the other seasons. </w:t>
      </w:r>
    </w:p>
    <w:p w14:paraId="7C9AC5D3" w14:textId="2EE94994" w:rsidR="003C37BF" w:rsidRDefault="003C37BF" w:rsidP="00611CB6">
      <w:pPr>
        <w:spacing w:after="0" w:line="240" w:lineRule="auto"/>
        <w:rPr>
          <w:rFonts w:ascii="Times New Roman" w:eastAsia="Times New Roman" w:hAnsi="Times New Roman" w:cs="Times New Roman"/>
          <w:sz w:val="24"/>
          <w:szCs w:val="24"/>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996"/>
        <w:gridCol w:w="1052"/>
        <w:gridCol w:w="1052"/>
        <w:gridCol w:w="1052"/>
        <w:gridCol w:w="1052"/>
        <w:gridCol w:w="1116"/>
        <w:gridCol w:w="1116"/>
      </w:tblGrid>
      <w:tr w:rsidR="003C37BF" w:rsidRPr="00466C52" w14:paraId="20AE3DCE" w14:textId="77777777" w:rsidTr="000851A8">
        <w:trPr>
          <w:trHeight w:val="300"/>
        </w:trPr>
        <w:tc>
          <w:tcPr>
            <w:tcW w:w="1705" w:type="dxa"/>
            <w:tcBorders>
              <w:bottom w:val="single" w:sz="4" w:space="0" w:color="auto"/>
            </w:tcBorders>
          </w:tcPr>
          <w:p w14:paraId="4E1687B2" w14:textId="77D8330C"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Subset</w:t>
            </w:r>
          </w:p>
        </w:tc>
        <w:tc>
          <w:tcPr>
            <w:tcW w:w="667" w:type="dxa"/>
            <w:tcBorders>
              <w:bottom w:val="single" w:sz="4" w:space="0" w:color="auto"/>
            </w:tcBorders>
          </w:tcPr>
          <w:p w14:paraId="51608B95" w14:textId="77777777"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w:t>
            </w:r>
          </w:p>
        </w:tc>
        <w:tc>
          <w:tcPr>
            <w:tcW w:w="960" w:type="dxa"/>
            <w:tcBorders>
              <w:bottom w:val="single" w:sz="4" w:space="0" w:color="auto"/>
            </w:tcBorders>
            <w:shd w:val="clear" w:color="auto" w:fill="auto"/>
            <w:noWrap/>
            <w:vAlign w:val="bottom"/>
            <w:hideMark/>
          </w:tcPr>
          <w:p w14:paraId="7FD7BDC0" w14:textId="789F313B"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Mean</w:t>
            </w:r>
            <w:r w:rsidR="00293741">
              <w:rPr>
                <w:rFonts w:ascii="Times New Roman" w:eastAsia="Times New Roman" w:hAnsi="Times New Roman" w:cs="Times New Roman"/>
                <w:b/>
                <w:bCs/>
                <w:color w:val="000000"/>
                <w:sz w:val="24"/>
                <w:szCs w:val="24"/>
              </w:rPr>
              <w:t xml:space="preserve"> </w:t>
            </w:r>
            <w:r w:rsidR="00293741" w:rsidRPr="00DB29F1">
              <w:rPr>
                <w:rFonts w:ascii="Times New Roman" w:eastAsia="Times New Roman" w:hAnsi="Times New Roman" w:cs="Times New Roman"/>
                <w:b/>
                <w:bCs/>
                <w:sz w:val="24"/>
                <w:szCs w:val="24"/>
              </w:rPr>
              <w:t>(</w:t>
            </w:r>
            <w:r w:rsidR="00293741" w:rsidRPr="00DB29F1">
              <w:rPr>
                <w:rFonts w:ascii="Cambria Math" w:eastAsia="Times New Roman" w:hAnsi="Cambria Math" w:cs="Cambria Math"/>
                <w:b/>
                <w:bCs/>
                <w:color w:val="000000"/>
                <w:sz w:val="24"/>
                <w:szCs w:val="24"/>
              </w:rPr>
              <w:t>µg/m</w:t>
            </w:r>
            <w:r w:rsidR="00293741" w:rsidRPr="00DB29F1">
              <w:rPr>
                <w:rFonts w:ascii="Cambria Math" w:eastAsia="Times New Roman" w:hAnsi="Cambria Math" w:cs="Cambria Math"/>
                <w:b/>
                <w:bCs/>
                <w:color w:val="000000"/>
                <w:sz w:val="24"/>
                <w:szCs w:val="24"/>
                <w:vertAlign w:val="superscript"/>
              </w:rPr>
              <w:t>3</w:t>
            </w:r>
            <w:r w:rsidR="00293741" w:rsidRPr="00DB29F1">
              <w:rPr>
                <w:rFonts w:ascii="Cambria Math" w:eastAsia="Times New Roman" w:hAnsi="Cambria Math" w:cs="Cambria Math"/>
                <w:b/>
                <w:bCs/>
                <w:color w:val="000000"/>
                <w:sz w:val="24"/>
                <w:szCs w:val="24"/>
              </w:rPr>
              <w:t>)</w:t>
            </w:r>
          </w:p>
        </w:tc>
        <w:tc>
          <w:tcPr>
            <w:tcW w:w="960" w:type="dxa"/>
            <w:tcBorders>
              <w:bottom w:val="single" w:sz="4" w:space="0" w:color="auto"/>
            </w:tcBorders>
            <w:shd w:val="clear" w:color="auto" w:fill="auto"/>
            <w:noWrap/>
            <w:vAlign w:val="bottom"/>
            <w:hideMark/>
          </w:tcPr>
          <w:p w14:paraId="12975ACD" w14:textId="789F3030"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Min</w:t>
            </w:r>
            <w:r w:rsidR="00293741">
              <w:rPr>
                <w:rFonts w:ascii="Times New Roman" w:eastAsia="Times New Roman" w:hAnsi="Times New Roman" w:cs="Times New Roman"/>
                <w:b/>
                <w:bCs/>
                <w:color w:val="000000"/>
                <w:sz w:val="24"/>
                <w:szCs w:val="24"/>
              </w:rPr>
              <w:t xml:space="preserve"> </w:t>
            </w:r>
            <w:r w:rsidR="00293741" w:rsidRPr="00DB29F1">
              <w:rPr>
                <w:rFonts w:ascii="Times New Roman" w:eastAsia="Times New Roman" w:hAnsi="Times New Roman" w:cs="Times New Roman"/>
                <w:b/>
                <w:bCs/>
                <w:sz w:val="24"/>
                <w:szCs w:val="24"/>
              </w:rPr>
              <w:t>(</w:t>
            </w:r>
            <w:r w:rsidR="00293741" w:rsidRPr="00DB29F1">
              <w:rPr>
                <w:rFonts w:ascii="Cambria Math" w:eastAsia="Times New Roman" w:hAnsi="Cambria Math" w:cs="Cambria Math"/>
                <w:b/>
                <w:bCs/>
                <w:color w:val="000000"/>
                <w:sz w:val="24"/>
                <w:szCs w:val="24"/>
              </w:rPr>
              <w:t>µg/m</w:t>
            </w:r>
            <w:r w:rsidR="00293741" w:rsidRPr="00DB29F1">
              <w:rPr>
                <w:rFonts w:ascii="Cambria Math" w:eastAsia="Times New Roman" w:hAnsi="Cambria Math" w:cs="Cambria Math"/>
                <w:b/>
                <w:bCs/>
                <w:color w:val="000000"/>
                <w:sz w:val="24"/>
                <w:szCs w:val="24"/>
                <w:vertAlign w:val="superscript"/>
              </w:rPr>
              <w:t>3</w:t>
            </w:r>
            <w:r w:rsidR="00293741" w:rsidRPr="00DB29F1">
              <w:rPr>
                <w:rFonts w:ascii="Cambria Math" w:eastAsia="Times New Roman" w:hAnsi="Cambria Math" w:cs="Cambria Math"/>
                <w:b/>
                <w:bCs/>
                <w:color w:val="000000"/>
                <w:sz w:val="24"/>
                <w:szCs w:val="24"/>
              </w:rPr>
              <w:t>)</w:t>
            </w:r>
          </w:p>
        </w:tc>
        <w:tc>
          <w:tcPr>
            <w:tcW w:w="960" w:type="dxa"/>
            <w:tcBorders>
              <w:bottom w:val="single" w:sz="4" w:space="0" w:color="auto"/>
            </w:tcBorders>
            <w:shd w:val="clear" w:color="auto" w:fill="auto"/>
            <w:noWrap/>
            <w:vAlign w:val="bottom"/>
            <w:hideMark/>
          </w:tcPr>
          <w:p w14:paraId="53831B40" w14:textId="790066D9"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Q1</w:t>
            </w:r>
            <w:r w:rsidR="00293741">
              <w:rPr>
                <w:rFonts w:ascii="Times New Roman" w:eastAsia="Times New Roman" w:hAnsi="Times New Roman" w:cs="Times New Roman"/>
                <w:b/>
                <w:bCs/>
                <w:color w:val="000000"/>
                <w:sz w:val="24"/>
                <w:szCs w:val="24"/>
              </w:rPr>
              <w:t xml:space="preserve"> </w:t>
            </w:r>
            <w:r w:rsidR="00293741" w:rsidRPr="00DB29F1">
              <w:rPr>
                <w:rFonts w:ascii="Times New Roman" w:eastAsia="Times New Roman" w:hAnsi="Times New Roman" w:cs="Times New Roman"/>
                <w:b/>
                <w:bCs/>
                <w:sz w:val="24"/>
                <w:szCs w:val="24"/>
              </w:rPr>
              <w:t>(</w:t>
            </w:r>
            <w:r w:rsidR="00293741" w:rsidRPr="00DB29F1">
              <w:rPr>
                <w:rFonts w:ascii="Cambria Math" w:eastAsia="Times New Roman" w:hAnsi="Cambria Math" w:cs="Cambria Math"/>
                <w:b/>
                <w:bCs/>
                <w:color w:val="000000"/>
                <w:sz w:val="24"/>
                <w:szCs w:val="24"/>
              </w:rPr>
              <w:t>µg/m</w:t>
            </w:r>
            <w:r w:rsidR="00293741" w:rsidRPr="00DB29F1">
              <w:rPr>
                <w:rFonts w:ascii="Cambria Math" w:eastAsia="Times New Roman" w:hAnsi="Cambria Math" w:cs="Cambria Math"/>
                <w:b/>
                <w:bCs/>
                <w:color w:val="000000"/>
                <w:sz w:val="24"/>
                <w:szCs w:val="24"/>
                <w:vertAlign w:val="superscript"/>
              </w:rPr>
              <w:t>3</w:t>
            </w:r>
            <w:r w:rsidR="00293741" w:rsidRPr="00DB29F1">
              <w:rPr>
                <w:rFonts w:ascii="Cambria Math" w:eastAsia="Times New Roman" w:hAnsi="Cambria Math" w:cs="Cambria Math"/>
                <w:b/>
                <w:bCs/>
                <w:color w:val="000000"/>
                <w:sz w:val="24"/>
                <w:szCs w:val="24"/>
              </w:rPr>
              <w:t>)</w:t>
            </w:r>
          </w:p>
        </w:tc>
        <w:tc>
          <w:tcPr>
            <w:tcW w:w="1003" w:type="dxa"/>
            <w:tcBorders>
              <w:bottom w:val="single" w:sz="4" w:space="0" w:color="auto"/>
            </w:tcBorders>
            <w:shd w:val="clear" w:color="auto" w:fill="auto"/>
            <w:noWrap/>
            <w:vAlign w:val="bottom"/>
            <w:hideMark/>
          </w:tcPr>
          <w:p w14:paraId="67B9499A" w14:textId="1F6FDA93"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Median</w:t>
            </w:r>
            <w:r w:rsidR="00293741">
              <w:rPr>
                <w:rFonts w:ascii="Times New Roman" w:eastAsia="Times New Roman" w:hAnsi="Times New Roman" w:cs="Times New Roman"/>
                <w:b/>
                <w:bCs/>
                <w:color w:val="000000"/>
                <w:sz w:val="24"/>
                <w:szCs w:val="24"/>
              </w:rPr>
              <w:t xml:space="preserve"> </w:t>
            </w:r>
            <w:r w:rsidR="00293741" w:rsidRPr="00DB29F1">
              <w:rPr>
                <w:rFonts w:ascii="Times New Roman" w:eastAsia="Times New Roman" w:hAnsi="Times New Roman" w:cs="Times New Roman"/>
                <w:b/>
                <w:bCs/>
                <w:sz w:val="24"/>
                <w:szCs w:val="24"/>
              </w:rPr>
              <w:t>(</w:t>
            </w:r>
            <w:r w:rsidR="00293741" w:rsidRPr="00DB29F1">
              <w:rPr>
                <w:rFonts w:ascii="Cambria Math" w:eastAsia="Times New Roman" w:hAnsi="Cambria Math" w:cs="Cambria Math"/>
                <w:b/>
                <w:bCs/>
                <w:color w:val="000000"/>
                <w:sz w:val="24"/>
                <w:szCs w:val="24"/>
              </w:rPr>
              <w:t>µg/m</w:t>
            </w:r>
            <w:r w:rsidR="00293741" w:rsidRPr="00DB29F1">
              <w:rPr>
                <w:rFonts w:ascii="Cambria Math" w:eastAsia="Times New Roman" w:hAnsi="Cambria Math" w:cs="Cambria Math"/>
                <w:b/>
                <w:bCs/>
                <w:color w:val="000000"/>
                <w:sz w:val="24"/>
                <w:szCs w:val="24"/>
                <w:vertAlign w:val="superscript"/>
              </w:rPr>
              <w:t>3</w:t>
            </w:r>
            <w:r w:rsidR="00293741" w:rsidRPr="00DB29F1">
              <w:rPr>
                <w:rFonts w:ascii="Cambria Math" w:eastAsia="Times New Roman" w:hAnsi="Cambria Math" w:cs="Cambria Math"/>
                <w:b/>
                <w:bCs/>
                <w:color w:val="000000"/>
                <w:sz w:val="24"/>
                <w:szCs w:val="24"/>
              </w:rPr>
              <w:t>)</w:t>
            </w:r>
          </w:p>
        </w:tc>
        <w:tc>
          <w:tcPr>
            <w:tcW w:w="1116" w:type="dxa"/>
            <w:tcBorders>
              <w:bottom w:val="single" w:sz="4" w:space="0" w:color="auto"/>
            </w:tcBorders>
            <w:shd w:val="clear" w:color="auto" w:fill="auto"/>
            <w:noWrap/>
            <w:vAlign w:val="bottom"/>
            <w:hideMark/>
          </w:tcPr>
          <w:p w14:paraId="4A49939A" w14:textId="0706E718"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Q3</w:t>
            </w:r>
            <w:r w:rsidR="00293741">
              <w:rPr>
                <w:rFonts w:ascii="Times New Roman" w:eastAsia="Times New Roman" w:hAnsi="Times New Roman" w:cs="Times New Roman"/>
                <w:b/>
                <w:bCs/>
                <w:color w:val="000000"/>
                <w:sz w:val="24"/>
                <w:szCs w:val="24"/>
              </w:rPr>
              <w:t xml:space="preserve"> </w:t>
            </w:r>
            <w:r w:rsidR="00293741" w:rsidRPr="00DB29F1">
              <w:rPr>
                <w:rFonts w:ascii="Times New Roman" w:eastAsia="Times New Roman" w:hAnsi="Times New Roman" w:cs="Times New Roman"/>
                <w:b/>
                <w:bCs/>
                <w:sz w:val="24"/>
                <w:szCs w:val="24"/>
              </w:rPr>
              <w:t>(</w:t>
            </w:r>
            <w:r w:rsidR="00293741" w:rsidRPr="00DB29F1">
              <w:rPr>
                <w:rFonts w:ascii="Cambria Math" w:eastAsia="Times New Roman" w:hAnsi="Cambria Math" w:cs="Cambria Math"/>
                <w:b/>
                <w:bCs/>
                <w:color w:val="000000"/>
                <w:sz w:val="24"/>
                <w:szCs w:val="24"/>
              </w:rPr>
              <w:t>µg/m</w:t>
            </w:r>
            <w:r w:rsidR="00293741" w:rsidRPr="00DB29F1">
              <w:rPr>
                <w:rFonts w:ascii="Cambria Math" w:eastAsia="Times New Roman" w:hAnsi="Cambria Math" w:cs="Cambria Math"/>
                <w:b/>
                <w:bCs/>
                <w:color w:val="000000"/>
                <w:sz w:val="24"/>
                <w:szCs w:val="24"/>
                <w:vertAlign w:val="superscript"/>
              </w:rPr>
              <w:t>3</w:t>
            </w:r>
            <w:r w:rsidR="00293741" w:rsidRPr="00DB29F1">
              <w:rPr>
                <w:rFonts w:ascii="Cambria Math" w:eastAsia="Times New Roman" w:hAnsi="Cambria Math" w:cs="Cambria Math"/>
                <w:b/>
                <w:bCs/>
                <w:color w:val="000000"/>
                <w:sz w:val="24"/>
                <w:szCs w:val="24"/>
              </w:rPr>
              <w:t>)</w:t>
            </w:r>
          </w:p>
        </w:tc>
        <w:tc>
          <w:tcPr>
            <w:tcW w:w="1116" w:type="dxa"/>
            <w:tcBorders>
              <w:bottom w:val="single" w:sz="4" w:space="0" w:color="auto"/>
            </w:tcBorders>
            <w:shd w:val="clear" w:color="auto" w:fill="auto"/>
            <w:noWrap/>
            <w:vAlign w:val="bottom"/>
            <w:hideMark/>
          </w:tcPr>
          <w:p w14:paraId="03B0620D" w14:textId="5374915C" w:rsidR="003C37BF" w:rsidRPr="00466C52" w:rsidRDefault="003C37BF" w:rsidP="003C37BF">
            <w:pPr>
              <w:spacing w:after="0" w:line="240" w:lineRule="auto"/>
              <w:rPr>
                <w:rFonts w:ascii="Times New Roman" w:eastAsia="Times New Roman" w:hAnsi="Times New Roman" w:cs="Times New Roman"/>
                <w:b/>
                <w:bCs/>
                <w:color w:val="000000"/>
                <w:sz w:val="24"/>
                <w:szCs w:val="24"/>
              </w:rPr>
            </w:pPr>
            <w:r w:rsidRPr="00466C52">
              <w:rPr>
                <w:rFonts w:ascii="Times New Roman" w:eastAsia="Times New Roman" w:hAnsi="Times New Roman" w:cs="Times New Roman"/>
                <w:b/>
                <w:bCs/>
                <w:color w:val="000000"/>
                <w:sz w:val="24"/>
                <w:szCs w:val="24"/>
              </w:rPr>
              <w:t>Max</w:t>
            </w:r>
            <w:r w:rsidR="00293741">
              <w:rPr>
                <w:rFonts w:ascii="Times New Roman" w:eastAsia="Times New Roman" w:hAnsi="Times New Roman" w:cs="Times New Roman"/>
                <w:b/>
                <w:bCs/>
                <w:color w:val="000000"/>
                <w:sz w:val="24"/>
                <w:szCs w:val="24"/>
              </w:rPr>
              <w:t xml:space="preserve"> </w:t>
            </w:r>
            <w:r w:rsidR="00293741" w:rsidRPr="00DB29F1">
              <w:rPr>
                <w:rFonts w:ascii="Times New Roman" w:eastAsia="Times New Roman" w:hAnsi="Times New Roman" w:cs="Times New Roman"/>
                <w:b/>
                <w:bCs/>
                <w:sz w:val="24"/>
                <w:szCs w:val="24"/>
              </w:rPr>
              <w:t>(</w:t>
            </w:r>
            <w:r w:rsidR="00293741" w:rsidRPr="00DB29F1">
              <w:rPr>
                <w:rFonts w:ascii="Cambria Math" w:eastAsia="Times New Roman" w:hAnsi="Cambria Math" w:cs="Cambria Math"/>
                <w:b/>
                <w:bCs/>
                <w:color w:val="000000"/>
                <w:sz w:val="24"/>
                <w:szCs w:val="24"/>
              </w:rPr>
              <w:t>µg/m</w:t>
            </w:r>
            <w:r w:rsidR="00293741" w:rsidRPr="00DB29F1">
              <w:rPr>
                <w:rFonts w:ascii="Cambria Math" w:eastAsia="Times New Roman" w:hAnsi="Cambria Math" w:cs="Cambria Math"/>
                <w:b/>
                <w:bCs/>
                <w:color w:val="000000"/>
                <w:sz w:val="24"/>
                <w:szCs w:val="24"/>
                <w:vertAlign w:val="superscript"/>
              </w:rPr>
              <w:t>3</w:t>
            </w:r>
            <w:r w:rsidR="00293741" w:rsidRPr="00DB29F1">
              <w:rPr>
                <w:rFonts w:ascii="Cambria Math" w:eastAsia="Times New Roman" w:hAnsi="Cambria Math" w:cs="Cambria Math"/>
                <w:b/>
                <w:bCs/>
                <w:color w:val="000000"/>
                <w:sz w:val="24"/>
                <w:szCs w:val="24"/>
              </w:rPr>
              <w:t>)</w:t>
            </w:r>
          </w:p>
        </w:tc>
      </w:tr>
      <w:tr w:rsidR="003C37BF" w:rsidRPr="003C37BF" w14:paraId="529A09B2" w14:textId="77777777" w:rsidTr="000851A8">
        <w:trPr>
          <w:trHeight w:val="300"/>
        </w:trPr>
        <w:tc>
          <w:tcPr>
            <w:tcW w:w="1705" w:type="dxa"/>
            <w:tcBorders>
              <w:right w:val="nil"/>
            </w:tcBorders>
          </w:tcPr>
          <w:p w14:paraId="104AA26B" w14:textId="21F2DB2B" w:rsidR="003C37BF" w:rsidRPr="005458E3" w:rsidRDefault="003C37BF" w:rsidP="003C37BF">
            <w:pPr>
              <w:spacing w:after="0" w:line="240" w:lineRule="auto"/>
              <w:rPr>
                <w:rFonts w:ascii="Times New Roman" w:eastAsia="Times New Roman" w:hAnsi="Times New Roman" w:cs="Times New Roman"/>
                <w:b/>
                <w:bCs/>
                <w:color w:val="000000"/>
                <w:sz w:val="24"/>
                <w:szCs w:val="24"/>
              </w:rPr>
            </w:pPr>
            <w:r w:rsidRPr="005458E3">
              <w:rPr>
                <w:rFonts w:ascii="Times New Roman" w:eastAsia="Times New Roman" w:hAnsi="Times New Roman" w:cs="Times New Roman"/>
                <w:b/>
                <w:bCs/>
                <w:color w:val="000000"/>
                <w:sz w:val="24"/>
                <w:szCs w:val="24"/>
              </w:rPr>
              <w:t>Year</w:t>
            </w:r>
          </w:p>
        </w:tc>
        <w:tc>
          <w:tcPr>
            <w:tcW w:w="667" w:type="dxa"/>
            <w:tcBorders>
              <w:left w:val="nil"/>
              <w:right w:val="nil"/>
            </w:tcBorders>
          </w:tcPr>
          <w:p w14:paraId="1A45A93B"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c>
          <w:tcPr>
            <w:tcW w:w="960" w:type="dxa"/>
            <w:tcBorders>
              <w:left w:val="nil"/>
              <w:right w:val="nil"/>
            </w:tcBorders>
            <w:shd w:val="clear" w:color="auto" w:fill="auto"/>
            <w:noWrap/>
            <w:vAlign w:val="bottom"/>
          </w:tcPr>
          <w:p w14:paraId="7D7A0569"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c>
          <w:tcPr>
            <w:tcW w:w="960" w:type="dxa"/>
            <w:tcBorders>
              <w:left w:val="nil"/>
              <w:right w:val="nil"/>
            </w:tcBorders>
            <w:shd w:val="clear" w:color="auto" w:fill="auto"/>
            <w:noWrap/>
            <w:vAlign w:val="bottom"/>
          </w:tcPr>
          <w:p w14:paraId="4D2E8A33"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c>
          <w:tcPr>
            <w:tcW w:w="960" w:type="dxa"/>
            <w:tcBorders>
              <w:left w:val="nil"/>
              <w:right w:val="nil"/>
            </w:tcBorders>
            <w:shd w:val="clear" w:color="auto" w:fill="auto"/>
            <w:noWrap/>
            <w:vAlign w:val="bottom"/>
          </w:tcPr>
          <w:p w14:paraId="0D78A684"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c>
          <w:tcPr>
            <w:tcW w:w="1003" w:type="dxa"/>
            <w:tcBorders>
              <w:left w:val="nil"/>
              <w:right w:val="nil"/>
            </w:tcBorders>
            <w:shd w:val="clear" w:color="auto" w:fill="auto"/>
            <w:noWrap/>
            <w:vAlign w:val="bottom"/>
          </w:tcPr>
          <w:p w14:paraId="6898BD37"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c>
          <w:tcPr>
            <w:tcW w:w="1116" w:type="dxa"/>
            <w:tcBorders>
              <w:left w:val="nil"/>
              <w:right w:val="nil"/>
            </w:tcBorders>
            <w:shd w:val="clear" w:color="auto" w:fill="auto"/>
            <w:noWrap/>
            <w:vAlign w:val="bottom"/>
          </w:tcPr>
          <w:p w14:paraId="469FC7B6"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c>
          <w:tcPr>
            <w:tcW w:w="1116" w:type="dxa"/>
            <w:tcBorders>
              <w:left w:val="nil"/>
            </w:tcBorders>
            <w:shd w:val="clear" w:color="auto" w:fill="auto"/>
            <w:noWrap/>
            <w:vAlign w:val="bottom"/>
          </w:tcPr>
          <w:p w14:paraId="7ABD7E0F" w14:textId="77777777" w:rsidR="003C37BF" w:rsidRPr="003C37BF" w:rsidRDefault="003C37BF" w:rsidP="003C37BF">
            <w:pPr>
              <w:spacing w:after="0" w:line="240" w:lineRule="auto"/>
              <w:rPr>
                <w:rFonts w:ascii="Times New Roman" w:eastAsia="Times New Roman" w:hAnsi="Times New Roman" w:cs="Times New Roman"/>
                <w:color w:val="000000"/>
                <w:sz w:val="24"/>
                <w:szCs w:val="24"/>
              </w:rPr>
            </w:pPr>
          </w:p>
        </w:tc>
      </w:tr>
      <w:tr w:rsidR="00D41605" w:rsidRPr="003C37BF" w14:paraId="2F302C6C" w14:textId="77777777" w:rsidTr="000851A8">
        <w:trPr>
          <w:trHeight w:val="300"/>
        </w:trPr>
        <w:tc>
          <w:tcPr>
            <w:tcW w:w="1705" w:type="dxa"/>
            <w:vAlign w:val="bottom"/>
          </w:tcPr>
          <w:p w14:paraId="794E11DC" w14:textId="080238F2" w:rsidR="00D41605"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2008</w:t>
            </w:r>
          </w:p>
        </w:tc>
        <w:tc>
          <w:tcPr>
            <w:tcW w:w="667" w:type="dxa"/>
          </w:tcPr>
          <w:p w14:paraId="43102CD8" w14:textId="584F50E3" w:rsidR="00D41605" w:rsidRPr="003C37BF"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121,396</w:t>
            </w:r>
          </w:p>
        </w:tc>
        <w:tc>
          <w:tcPr>
            <w:tcW w:w="960" w:type="dxa"/>
            <w:shd w:val="clear" w:color="auto" w:fill="auto"/>
            <w:noWrap/>
            <w:vAlign w:val="bottom"/>
          </w:tcPr>
          <w:p w14:paraId="5E952120" w14:textId="75DEFE69" w:rsidR="00D41605" w:rsidRPr="003C37BF"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8.998</w:t>
            </w:r>
          </w:p>
        </w:tc>
        <w:tc>
          <w:tcPr>
            <w:tcW w:w="960" w:type="dxa"/>
            <w:shd w:val="clear" w:color="auto" w:fill="auto"/>
            <w:noWrap/>
            <w:vAlign w:val="bottom"/>
          </w:tcPr>
          <w:p w14:paraId="1A24AD7B" w14:textId="06D2FC35" w:rsidR="00D41605" w:rsidRPr="003C37BF"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0C200DE5" w14:textId="67222CAE" w:rsidR="00D41605" w:rsidRPr="003C37BF"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3.8</w:t>
            </w:r>
          </w:p>
        </w:tc>
        <w:tc>
          <w:tcPr>
            <w:tcW w:w="1003" w:type="dxa"/>
            <w:shd w:val="clear" w:color="auto" w:fill="auto"/>
            <w:noWrap/>
            <w:vAlign w:val="bottom"/>
          </w:tcPr>
          <w:p w14:paraId="44C1C53C" w14:textId="25190E97" w:rsidR="00D41605" w:rsidRPr="003C37BF"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6.6</w:t>
            </w:r>
          </w:p>
        </w:tc>
        <w:tc>
          <w:tcPr>
            <w:tcW w:w="1116" w:type="dxa"/>
            <w:shd w:val="clear" w:color="auto" w:fill="auto"/>
            <w:noWrap/>
            <w:vAlign w:val="bottom"/>
          </w:tcPr>
          <w:p w14:paraId="58B86DBB" w14:textId="4D51889A" w:rsidR="00D41605" w:rsidRPr="003C37BF"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11.4</w:t>
            </w:r>
          </w:p>
        </w:tc>
        <w:tc>
          <w:tcPr>
            <w:tcW w:w="1116" w:type="dxa"/>
            <w:shd w:val="clear" w:color="auto" w:fill="auto"/>
            <w:noWrap/>
            <w:vAlign w:val="bottom"/>
          </w:tcPr>
          <w:p w14:paraId="36567E18" w14:textId="4BF25C4D" w:rsidR="00D41605" w:rsidRPr="003C37BF"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200.2</w:t>
            </w:r>
          </w:p>
        </w:tc>
      </w:tr>
      <w:tr w:rsidR="00D41605" w:rsidRPr="003C37BF" w14:paraId="6B4AF43B" w14:textId="77777777" w:rsidTr="000851A8">
        <w:trPr>
          <w:trHeight w:val="300"/>
        </w:trPr>
        <w:tc>
          <w:tcPr>
            <w:tcW w:w="1705" w:type="dxa"/>
            <w:vAlign w:val="bottom"/>
          </w:tcPr>
          <w:p w14:paraId="1D770D55" w14:textId="35886A54"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2009</w:t>
            </w:r>
          </w:p>
        </w:tc>
        <w:tc>
          <w:tcPr>
            <w:tcW w:w="667" w:type="dxa"/>
          </w:tcPr>
          <w:p w14:paraId="7B47448D" w14:textId="4D63EBC3"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131,397</w:t>
            </w:r>
          </w:p>
        </w:tc>
        <w:tc>
          <w:tcPr>
            <w:tcW w:w="960" w:type="dxa"/>
            <w:shd w:val="clear" w:color="auto" w:fill="auto"/>
            <w:noWrap/>
            <w:vAlign w:val="bottom"/>
          </w:tcPr>
          <w:p w14:paraId="781DCAC8" w14:textId="0D586A1D"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8.329</w:t>
            </w:r>
          </w:p>
        </w:tc>
        <w:tc>
          <w:tcPr>
            <w:tcW w:w="960" w:type="dxa"/>
            <w:shd w:val="clear" w:color="auto" w:fill="auto"/>
            <w:noWrap/>
            <w:vAlign w:val="bottom"/>
          </w:tcPr>
          <w:p w14:paraId="29F95AB6" w14:textId="13EB9EF3"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5E19BBED" w14:textId="513D7D8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3.7</w:t>
            </w:r>
          </w:p>
        </w:tc>
        <w:tc>
          <w:tcPr>
            <w:tcW w:w="1003" w:type="dxa"/>
            <w:shd w:val="clear" w:color="auto" w:fill="auto"/>
            <w:noWrap/>
            <w:vAlign w:val="bottom"/>
          </w:tcPr>
          <w:p w14:paraId="1C4B5BB3" w14:textId="3F05BF85"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6.3</w:t>
            </w:r>
          </w:p>
        </w:tc>
        <w:tc>
          <w:tcPr>
            <w:tcW w:w="1116" w:type="dxa"/>
            <w:shd w:val="clear" w:color="auto" w:fill="auto"/>
            <w:noWrap/>
            <w:vAlign w:val="bottom"/>
          </w:tcPr>
          <w:p w14:paraId="1209AB63" w14:textId="5A91277C"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10.6</w:t>
            </w:r>
          </w:p>
        </w:tc>
        <w:tc>
          <w:tcPr>
            <w:tcW w:w="1116" w:type="dxa"/>
            <w:shd w:val="clear" w:color="auto" w:fill="auto"/>
            <w:noWrap/>
            <w:vAlign w:val="bottom"/>
          </w:tcPr>
          <w:p w14:paraId="1800A1C6" w14:textId="0DA4958B"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195.583</w:t>
            </w:r>
          </w:p>
        </w:tc>
      </w:tr>
      <w:tr w:rsidR="00D41605" w:rsidRPr="003C37BF" w14:paraId="338B996E" w14:textId="77777777" w:rsidTr="000851A8">
        <w:trPr>
          <w:trHeight w:val="300"/>
        </w:trPr>
        <w:tc>
          <w:tcPr>
            <w:tcW w:w="1705" w:type="dxa"/>
            <w:vAlign w:val="bottom"/>
          </w:tcPr>
          <w:p w14:paraId="10B3AC1D" w14:textId="0D89EF60"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2010</w:t>
            </w:r>
          </w:p>
        </w:tc>
        <w:tc>
          <w:tcPr>
            <w:tcW w:w="667" w:type="dxa"/>
          </w:tcPr>
          <w:p w14:paraId="57DEA18F" w14:textId="7FB0E441"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143,040</w:t>
            </w:r>
          </w:p>
        </w:tc>
        <w:tc>
          <w:tcPr>
            <w:tcW w:w="960" w:type="dxa"/>
            <w:shd w:val="clear" w:color="auto" w:fill="auto"/>
            <w:noWrap/>
            <w:vAlign w:val="bottom"/>
          </w:tcPr>
          <w:p w14:paraId="12E8E0AA" w14:textId="40317C2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7.441</w:t>
            </w:r>
          </w:p>
        </w:tc>
        <w:tc>
          <w:tcPr>
            <w:tcW w:w="960" w:type="dxa"/>
            <w:shd w:val="clear" w:color="auto" w:fill="auto"/>
            <w:noWrap/>
            <w:vAlign w:val="bottom"/>
          </w:tcPr>
          <w:p w14:paraId="0AFF9AF3" w14:textId="4575161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0AE810CE" w14:textId="37DE8C50"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3.3</w:t>
            </w:r>
          </w:p>
        </w:tc>
        <w:tc>
          <w:tcPr>
            <w:tcW w:w="1003" w:type="dxa"/>
            <w:shd w:val="clear" w:color="auto" w:fill="auto"/>
            <w:noWrap/>
            <w:vAlign w:val="bottom"/>
          </w:tcPr>
          <w:p w14:paraId="03D96EFB" w14:textId="6FB9A5DD"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5.7</w:t>
            </w:r>
          </w:p>
        </w:tc>
        <w:tc>
          <w:tcPr>
            <w:tcW w:w="1116" w:type="dxa"/>
            <w:shd w:val="clear" w:color="auto" w:fill="auto"/>
            <w:noWrap/>
            <w:vAlign w:val="bottom"/>
          </w:tcPr>
          <w:p w14:paraId="478332E1" w14:textId="401CF018"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9.6</w:t>
            </w:r>
          </w:p>
        </w:tc>
        <w:tc>
          <w:tcPr>
            <w:tcW w:w="1116" w:type="dxa"/>
            <w:shd w:val="clear" w:color="auto" w:fill="auto"/>
            <w:noWrap/>
            <w:vAlign w:val="bottom"/>
          </w:tcPr>
          <w:p w14:paraId="0F43B536" w14:textId="31339645"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114</w:t>
            </w:r>
          </w:p>
        </w:tc>
      </w:tr>
      <w:tr w:rsidR="00D41605" w:rsidRPr="003C37BF" w14:paraId="1CF415C4" w14:textId="77777777" w:rsidTr="000851A8">
        <w:trPr>
          <w:trHeight w:val="300"/>
        </w:trPr>
        <w:tc>
          <w:tcPr>
            <w:tcW w:w="1705" w:type="dxa"/>
            <w:vAlign w:val="bottom"/>
          </w:tcPr>
          <w:p w14:paraId="226F9E9C" w14:textId="5AF3BA92"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2011</w:t>
            </w:r>
          </w:p>
        </w:tc>
        <w:tc>
          <w:tcPr>
            <w:tcW w:w="667" w:type="dxa"/>
          </w:tcPr>
          <w:p w14:paraId="2F248F5B" w14:textId="53495FFC"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147,828</w:t>
            </w:r>
          </w:p>
        </w:tc>
        <w:tc>
          <w:tcPr>
            <w:tcW w:w="960" w:type="dxa"/>
            <w:shd w:val="clear" w:color="auto" w:fill="auto"/>
            <w:noWrap/>
            <w:vAlign w:val="bottom"/>
          </w:tcPr>
          <w:p w14:paraId="289C50E1" w14:textId="40F4246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8.316</w:t>
            </w:r>
          </w:p>
        </w:tc>
        <w:tc>
          <w:tcPr>
            <w:tcW w:w="960" w:type="dxa"/>
            <w:shd w:val="clear" w:color="auto" w:fill="auto"/>
            <w:noWrap/>
            <w:vAlign w:val="bottom"/>
          </w:tcPr>
          <w:p w14:paraId="0FD791C5" w14:textId="712680A7"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5BFFF7B9" w14:textId="6D2267B3"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3.5</w:t>
            </w:r>
          </w:p>
        </w:tc>
        <w:tc>
          <w:tcPr>
            <w:tcW w:w="1003" w:type="dxa"/>
            <w:shd w:val="clear" w:color="auto" w:fill="auto"/>
            <w:noWrap/>
            <w:vAlign w:val="bottom"/>
          </w:tcPr>
          <w:p w14:paraId="05CF6727" w14:textId="5BF1208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6.2</w:t>
            </w:r>
          </w:p>
        </w:tc>
        <w:tc>
          <w:tcPr>
            <w:tcW w:w="1116" w:type="dxa"/>
            <w:shd w:val="clear" w:color="auto" w:fill="auto"/>
            <w:noWrap/>
            <w:vAlign w:val="bottom"/>
          </w:tcPr>
          <w:p w14:paraId="00B4E8B6" w14:textId="4C7AE265"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10.625</w:t>
            </w:r>
          </w:p>
        </w:tc>
        <w:tc>
          <w:tcPr>
            <w:tcW w:w="1116" w:type="dxa"/>
            <w:shd w:val="clear" w:color="auto" w:fill="auto"/>
            <w:noWrap/>
            <w:vAlign w:val="bottom"/>
          </w:tcPr>
          <w:p w14:paraId="375041AB" w14:textId="214C0B5E"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208.025</w:t>
            </w:r>
          </w:p>
        </w:tc>
      </w:tr>
      <w:tr w:rsidR="00D41605" w:rsidRPr="003C37BF" w14:paraId="5FFB599D" w14:textId="77777777" w:rsidTr="000851A8">
        <w:trPr>
          <w:trHeight w:val="300"/>
        </w:trPr>
        <w:tc>
          <w:tcPr>
            <w:tcW w:w="1705" w:type="dxa"/>
            <w:vAlign w:val="bottom"/>
          </w:tcPr>
          <w:p w14:paraId="33972C86" w14:textId="48A9D412"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2012</w:t>
            </w:r>
          </w:p>
        </w:tc>
        <w:tc>
          <w:tcPr>
            <w:tcW w:w="667" w:type="dxa"/>
          </w:tcPr>
          <w:p w14:paraId="4993D5C3" w14:textId="36398FEE"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156,946</w:t>
            </w:r>
          </w:p>
        </w:tc>
        <w:tc>
          <w:tcPr>
            <w:tcW w:w="960" w:type="dxa"/>
            <w:shd w:val="clear" w:color="auto" w:fill="auto"/>
            <w:noWrap/>
            <w:vAlign w:val="bottom"/>
          </w:tcPr>
          <w:p w14:paraId="477C85D0" w14:textId="59536BA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8.156</w:t>
            </w:r>
          </w:p>
        </w:tc>
        <w:tc>
          <w:tcPr>
            <w:tcW w:w="960" w:type="dxa"/>
            <w:shd w:val="clear" w:color="auto" w:fill="auto"/>
            <w:noWrap/>
            <w:vAlign w:val="bottom"/>
          </w:tcPr>
          <w:p w14:paraId="0F264C97" w14:textId="70570AB0"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4B54F008" w14:textId="5641F447"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3.6</w:t>
            </w:r>
          </w:p>
        </w:tc>
        <w:tc>
          <w:tcPr>
            <w:tcW w:w="1003" w:type="dxa"/>
            <w:shd w:val="clear" w:color="auto" w:fill="auto"/>
            <w:noWrap/>
            <w:vAlign w:val="bottom"/>
          </w:tcPr>
          <w:p w14:paraId="14893F12" w14:textId="3B4528D3"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6.2</w:t>
            </w:r>
          </w:p>
        </w:tc>
        <w:tc>
          <w:tcPr>
            <w:tcW w:w="1116" w:type="dxa"/>
            <w:shd w:val="clear" w:color="auto" w:fill="auto"/>
            <w:noWrap/>
            <w:vAlign w:val="bottom"/>
          </w:tcPr>
          <w:p w14:paraId="7045590C" w14:textId="673C091B"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10.2</w:t>
            </w:r>
          </w:p>
        </w:tc>
        <w:tc>
          <w:tcPr>
            <w:tcW w:w="1116" w:type="dxa"/>
            <w:shd w:val="clear" w:color="auto" w:fill="auto"/>
            <w:noWrap/>
            <w:vAlign w:val="bottom"/>
          </w:tcPr>
          <w:p w14:paraId="2F761473" w14:textId="05364494"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705.458</w:t>
            </w:r>
          </w:p>
        </w:tc>
      </w:tr>
      <w:tr w:rsidR="00D41605" w:rsidRPr="003C37BF" w14:paraId="3212D7E9" w14:textId="77777777" w:rsidTr="000851A8">
        <w:trPr>
          <w:trHeight w:val="300"/>
        </w:trPr>
        <w:tc>
          <w:tcPr>
            <w:tcW w:w="1705" w:type="dxa"/>
            <w:vAlign w:val="bottom"/>
          </w:tcPr>
          <w:p w14:paraId="0FE15DFD" w14:textId="17F1E64E"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2013</w:t>
            </w:r>
          </w:p>
        </w:tc>
        <w:tc>
          <w:tcPr>
            <w:tcW w:w="667" w:type="dxa"/>
          </w:tcPr>
          <w:p w14:paraId="53DF6124" w14:textId="361CFDF3"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163,096</w:t>
            </w:r>
          </w:p>
        </w:tc>
        <w:tc>
          <w:tcPr>
            <w:tcW w:w="960" w:type="dxa"/>
            <w:shd w:val="clear" w:color="auto" w:fill="auto"/>
            <w:noWrap/>
            <w:vAlign w:val="bottom"/>
          </w:tcPr>
          <w:p w14:paraId="3B9E7EB1" w14:textId="1147354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8.559</w:t>
            </w:r>
          </w:p>
        </w:tc>
        <w:tc>
          <w:tcPr>
            <w:tcW w:w="960" w:type="dxa"/>
            <w:shd w:val="clear" w:color="auto" w:fill="auto"/>
            <w:noWrap/>
            <w:vAlign w:val="bottom"/>
          </w:tcPr>
          <w:p w14:paraId="4A6F1342" w14:textId="73D3FB7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2242A558" w14:textId="26633583"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3.7</w:t>
            </w:r>
          </w:p>
        </w:tc>
        <w:tc>
          <w:tcPr>
            <w:tcW w:w="1003" w:type="dxa"/>
            <w:shd w:val="clear" w:color="auto" w:fill="auto"/>
            <w:noWrap/>
            <w:vAlign w:val="bottom"/>
          </w:tcPr>
          <w:p w14:paraId="71CDD6B1" w14:textId="4708B370"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6.5</w:t>
            </w:r>
          </w:p>
        </w:tc>
        <w:tc>
          <w:tcPr>
            <w:tcW w:w="1116" w:type="dxa"/>
            <w:shd w:val="clear" w:color="auto" w:fill="auto"/>
            <w:noWrap/>
            <w:vAlign w:val="bottom"/>
          </w:tcPr>
          <w:p w14:paraId="00B22736" w14:textId="33D8A927"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10.635</w:t>
            </w:r>
          </w:p>
        </w:tc>
        <w:tc>
          <w:tcPr>
            <w:tcW w:w="1116" w:type="dxa"/>
            <w:shd w:val="clear" w:color="auto" w:fill="auto"/>
            <w:noWrap/>
            <w:vAlign w:val="bottom"/>
          </w:tcPr>
          <w:p w14:paraId="4D96ED1A" w14:textId="19DE125D"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452.79</w:t>
            </w:r>
            <w:r>
              <w:rPr>
                <w:rFonts w:ascii="Times New Roman" w:eastAsia="Times New Roman" w:hAnsi="Times New Roman" w:cs="Times New Roman"/>
                <w:color w:val="000000"/>
                <w:sz w:val="24"/>
                <w:szCs w:val="24"/>
              </w:rPr>
              <w:t>2</w:t>
            </w:r>
          </w:p>
        </w:tc>
      </w:tr>
      <w:tr w:rsidR="00D41605" w:rsidRPr="003C37BF" w14:paraId="7EF1B964" w14:textId="77777777" w:rsidTr="000851A8">
        <w:trPr>
          <w:trHeight w:val="300"/>
        </w:trPr>
        <w:tc>
          <w:tcPr>
            <w:tcW w:w="1705" w:type="dxa"/>
            <w:vAlign w:val="bottom"/>
          </w:tcPr>
          <w:p w14:paraId="29A7FB55" w14:textId="1A621C1B"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2014</w:t>
            </w:r>
          </w:p>
        </w:tc>
        <w:tc>
          <w:tcPr>
            <w:tcW w:w="667" w:type="dxa"/>
          </w:tcPr>
          <w:p w14:paraId="2C61BF33" w14:textId="40DCE524"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162,365</w:t>
            </w:r>
          </w:p>
        </w:tc>
        <w:tc>
          <w:tcPr>
            <w:tcW w:w="960" w:type="dxa"/>
            <w:shd w:val="clear" w:color="auto" w:fill="auto"/>
            <w:noWrap/>
            <w:vAlign w:val="bottom"/>
          </w:tcPr>
          <w:p w14:paraId="3CF0E0C4" w14:textId="754F6BCB"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7.85</w:t>
            </w:r>
          </w:p>
        </w:tc>
        <w:tc>
          <w:tcPr>
            <w:tcW w:w="960" w:type="dxa"/>
            <w:shd w:val="clear" w:color="auto" w:fill="auto"/>
            <w:noWrap/>
            <w:vAlign w:val="bottom"/>
          </w:tcPr>
          <w:p w14:paraId="7FEBA5DA" w14:textId="02E7432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0E46968E" w14:textId="7D082B78"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3.45</w:t>
            </w:r>
            <w:r>
              <w:rPr>
                <w:rFonts w:ascii="Times New Roman" w:eastAsia="Times New Roman" w:hAnsi="Times New Roman" w:cs="Times New Roman"/>
                <w:color w:val="000000"/>
                <w:sz w:val="24"/>
                <w:szCs w:val="24"/>
              </w:rPr>
              <w:t>8</w:t>
            </w:r>
          </w:p>
        </w:tc>
        <w:tc>
          <w:tcPr>
            <w:tcW w:w="1003" w:type="dxa"/>
            <w:shd w:val="clear" w:color="auto" w:fill="auto"/>
            <w:noWrap/>
            <w:vAlign w:val="bottom"/>
          </w:tcPr>
          <w:p w14:paraId="450A90E4" w14:textId="3D78A7E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w:t>
            </w:r>
          </w:p>
        </w:tc>
        <w:tc>
          <w:tcPr>
            <w:tcW w:w="1116" w:type="dxa"/>
            <w:shd w:val="clear" w:color="auto" w:fill="auto"/>
            <w:noWrap/>
            <w:vAlign w:val="bottom"/>
          </w:tcPr>
          <w:p w14:paraId="4165435C" w14:textId="58CE763A"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9.81</w:t>
            </w:r>
            <w:r>
              <w:rPr>
                <w:rFonts w:ascii="Times New Roman" w:eastAsia="Times New Roman" w:hAnsi="Times New Roman" w:cs="Times New Roman"/>
                <w:color w:val="000000"/>
                <w:sz w:val="24"/>
                <w:szCs w:val="24"/>
              </w:rPr>
              <w:t>3</w:t>
            </w:r>
          </w:p>
        </w:tc>
        <w:tc>
          <w:tcPr>
            <w:tcW w:w="1116" w:type="dxa"/>
            <w:shd w:val="clear" w:color="auto" w:fill="auto"/>
            <w:noWrap/>
            <w:vAlign w:val="bottom"/>
          </w:tcPr>
          <w:p w14:paraId="64D5F3AA" w14:textId="039A6E15"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504.54</w:t>
            </w:r>
            <w:r>
              <w:rPr>
                <w:rFonts w:ascii="Times New Roman" w:eastAsia="Times New Roman" w:hAnsi="Times New Roman" w:cs="Times New Roman"/>
                <w:color w:val="000000"/>
                <w:sz w:val="24"/>
                <w:szCs w:val="24"/>
              </w:rPr>
              <w:t>2</w:t>
            </w:r>
          </w:p>
        </w:tc>
      </w:tr>
      <w:tr w:rsidR="00D41605" w:rsidRPr="003C37BF" w14:paraId="260FE0E8" w14:textId="77777777" w:rsidTr="000851A8">
        <w:trPr>
          <w:trHeight w:val="300"/>
        </w:trPr>
        <w:tc>
          <w:tcPr>
            <w:tcW w:w="1705" w:type="dxa"/>
            <w:vAlign w:val="bottom"/>
          </w:tcPr>
          <w:p w14:paraId="5ACF033F" w14:textId="4A33E0AC"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2015</w:t>
            </w:r>
          </w:p>
        </w:tc>
        <w:tc>
          <w:tcPr>
            <w:tcW w:w="667" w:type="dxa"/>
          </w:tcPr>
          <w:p w14:paraId="52BC7AD3" w14:textId="433F0FC2"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137,573</w:t>
            </w:r>
          </w:p>
        </w:tc>
        <w:tc>
          <w:tcPr>
            <w:tcW w:w="960" w:type="dxa"/>
            <w:shd w:val="clear" w:color="auto" w:fill="auto"/>
            <w:noWrap/>
            <w:vAlign w:val="bottom"/>
          </w:tcPr>
          <w:p w14:paraId="23C0E2EC" w14:textId="654C672E"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7.648</w:t>
            </w:r>
          </w:p>
        </w:tc>
        <w:tc>
          <w:tcPr>
            <w:tcW w:w="960" w:type="dxa"/>
            <w:shd w:val="clear" w:color="auto" w:fill="auto"/>
            <w:noWrap/>
            <w:vAlign w:val="bottom"/>
          </w:tcPr>
          <w:p w14:paraId="39CE2B49" w14:textId="3F1F4A85"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355F6829" w14:textId="2E7A9EFE"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3.2</w:t>
            </w:r>
          </w:p>
        </w:tc>
        <w:tc>
          <w:tcPr>
            <w:tcW w:w="1003" w:type="dxa"/>
            <w:shd w:val="clear" w:color="auto" w:fill="auto"/>
            <w:noWrap/>
            <w:vAlign w:val="bottom"/>
          </w:tcPr>
          <w:p w14:paraId="282BC22A" w14:textId="3132457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5.5</w:t>
            </w:r>
          </w:p>
        </w:tc>
        <w:tc>
          <w:tcPr>
            <w:tcW w:w="1116" w:type="dxa"/>
            <w:shd w:val="clear" w:color="auto" w:fill="auto"/>
            <w:noWrap/>
            <w:vAlign w:val="bottom"/>
          </w:tcPr>
          <w:p w14:paraId="31C493DC" w14:textId="70A00C92"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9.2</w:t>
            </w:r>
          </w:p>
        </w:tc>
        <w:tc>
          <w:tcPr>
            <w:tcW w:w="1116" w:type="dxa"/>
            <w:shd w:val="clear" w:color="auto" w:fill="auto"/>
            <w:noWrap/>
            <w:vAlign w:val="bottom"/>
          </w:tcPr>
          <w:p w14:paraId="5D692727" w14:textId="470F202B"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830.79</w:t>
            </w:r>
            <w:r>
              <w:rPr>
                <w:rFonts w:ascii="Times New Roman" w:eastAsia="Times New Roman" w:hAnsi="Times New Roman" w:cs="Times New Roman"/>
                <w:color w:val="000000"/>
                <w:sz w:val="24"/>
                <w:szCs w:val="24"/>
              </w:rPr>
              <w:t>2</w:t>
            </w:r>
          </w:p>
        </w:tc>
      </w:tr>
      <w:tr w:rsidR="00D41605" w:rsidRPr="003C37BF" w14:paraId="49AB7E68" w14:textId="77777777" w:rsidTr="000851A8">
        <w:trPr>
          <w:trHeight w:val="300"/>
        </w:trPr>
        <w:tc>
          <w:tcPr>
            <w:tcW w:w="1705" w:type="dxa"/>
            <w:vAlign w:val="bottom"/>
          </w:tcPr>
          <w:p w14:paraId="0C0E953F" w14:textId="531D2942"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2016</w:t>
            </w:r>
          </w:p>
        </w:tc>
        <w:tc>
          <w:tcPr>
            <w:tcW w:w="667" w:type="dxa"/>
          </w:tcPr>
          <w:p w14:paraId="2680466A" w14:textId="20C49BC6"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140,581</w:t>
            </w:r>
          </w:p>
        </w:tc>
        <w:tc>
          <w:tcPr>
            <w:tcW w:w="960" w:type="dxa"/>
            <w:shd w:val="clear" w:color="auto" w:fill="auto"/>
            <w:noWrap/>
            <w:vAlign w:val="bottom"/>
          </w:tcPr>
          <w:p w14:paraId="221A10A6" w14:textId="3198C9C1"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6.929</w:t>
            </w:r>
          </w:p>
        </w:tc>
        <w:tc>
          <w:tcPr>
            <w:tcW w:w="960" w:type="dxa"/>
            <w:shd w:val="clear" w:color="auto" w:fill="auto"/>
            <w:noWrap/>
            <w:vAlign w:val="bottom"/>
          </w:tcPr>
          <w:p w14:paraId="5CFD765C" w14:textId="4D80CE40"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02B2A142" w14:textId="61753E9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w:t>
            </w:r>
          </w:p>
        </w:tc>
        <w:tc>
          <w:tcPr>
            <w:tcW w:w="1003" w:type="dxa"/>
            <w:shd w:val="clear" w:color="auto" w:fill="auto"/>
            <w:noWrap/>
            <w:vAlign w:val="bottom"/>
          </w:tcPr>
          <w:p w14:paraId="19E121CB" w14:textId="69F03DA4"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5.2</w:t>
            </w:r>
          </w:p>
        </w:tc>
        <w:tc>
          <w:tcPr>
            <w:tcW w:w="1116" w:type="dxa"/>
            <w:shd w:val="clear" w:color="auto" w:fill="auto"/>
            <w:noWrap/>
            <w:vAlign w:val="bottom"/>
          </w:tcPr>
          <w:p w14:paraId="6CDA20CB" w14:textId="40799B4A"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8.7</w:t>
            </w:r>
          </w:p>
        </w:tc>
        <w:tc>
          <w:tcPr>
            <w:tcW w:w="1116" w:type="dxa"/>
            <w:shd w:val="clear" w:color="auto" w:fill="auto"/>
            <w:noWrap/>
            <w:vAlign w:val="bottom"/>
          </w:tcPr>
          <w:p w14:paraId="0728F77F" w14:textId="14473024"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804.5</w:t>
            </w:r>
          </w:p>
        </w:tc>
      </w:tr>
      <w:tr w:rsidR="00D41605" w:rsidRPr="003C37BF" w14:paraId="05C98C7B" w14:textId="77777777" w:rsidTr="000851A8">
        <w:trPr>
          <w:trHeight w:val="300"/>
        </w:trPr>
        <w:tc>
          <w:tcPr>
            <w:tcW w:w="1705" w:type="dxa"/>
            <w:vAlign w:val="bottom"/>
          </w:tcPr>
          <w:p w14:paraId="67219103" w14:textId="201EFB9D"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2017</w:t>
            </w:r>
          </w:p>
        </w:tc>
        <w:tc>
          <w:tcPr>
            <w:tcW w:w="667" w:type="dxa"/>
          </w:tcPr>
          <w:p w14:paraId="0DC51325" w14:textId="5FA780F6"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150,213</w:t>
            </w:r>
          </w:p>
        </w:tc>
        <w:tc>
          <w:tcPr>
            <w:tcW w:w="960" w:type="dxa"/>
            <w:shd w:val="clear" w:color="auto" w:fill="auto"/>
            <w:noWrap/>
            <w:vAlign w:val="bottom"/>
          </w:tcPr>
          <w:p w14:paraId="5C7C3593" w14:textId="380B4FC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8.938</w:t>
            </w:r>
          </w:p>
        </w:tc>
        <w:tc>
          <w:tcPr>
            <w:tcW w:w="960" w:type="dxa"/>
            <w:shd w:val="clear" w:color="auto" w:fill="auto"/>
            <w:noWrap/>
            <w:vAlign w:val="bottom"/>
          </w:tcPr>
          <w:p w14:paraId="24203F04" w14:textId="25009382"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shd w:val="clear" w:color="auto" w:fill="auto"/>
            <w:noWrap/>
            <w:vAlign w:val="bottom"/>
          </w:tcPr>
          <w:p w14:paraId="041E448A" w14:textId="2227B2A0"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3.2</w:t>
            </w:r>
          </w:p>
        </w:tc>
        <w:tc>
          <w:tcPr>
            <w:tcW w:w="1003" w:type="dxa"/>
            <w:shd w:val="clear" w:color="auto" w:fill="auto"/>
            <w:noWrap/>
            <w:vAlign w:val="bottom"/>
          </w:tcPr>
          <w:p w14:paraId="18380B92" w14:textId="67FC7A24"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5.7</w:t>
            </w:r>
          </w:p>
        </w:tc>
        <w:tc>
          <w:tcPr>
            <w:tcW w:w="1116" w:type="dxa"/>
            <w:shd w:val="clear" w:color="auto" w:fill="auto"/>
            <w:noWrap/>
            <w:vAlign w:val="bottom"/>
          </w:tcPr>
          <w:p w14:paraId="3920A4AD" w14:textId="5BE6A4F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w:t>
            </w:r>
          </w:p>
        </w:tc>
        <w:tc>
          <w:tcPr>
            <w:tcW w:w="1116" w:type="dxa"/>
            <w:shd w:val="clear" w:color="auto" w:fill="auto"/>
            <w:noWrap/>
            <w:vAlign w:val="bottom"/>
          </w:tcPr>
          <w:p w14:paraId="345A4303" w14:textId="3A54B662"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811.79</w:t>
            </w:r>
            <w:r>
              <w:rPr>
                <w:rFonts w:ascii="Times New Roman" w:eastAsia="Times New Roman" w:hAnsi="Times New Roman" w:cs="Times New Roman"/>
                <w:color w:val="000000"/>
                <w:sz w:val="24"/>
                <w:szCs w:val="24"/>
              </w:rPr>
              <w:t>2</w:t>
            </w:r>
          </w:p>
        </w:tc>
      </w:tr>
      <w:tr w:rsidR="00D41605" w:rsidRPr="003C37BF" w14:paraId="1187DC46" w14:textId="77777777" w:rsidTr="000851A8">
        <w:trPr>
          <w:trHeight w:val="300"/>
        </w:trPr>
        <w:tc>
          <w:tcPr>
            <w:tcW w:w="1705" w:type="dxa"/>
            <w:tcBorders>
              <w:bottom w:val="single" w:sz="4" w:space="0" w:color="auto"/>
            </w:tcBorders>
            <w:vAlign w:val="bottom"/>
          </w:tcPr>
          <w:p w14:paraId="094EA89C" w14:textId="241A23CD"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2018</w:t>
            </w:r>
          </w:p>
        </w:tc>
        <w:tc>
          <w:tcPr>
            <w:tcW w:w="667" w:type="dxa"/>
            <w:tcBorders>
              <w:bottom w:val="single" w:sz="4" w:space="0" w:color="auto"/>
            </w:tcBorders>
          </w:tcPr>
          <w:p w14:paraId="29A72D28" w14:textId="19DC360F" w:rsidR="00D41605" w:rsidRDefault="00D41605" w:rsidP="00D416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137,098</w:t>
            </w:r>
          </w:p>
        </w:tc>
        <w:tc>
          <w:tcPr>
            <w:tcW w:w="960" w:type="dxa"/>
            <w:tcBorders>
              <w:bottom w:val="single" w:sz="4" w:space="0" w:color="auto"/>
            </w:tcBorders>
            <w:shd w:val="clear" w:color="auto" w:fill="auto"/>
            <w:noWrap/>
            <w:vAlign w:val="bottom"/>
          </w:tcPr>
          <w:p w14:paraId="0D7C321F" w14:textId="301294F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9.193</w:t>
            </w:r>
          </w:p>
        </w:tc>
        <w:tc>
          <w:tcPr>
            <w:tcW w:w="960" w:type="dxa"/>
            <w:tcBorders>
              <w:bottom w:val="single" w:sz="4" w:space="0" w:color="auto"/>
            </w:tcBorders>
            <w:shd w:val="clear" w:color="auto" w:fill="auto"/>
            <w:noWrap/>
            <w:vAlign w:val="bottom"/>
          </w:tcPr>
          <w:p w14:paraId="709B99E3" w14:textId="53E9DEC9"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0</w:t>
            </w:r>
          </w:p>
        </w:tc>
        <w:tc>
          <w:tcPr>
            <w:tcW w:w="960" w:type="dxa"/>
            <w:tcBorders>
              <w:bottom w:val="single" w:sz="4" w:space="0" w:color="auto"/>
            </w:tcBorders>
            <w:shd w:val="clear" w:color="auto" w:fill="auto"/>
            <w:noWrap/>
            <w:vAlign w:val="bottom"/>
          </w:tcPr>
          <w:p w14:paraId="1C6B965F" w14:textId="4E14A60D"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3.6</w:t>
            </w:r>
          </w:p>
        </w:tc>
        <w:tc>
          <w:tcPr>
            <w:tcW w:w="1003" w:type="dxa"/>
            <w:tcBorders>
              <w:bottom w:val="single" w:sz="4" w:space="0" w:color="auto"/>
            </w:tcBorders>
            <w:shd w:val="clear" w:color="auto" w:fill="auto"/>
            <w:noWrap/>
            <w:vAlign w:val="bottom"/>
          </w:tcPr>
          <w:p w14:paraId="66748C8E" w14:textId="0933232F"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6</w:t>
            </w:r>
          </w:p>
        </w:tc>
        <w:tc>
          <w:tcPr>
            <w:tcW w:w="1116" w:type="dxa"/>
            <w:tcBorders>
              <w:bottom w:val="single" w:sz="4" w:space="0" w:color="auto"/>
            </w:tcBorders>
            <w:shd w:val="clear" w:color="auto" w:fill="auto"/>
            <w:noWrap/>
            <w:vAlign w:val="bottom"/>
          </w:tcPr>
          <w:p w14:paraId="20411FD2" w14:textId="09D9691E"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10</w:t>
            </w:r>
          </w:p>
        </w:tc>
        <w:tc>
          <w:tcPr>
            <w:tcW w:w="1116" w:type="dxa"/>
            <w:tcBorders>
              <w:bottom w:val="single" w:sz="4" w:space="0" w:color="auto"/>
            </w:tcBorders>
            <w:shd w:val="clear" w:color="auto" w:fill="auto"/>
            <w:noWrap/>
            <w:vAlign w:val="bottom"/>
          </w:tcPr>
          <w:p w14:paraId="7D6E74E8" w14:textId="74A2495C" w:rsidR="00D41605" w:rsidRPr="00466C52" w:rsidRDefault="00D41605" w:rsidP="00D41605">
            <w:pPr>
              <w:spacing w:after="0" w:line="240" w:lineRule="auto"/>
              <w:rPr>
                <w:rFonts w:ascii="Times New Roman" w:eastAsia="Times New Roman" w:hAnsi="Times New Roman" w:cs="Times New Roman"/>
                <w:color w:val="000000"/>
                <w:sz w:val="24"/>
                <w:szCs w:val="24"/>
              </w:rPr>
            </w:pPr>
            <w:r w:rsidRPr="00466C52">
              <w:rPr>
                <w:rFonts w:ascii="Times New Roman" w:eastAsia="Times New Roman" w:hAnsi="Times New Roman" w:cs="Times New Roman"/>
                <w:color w:val="000000"/>
                <w:sz w:val="24"/>
                <w:szCs w:val="24"/>
              </w:rPr>
              <w:t>826.29</w:t>
            </w:r>
            <w:r>
              <w:rPr>
                <w:rFonts w:ascii="Times New Roman" w:eastAsia="Times New Roman" w:hAnsi="Times New Roman" w:cs="Times New Roman"/>
                <w:color w:val="000000"/>
                <w:sz w:val="24"/>
                <w:szCs w:val="24"/>
              </w:rPr>
              <w:t>2</w:t>
            </w:r>
          </w:p>
        </w:tc>
      </w:tr>
      <w:tr w:rsidR="00D41605" w:rsidRPr="003C37BF" w14:paraId="782DFE1D" w14:textId="77777777" w:rsidTr="000851A8">
        <w:trPr>
          <w:trHeight w:val="300"/>
        </w:trPr>
        <w:tc>
          <w:tcPr>
            <w:tcW w:w="1705" w:type="dxa"/>
            <w:tcBorders>
              <w:right w:val="nil"/>
            </w:tcBorders>
            <w:vAlign w:val="bottom"/>
          </w:tcPr>
          <w:p w14:paraId="63844F6B" w14:textId="61D38F3A" w:rsidR="00D41605" w:rsidRPr="005458E3" w:rsidRDefault="00D41605" w:rsidP="00D41605">
            <w:pPr>
              <w:spacing w:after="0" w:line="240" w:lineRule="auto"/>
              <w:rPr>
                <w:rFonts w:ascii="Times New Roman" w:eastAsia="Times New Roman" w:hAnsi="Times New Roman" w:cs="Times New Roman"/>
                <w:b/>
                <w:bCs/>
                <w:color w:val="000000"/>
                <w:sz w:val="24"/>
                <w:szCs w:val="24"/>
              </w:rPr>
            </w:pPr>
            <w:r w:rsidRPr="005458E3">
              <w:rPr>
                <w:rFonts w:ascii="Times New Roman" w:eastAsia="Times New Roman" w:hAnsi="Times New Roman" w:cs="Times New Roman"/>
                <w:b/>
                <w:bCs/>
                <w:color w:val="000000"/>
                <w:sz w:val="24"/>
                <w:szCs w:val="24"/>
              </w:rPr>
              <w:t>State</w:t>
            </w:r>
          </w:p>
        </w:tc>
        <w:tc>
          <w:tcPr>
            <w:tcW w:w="667" w:type="dxa"/>
            <w:tcBorders>
              <w:left w:val="nil"/>
              <w:right w:val="nil"/>
            </w:tcBorders>
          </w:tcPr>
          <w:p w14:paraId="65E7B806" w14:textId="77777777" w:rsidR="00D41605" w:rsidRDefault="00D41605" w:rsidP="00D41605">
            <w:pPr>
              <w:spacing w:after="0" w:line="240" w:lineRule="auto"/>
              <w:rPr>
                <w:rFonts w:ascii="Times New Roman" w:eastAsia="Times New Roman" w:hAnsi="Times New Roman" w:cs="Times New Roman"/>
                <w:color w:val="000000"/>
                <w:sz w:val="24"/>
                <w:szCs w:val="24"/>
              </w:rPr>
            </w:pPr>
          </w:p>
        </w:tc>
        <w:tc>
          <w:tcPr>
            <w:tcW w:w="960" w:type="dxa"/>
            <w:tcBorders>
              <w:left w:val="nil"/>
              <w:right w:val="nil"/>
            </w:tcBorders>
            <w:shd w:val="clear" w:color="auto" w:fill="auto"/>
            <w:noWrap/>
            <w:vAlign w:val="bottom"/>
          </w:tcPr>
          <w:p w14:paraId="058BBD90" w14:textId="77777777" w:rsidR="00D41605" w:rsidRPr="00466C52" w:rsidRDefault="00D41605" w:rsidP="00D41605">
            <w:pPr>
              <w:spacing w:after="0" w:line="240" w:lineRule="auto"/>
              <w:rPr>
                <w:rFonts w:ascii="Times New Roman" w:eastAsia="Times New Roman" w:hAnsi="Times New Roman" w:cs="Times New Roman"/>
                <w:color w:val="000000"/>
                <w:sz w:val="24"/>
                <w:szCs w:val="24"/>
              </w:rPr>
            </w:pPr>
          </w:p>
        </w:tc>
        <w:tc>
          <w:tcPr>
            <w:tcW w:w="960" w:type="dxa"/>
            <w:tcBorders>
              <w:left w:val="nil"/>
              <w:right w:val="nil"/>
            </w:tcBorders>
            <w:shd w:val="clear" w:color="auto" w:fill="auto"/>
            <w:noWrap/>
            <w:vAlign w:val="bottom"/>
          </w:tcPr>
          <w:p w14:paraId="5CF3E8B2" w14:textId="77777777" w:rsidR="00D41605" w:rsidRPr="00466C52" w:rsidRDefault="00D41605" w:rsidP="00D41605">
            <w:pPr>
              <w:spacing w:after="0" w:line="240" w:lineRule="auto"/>
              <w:rPr>
                <w:rFonts w:ascii="Times New Roman" w:eastAsia="Times New Roman" w:hAnsi="Times New Roman" w:cs="Times New Roman"/>
                <w:color w:val="000000"/>
                <w:sz w:val="24"/>
                <w:szCs w:val="24"/>
              </w:rPr>
            </w:pPr>
          </w:p>
        </w:tc>
        <w:tc>
          <w:tcPr>
            <w:tcW w:w="960" w:type="dxa"/>
            <w:tcBorders>
              <w:left w:val="nil"/>
              <w:right w:val="nil"/>
            </w:tcBorders>
            <w:shd w:val="clear" w:color="auto" w:fill="auto"/>
            <w:noWrap/>
            <w:vAlign w:val="bottom"/>
          </w:tcPr>
          <w:p w14:paraId="1432D506" w14:textId="77777777" w:rsidR="00D41605" w:rsidRPr="00466C52" w:rsidRDefault="00D41605" w:rsidP="00D41605">
            <w:pPr>
              <w:spacing w:after="0" w:line="240" w:lineRule="auto"/>
              <w:rPr>
                <w:rFonts w:ascii="Times New Roman" w:eastAsia="Times New Roman" w:hAnsi="Times New Roman" w:cs="Times New Roman"/>
                <w:color w:val="000000"/>
                <w:sz w:val="24"/>
                <w:szCs w:val="24"/>
              </w:rPr>
            </w:pPr>
          </w:p>
        </w:tc>
        <w:tc>
          <w:tcPr>
            <w:tcW w:w="1003" w:type="dxa"/>
            <w:tcBorders>
              <w:left w:val="nil"/>
              <w:right w:val="nil"/>
            </w:tcBorders>
            <w:shd w:val="clear" w:color="auto" w:fill="auto"/>
            <w:noWrap/>
            <w:vAlign w:val="bottom"/>
          </w:tcPr>
          <w:p w14:paraId="7D231148" w14:textId="77777777" w:rsidR="00D41605" w:rsidRPr="00466C52" w:rsidRDefault="00D41605" w:rsidP="00D41605">
            <w:pPr>
              <w:spacing w:after="0" w:line="240" w:lineRule="auto"/>
              <w:rPr>
                <w:rFonts w:ascii="Times New Roman" w:eastAsia="Times New Roman" w:hAnsi="Times New Roman" w:cs="Times New Roman"/>
                <w:color w:val="000000"/>
                <w:sz w:val="24"/>
                <w:szCs w:val="24"/>
              </w:rPr>
            </w:pPr>
          </w:p>
        </w:tc>
        <w:tc>
          <w:tcPr>
            <w:tcW w:w="1116" w:type="dxa"/>
            <w:tcBorders>
              <w:left w:val="nil"/>
              <w:right w:val="nil"/>
            </w:tcBorders>
            <w:shd w:val="clear" w:color="auto" w:fill="auto"/>
            <w:noWrap/>
            <w:vAlign w:val="bottom"/>
          </w:tcPr>
          <w:p w14:paraId="455AE9A6" w14:textId="77777777" w:rsidR="00D41605" w:rsidRPr="00466C52" w:rsidRDefault="00D41605" w:rsidP="00D41605">
            <w:pPr>
              <w:spacing w:after="0" w:line="240" w:lineRule="auto"/>
              <w:rPr>
                <w:rFonts w:ascii="Times New Roman" w:eastAsia="Times New Roman" w:hAnsi="Times New Roman" w:cs="Times New Roman"/>
                <w:color w:val="000000"/>
                <w:sz w:val="24"/>
                <w:szCs w:val="24"/>
              </w:rPr>
            </w:pPr>
          </w:p>
        </w:tc>
        <w:tc>
          <w:tcPr>
            <w:tcW w:w="1116" w:type="dxa"/>
            <w:tcBorders>
              <w:left w:val="nil"/>
            </w:tcBorders>
            <w:shd w:val="clear" w:color="auto" w:fill="auto"/>
            <w:noWrap/>
            <w:vAlign w:val="bottom"/>
          </w:tcPr>
          <w:p w14:paraId="4BC24DC3" w14:textId="77777777" w:rsidR="00D41605" w:rsidRPr="00466C52" w:rsidRDefault="00D41605" w:rsidP="00D41605">
            <w:pPr>
              <w:spacing w:after="0" w:line="240" w:lineRule="auto"/>
              <w:rPr>
                <w:rFonts w:ascii="Times New Roman" w:eastAsia="Times New Roman" w:hAnsi="Times New Roman" w:cs="Times New Roman"/>
                <w:color w:val="000000"/>
                <w:sz w:val="24"/>
                <w:szCs w:val="24"/>
              </w:rPr>
            </w:pPr>
          </w:p>
        </w:tc>
      </w:tr>
      <w:tr w:rsidR="005458E3" w:rsidRPr="00845F88" w14:paraId="0B817935"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929FCC1"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Arizona</w:t>
            </w:r>
          </w:p>
        </w:tc>
        <w:tc>
          <w:tcPr>
            <w:tcW w:w="667" w:type="dxa"/>
            <w:tcBorders>
              <w:top w:val="single" w:sz="4" w:space="0" w:color="auto"/>
              <w:left w:val="single" w:sz="4" w:space="0" w:color="auto"/>
              <w:bottom w:val="single" w:sz="4" w:space="0" w:color="auto"/>
              <w:right w:val="single" w:sz="4" w:space="0" w:color="auto"/>
            </w:tcBorders>
          </w:tcPr>
          <w:p w14:paraId="0AD27925"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E2BA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E5E4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534F6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A60E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3B3F6"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BD9DC"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199.3</w:t>
            </w:r>
          </w:p>
        </w:tc>
      </w:tr>
      <w:tr w:rsidR="005458E3" w:rsidRPr="00845F88" w14:paraId="0D7635BC"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113A72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California</w:t>
            </w:r>
          </w:p>
        </w:tc>
        <w:tc>
          <w:tcPr>
            <w:tcW w:w="667" w:type="dxa"/>
            <w:tcBorders>
              <w:top w:val="single" w:sz="4" w:space="0" w:color="auto"/>
              <w:left w:val="single" w:sz="4" w:space="0" w:color="auto"/>
              <w:bottom w:val="single" w:sz="4" w:space="0" w:color="auto"/>
              <w:right w:val="single" w:sz="4" w:space="0" w:color="auto"/>
            </w:tcBorders>
          </w:tcPr>
          <w:p w14:paraId="69FFF574"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85A21"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6740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D70A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16ACB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D260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895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791.625</w:t>
            </w:r>
          </w:p>
        </w:tc>
      </w:tr>
      <w:tr w:rsidR="005458E3" w:rsidRPr="00845F88" w14:paraId="12853C45"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F81516"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Colorado</w:t>
            </w:r>
          </w:p>
        </w:tc>
        <w:tc>
          <w:tcPr>
            <w:tcW w:w="667" w:type="dxa"/>
            <w:tcBorders>
              <w:top w:val="single" w:sz="4" w:space="0" w:color="auto"/>
              <w:left w:val="single" w:sz="4" w:space="0" w:color="auto"/>
              <w:bottom w:val="single" w:sz="4" w:space="0" w:color="auto"/>
              <w:right w:val="single" w:sz="4" w:space="0" w:color="auto"/>
            </w:tcBorders>
          </w:tcPr>
          <w:p w14:paraId="6A4DB1C6"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9EF6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1AFD6"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37CC8"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66EEE8"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E803A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0576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781.455</w:t>
            </w:r>
          </w:p>
        </w:tc>
      </w:tr>
      <w:tr w:rsidR="005458E3" w:rsidRPr="00845F88" w14:paraId="60673708"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65EB9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Idaho</w:t>
            </w:r>
          </w:p>
        </w:tc>
        <w:tc>
          <w:tcPr>
            <w:tcW w:w="667" w:type="dxa"/>
            <w:tcBorders>
              <w:top w:val="single" w:sz="4" w:space="0" w:color="auto"/>
              <w:left w:val="single" w:sz="4" w:space="0" w:color="auto"/>
              <w:bottom w:val="single" w:sz="4" w:space="0" w:color="auto"/>
              <w:right w:val="single" w:sz="4" w:space="0" w:color="auto"/>
            </w:tcBorders>
          </w:tcPr>
          <w:p w14:paraId="0D0C1FD5"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2DDA4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C0D4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6C9DE"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B186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3D73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47B3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519.391</w:t>
            </w:r>
          </w:p>
        </w:tc>
      </w:tr>
      <w:tr w:rsidR="005458E3" w:rsidRPr="00845F88" w14:paraId="29918203"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2B7102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Montana</w:t>
            </w:r>
          </w:p>
        </w:tc>
        <w:tc>
          <w:tcPr>
            <w:tcW w:w="667" w:type="dxa"/>
            <w:tcBorders>
              <w:top w:val="single" w:sz="4" w:space="0" w:color="auto"/>
              <w:left w:val="single" w:sz="4" w:space="0" w:color="auto"/>
              <w:bottom w:val="single" w:sz="4" w:space="0" w:color="auto"/>
              <w:right w:val="single" w:sz="4" w:space="0" w:color="auto"/>
            </w:tcBorders>
          </w:tcPr>
          <w:p w14:paraId="73F2ED92"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0F8BE"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A370DB"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D679C"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CB4A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DB0A3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3A58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641.9</w:t>
            </w:r>
          </w:p>
        </w:tc>
      </w:tr>
      <w:tr w:rsidR="005458E3" w:rsidRPr="00845F88" w14:paraId="29A276AD"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4E35646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Nevada</w:t>
            </w:r>
          </w:p>
        </w:tc>
        <w:tc>
          <w:tcPr>
            <w:tcW w:w="667" w:type="dxa"/>
            <w:tcBorders>
              <w:top w:val="single" w:sz="4" w:space="0" w:color="auto"/>
              <w:left w:val="single" w:sz="4" w:space="0" w:color="auto"/>
              <w:bottom w:val="single" w:sz="4" w:space="0" w:color="auto"/>
              <w:right w:val="single" w:sz="4" w:space="0" w:color="auto"/>
            </w:tcBorders>
          </w:tcPr>
          <w:p w14:paraId="715905C0"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E842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6060C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D63F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A10B5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CF82C"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99B9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230</w:t>
            </w:r>
          </w:p>
        </w:tc>
      </w:tr>
      <w:tr w:rsidR="005458E3" w:rsidRPr="00845F88" w14:paraId="093181EA"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8AF92A1"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New Mexico</w:t>
            </w:r>
          </w:p>
        </w:tc>
        <w:tc>
          <w:tcPr>
            <w:tcW w:w="667" w:type="dxa"/>
            <w:tcBorders>
              <w:top w:val="single" w:sz="4" w:space="0" w:color="auto"/>
              <w:left w:val="single" w:sz="4" w:space="0" w:color="auto"/>
              <w:bottom w:val="single" w:sz="4" w:space="0" w:color="auto"/>
              <w:right w:val="single" w:sz="4" w:space="0" w:color="auto"/>
            </w:tcBorders>
          </w:tcPr>
          <w:p w14:paraId="629904C6"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91B6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D722C"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1D27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43AF7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0383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3560"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263</w:t>
            </w:r>
          </w:p>
        </w:tc>
      </w:tr>
      <w:tr w:rsidR="005458E3" w:rsidRPr="00845F88" w14:paraId="4365838C"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4B519FE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Oregon</w:t>
            </w:r>
          </w:p>
        </w:tc>
        <w:tc>
          <w:tcPr>
            <w:tcW w:w="667" w:type="dxa"/>
            <w:tcBorders>
              <w:top w:val="single" w:sz="4" w:space="0" w:color="auto"/>
              <w:left w:val="single" w:sz="4" w:space="0" w:color="auto"/>
              <w:bottom w:val="single" w:sz="4" w:space="0" w:color="auto"/>
              <w:right w:val="single" w:sz="4" w:space="0" w:color="auto"/>
            </w:tcBorders>
          </w:tcPr>
          <w:p w14:paraId="15708670"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E23388"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FAEC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05E2E"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A07C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8CA2F"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16111"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811.792</w:t>
            </w:r>
          </w:p>
        </w:tc>
      </w:tr>
      <w:tr w:rsidR="005458E3" w:rsidRPr="00845F88" w14:paraId="37F8E041"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874587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Utah</w:t>
            </w:r>
          </w:p>
        </w:tc>
        <w:tc>
          <w:tcPr>
            <w:tcW w:w="667" w:type="dxa"/>
            <w:tcBorders>
              <w:top w:val="single" w:sz="4" w:space="0" w:color="auto"/>
              <w:left w:val="single" w:sz="4" w:space="0" w:color="auto"/>
              <w:bottom w:val="single" w:sz="4" w:space="0" w:color="auto"/>
              <w:right w:val="single" w:sz="4" w:space="0" w:color="auto"/>
            </w:tcBorders>
          </w:tcPr>
          <w:p w14:paraId="1271C4F0"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9CF58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3A9FC"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D0B00"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3BF2E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2D4D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C5A8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225.25</w:t>
            </w:r>
          </w:p>
        </w:tc>
      </w:tr>
      <w:tr w:rsidR="005458E3" w:rsidRPr="00845F88" w14:paraId="3A44F915"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1BFEBD6"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Washington</w:t>
            </w:r>
          </w:p>
        </w:tc>
        <w:tc>
          <w:tcPr>
            <w:tcW w:w="667" w:type="dxa"/>
            <w:tcBorders>
              <w:top w:val="single" w:sz="4" w:space="0" w:color="auto"/>
              <w:left w:val="single" w:sz="4" w:space="0" w:color="auto"/>
              <w:bottom w:val="single" w:sz="4" w:space="0" w:color="auto"/>
              <w:right w:val="single" w:sz="4" w:space="0" w:color="auto"/>
            </w:tcBorders>
          </w:tcPr>
          <w:p w14:paraId="1AC762DC"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85DE6"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A72170"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A9A48"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D98C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A848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AE30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830.792</w:t>
            </w:r>
          </w:p>
        </w:tc>
      </w:tr>
      <w:tr w:rsidR="005458E3" w:rsidRPr="00845F88" w14:paraId="14CD0382"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3147D9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Wyoming</w:t>
            </w:r>
          </w:p>
        </w:tc>
        <w:tc>
          <w:tcPr>
            <w:tcW w:w="667" w:type="dxa"/>
            <w:tcBorders>
              <w:top w:val="single" w:sz="4" w:space="0" w:color="auto"/>
              <w:left w:val="single" w:sz="4" w:space="0" w:color="auto"/>
              <w:bottom w:val="single" w:sz="4" w:space="0" w:color="auto"/>
              <w:right w:val="single" w:sz="4" w:space="0" w:color="auto"/>
            </w:tcBorders>
          </w:tcPr>
          <w:p w14:paraId="4423A17D"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0DC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791B0"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CC7FC"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0C71F"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33A90E"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E9722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513.417</w:t>
            </w:r>
          </w:p>
        </w:tc>
      </w:tr>
      <w:tr w:rsidR="005458E3" w:rsidRPr="00845F88" w14:paraId="4DFBA7FE" w14:textId="77777777" w:rsidTr="000851A8">
        <w:trPr>
          <w:trHeight w:val="300"/>
        </w:trPr>
        <w:tc>
          <w:tcPr>
            <w:tcW w:w="1705" w:type="dxa"/>
            <w:tcBorders>
              <w:top w:val="single" w:sz="4" w:space="0" w:color="auto"/>
              <w:left w:val="single" w:sz="4" w:space="0" w:color="auto"/>
              <w:bottom w:val="single" w:sz="4" w:space="0" w:color="auto"/>
              <w:right w:val="nil"/>
            </w:tcBorders>
            <w:vAlign w:val="bottom"/>
          </w:tcPr>
          <w:p w14:paraId="71DC6C2F" w14:textId="71646201" w:rsidR="005458E3" w:rsidRPr="005458E3" w:rsidRDefault="005458E3" w:rsidP="00D14ECE">
            <w:pPr>
              <w:spacing w:after="0" w:line="240" w:lineRule="auto"/>
              <w:rPr>
                <w:rFonts w:ascii="Times New Roman" w:eastAsia="Times New Roman" w:hAnsi="Times New Roman" w:cs="Times New Roman"/>
                <w:b/>
                <w:bCs/>
                <w:color w:val="000000"/>
                <w:sz w:val="24"/>
                <w:szCs w:val="24"/>
              </w:rPr>
            </w:pPr>
            <w:r w:rsidRPr="005458E3">
              <w:rPr>
                <w:rFonts w:ascii="Times New Roman" w:eastAsia="Times New Roman" w:hAnsi="Times New Roman" w:cs="Times New Roman"/>
                <w:b/>
                <w:bCs/>
                <w:color w:val="000000"/>
                <w:sz w:val="24"/>
                <w:szCs w:val="24"/>
              </w:rPr>
              <w:t>Season</w:t>
            </w:r>
          </w:p>
        </w:tc>
        <w:tc>
          <w:tcPr>
            <w:tcW w:w="667" w:type="dxa"/>
            <w:tcBorders>
              <w:top w:val="single" w:sz="4" w:space="0" w:color="auto"/>
              <w:left w:val="nil"/>
              <w:bottom w:val="single" w:sz="4" w:space="0" w:color="auto"/>
              <w:right w:val="nil"/>
            </w:tcBorders>
          </w:tcPr>
          <w:p w14:paraId="302F3332"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c>
          <w:tcPr>
            <w:tcW w:w="960" w:type="dxa"/>
            <w:tcBorders>
              <w:top w:val="single" w:sz="4" w:space="0" w:color="auto"/>
              <w:left w:val="nil"/>
              <w:bottom w:val="single" w:sz="4" w:space="0" w:color="auto"/>
              <w:right w:val="nil"/>
            </w:tcBorders>
            <w:shd w:val="clear" w:color="auto" w:fill="auto"/>
            <w:noWrap/>
            <w:vAlign w:val="bottom"/>
          </w:tcPr>
          <w:p w14:paraId="1DCBE334"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c>
          <w:tcPr>
            <w:tcW w:w="960" w:type="dxa"/>
            <w:tcBorders>
              <w:top w:val="single" w:sz="4" w:space="0" w:color="auto"/>
              <w:left w:val="nil"/>
              <w:bottom w:val="single" w:sz="4" w:space="0" w:color="auto"/>
              <w:right w:val="nil"/>
            </w:tcBorders>
            <w:shd w:val="clear" w:color="auto" w:fill="auto"/>
            <w:noWrap/>
            <w:vAlign w:val="bottom"/>
          </w:tcPr>
          <w:p w14:paraId="31D7F3CB"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c>
          <w:tcPr>
            <w:tcW w:w="960" w:type="dxa"/>
            <w:tcBorders>
              <w:top w:val="single" w:sz="4" w:space="0" w:color="auto"/>
              <w:left w:val="nil"/>
              <w:bottom w:val="single" w:sz="4" w:space="0" w:color="auto"/>
              <w:right w:val="nil"/>
            </w:tcBorders>
            <w:shd w:val="clear" w:color="auto" w:fill="auto"/>
            <w:noWrap/>
            <w:vAlign w:val="bottom"/>
          </w:tcPr>
          <w:p w14:paraId="44B08B89"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c>
          <w:tcPr>
            <w:tcW w:w="1003" w:type="dxa"/>
            <w:tcBorders>
              <w:top w:val="single" w:sz="4" w:space="0" w:color="auto"/>
              <w:left w:val="nil"/>
              <w:bottom w:val="single" w:sz="4" w:space="0" w:color="auto"/>
              <w:right w:val="nil"/>
            </w:tcBorders>
            <w:shd w:val="clear" w:color="auto" w:fill="auto"/>
            <w:noWrap/>
            <w:vAlign w:val="bottom"/>
          </w:tcPr>
          <w:p w14:paraId="43E5E9FA"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c>
          <w:tcPr>
            <w:tcW w:w="1116" w:type="dxa"/>
            <w:tcBorders>
              <w:top w:val="single" w:sz="4" w:space="0" w:color="auto"/>
              <w:left w:val="nil"/>
              <w:bottom w:val="single" w:sz="4" w:space="0" w:color="auto"/>
              <w:right w:val="nil"/>
            </w:tcBorders>
            <w:shd w:val="clear" w:color="auto" w:fill="auto"/>
            <w:noWrap/>
            <w:vAlign w:val="bottom"/>
          </w:tcPr>
          <w:p w14:paraId="664DE22D"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54EAC7B1"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p>
        </w:tc>
      </w:tr>
      <w:tr w:rsidR="005458E3" w:rsidRPr="00845F88" w14:paraId="4808894F"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4C94B5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Fall</w:t>
            </w:r>
          </w:p>
        </w:tc>
        <w:tc>
          <w:tcPr>
            <w:tcW w:w="667" w:type="dxa"/>
            <w:tcBorders>
              <w:top w:val="single" w:sz="4" w:space="0" w:color="auto"/>
              <w:left w:val="single" w:sz="4" w:space="0" w:color="auto"/>
              <w:bottom w:val="single" w:sz="4" w:space="0" w:color="auto"/>
              <w:right w:val="single" w:sz="4" w:space="0" w:color="auto"/>
            </w:tcBorders>
          </w:tcPr>
          <w:p w14:paraId="395B5824"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511E4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2F197"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B145B"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8E1D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DD05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FDCF5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830.792</w:t>
            </w:r>
          </w:p>
        </w:tc>
      </w:tr>
      <w:tr w:rsidR="005458E3" w:rsidRPr="00845F88" w14:paraId="11026F26"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887ED5"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Spring</w:t>
            </w:r>
          </w:p>
        </w:tc>
        <w:tc>
          <w:tcPr>
            <w:tcW w:w="667" w:type="dxa"/>
            <w:tcBorders>
              <w:top w:val="single" w:sz="4" w:space="0" w:color="auto"/>
              <w:left w:val="single" w:sz="4" w:space="0" w:color="auto"/>
              <w:bottom w:val="single" w:sz="4" w:space="0" w:color="auto"/>
              <w:right w:val="single" w:sz="4" w:space="0" w:color="auto"/>
            </w:tcBorders>
          </w:tcPr>
          <w:p w14:paraId="317670C5"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102AB"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03071"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2F1C1E"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6862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5B5E0"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2A32"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189.9</w:t>
            </w:r>
          </w:p>
        </w:tc>
      </w:tr>
      <w:tr w:rsidR="005458E3" w:rsidRPr="00845F88" w14:paraId="40823F4E"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56EB40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Summer</w:t>
            </w:r>
          </w:p>
        </w:tc>
        <w:tc>
          <w:tcPr>
            <w:tcW w:w="667" w:type="dxa"/>
            <w:tcBorders>
              <w:top w:val="single" w:sz="4" w:space="0" w:color="auto"/>
              <w:left w:val="single" w:sz="4" w:space="0" w:color="auto"/>
              <w:bottom w:val="single" w:sz="4" w:space="0" w:color="auto"/>
              <w:right w:val="single" w:sz="4" w:space="0" w:color="auto"/>
            </w:tcBorders>
          </w:tcPr>
          <w:p w14:paraId="22FC9B34"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DAD1A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93974"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DC57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C89FF"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6BE78"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602B3"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712.917</w:t>
            </w:r>
          </w:p>
        </w:tc>
      </w:tr>
      <w:tr w:rsidR="005458E3" w:rsidRPr="00845F88" w14:paraId="2592A40F" w14:textId="77777777" w:rsidTr="000851A8">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FC3689A"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Winter</w:t>
            </w:r>
          </w:p>
        </w:tc>
        <w:tc>
          <w:tcPr>
            <w:tcW w:w="667" w:type="dxa"/>
            <w:tcBorders>
              <w:top w:val="single" w:sz="4" w:space="0" w:color="auto"/>
              <w:left w:val="single" w:sz="4" w:space="0" w:color="auto"/>
              <w:bottom w:val="single" w:sz="4" w:space="0" w:color="auto"/>
              <w:right w:val="single" w:sz="4" w:space="0" w:color="auto"/>
            </w:tcBorders>
          </w:tcPr>
          <w:p w14:paraId="6690D0E8" w14:textId="77777777" w:rsidR="005458E3" w:rsidRPr="005458E3"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B42E0"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31691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9A39ED"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D225F"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C783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CD0C9" w14:textId="77777777" w:rsidR="005458E3" w:rsidRPr="00845F88" w:rsidRDefault="005458E3" w:rsidP="00D14ECE">
            <w:pPr>
              <w:spacing w:after="0" w:line="240" w:lineRule="auto"/>
              <w:rPr>
                <w:rFonts w:ascii="Times New Roman" w:eastAsia="Times New Roman" w:hAnsi="Times New Roman" w:cs="Times New Roman"/>
                <w:color w:val="000000"/>
                <w:sz w:val="24"/>
                <w:szCs w:val="24"/>
              </w:rPr>
            </w:pPr>
            <w:r w:rsidRPr="005458E3">
              <w:rPr>
                <w:rFonts w:ascii="Times New Roman" w:eastAsia="Times New Roman" w:hAnsi="Times New Roman" w:cs="Times New Roman"/>
                <w:color w:val="000000"/>
                <w:sz w:val="24"/>
                <w:szCs w:val="24"/>
              </w:rPr>
              <w:t>557</w:t>
            </w:r>
          </w:p>
        </w:tc>
      </w:tr>
    </w:tbl>
    <w:p w14:paraId="46B881BD" w14:textId="77777777" w:rsidR="003C37BF" w:rsidRPr="000F7B13" w:rsidRDefault="003C37BF" w:rsidP="00611CB6">
      <w:pPr>
        <w:spacing w:after="0" w:line="240" w:lineRule="auto"/>
        <w:rPr>
          <w:rFonts w:ascii="Times New Roman" w:eastAsia="Times New Roman" w:hAnsi="Times New Roman" w:cs="Times New Roman"/>
          <w:sz w:val="24"/>
          <w:szCs w:val="24"/>
        </w:rPr>
      </w:pPr>
    </w:p>
    <w:p w14:paraId="12178065" w14:textId="077F46AD" w:rsidR="00234308" w:rsidRPr="00234308" w:rsidRDefault="00234308"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E30CFD">
        <w:rPr>
          <w:rFonts w:ascii="Times New Roman" w:eastAsia="Times New Roman" w:hAnsi="Times New Roman" w:cs="Times New Roman"/>
          <w:sz w:val="24"/>
          <w:szCs w:val="24"/>
        </w:rPr>
        <w:t>XX</w:t>
      </w:r>
      <w:r>
        <w:rPr>
          <w:rFonts w:ascii="Times New Roman" w:eastAsia="Times New Roman" w:hAnsi="Times New Roman" w:cs="Times New Roman"/>
          <w:sz w:val="24"/>
          <w:szCs w:val="24"/>
        </w:rPr>
        <w:t xml:space="preserve"> shows the performance metrics</w:t>
      </w:r>
      <w:r w:rsidR="00576470">
        <w:rPr>
          <w:rFonts w:ascii="Times New Roman" w:eastAsia="Times New Roman" w:hAnsi="Times New Roman" w:cs="Times New Roman"/>
          <w:sz w:val="24"/>
          <w:szCs w:val="24"/>
        </w:rPr>
        <w:t xml:space="preserve"> (RMSE and R</w:t>
      </w:r>
      <w:r w:rsidR="00576470">
        <w:rPr>
          <w:rFonts w:ascii="Times New Roman" w:eastAsia="Times New Roman" w:hAnsi="Times New Roman" w:cs="Times New Roman"/>
          <w:sz w:val="24"/>
          <w:szCs w:val="24"/>
          <w:vertAlign w:val="superscript"/>
        </w:rPr>
        <w:t>2</w:t>
      </w:r>
      <w:r w:rsidR="005764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w:t>
      </w:r>
      <w:r w:rsidR="00F15965">
        <w:rPr>
          <w:rFonts w:ascii="Times New Roman" w:eastAsia="Times New Roman" w:hAnsi="Times New Roman" w:cs="Times New Roman"/>
          <w:sz w:val="24"/>
          <w:szCs w:val="24"/>
        </w:rPr>
        <w:t xml:space="preserve">our ensemble machine learning models with spatial folds and random folds. </w:t>
      </w:r>
      <w:r w:rsidR="00DE0CCA">
        <w:rPr>
          <w:rFonts w:ascii="Times New Roman" w:eastAsia="Times New Roman" w:hAnsi="Times New Roman" w:cs="Times New Roman"/>
          <w:sz w:val="24"/>
          <w:szCs w:val="24"/>
        </w:rPr>
        <w:t xml:space="preserve">The </w:t>
      </w:r>
      <w:r w:rsidR="004A0C21">
        <w:rPr>
          <w:rFonts w:ascii="Times New Roman" w:eastAsia="Times New Roman" w:hAnsi="Times New Roman" w:cs="Times New Roman"/>
          <w:sz w:val="24"/>
          <w:szCs w:val="24"/>
        </w:rPr>
        <w:t xml:space="preserve">models with </w:t>
      </w:r>
      <w:r w:rsidR="00B6179E">
        <w:rPr>
          <w:rFonts w:ascii="Times New Roman" w:eastAsia="Times New Roman" w:hAnsi="Times New Roman" w:cs="Times New Roman"/>
          <w:sz w:val="24"/>
          <w:szCs w:val="24"/>
        </w:rPr>
        <w:t xml:space="preserve">the </w:t>
      </w:r>
      <w:r w:rsidR="004A0C21">
        <w:rPr>
          <w:rFonts w:ascii="Times New Roman" w:eastAsia="Times New Roman" w:hAnsi="Times New Roman" w:cs="Times New Roman"/>
          <w:sz w:val="24"/>
          <w:szCs w:val="24"/>
        </w:rPr>
        <w:t>CMAQ</w:t>
      </w:r>
      <w:r w:rsidR="00B6179E">
        <w:rPr>
          <w:rFonts w:ascii="Times New Roman" w:eastAsia="Times New Roman" w:hAnsi="Times New Roman" w:cs="Times New Roman"/>
          <w:sz w:val="24"/>
          <w:szCs w:val="24"/>
        </w:rPr>
        <w:t xml:space="preserve"> output included as a predictor variable</w:t>
      </w:r>
      <w:r w:rsidR="004A0C21">
        <w:rPr>
          <w:rFonts w:ascii="Times New Roman" w:eastAsia="Times New Roman" w:hAnsi="Times New Roman" w:cs="Times New Roman"/>
          <w:sz w:val="24"/>
          <w:szCs w:val="24"/>
        </w:rPr>
        <w:t xml:space="preserve"> were run </w:t>
      </w:r>
      <w:r w:rsidR="00217E32">
        <w:rPr>
          <w:rFonts w:ascii="Times New Roman" w:eastAsia="Times New Roman" w:hAnsi="Times New Roman" w:cs="Times New Roman"/>
          <w:sz w:val="24"/>
          <w:szCs w:val="24"/>
        </w:rPr>
        <w:t>for the years</w:t>
      </w:r>
      <w:r w:rsidR="004A0C21">
        <w:rPr>
          <w:rFonts w:ascii="Times New Roman" w:eastAsia="Times New Roman" w:hAnsi="Times New Roman" w:cs="Times New Roman"/>
          <w:sz w:val="24"/>
          <w:szCs w:val="24"/>
        </w:rPr>
        <w:t xml:space="preserve"> 2008-2016</w:t>
      </w:r>
      <w:r w:rsidR="001071F1">
        <w:rPr>
          <w:rFonts w:ascii="Times New Roman" w:eastAsia="Times New Roman" w:hAnsi="Times New Roman" w:cs="Times New Roman"/>
          <w:sz w:val="24"/>
          <w:szCs w:val="24"/>
        </w:rPr>
        <w:t xml:space="preserve"> (</w:t>
      </w:r>
      <w:r w:rsidR="00057A34">
        <w:rPr>
          <w:rFonts w:ascii="Times New Roman" w:eastAsia="Times New Roman" w:hAnsi="Times New Roman" w:cs="Times New Roman"/>
          <w:sz w:val="24"/>
          <w:szCs w:val="24"/>
        </w:rPr>
        <w:t>the years for which</w:t>
      </w:r>
      <w:r w:rsidR="001071F1">
        <w:rPr>
          <w:rFonts w:ascii="Times New Roman" w:eastAsia="Times New Roman" w:hAnsi="Times New Roman" w:cs="Times New Roman"/>
          <w:sz w:val="24"/>
          <w:szCs w:val="24"/>
        </w:rPr>
        <w:t xml:space="preserve"> we have CMAQ data)</w:t>
      </w:r>
      <w:r w:rsidR="004A0C21">
        <w:rPr>
          <w:rFonts w:ascii="Times New Roman" w:eastAsia="Times New Roman" w:hAnsi="Times New Roman" w:cs="Times New Roman"/>
          <w:sz w:val="24"/>
          <w:szCs w:val="24"/>
        </w:rPr>
        <w:t xml:space="preserve">, and the models without CMAQ were run </w:t>
      </w:r>
      <w:r w:rsidR="0087412C">
        <w:rPr>
          <w:rFonts w:ascii="Times New Roman" w:eastAsia="Times New Roman" w:hAnsi="Times New Roman" w:cs="Times New Roman"/>
          <w:sz w:val="24"/>
          <w:szCs w:val="24"/>
        </w:rPr>
        <w:t>for</w:t>
      </w:r>
      <w:r w:rsidR="004A0C21">
        <w:rPr>
          <w:rFonts w:ascii="Times New Roman" w:eastAsia="Times New Roman" w:hAnsi="Times New Roman" w:cs="Times New Roman"/>
          <w:sz w:val="24"/>
          <w:szCs w:val="24"/>
        </w:rPr>
        <w:t xml:space="preserve"> 2008-2018</w:t>
      </w:r>
      <w:r w:rsidR="004A03AB">
        <w:rPr>
          <w:rFonts w:ascii="Times New Roman" w:eastAsia="Times New Roman" w:hAnsi="Times New Roman" w:cs="Times New Roman"/>
          <w:sz w:val="24"/>
          <w:szCs w:val="24"/>
        </w:rPr>
        <w:t xml:space="preserve"> to include 2017 and 2018 because there were so many large wildfires in the western US during these years.</w:t>
      </w:r>
      <w:r>
        <w:rPr>
          <w:rFonts w:ascii="Times New Roman" w:eastAsia="Times New Roman" w:hAnsi="Times New Roman" w:cs="Times New Roman"/>
          <w:sz w:val="24"/>
          <w:szCs w:val="24"/>
        </w:rPr>
        <w:t xml:space="preserve"> </w:t>
      </w:r>
    </w:p>
    <w:p w14:paraId="23F8C085" w14:textId="77777777" w:rsidR="00234308" w:rsidRDefault="00234308" w:rsidP="00611CB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B29F1" w14:paraId="01CF1199" w14:textId="77777777" w:rsidTr="009C3618">
        <w:tc>
          <w:tcPr>
            <w:tcW w:w="1870" w:type="dxa"/>
          </w:tcPr>
          <w:p w14:paraId="2A577057" w14:textId="75E5EF2E"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Model</w:t>
            </w:r>
          </w:p>
        </w:tc>
        <w:tc>
          <w:tcPr>
            <w:tcW w:w="1870" w:type="dxa"/>
          </w:tcPr>
          <w:p w14:paraId="777D7698" w14:textId="67545C70"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Training (10-fold CV) RMSE (</w:t>
            </w:r>
            <w:r w:rsidRPr="00DB29F1">
              <w:rPr>
                <w:rFonts w:ascii="Cambria Math" w:eastAsia="Times New Roman" w:hAnsi="Cambria Math" w:cs="Cambria Math"/>
                <w:b/>
                <w:bCs/>
                <w:color w:val="000000"/>
                <w:sz w:val="24"/>
                <w:szCs w:val="24"/>
              </w:rPr>
              <w:t>µg/m</w:t>
            </w:r>
            <w:r w:rsidRPr="00DB29F1">
              <w:rPr>
                <w:rFonts w:ascii="Cambria Math" w:eastAsia="Times New Roman" w:hAnsi="Cambria Math" w:cs="Cambria Math"/>
                <w:b/>
                <w:bCs/>
                <w:color w:val="000000"/>
                <w:sz w:val="24"/>
                <w:szCs w:val="24"/>
                <w:vertAlign w:val="superscript"/>
              </w:rPr>
              <w:t>3</w:t>
            </w:r>
            <w:r w:rsidRPr="00DB29F1">
              <w:rPr>
                <w:rFonts w:ascii="Cambria Math" w:eastAsia="Times New Roman" w:hAnsi="Cambria Math" w:cs="Cambria Math"/>
                <w:b/>
                <w:bCs/>
                <w:color w:val="000000"/>
                <w:sz w:val="24"/>
                <w:szCs w:val="24"/>
              </w:rPr>
              <w:t>)</w:t>
            </w:r>
          </w:p>
        </w:tc>
        <w:tc>
          <w:tcPr>
            <w:tcW w:w="1870" w:type="dxa"/>
          </w:tcPr>
          <w:p w14:paraId="233B9FE1" w14:textId="7BA4AEA2" w:rsidR="00DB29F1" w:rsidRPr="00DB29F1" w:rsidRDefault="00DB29F1" w:rsidP="00DB29F1">
            <w:pPr>
              <w:rPr>
                <w:rFonts w:ascii="Times New Roman" w:eastAsia="Times New Roman" w:hAnsi="Times New Roman" w:cs="Times New Roman"/>
                <w:b/>
                <w:bCs/>
                <w:sz w:val="24"/>
                <w:szCs w:val="24"/>
                <w:vertAlign w:val="superscript"/>
              </w:rPr>
            </w:pPr>
            <w:r w:rsidRPr="00DB29F1">
              <w:rPr>
                <w:rFonts w:ascii="Times New Roman" w:eastAsia="Times New Roman" w:hAnsi="Times New Roman" w:cs="Times New Roman"/>
                <w:b/>
                <w:bCs/>
                <w:sz w:val="24"/>
                <w:szCs w:val="24"/>
              </w:rPr>
              <w:t>Training (10-fold CV) R</w:t>
            </w:r>
            <w:r w:rsidRPr="00DB29F1">
              <w:rPr>
                <w:rFonts w:ascii="Times New Roman" w:eastAsia="Times New Roman" w:hAnsi="Times New Roman" w:cs="Times New Roman"/>
                <w:b/>
                <w:bCs/>
                <w:sz w:val="24"/>
                <w:szCs w:val="24"/>
                <w:vertAlign w:val="superscript"/>
              </w:rPr>
              <w:t>2</w:t>
            </w:r>
          </w:p>
        </w:tc>
        <w:tc>
          <w:tcPr>
            <w:tcW w:w="1870" w:type="dxa"/>
          </w:tcPr>
          <w:p w14:paraId="41713B8D" w14:textId="36CFB468"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Testing RMSE (</w:t>
            </w:r>
            <w:r w:rsidRPr="00DB29F1">
              <w:rPr>
                <w:rFonts w:ascii="Cambria Math" w:eastAsia="Times New Roman" w:hAnsi="Cambria Math" w:cs="Cambria Math"/>
                <w:b/>
                <w:bCs/>
                <w:color w:val="000000"/>
                <w:sz w:val="24"/>
                <w:szCs w:val="24"/>
              </w:rPr>
              <w:t>µg/m</w:t>
            </w:r>
            <w:r w:rsidRPr="00DB29F1">
              <w:rPr>
                <w:rFonts w:ascii="Cambria Math" w:eastAsia="Times New Roman" w:hAnsi="Cambria Math" w:cs="Cambria Math"/>
                <w:b/>
                <w:bCs/>
                <w:color w:val="000000"/>
                <w:sz w:val="24"/>
                <w:szCs w:val="24"/>
                <w:vertAlign w:val="superscript"/>
              </w:rPr>
              <w:t>3</w:t>
            </w:r>
            <w:r w:rsidRPr="00DB29F1">
              <w:rPr>
                <w:rFonts w:ascii="Cambria Math" w:eastAsia="Times New Roman" w:hAnsi="Cambria Math" w:cs="Cambria Math"/>
                <w:b/>
                <w:bCs/>
                <w:color w:val="000000"/>
                <w:sz w:val="24"/>
                <w:szCs w:val="24"/>
              </w:rPr>
              <w:t>)</w:t>
            </w:r>
          </w:p>
        </w:tc>
        <w:tc>
          <w:tcPr>
            <w:tcW w:w="1870" w:type="dxa"/>
          </w:tcPr>
          <w:p w14:paraId="30066EA2" w14:textId="41B1F4E1" w:rsidR="00DB29F1" w:rsidRPr="00DB29F1" w:rsidRDefault="00DB29F1" w:rsidP="00DB29F1">
            <w:pPr>
              <w:rPr>
                <w:rFonts w:ascii="Times New Roman" w:eastAsia="Times New Roman" w:hAnsi="Times New Roman" w:cs="Times New Roman"/>
                <w:b/>
                <w:bCs/>
                <w:sz w:val="24"/>
                <w:szCs w:val="24"/>
              </w:rPr>
            </w:pPr>
            <w:r w:rsidRPr="00DB29F1">
              <w:rPr>
                <w:rFonts w:ascii="Times New Roman" w:eastAsia="Times New Roman" w:hAnsi="Times New Roman" w:cs="Times New Roman"/>
                <w:b/>
                <w:bCs/>
                <w:sz w:val="24"/>
                <w:szCs w:val="24"/>
              </w:rPr>
              <w:t>Testing R</w:t>
            </w:r>
            <w:r w:rsidRPr="00DB29F1">
              <w:rPr>
                <w:rFonts w:ascii="Times New Roman" w:eastAsia="Times New Roman" w:hAnsi="Times New Roman" w:cs="Times New Roman"/>
                <w:b/>
                <w:bCs/>
                <w:sz w:val="24"/>
                <w:szCs w:val="24"/>
                <w:vertAlign w:val="superscript"/>
              </w:rPr>
              <w:t>2</w:t>
            </w:r>
          </w:p>
        </w:tc>
      </w:tr>
      <w:tr w:rsidR="00DB29F1" w14:paraId="3472335A" w14:textId="77777777" w:rsidTr="009C3618">
        <w:tc>
          <w:tcPr>
            <w:tcW w:w="1870" w:type="dxa"/>
          </w:tcPr>
          <w:p w14:paraId="7FE2DEC3" w14:textId="3F4AC9CB" w:rsidR="00DB29F1" w:rsidRDefault="0065385E" w:rsidP="00DB29F1">
            <w:pPr>
              <w:rPr>
                <w:rFonts w:ascii="Times New Roman" w:eastAsia="Times New Roman" w:hAnsi="Times New Roman" w:cs="Times New Roman"/>
                <w:sz w:val="24"/>
                <w:szCs w:val="24"/>
              </w:rPr>
            </w:pPr>
            <w:r>
              <w:rPr>
                <w:rFonts w:ascii="Times New Roman" w:eastAsia="Times New Roman" w:hAnsi="Times New Roman" w:cs="Times New Roman"/>
                <w:sz w:val="24"/>
                <w:szCs w:val="24"/>
              </w:rPr>
              <w:t>CMAQ, spatial folds</w:t>
            </w:r>
          </w:p>
        </w:tc>
        <w:tc>
          <w:tcPr>
            <w:tcW w:w="1870" w:type="dxa"/>
          </w:tcPr>
          <w:p w14:paraId="3D88EA49" w14:textId="750F07FC"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5.061</w:t>
            </w:r>
          </w:p>
        </w:tc>
        <w:tc>
          <w:tcPr>
            <w:tcW w:w="1870" w:type="dxa"/>
          </w:tcPr>
          <w:p w14:paraId="4890BE46" w14:textId="5284FEDF"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0.659</w:t>
            </w:r>
          </w:p>
        </w:tc>
        <w:tc>
          <w:tcPr>
            <w:tcW w:w="1870" w:type="dxa"/>
          </w:tcPr>
          <w:p w14:paraId="73E04F67" w14:textId="636018FA"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5.420</w:t>
            </w:r>
          </w:p>
        </w:tc>
        <w:tc>
          <w:tcPr>
            <w:tcW w:w="1870" w:type="dxa"/>
          </w:tcPr>
          <w:p w14:paraId="7F5329A9" w14:textId="2679EA48"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0.589</w:t>
            </w:r>
          </w:p>
        </w:tc>
      </w:tr>
      <w:tr w:rsidR="00DB29F1" w14:paraId="0D335707" w14:textId="77777777" w:rsidTr="009C3618">
        <w:tc>
          <w:tcPr>
            <w:tcW w:w="1870" w:type="dxa"/>
          </w:tcPr>
          <w:p w14:paraId="1C28E062" w14:textId="34024C9F" w:rsidR="00DB29F1" w:rsidRDefault="0065385E" w:rsidP="00DB29F1">
            <w:pPr>
              <w:rPr>
                <w:rFonts w:ascii="Times New Roman" w:eastAsia="Times New Roman" w:hAnsi="Times New Roman" w:cs="Times New Roman"/>
                <w:sz w:val="24"/>
                <w:szCs w:val="24"/>
              </w:rPr>
            </w:pPr>
            <w:r>
              <w:rPr>
                <w:rFonts w:ascii="Times New Roman" w:eastAsia="Times New Roman" w:hAnsi="Times New Roman" w:cs="Times New Roman"/>
                <w:sz w:val="24"/>
                <w:szCs w:val="24"/>
              </w:rPr>
              <w:t>Non-CMAQ, spatial folds</w:t>
            </w:r>
          </w:p>
        </w:tc>
        <w:tc>
          <w:tcPr>
            <w:tcW w:w="1870" w:type="dxa"/>
          </w:tcPr>
          <w:p w14:paraId="6734DD86" w14:textId="43503CAF"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6.576</w:t>
            </w:r>
          </w:p>
        </w:tc>
        <w:tc>
          <w:tcPr>
            <w:tcW w:w="1870" w:type="dxa"/>
          </w:tcPr>
          <w:p w14:paraId="72235A48" w14:textId="27D86691"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0.598</w:t>
            </w:r>
          </w:p>
        </w:tc>
        <w:tc>
          <w:tcPr>
            <w:tcW w:w="1870" w:type="dxa"/>
          </w:tcPr>
          <w:p w14:paraId="514B7EFB" w14:textId="3F3B7A11"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6.599</w:t>
            </w:r>
          </w:p>
        </w:tc>
        <w:tc>
          <w:tcPr>
            <w:tcW w:w="1870" w:type="dxa"/>
          </w:tcPr>
          <w:p w14:paraId="585342B7" w14:textId="284E17E6" w:rsidR="00DB29F1" w:rsidRDefault="00016C5B" w:rsidP="00DB29F1">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0.593</w:t>
            </w:r>
          </w:p>
        </w:tc>
      </w:tr>
      <w:tr w:rsidR="0065385E" w14:paraId="0A405F0F" w14:textId="77777777" w:rsidTr="009C3618">
        <w:tc>
          <w:tcPr>
            <w:tcW w:w="1870" w:type="dxa"/>
          </w:tcPr>
          <w:p w14:paraId="059E5447" w14:textId="00537F65" w:rsidR="0065385E" w:rsidRDefault="0065385E" w:rsidP="0065385E">
            <w:pPr>
              <w:rPr>
                <w:rFonts w:ascii="Times New Roman" w:eastAsia="Times New Roman" w:hAnsi="Times New Roman" w:cs="Times New Roman"/>
                <w:sz w:val="24"/>
                <w:szCs w:val="24"/>
              </w:rPr>
            </w:pPr>
            <w:r>
              <w:rPr>
                <w:rFonts w:ascii="Times New Roman" w:eastAsia="Times New Roman" w:hAnsi="Times New Roman" w:cs="Times New Roman"/>
                <w:sz w:val="24"/>
                <w:szCs w:val="24"/>
              </w:rPr>
              <w:t>CMAQ, random folds</w:t>
            </w:r>
          </w:p>
        </w:tc>
        <w:tc>
          <w:tcPr>
            <w:tcW w:w="1870" w:type="dxa"/>
          </w:tcPr>
          <w:p w14:paraId="2613EC21" w14:textId="2C553BE3"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4.482</w:t>
            </w:r>
          </w:p>
        </w:tc>
        <w:tc>
          <w:tcPr>
            <w:tcW w:w="1870" w:type="dxa"/>
          </w:tcPr>
          <w:p w14:paraId="65567AA3" w14:textId="46CCD9CD"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0.732</w:t>
            </w:r>
          </w:p>
        </w:tc>
        <w:tc>
          <w:tcPr>
            <w:tcW w:w="1870" w:type="dxa"/>
          </w:tcPr>
          <w:p w14:paraId="41ABB873" w14:textId="50ED7AB6"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4.642</w:t>
            </w:r>
          </w:p>
        </w:tc>
        <w:tc>
          <w:tcPr>
            <w:tcW w:w="1870" w:type="dxa"/>
          </w:tcPr>
          <w:p w14:paraId="73CFE991" w14:textId="1086C8F6"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0.715</w:t>
            </w:r>
          </w:p>
        </w:tc>
      </w:tr>
      <w:tr w:rsidR="0065385E" w14:paraId="4C03F385" w14:textId="77777777" w:rsidTr="009C3618">
        <w:tc>
          <w:tcPr>
            <w:tcW w:w="1870" w:type="dxa"/>
          </w:tcPr>
          <w:p w14:paraId="628B6DD5" w14:textId="1187C3D6" w:rsidR="0065385E" w:rsidRDefault="0065385E" w:rsidP="0065385E">
            <w:pPr>
              <w:rPr>
                <w:rFonts w:ascii="Times New Roman" w:eastAsia="Times New Roman" w:hAnsi="Times New Roman" w:cs="Times New Roman"/>
                <w:sz w:val="24"/>
                <w:szCs w:val="24"/>
              </w:rPr>
            </w:pPr>
            <w:r>
              <w:rPr>
                <w:rFonts w:ascii="Times New Roman" w:eastAsia="Times New Roman" w:hAnsi="Times New Roman" w:cs="Times New Roman"/>
                <w:sz w:val="24"/>
                <w:szCs w:val="24"/>
              </w:rPr>
              <w:t>Non-CMAQ, random folds</w:t>
            </w:r>
          </w:p>
        </w:tc>
        <w:tc>
          <w:tcPr>
            <w:tcW w:w="1870" w:type="dxa"/>
          </w:tcPr>
          <w:p w14:paraId="1A0164BD" w14:textId="46F17D11"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5.482</w:t>
            </w:r>
          </w:p>
        </w:tc>
        <w:tc>
          <w:tcPr>
            <w:tcW w:w="1870" w:type="dxa"/>
          </w:tcPr>
          <w:p w14:paraId="428270C4" w14:textId="4CC211EE"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0.719</w:t>
            </w:r>
          </w:p>
        </w:tc>
        <w:tc>
          <w:tcPr>
            <w:tcW w:w="1870" w:type="dxa"/>
          </w:tcPr>
          <w:p w14:paraId="212CDB55" w14:textId="385CF207"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5.954</w:t>
            </w:r>
          </w:p>
        </w:tc>
        <w:tc>
          <w:tcPr>
            <w:tcW w:w="1870" w:type="dxa"/>
          </w:tcPr>
          <w:p w14:paraId="50E71455" w14:textId="58EB8880" w:rsidR="0065385E" w:rsidRDefault="00AE04BC" w:rsidP="0065385E">
            <w:pPr>
              <w:rPr>
                <w:rFonts w:ascii="Times New Roman" w:eastAsia="Times New Roman" w:hAnsi="Times New Roman" w:cs="Times New Roman"/>
                <w:sz w:val="24"/>
                <w:szCs w:val="24"/>
              </w:rPr>
            </w:pPr>
            <w:r w:rsidRPr="00E12F0B">
              <w:rPr>
                <w:rFonts w:ascii="Times New Roman" w:hAnsi="Times New Roman" w:cs="Times New Roman"/>
                <w:sz w:val="24"/>
                <w:szCs w:val="24"/>
                <w:shd w:val="clear" w:color="auto" w:fill="FFFFFF"/>
              </w:rPr>
              <w:t>0.680</w:t>
            </w:r>
          </w:p>
        </w:tc>
      </w:tr>
    </w:tbl>
    <w:p w14:paraId="2DA80EB1" w14:textId="77777777" w:rsidR="00D21694" w:rsidRDefault="00D21694" w:rsidP="00611CB6">
      <w:pPr>
        <w:spacing w:after="0" w:line="240" w:lineRule="auto"/>
        <w:rPr>
          <w:color w:val="000000"/>
          <w:bdr w:val="none" w:sz="0" w:space="0" w:color="auto" w:frame="1"/>
        </w:rPr>
      </w:pPr>
    </w:p>
    <w:p w14:paraId="14EDDC08" w14:textId="7F28967C" w:rsidR="009573EA" w:rsidRDefault="001E3BF5" w:rsidP="00611CB6">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bdr w:val="none" w:sz="0" w:space="0" w:color="auto" w:frame="1"/>
        </w:rPr>
        <w:t>Overa</w:t>
      </w:r>
      <w:r w:rsidR="00471630">
        <w:rPr>
          <w:rFonts w:ascii="Times New Roman" w:hAnsi="Times New Roman" w:cs="Times New Roman"/>
          <w:color w:val="000000"/>
          <w:sz w:val="24"/>
          <w:szCs w:val="24"/>
          <w:bdr w:val="none" w:sz="0" w:space="0" w:color="auto" w:frame="1"/>
        </w:rPr>
        <w:t xml:space="preserve">ll, the models </w:t>
      </w:r>
      <w:r w:rsidR="002F45E0">
        <w:rPr>
          <w:rFonts w:ascii="Times New Roman" w:hAnsi="Times New Roman" w:cs="Times New Roman"/>
          <w:color w:val="000000"/>
          <w:sz w:val="24"/>
          <w:szCs w:val="24"/>
          <w:bdr w:val="none" w:sz="0" w:space="0" w:color="auto" w:frame="1"/>
        </w:rPr>
        <w:t xml:space="preserve">including CMAQ </w:t>
      </w:r>
      <w:r w:rsidR="00471630">
        <w:rPr>
          <w:rFonts w:ascii="Times New Roman" w:hAnsi="Times New Roman" w:cs="Times New Roman"/>
          <w:color w:val="000000"/>
          <w:sz w:val="24"/>
          <w:szCs w:val="24"/>
          <w:bdr w:val="none" w:sz="0" w:space="0" w:color="auto" w:frame="1"/>
        </w:rPr>
        <w:t>perform better (have lower RMSE and higher R</w:t>
      </w:r>
      <w:r w:rsidR="00471630">
        <w:rPr>
          <w:rFonts w:ascii="Times New Roman" w:hAnsi="Times New Roman" w:cs="Times New Roman"/>
          <w:color w:val="000000"/>
          <w:sz w:val="24"/>
          <w:szCs w:val="24"/>
          <w:bdr w:val="none" w:sz="0" w:space="0" w:color="auto" w:frame="1"/>
          <w:vertAlign w:val="superscript"/>
        </w:rPr>
        <w:t>2</w:t>
      </w:r>
      <w:r w:rsidR="00471630">
        <w:rPr>
          <w:rFonts w:ascii="Times New Roman" w:hAnsi="Times New Roman" w:cs="Times New Roman"/>
          <w:color w:val="000000"/>
          <w:sz w:val="24"/>
          <w:szCs w:val="24"/>
          <w:bdr w:val="none" w:sz="0" w:space="0" w:color="auto" w:frame="1"/>
        </w:rPr>
        <w:t xml:space="preserve"> values) than the</w:t>
      </w:r>
      <w:r w:rsidR="00AD4E9F">
        <w:rPr>
          <w:rFonts w:ascii="Times New Roman" w:hAnsi="Times New Roman" w:cs="Times New Roman"/>
          <w:color w:val="000000"/>
          <w:sz w:val="24"/>
          <w:szCs w:val="24"/>
          <w:bdr w:val="none" w:sz="0" w:space="0" w:color="auto" w:frame="1"/>
        </w:rPr>
        <w:t xml:space="preserve"> models</w:t>
      </w:r>
      <w:r w:rsidR="009A1109">
        <w:rPr>
          <w:rFonts w:ascii="Times New Roman" w:hAnsi="Times New Roman" w:cs="Times New Roman"/>
          <w:color w:val="000000"/>
          <w:sz w:val="24"/>
          <w:szCs w:val="24"/>
          <w:bdr w:val="none" w:sz="0" w:space="0" w:color="auto" w:frame="1"/>
        </w:rPr>
        <w:t xml:space="preserve"> not including CMAQ</w:t>
      </w:r>
      <w:r w:rsidR="002F45E0">
        <w:rPr>
          <w:rFonts w:ascii="Times New Roman" w:hAnsi="Times New Roman" w:cs="Times New Roman"/>
          <w:color w:val="000000"/>
          <w:sz w:val="24"/>
          <w:szCs w:val="24"/>
          <w:bdr w:val="none" w:sz="0" w:space="0" w:color="auto" w:frame="1"/>
        </w:rPr>
        <w:t xml:space="preserve">. This </w:t>
      </w:r>
      <w:r w:rsidR="00D04DFB">
        <w:rPr>
          <w:rFonts w:ascii="Times New Roman" w:hAnsi="Times New Roman" w:cs="Times New Roman"/>
          <w:color w:val="000000"/>
          <w:sz w:val="24"/>
          <w:szCs w:val="24"/>
          <w:bdr w:val="none" w:sz="0" w:space="0" w:color="auto" w:frame="1"/>
        </w:rPr>
        <w:t>may be due to the additional information provided by the CMAQ output or could be because the models without CMAQ include two additional years of data that had more high</w:t>
      </w:r>
      <w:r w:rsidR="00D04DFB">
        <w:rPr>
          <w:rFonts w:ascii="Times New Roman" w:eastAsia="Times New Roman" w:hAnsi="Times New Roman" w:cs="Times New Roman"/>
          <w:sz w:val="24"/>
          <w:szCs w:val="24"/>
        </w:rPr>
        <w:t xml:space="preserve"> </w:t>
      </w:r>
      <w:r w:rsidR="00FC790F">
        <w:rPr>
          <w:rFonts w:ascii="Times New Roman" w:eastAsia="Times New Roman" w:hAnsi="Times New Roman" w:cs="Times New Roman"/>
          <w:sz w:val="24"/>
          <w:szCs w:val="24"/>
        </w:rPr>
        <w:t>PM</w:t>
      </w:r>
      <w:r w:rsidR="00FC790F">
        <w:rPr>
          <w:rFonts w:ascii="Times New Roman" w:eastAsia="Times New Roman" w:hAnsi="Times New Roman" w:cs="Times New Roman"/>
          <w:sz w:val="24"/>
          <w:szCs w:val="24"/>
          <w:vertAlign w:val="subscript"/>
        </w:rPr>
        <w:t>2.5</w:t>
      </w:r>
      <w:r w:rsidR="005D62AF">
        <w:rPr>
          <w:rFonts w:ascii="Times New Roman" w:eastAsia="Times New Roman" w:hAnsi="Times New Roman" w:cs="Times New Roman"/>
          <w:sz w:val="24"/>
          <w:szCs w:val="24"/>
          <w:vertAlign w:val="subscript"/>
        </w:rPr>
        <w:t xml:space="preserve"> </w:t>
      </w:r>
      <w:r w:rsidR="005D62AF">
        <w:rPr>
          <w:rFonts w:ascii="Times New Roman" w:eastAsia="Times New Roman" w:hAnsi="Times New Roman" w:cs="Times New Roman"/>
          <w:sz w:val="24"/>
          <w:szCs w:val="24"/>
        </w:rPr>
        <w:t>days, which are much harder to predict accurately than lower values</w:t>
      </w:r>
      <w:r w:rsidR="00FC790F">
        <w:rPr>
          <w:rFonts w:ascii="Times New Roman" w:eastAsia="Times New Roman" w:hAnsi="Times New Roman" w:cs="Times New Roman"/>
          <w:sz w:val="24"/>
          <w:szCs w:val="24"/>
          <w:vertAlign w:val="subscript"/>
        </w:rPr>
        <w:t xml:space="preserve">. </w:t>
      </w:r>
      <w:r w:rsidR="005D62AF">
        <w:rPr>
          <w:rFonts w:ascii="Times New Roman" w:eastAsia="Times New Roman" w:hAnsi="Times New Roman" w:cs="Times New Roman"/>
          <w:sz w:val="24"/>
          <w:szCs w:val="24"/>
        </w:rPr>
        <w:t>W</w:t>
      </w:r>
      <w:r w:rsidR="00E95522">
        <w:rPr>
          <w:rFonts w:ascii="Times New Roman" w:eastAsia="Times New Roman" w:hAnsi="Times New Roman" w:cs="Times New Roman"/>
          <w:sz w:val="24"/>
          <w:szCs w:val="24"/>
        </w:rPr>
        <w:t>hen we ran a model without CMAQ</w:t>
      </w:r>
      <w:r w:rsidR="0084144A">
        <w:rPr>
          <w:rFonts w:ascii="Times New Roman" w:eastAsia="Times New Roman" w:hAnsi="Times New Roman" w:cs="Times New Roman"/>
          <w:sz w:val="24"/>
          <w:szCs w:val="24"/>
        </w:rPr>
        <w:t xml:space="preserve"> </w:t>
      </w:r>
      <w:r w:rsidR="00494A05">
        <w:rPr>
          <w:rFonts w:ascii="Times New Roman" w:eastAsia="Times New Roman" w:hAnsi="Times New Roman" w:cs="Times New Roman"/>
          <w:sz w:val="24"/>
          <w:szCs w:val="24"/>
        </w:rPr>
        <w:t>on the years 2008-2016 only</w:t>
      </w:r>
      <w:r w:rsidR="0084144A">
        <w:rPr>
          <w:rFonts w:ascii="Times New Roman" w:eastAsia="Times New Roman" w:hAnsi="Times New Roman" w:cs="Times New Roman"/>
          <w:sz w:val="24"/>
          <w:szCs w:val="24"/>
        </w:rPr>
        <w:t xml:space="preserve">, the results were slightly better than </w:t>
      </w:r>
      <w:r w:rsidR="00811FA7">
        <w:rPr>
          <w:rFonts w:ascii="Times New Roman" w:eastAsia="Times New Roman" w:hAnsi="Times New Roman" w:cs="Times New Roman"/>
          <w:sz w:val="24"/>
          <w:szCs w:val="24"/>
        </w:rPr>
        <w:t>those</w:t>
      </w:r>
      <w:r w:rsidR="003C5860">
        <w:rPr>
          <w:rFonts w:ascii="Times New Roman" w:eastAsia="Times New Roman" w:hAnsi="Times New Roman" w:cs="Times New Roman"/>
          <w:sz w:val="24"/>
          <w:szCs w:val="24"/>
        </w:rPr>
        <w:t xml:space="preserve"> from a model without CMAQ</w:t>
      </w:r>
      <w:r w:rsidR="00811FA7">
        <w:rPr>
          <w:rFonts w:ascii="Times New Roman" w:eastAsia="Times New Roman" w:hAnsi="Times New Roman" w:cs="Times New Roman"/>
          <w:sz w:val="24"/>
          <w:szCs w:val="24"/>
        </w:rPr>
        <w:t xml:space="preserve"> </w:t>
      </w:r>
      <w:r w:rsidR="006D4A37">
        <w:rPr>
          <w:rFonts w:ascii="Times New Roman" w:eastAsia="Times New Roman" w:hAnsi="Times New Roman" w:cs="Times New Roman"/>
          <w:sz w:val="24"/>
          <w:szCs w:val="24"/>
        </w:rPr>
        <w:t>that included</w:t>
      </w:r>
      <w:r w:rsidR="00811FA7">
        <w:rPr>
          <w:rFonts w:ascii="Times New Roman" w:eastAsia="Times New Roman" w:hAnsi="Times New Roman" w:cs="Times New Roman"/>
          <w:sz w:val="24"/>
          <w:szCs w:val="24"/>
        </w:rPr>
        <w:t xml:space="preserve"> 2017 and 2018</w:t>
      </w:r>
      <w:r w:rsidR="009573EA">
        <w:rPr>
          <w:rFonts w:ascii="Times New Roman" w:eastAsia="Times New Roman" w:hAnsi="Times New Roman" w:cs="Times New Roman"/>
          <w:sz w:val="24"/>
          <w:szCs w:val="24"/>
        </w:rPr>
        <w:t xml:space="preserve"> (</w:t>
      </w:r>
      <w:r w:rsidR="009573EA" w:rsidRPr="009573EA">
        <w:rPr>
          <w:rFonts w:ascii="Times New Roman" w:eastAsia="Times New Roman" w:hAnsi="Times New Roman" w:cs="Times New Roman"/>
          <w:sz w:val="24"/>
          <w:szCs w:val="24"/>
        </w:rPr>
        <w:t>respectively,</w:t>
      </w:r>
      <w:r w:rsidR="001401AF">
        <w:rPr>
          <w:rFonts w:ascii="Times New Roman" w:eastAsia="Times New Roman" w:hAnsi="Times New Roman" w:cs="Times New Roman"/>
          <w:sz w:val="24"/>
          <w:szCs w:val="24"/>
        </w:rPr>
        <w:t xml:space="preserve"> the test set results were</w:t>
      </w:r>
      <w:r w:rsidR="009573EA" w:rsidRPr="009573EA">
        <w:rPr>
          <w:rFonts w:ascii="Times New Roman" w:eastAsia="Times New Roman" w:hAnsi="Times New Roman" w:cs="Times New Roman"/>
          <w:sz w:val="24"/>
          <w:szCs w:val="24"/>
        </w:rPr>
        <w:t xml:space="preserve"> RMSE = </w:t>
      </w:r>
      <w:r w:rsidR="009573EA" w:rsidRPr="009573EA">
        <w:rPr>
          <w:rFonts w:ascii="Times New Roman" w:hAnsi="Times New Roman" w:cs="Times New Roman"/>
          <w:color w:val="000000"/>
          <w:sz w:val="24"/>
          <w:szCs w:val="24"/>
          <w:shd w:val="clear" w:color="auto" w:fill="FFFFFF"/>
        </w:rPr>
        <w:t>4.74</w:t>
      </w:r>
      <w:r w:rsidR="009573EA">
        <w:rPr>
          <w:rFonts w:ascii="Times New Roman" w:hAnsi="Times New Roman" w:cs="Times New Roman"/>
          <w:color w:val="000000"/>
          <w:sz w:val="24"/>
          <w:szCs w:val="24"/>
          <w:shd w:val="clear" w:color="auto" w:fill="FFFFFF"/>
        </w:rPr>
        <w:t>7</w:t>
      </w:r>
      <w:r w:rsidR="00B2121C">
        <w:rPr>
          <w:rFonts w:ascii="Times New Roman" w:hAnsi="Times New Roman" w:cs="Times New Roman"/>
          <w:color w:val="000000"/>
          <w:sz w:val="24"/>
          <w:szCs w:val="24"/>
          <w:shd w:val="clear" w:color="auto" w:fill="FFFFFF"/>
        </w:rPr>
        <w:t xml:space="preserve"> </w:t>
      </w:r>
      <w:r w:rsidR="00B2121C" w:rsidRPr="00A55EF4">
        <w:rPr>
          <w:rFonts w:ascii="Times New Roman" w:eastAsia="Times New Roman" w:hAnsi="Times New Roman" w:cs="Times New Roman"/>
          <w:color w:val="000000"/>
          <w:sz w:val="24"/>
          <w:szCs w:val="24"/>
        </w:rPr>
        <w:t>µg/m</w:t>
      </w:r>
      <w:r w:rsidR="00B2121C" w:rsidRPr="00A55EF4">
        <w:rPr>
          <w:rFonts w:ascii="Times New Roman" w:eastAsia="Times New Roman" w:hAnsi="Times New Roman" w:cs="Times New Roman"/>
          <w:color w:val="000000"/>
          <w:sz w:val="24"/>
          <w:szCs w:val="24"/>
          <w:vertAlign w:val="superscript"/>
        </w:rPr>
        <w:t>3</w:t>
      </w:r>
      <w:r w:rsidR="009573EA">
        <w:rPr>
          <w:rFonts w:ascii="Times New Roman" w:hAnsi="Times New Roman" w:cs="Times New Roman"/>
          <w:color w:val="000000"/>
          <w:sz w:val="24"/>
          <w:szCs w:val="24"/>
          <w:shd w:val="clear" w:color="auto" w:fill="FFFFFF"/>
        </w:rPr>
        <w:t xml:space="preserve"> and </w:t>
      </w:r>
      <w:r w:rsidR="009573EA">
        <w:rPr>
          <w:rFonts w:ascii="Times New Roman" w:hAnsi="Times New Roman" w:cs="Times New Roman"/>
          <w:color w:val="000000"/>
          <w:sz w:val="24"/>
          <w:szCs w:val="24"/>
          <w:bdr w:val="none" w:sz="0" w:space="0" w:color="auto" w:frame="1"/>
        </w:rPr>
        <w:t>R</w:t>
      </w:r>
      <w:r w:rsidR="009573EA">
        <w:rPr>
          <w:rFonts w:ascii="Times New Roman" w:hAnsi="Times New Roman" w:cs="Times New Roman"/>
          <w:color w:val="000000"/>
          <w:sz w:val="24"/>
          <w:szCs w:val="24"/>
          <w:bdr w:val="none" w:sz="0" w:space="0" w:color="auto" w:frame="1"/>
          <w:vertAlign w:val="superscript"/>
        </w:rPr>
        <w:t>2</w:t>
      </w:r>
      <w:r w:rsidR="009573EA">
        <w:rPr>
          <w:rFonts w:ascii="Times New Roman" w:hAnsi="Times New Roman" w:cs="Times New Roman"/>
          <w:color w:val="000000"/>
          <w:sz w:val="24"/>
          <w:szCs w:val="24"/>
          <w:bdr w:val="none" w:sz="0" w:space="0" w:color="auto" w:frame="1"/>
        </w:rPr>
        <w:t xml:space="preserve"> =</w:t>
      </w:r>
      <w:r w:rsidR="009573EA" w:rsidRPr="009573EA">
        <w:rPr>
          <w:rFonts w:ascii="Times New Roman" w:hAnsi="Times New Roman" w:cs="Times New Roman"/>
          <w:color w:val="000000"/>
          <w:sz w:val="24"/>
          <w:szCs w:val="24"/>
          <w:shd w:val="clear" w:color="auto" w:fill="FFFFFF"/>
        </w:rPr>
        <w:t xml:space="preserve"> 0.702 vs. RMSE = </w:t>
      </w:r>
      <w:r w:rsidR="00122789">
        <w:rPr>
          <w:rFonts w:ascii="Times New Roman" w:hAnsi="Times New Roman" w:cs="Times New Roman"/>
          <w:color w:val="000000"/>
          <w:sz w:val="24"/>
          <w:szCs w:val="24"/>
          <w:shd w:val="clear" w:color="auto" w:fill="FFFFFF"/>
        </w:rPr>
        <w:t>4.710</w:t>
      </w:r>
      <w:r w:rsidR="00B2121C">
        <w:rPr>
          <w:rFonts w:ascii="Times New Roman" w:hAnsi="Times New Roman" w:cs="Times New Roman"/>
          <w:color w:val="000000"/>
          <w:sz w:val="24"/>
          <w:szCs w:val="24"/>
          <w:shd w:val="clear" w:color="auto" w:fill="FFFFFF"/>
        </w:rPr>
        <w:t xml:space="preserve"> </w:t>
      </w:r>
      <w:r w:rsidR="00B2121C" w:rsidRPr="00A55EF4">
        <w:rPr>
          <w:rFonts w:ascii="Times New Roman" w:eastAsia="Times New Roman" w:hAnsi="Times New Roman" w:cs="Times New Roman"/>
          <w:color w:val="000000"/>
          <w:sz w:val="24"/>
          <w:szCs w:val="24"/>
        </w:rPr>
        <w:t>µg/m</w:t>
      </w:r>
      <w:r w:rsidR="00B2121C" w:rsidRPr="00A55EF4">
        <w:rPr>
          <w:rFonts w:ascii="Times New Roman" w:eastAsia="Times New Roman" w:hAnsi="Times New Roman" w:cs="Times New Roman"/>
          <w:color w:val="000000"/>
          <w:sz w:val="24"/>
          <w:szCs w:val="24"/>
          <w:vertAlign w:val="superscript"/>
        </w:rPr>
        <w:t>3</w:t>
      </w:r>
      <w:r w:rsidR="00122789">
        <w:rPr>
          <w:rFonts w:ascii="Times New Roman" w:hAnsi="Times New Roman" w:cs="Times New Roman"/>
          <w:color w:val="000000"/>
          <w:sz w:val="24"/>
          <w:szCs w:val="24"/>
          <w:shd w:val="clear" w:color="auto" w:fill="FFFFFF"/>
        </w:rPr>
        <w:t xml:space="preserve"> </w:t>
      </w:r>
      <w:r w:rsidR="009573EA" w:rsidRPr="009573EA">
        <w:rPr>
          <w:rFonts w:ascii="Times New Roman" w:hAnsi="Times New Roman" w:cs="Times New Roman"/>
          <w:color w:val="000000"/>
          <w:sz w:val="24"/>
          <w:szCs w:val="24"/>
          <w:shd w:val="clear" w:color="auto" w:fill="FFFFFF"/>
        </w:rPr>
        <w:t xml:space="preserve">and </w:t>
      </w:r>
      <w:r w:rsidR="009573EA">
        <w:rPr>
          <w:rFonts w:ascii="Times New Roman" w:hAnsi="Times New Roman" w:cs="Times New Roman"/>
          <w:color w:val="000000"/>
          <w:sz w:val="24"/>
          <w:szCs w:val="24"/>
          <w:bdr w:val="none" w:sz="0" w:space="0" w:color="auto" w:frame="1"/>
        </w:rPr>
        <w:t>R</w:t>
      </w:r>
      <w:r w:rsidR="009573EA">
        <w:rPr>
          <w:rFonts w:ascii="Times New Roman" w:hAnsi="Times New Roman" w:cs="Times New Roman"/>
          <w:color w:val="000000"/>
          <w:sz w:val="24"/>
          <w:szCs w:val="24"/>
          <w:bdr w:val="none" w:sz="0" w:space="0" w:color="auto" w:frame="1"/>
          <w:vertAlign w:val="superscript"/>
        </w:rPr>
        <w:t>2</w:t>
      </w:r>
      <w:r w:rsidR="009573EA">
        <w:rPr>
          <w:rFonts w:ascii="Times New Roman" w:hAnsi="Times New Roman" w:cs="Times New Roman"/>
          <w:color w:val="000000"/>
          <w:sz w:val="24"/>
          <w:szCs w:val="24"/>
          <w:bdr w:val="none" w:sz="0" w:space="0" w:color="auto" w:frame="1"/>
        </w:rPr>
        <w:t xml:space="preserve"> = </w:t>
      </w:r>
      <w:r w:rsidR="00122789">
        <w:rPr>
          <w:rFonts w:ascii="Times New Roman" w:hAnsi="Times New Roman" w:cs="Times New Roman"/>
          <w:color w:val="000000"/>
          <w:sz w:val="24"/>
          <w:szCs w:val="24"/>
          <w:bdr w:val="none" w:sz="0" w:space="0" w:color="auto" w:frame="1"/>
        </w:rPr>
        <w:t>0.706</w:t>
      </w:r>
      <w:r w:rsidR="0049384E">
        <w:rPr>
          <w:rFonts w:ascii="Times New Roman" w:hAnsi="Times New Roman" w:cs="Times New Roman"/>
          <w:color w:val="000000"/>
          <w:sz w:val="24"/>
          <w:szCs w:val="24"/>
          <w:bdr w:val="none" w:sz="0" w:space="0" w:color="auto" w:frame="1"/>
        </w:rPr>
        <w:t>, using random folds</w:t>
      </w:r>
      <w:r w:rsidR="009573EA" w:rsidRPr="009573EA">
        <w:rPr>
          <w:rFonts w:ascii="Times New Roman" w:hAnsi="Times New Roman" w:cs="Times New Roman"/>
          <w:color w:val="000000"/>
          <w:sz w:val="24"/>
          <w:szCs w:val="24"/>
          <w:shd w:val="clear" w:color="auto" w:fill="FFFFFF"/>
        </w:rPr>
        <w:t>)</w:t>
      </w:r>
      <w:r w:rsidR="001C5BB4" w:rsidRPr="009573EA">
        <w:rPr>
          <w:rFonts w:ascii="Times New Roman" w:eastAsia="Times New Roman" w:hAnsi="Times New Roman" w:cs="Times New Roman"/>
          <w:sz w:val="24"/>
          <w:szCs w:val="24"/>
        </w:rPr>
        <w:t>,</w:t>
      </w:r>
      <w:r w:rsidR="001C5BB4">
        <w:rPr>
          <w:rFonts w:ascii="Times New Roman" w:eastAsia="Times New Roman" w:hAnsi="Times New Roman" w:cs="Times New Roman"/>
          <w:sz w:val="24"/>
          <w:szCs w:val="24"/>
        </w:rPr>
        <w:t xml:space="preserve"> but </w:t>
      </w:r>
      <w:r w:rsidR="003C5860">
        <w:rPr>
          <w:rFonts w:ascii="Times New Roman" w:eastAsia="Times New Roman" w:hAnsi="Times New Roman" w:cs="Times New Roman"/>
          <w:sz w:val="24"/>
          <w:szCs w:val="24"/>
        </w:rPr>
        <w:t xml:space="preserve">still </w:t>
      </w:r>
      <w:r w:rsidR="001C5BB4">
        <w:rPr>
          <w:rFonts w:ascii="Times New Roman" w:eastAsia="Times New Roman" w:hAnsi="Times New Roman" w:cs="Times New Roman"/>
          <w:sz w:val="24"/>
          <w:szCs w:val="24"/>
        </w:rPr>
        <w:t xml:space="preserve">worse than </w:t>
      </w:r>
      <w:r w:rsidR="003C5860">
        <w:rPr>
          <w:rFonts w:ascii="Times New Roman" w:eastAsia="Times New Roman" w:hAnsi="Times New Roman" w:cs="Times New Roman"/>
          <w:sz w:val="24"/>
          <w:szCs w:val="24"/>
        </w:rPr>
        <w:t>the model with CMAQ</w:t>
      </w:r>
      <w:r w:rsidR="0049384E">
        <w:rPr>
          <w:rFonts w:ascii="Times New Roman" w:eastAsia="Times New Roman" w:hAnsi="Times New Roman" w:cs="Times New Roman"/>
          <w:sz w:val="24"/>
          <w:szCs w:val="24"/>
        </w:rPr>
        <w:t xml:space="preserve"> (</w:t>
      </w:r>
      <w:r w:rsidR="001401AF">
        <w:rPr>
          <w:rFonts w:ascii="Times New Roman" w:eastAsia="Times New Roman" w:hAnsi="Times New Roman" w:cs="Times New Roman"/>
          <w:sz w:val="24"/>
          <w:szCs w:val="24"/>
        </w:rPr>
        <w:t xml:space="preserve">test set results were </w:t>
      </w:r>
      <w:r w:rsidR="0049384E" w:rsidRPr="009573EA">
        <w:rPr>
          <w:rFonts w:ascii="Times New Roman" w:hAnsi="Times New Roman" w:cs="Times New Roman"/>
          <w:color w:val="000000"/>
          <w:sz w:val="24"/>
          <w:szCs w:val="24"/>
          <w:shd w:val="clear" w:color="auto" w:fill="FFFFFF"/>
        </w:rPr>
        <w:t xml:space="preserve">RMSE = </w:t>
      </w:r>
      <w:r w:rsidR="0049384E">
        <w:rPr>
          <w:rFonts w:ascii="Times New Roman" w:hAnsi="Times New Roman" w:cs="Times New Roman"/>
          <w:color w:val="000000"/>
          <w:sz w:val="24"/>
          <w:szCs w:val="24"/>
          <w:shd w:val="clear" w:color="auto" w:fill="FFFFFF"/>
        </w:rPr>
        <w:t xml:space="preserve">4.642 </w:t>
      </w:r>
      <w:r w:rsidR="0049384E" w:rsidRPr="00A55EF4">
        <w:rPr>
          <w:rFonts w:ascii="Times New Roman" w:eastAsia="Times New Roman" w:hAnsi="Times New Roman" w:cs="Times New Roman"/>
          <w:color w:val="000000"/>
          <w:sz w:val="24"/>
          <w:szCs w:val="24"/>
        </w:rPr>
        <w:t>µg/m</w:t>
      </w:r>
      <w:r w:rsidR="0049384E" w:rsidRPr="00A55EF4">
        <w:rPr>
          <w:rFonts w:ascii="Times New Roman" w:eastAsia="Times New Roman" w:hAnsi="Times New Roman" w:cs="Times New Roman"/>
          <w:color w:val="000000"/>
          <w:sz w:val="24"/>
          <w:szCs w:val="24"/>
          <w:vertAlign w:val="superscript"/>
        </w:rPr>
        <w:t>3</w:t>
      </w:r>
      <w:r w:rsidR="0049384E">
        <w:rPr>
          <w:rFonts w:ascii="Times New Roman" w:hAnsi="Times New Roman" w:cs="Times New Roman"/>
          <w:color w:val="000000"/>
          <w:sz w:val="24"/>
          <w:szCs w:val="24"/>
          <w:shd w:val="clear" w:color="auto" w:fill="FFFFFF"/>
        </w:rPr>
        <w:t xml:space="preserve"> </w:t>
      </w:r>
      <w:r w:rsidR="0049384E" w:rsidRPr="009573EA">
        <w:rPr>
          <w:rFonts w:ascii="Times New Roman" w:hAnsi="Times New Roman" w:cs="Times New Roman"/>
          <w:color w:val="000000"/>
          <w:sz w:val="24"/>
          <w:szCs w:val="24"/>
          <w:shd w:val="clear" w:color="auto" w:fill="FFFFFF"/>
        </w:rPr>
        <w:t xml:space="preserve">and </w:t>
      </w:r>
      <w:r w:rsidR="0049384E">
        <w:rPr>
          <w:rFonts w:ascii="Times New Roman" w:hAnsi="Times New Roman" w:cs="Times New Roman"/>
          <w:color w:val="000000"/>
          <w:sz w:val="24"/>
          <w:szCs w:val="24"/>
          <w:bdr w:val="none" w:sz="0" w:space="0" w:color="auto" w:frame="1"/>
        </w:rPr>
        <w:t>R</w:t>
      </w:r>
      <w:r w:rsidR="0049384E">
        <w:rPr>
          <w:rFonts w:ascii="Times New Roman" w:hAnsi="Times New Roman" w:cs="Times New Roman"/>
          <w:color w:val="000000"/>
          <w:sz w:val="24"/>
          <w:szCs w:val="24"/>
          <w:bdr w:val="none" w:sz="0" w:space="0" w:color="auto" w:frame="1"/>
          <w:vertAlign w:val="superscript"/>
        </w:rPr>
        <w:t>2</w:t>
      </w:r>
      <w:r w:rsidR="0049384E">
        <w:rPr>
          <w:rFonts w:ascii="Times New Roman" w:hAnsi="Times New Roman" w:cs="Times New Roman"/>
          <w:color w:val="000000"/>
          <w:sz w:val="24"/>
          <w:szCs w:val="24"/>
          <w:bdr w:val="none" w:sz="0" w:space="0" w:color="auto" w:frame="1"/>
        </w:rPr>
        <w:t xml:space="preserve"> = 0.715, using random folds)</w:t>
      </w:r>
      <w:r w:rsidR="00811FA7">
        <w:rPr>
          <w:rFonts w:ascii="Times New Roman" w:eastAsia="Times New Roman" w:hAnsi="Times New Roman" w:cs="Times New Roman"/>
          <w:sz w:val="24"/>
          <w:szCs w:val="24"/>
        </w:rPr>
        <w:t>.</w:t>
      </w:r>
      <w:r w:rsidR="00222902">
        <w:rPr>
          <w:rFonts w:ascii="Times New Roman" w:eastAsia="Times New Roman" w:hAnsi="Times New Roman" w:cs="Times New Roman"/>
          <w:sz w:val="24"/>
          <w:szCs w:val="24"/>
        </w:rPr>
        <w:t xml:space="preserve"> </w:t>
      </w:r>
    </w:p>
    <w:p w14:paraId="30FAA2ED" w14:textId="77777777" w:rsidR="009573EA" w:rsidRDefault="009573EA" w:rsidP="00611CB6">
      <w:pPr>
        <w:spacing w:after="0" w:line="240" w:lineRule="auto"/>
        <w:rPr>
          <w:rFonts w:ascii="Times New Roman" w:eastAsia="Times New Roman" w:hAnsi="Times New Roman" w:cs="Times New Roman"/>
          <w:sz w:val="24"/>
          <w:szCs w:val="24"/>
        </w:rPr>
      </w:pPr>
    </w:p>
    <w:p w14:paraId="27F6F689" w14:textId="033C8FB2" w:rsidR="00903A8A" w:rsidRDefault="00543AA3"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907C4C">
        <w:rPr>
          <w:rFonts w:ascii="Times New Roman" w:eastAsia="Times New Roman" w:hAnsi="Times New Roman" w:cs="Times New Roman"/>
          <w:sz w:val="24"/>
          <w:szCs w:val="24"/>
        </w:rPr>
        <w:t>patial</w:t>
      </w:r>
      <w:r w:rsidR="009E542E">
        <w:rPr>
          <w:rFonts w:ascii="Times New Roman" w:eastAsia="Times New Roman" w:hAnsi="Times New Roman" w:cs="Times New Roman"/>
          <w:sz w:val="24"/>
          <w:szCs w:val="24"/>
        </w:rPr>
        <w:t>-</w:t>
      </w:r>
      <w:r w:rsidR="00907C4C">
        <w:rPr>
          <w:rFonts w:ascii="Times New Roman" w:eastAsia="Times New Roman" w:hAnsi="Times New Roman" w:cs="Times New Roman"/>
          <w:sz w:val="24"/>
          <w:szCs w:val="24"/>
        </w:rPr>
        <w:t>folds models perform</w:t>
      </w:r>
      <w:r w:rsidR="00F533DF">
        <w:rPr>
          <w:rFonts w:ascii="Times New Roman" w:eastAsia="Times New Roman" w:hAnsi="Times New Roman" w:cs="Times New Roman"/>
          <w:sz w:val="24"/>
          <w:szCs w:val="24"/>
        </w:rPr>
        <w:t xml:space="preserve"> </w:t>
      </w:r>
      <w:r w:rsidR="00907C4C">
        <w:rPr>
          <w:rFonts w:ascii="Times New Roman" w:eastAsia="Times New Roman" w:hAnsi="Times New Roman" w:cs="Times New Roman"/>
          <w:sz w:val="24"/>
          <w:szCs w:val="24"/>
        </w:rPr>
        <w:t>worse than the random-folds models.</w:t>
      </w:r>
      <w:r w:rsidR="00FB3C66">
        <w:rPr>
          <w:rFonts w:ascii="Times New Roman" w:eastAsia="Times New Roman" w:hAnsi="Times New Roman" w:cs="Times New Roman"/>
          <w:sz w:val="24"/>
          <w:szCs w:val="24"/>
        </w:rPr>
        <w:t xml:space="preserve"> This is </w:t>
      </w:r>
      <w:r w:rsidR="008B214C">
        <w:rPr>
          <w:rFonts w:ascii="Times New Roman" w:eastAsia="Times New Roman" w:hAnsi="Times New Roman" w:cs="Times New Roman"/>
          <w:sz w:val="24"/>
          <w:szCs w:val="24"/>
        </w:rPr>
        <w:t xml:space="preserve">not surprising </w:t>
      </w:r>
      <w:r w:rsidR="00FB3C66">
        <w:rPr>
          <w:rFonts w:ascii="Times New Roman" w:eastAsia="Times New Roman" w:hAnsi="Times New Roman" w:cs="Times New Roman"/>
          <w:sz w:val="24"/>
          <w:szCs w:val="24"/>
        </w:rPr>
        <w:t>because the spatial folds do not allow for observations from the same location</w:t>
      </w:r>
      <w:r w:rsidR="001D2B91">
        <w:rPr>
          <w:rFonts w:ascii="Times New Roman" w:eastAsia="Times New Roman" w:hAnsi="Times New Roman" w:cs="Times New Roman"/>
          <w:sz w:val="24"/>
          <w:szCs w:val="24"/>
        </w:rPr>
        <w:t xml:space="preserve"> to be in multiple folds</w:t>
      </w:r>
      <w:r w:rsidR="00903A8A">
        <w:rPr>
          <w:rFonts w:ascii="Times New Roman" w:eastAsia="Times New Roman" w:hAnsi="Times New Roman" w:cs="Times New Roman"/>
          <w:sz w:val="24"/>
          <w:szCs w:val="24"/>
        </w:rPr>
        <w:t>,</w:t>
      </w:r>
      <w:r w:rsidR="00903A8A" w:rsidRPr="00903A8A">
        <w:rPr>
          <w:rFonts w:ascii="Times New Roman" w:eastAsia="Times New Roman" w:hAnsi="Times New Roman" w:cs="Times New Roman"/>
          <w:sz w:val="24"/>
          <w:szCs w:val="24"/>
        </w:rPr>
        <w:t xml:space="preserve"> </w:t>
      </w:r>
      <w:r w:rsidR="00903A8A">
        <w:rPr>
          <w:rFonts w:ascii="Times New Roman" w:eastAsia="Times New Roman" w:hAnsi="Times New Roman" w:cs="Times New Roman"/>
          <w:sz w:val="24"/>
          <w:szCs w:val="24"/>
        </w:rPr>
        <w:t>therefore the models are predicting to locations that they did not train on, whereas random folds have likely trained on observations at all locations, thus are more likely to predict values better for those locations. Using solely random folds</w:t>
      </w:r>
      <w:r w:rsidR="00BC0335">
        <w:rPr>
          <w:rFonts w:ascii="Times New Roman" w:eastAsia="Times New Roman" w:hAnsi="Times New Roman" w:cs="Times New Roman"/>
          <w:sz w:val="24"/>
          <w:szCs w:val="24"/>
        </w:rPr>
        <w:t xml:space="preserve"> </w:t>
      </w:r>
      <w:r w:rsidR="00903A8A">
        <w:rPr>
          <w:rFonts w:ascii="Times New Roman" w:eastAsia="Times New Roman" w:hAnsi="Times New Roman" w:cs="Times New Roman"/>
          <w:sz w:val="24"/>
          <w:szCs w:val="24"/>
        </w:rPr>
        <w:t xml:space="preserve">can </w:t>
      </w:r>
      <w:r w:rsidR="00BC0335">
        <w:rPr>
          <w:rFonts w:ascii="Times New Roman" w:eastAsia="Times New Roman" w:hAnsi="Times New Roman" w:cs="Times New Roman"/>
          <w:sz w:val="24"/>
          <w:szCs w:val="24"/>
        </w:rPr>
        <w:t xml:space="preserve">therefore </w:t>
      </w:r>
      <w:r w:rsidR="00903A8A">
        <w:rPr>
          <w:rFonts w:ascii="Times New Roman" w:eastAsia="Times New Roman" w:hAnsi="Times New Roman" w:cs="Times New Roman"/>
          <w:sz w:val="24"/>
          <w:szCs w:val="24"/>
        </w:rPr>
        <w:t>be misleading as to the performance of the models when they are predicting at locations without monitoring data. Thus, we posit that most of the models presented in the literature previously that use random folds are reporting R</w:t>
      </w:r>
      <w:r w:rsidR="00903A8A" w:rsidRPr="00903A8A">
        <w:rPr>
          <w:rFonts w:ascii="Times New Roman" w:eastAsia="Times New Roman" w:hAnsi="Times New Roman" w:cs="Times New Roman"/>
          <w:sz w:val="24"/>
          <w:szCs w:val="24"/>
          <w:vertAlign w:val="superscript"/>
        </w:rPr>
        <w:t>2</w:t>
      </w:r>
      <w:r w:rsidR="00903A8A">
        <w:rPr>
          <w:rFonts w:ascii="Times New Roman" w:eastAsia="Times New Roman" w:hAnsi="Times New Roman" w:cs="Times New Roman"/>
          <w:sz w:val="24"/>
          <w:szCs w:val="24"/>
        </w:rPr>
        <w:t xml:space="preserve"> values that are likely higher than their predictive performance at non-sampled locations. </w:t>
      </w:r>
    </w:p>
    <w:p w14:paraId="28CDD9BE" w14:textId="77777777" w:rsidR="00903A8A" w:rsidRDefault="00903A8A" w:rsidP="00611CB6">
      <w:pPr>
        <w:spacing w:after="0" w:line="240" w:lineRule="auto"/>
        <w:rPr>
          <w:rFonts w:ascii="Times New Roman" w:eastAsia="Times New Roman" w:hAnsi="Times New Roman" w:cs="Times New Roman"/>
          <w:sz w:val="24"/>
          <w:szCs w:val="24"/>
        </w:rPr>
      </w:pPr>
    </w:p>
    <w:p w14:paraId="0EEBFCC8" w14:textId="081D74A8" w:rsidR="00417D15" w:rsidRDefault="00F61D9A"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our models on our completely left-out </w:t>
      </w:r>
      <w:r w:rsidR="00E071F2">
        <w:rPr>
          <w:rFonts w:ascii="Times New Roman" w:eastAsia="Times New Roman" w:hAnsi="Times New Roman" w:cs="Times New Roman"/>
          <w:sz w:val="24"/>
          <w:szCs w:val="24"/>
        </w:rPr>
        <w:t>testing</w:t>
      </w:r>
      <w:r w:rsidR="00C95DF4">
        <w:rPr>
          <w:rFonts w:ascii="Times New Roman" w:eastAsia="Times New Roman" w:hAnsi="Times New Roman" w:cs="Times New Roman"/>
          <w:sz w:val="24"/>
          <w:szCs w:val="24"/>
        </w:rPr>
        <w:t xml:space="preserve"> data set provide worse</w:t>
      </w:r>
      <w:r w:rsidR="00E071F2">
        <w:rPr>
          <w:rFonts w:ascii="Times New Roman" w:eastAsia="Times New Roman" w:hAnsi="Times New Roman" w:cs="Times New Roman"/>
          <w:sz w:val="24"/>
          <w:szCs w:val="24"/>
        </w:rPr>
        <w:t xml:space="preserve"> metrics than their training (10-fold CV) counterparts.</w:t>
      </w:r>
      <w:r w:rsidR="00D04BED">
        <w:rPr>
          <w:rFonts w:ascii="Times New Roman" w:eastAsia="Times New Roman" w:hAnsi="Times New Roman" w:cs="Times New Roman"/>
          <w:sz w:val="24"/>
          <w:szCs w:val="24"/>
        </w:rPr>
        <w:t xml:space="preserve"> Some of th</w:t>
      </w:r>
      <w:r w:rsidR="00501604">
        <w:rPr>
          <w:rFonts w:ascii="Times New Roman" w:eastAsia="Times New Roman" w:hAnsi="Times New Roman" w:cs="Times New Roman"/>
          <w:sz w:val="24"/>
          <w:szCs w:val="24"/>
        </w:rPr>
        <w:t xml:space="preserve">e </w:t>
      </w:r>
      <w:r w:rsidR="00314D3F">
        <w:rPr>
          <w:rFonts w:ascii="Times New Roman" w:eastAsia="Times New Roman" w:hAnsi="Times New Roman" w:cs="Times New Roman"/>
          <w:sz w:val="24"/>
          <w:szCs w:val="24"/>
        </w:rPr>
        <w:t xml:space="preserve">discrepancy between training and testing set results is </w:t>
      </w:r>
      <w:r w:rsidR="00571164">
        <w:rPr>
          <w:rFonts w:ascii="Times New Roman" w:eastAsia="Times New Roman" w:hAnsi="Times New Roman" w:cs="Times New Roman"/>
          <w:sz w:val="24"/>
          <w:szCs w:val="24"/>
        </w:rPr>
        <w:t>because</w:t>
      </w:r>
      <w:r w:rsidR="00314D3F">
        <w:rPr>
          <w:rFonts w:ascii="Times New Roman" w:eastAsia="Times New Roman" w:hAnsi="Times New Roman" w:cs="Times New Roman"/>
          <w:sz w:val="24"/>
          <w:szCs w:val="24"/>
        </w:rPr>
        <w:t xml:space="preserve"> </w:t>
      </w:r>
      <w:r w:rsidR="008A3663">
        <w:rPr>
          <w:rFonts w:ascii="Times New Roman" w:eastAsia="Times New Roman" w:hAnsi="Times New Roman" w:cs="Times New Roman"/>
          <w:sz w:val="24"/>
          <w:szCs w:val="24"/>
        </w:rPr>
        <w:t xml:space="preserve">of </w:t>
      </w:r>
      <w:r w:rsidR="00314D3F">
        <w:rPr>
          <w:rFonts w:ascii="Times New Roman" w:eastAsia="Times New Roman" w:hAnsi="Times New Roman" w:cs="Times New Roman"/>
          <w:sz w:val="24"/>
          <w:szCs w:val="24"/>
        </w:rPr>
        <w:t xml:space="preserve">the testing data set </w:t>
      </w:r>
      <w:r w:rsidR="008A3663">
        <w:rPr>
          <w:rFonts w:ascii="Times New Roman" w:eastAsia="Times New Roman" w:hAnsi="Times New Roman" w:cs="Times New Roman"/>
          <w:sz w:val="24"/>
          <w:szCs w:val="24"/>
        </w:rPr>
        <w:t>not being</w:t>
      </w:r>
      <w:r w:rsidR="00314D3F">
        <w:rPr>
          <w:rFonts w:ascii="Times New Roman" w:eastAsia="Times New Roman" w:hAnsi="Times New Roman" w:cs="Times New Roman"/>
          <w:sz w:val="24"/>
          <w:szCs w:val="24"/>
        </w:rPr>
        <w:t xml:space="preserve"> used to inform </w:t>
      </w:r>
      <w:r w:rsidR="009646C6">
        <w:rPr>
          <w:rFonts w:ascii="Times New Roman" w:eastAsia="Times New Roman" w:hAnsi="Times New Roman" w:cs="Times New Roman"/>
          <w:sz w:val="24"/>
          <w:szCs w:val="24"/>
        </w:rPr>
        <w:t xml:space="preserve">the development of the </w:t>
      </w:r>
      <w:r w:rsidR="00314D3F">
        <w:rPr>
          <w:rFonts w:ascii="Times New Roman" w:eastAsia="Times New Roman" w:hAnsi="Times New Roman" w:cs="Times New Roman"/>
          <w:sz w:val="24"/>
          <w:szCs w:val="24"/>
        </w:rPr>
        <w:t>model</w:t>
      </w:r>
      <w:r w:rsidR="00501604">
        <w:rPr>
          <w:rFonts w:ascii="Times New Roman" w:eastAsia="Times New Roman" w:hAnsi="Times New Roman" w:cs="Times New Roman"/>
          <w:sz w:val="24"/>
          <w:szCs w:val="24"/>
        </w:rPr>
        <w:t xml:space="preserve">; some of the discrepancy is </w:t>
      </w:r>
      <w:r w:rsidR="00891BD6">
        <w:rPr>
          <w:rFonts w:ascii="Times New Roman" w:eastAsia="Times New Roman" w:hAnsi="Times New Roman" w:cs="Times New Roman"/>
          <w:sz w:val="24"/>
          <w:szCs w:val="24"/>
        </w:rPr>
        <w:t xml:space="preserve">because of </w:t>
      </w:r>
      <w:r w:rsidR="00501604">
        <w:rPr>
          <w:rFonts w:ascii="Times New Roman" w:eastAsia="Times New Roman" w:hAnsi="Times New Roman" w:cs="Times New Roman"/>
          <w:sz w:val="24"/>
          <w:szCs w:val="24"/>
        </w:rPr>
        <w:t>random chance</w:t>
      </w:r>
      <w:r w:rsidR="00D825A3">
        <w:rPr>
          <w:rFonts w:ascii="Times New Roman" w:eastAsia="Times New Roman" w:hAnsi="Times New Roman" w:cs="Times New Roman"/>
          <w:sz w:val="24"/>
          <w:szCs w:val="24"/>
        </w:rPr>
        <w:t xml:space="preserve"> of a given monitoring site being in the testing data set</w:t>
      </w:r>
      <w:r w:rsidR="00501604">
        <w:rPr>
          <w:rFonts w:ascii="Times New Roman" w:eastAsia="Times New Roman" w:hAnsi="Times New Roman" w:cs="Times New Roman"/>
          <w:sz w:val="24"/>
          <w:szCs w:val="24"/>
        </w:rPr>
        <w:t xml:space="preserve">. </w:t>
      </w:r>
    </w:p>
    <w:p w14:paraId="44C552A2" w14:textId="38C71C1C" w:rsidR="00417D15" w:rsidRDefault="00417D15" w:rsidP="00611CB6">
      <w:pPr>
        <w:spacing w:after="0" w:line="240" w:lineRule="auto"/>
        <w:rPr>
          <w:color w:val="000000"/>
          <w:bdr w:val="none" w:sz="0" w:space="0" w:color="auto" w:frame="1"/>
        </w:rPr>
      </w:pPr>
    </w:p>
    <w:p w14:paraId="498E4007" w14:textId="1F1EBD04" w:rsidR="0071719B" w:rsidRDefault="0071719B" w:rsidP="00611CB6">
      <w:pPr>
        <w:spacing w:after="0" w:line="240" w:lineRule="auto"/>
        <w:rPr>
          <w:color w:val="000000"/>
          <w:bdr w:val="none" w:sz="0" w:space="0" w:color="auto" w:frame="1"/>
        </w:rPr>
      </w:pPr>
      <w:r>
        <w:rPr>
          <w:rFonts w:ascii="Times New Roman" w:eastAsia="Times New Roman" w:hAnsi="Times New Roman" w:cs="Times New Roman"/>
          <w:sz w:val="24"/>
          <w:szCs w:val="24"/>
        </w:rPr>
        <w:t xml:space="preserve">For comparison: the performance metrics for full models (without any cross-validation folds) on the CMAQ and non-CMAQ datasets are, respectively, RMSE = </w:t>
      </w:r>
      <w:r w:rsidRPr="00E12F0B">
        <w:rPr>
          <w:rFonts w:ascii="Times New Roman" w:hAnsi="Times New Roman" w:cs="Times New Roman"/>
          <w:sz w:val="24"/>
          <w:szCs w:val="24"/>
        </w:rPr>
        <w:t>1.726</w:t>
      </w:r>
      <w:r w:rsidR="007321F3">
        <w:rPr>
          <w:rFonts w:ascii="Times New Roman" w:hAnsi="Times New Roman" w:cs="Times New Roman"/>
          <w:sz w:val="24"/>
          <w:szCs w:val="24"/>
        </w:rPr>
        <w:t xml:space="preserve"> </w:t>
      </w:r>
      <w:r w:rsidR="007321F3" w:rsidRPr="00A55EF4">
        <w:rPr>
          <w:rFonts w:ascii="Times New Roman" w:eastAsia="Times New Roman" w:hAnsi="Times New Roman" w:cs="Times New Roman"/>
          <w:color w:val="000000"/>
          <w:sz w:val="24"/>
          <w:szCs w:val="24"/>
        </w:rPr>
        <w:t>µg/m</w:t>
      </w:r>
      <w:r w:rsidR="007321F3" w:rsidRPr="00A55EF4">
        <w:rPr>
          <w:rFonts w:ascii="Times New Roman" w:eastAsia="Times New Roman" w:hAnsi="Times New Roman" w:cs="Times New Roman"/>
          <w:color w:val="000000"/>
          <w:sz w:val="24"/>
          <w:szCs w:val="24"/>
          <w:vertAlign w:val="superscript"/>
        </w:rPr>
        <w:t>3</w:t>
      </w:r>
      <w:r>
        <w:rPr>
          <w:rFonts w:ascii="Times New Roman" w:hAnsi="Times New Roman" w:cs="Times New Roman"/>
          <w:sz w:val="24"/>
          <w:szCs w:val="24"/>
        </w:rPr>
        <w:t xml:space="preserve"> and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E12F0B">
        <w:rPr>
          <w:rFonts w:ascii="Times New Roman" w:hAnsi="Times New Roman" w:cs="Times New Roman"/>
          <w:sz w:val="24"/>
          <w:szCs w:val="24"/>
        </w:rPr>
        <w:t>0.960</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RMSE = </w:t>
      </w:r>
      <w:r w:rsidRPr="00E12F0B">
        <w:rPr>
          <w:rFonts w:ascii="Times New Roman" w:hAnsi="Times New Roman" w:cs="Times New Roman"/>
          <w:sz w:val="24"/>
          <w:szCs w:val="24"/>
        </w:rPr>
        <w:t>2.027</w:t>
      </w:r>
      <w:r>
        <w:rPr>
          <w:rFonts w:ascii="Times New Roman" w:hAnsi="Times New Roman" w:cs="Times New Roman"/>
          <w:sz w:val="24"/>
          <w:szCs w:val="24"/>
        </w:rPr>
        <w:t xml:space="preserve"> </w:t>
      </w:r>
      <w:r w:rsidR="00393752" w:rsidRPr="00A55EF4">
        <w:rPr>
          <w:rFonts w:ascii="Times New Roman" w:eastAsia="Times New Roman" w:hAnsi="Times New Roman" w:cs="Times New Roman"/>
          <w:color w:val="000000"/>
          <w:sz w:val="24"/>
          <w:szCs w:val="24"/>
        </w:rPr>
        <w:t>µg/m</w:t>
      </w:r>
      <w:r w:rsidR="00393752" w:rsidRPr="00A55EF4">
        <w:rPr>
          <w:rFonts w:ascii="Times New Roman" w:eastAsia="Times New Roman" w:hAnsi="Times New Roman" w:cs="Times New Roman"/>
          <w:color w:val="000000"/>
          <w:sz w:val="24"/>
          <w:szCs w:val="24"/>
          <w:vertAlign w:val="superscript"/>
        </w:rPr>
        <w:t>3</w:t>
      </w:r>
      <w:r w:rsidR="00393752">
        <w:rPr>
          <w:rFonts w:ascii="Times New Roman" w:eastAsia="Times New Roman" w:hAnsi="Times New Roman" w:cs="Times New Roman"/>
          <w:color w:val="000000"/>
          <w:sz w:val="24"/>
          <w:szCs w:val="24"/>
          <w:vertAlign w:val="superscript"/>
        </w:rPr>
        <w:t xml:space="preserve"> </w:t>
      </w:r>
      <w:r>
        <w:rPr>
          <w:rFonts w:ascii="Times New Roman" w:hAnsi="Times New Roman" w:cs="Times New Roman"/>
          <w:sz w:val="24"/>
          <w:szCs w:val="24"/>
        </w:rPr>
        <w:t>and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E12F0B">
        <w:rPr>
          <w:rFonts w:ascii="Times New Roman" w:hAnsi="Times New Roman" w:cs="Times New Roman"/>
          <w:sz w:val="24"/>
          <w:szCs w:val="24"/>
        </w:rPr>
        <w:t>0.961</w:t>
      </w:r>
      <w:r>
        <w:rPr>
          <w:rFonts w:ascii="Times New Roman" w:hAnsi="Times New Roman" w:cs="Times New Roman"/>
          <w:sz w:val="24"/>
          <w:szCs w:val="24"/>
        </w:rPr>
        <w:t>.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06840089" w14:textId="77777777" w:rsidR="0071719B" w:rsidRDefault="0071719B" w:rsidP="00611CB6">
      <w:pPr>
        <w:spacing w:after="0" w:line="240" w:lineRule="auto"/>
        <w:rPr>
          <w:color w:val="000000"/>
          <w:bdr w:val="none" w:sz="0" w:space="0" w:color="auto" w:frame="1"/>
        </w:rPr>
      </w:pPr>
    </w:p>
    <w:p w14:paraId="44AE6F7A" w14:textId="367B786E" w:rsidR="00AD13E9" w:rsidRDefault="00417D15" w:rsidP="00611CB6">
      <w:pPr>
        <w:spacing w:after="0" w:line="240" w:lineRule="auto"/>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Henceforth, all results in this section refer to</w:t>
      </w:r>
      <w:r w:rsidR="005D522D">
        <w:rPr>
          <w:rFonts w:ascii="Times New Roman" w:hAnsi="Times New Roman" w:cs="Times New Roman"/>
          <w:color w:val="000000"/>
          <w:sz w:val="24"/>
          <w:szCs w:val="24"/>
          <w:bdr w:val="none" w:sz="0" w:space="0" w:color="auto" w:frame="1"/>
        </w:rPr>
        <w:t xml:space="preserve"> the spatial-folds analysis</w:t>
      </w:r>
      <w:r>
        <w:rPr>
          <w:rFonts w:ascii="Times New Roman" w:hAnsi="Times New Roman" w:cs="Times New Roman"/>
          <w:color w:val="000000"/>
          <w:sz w:val="24"/>
          <w:szCs w:val="24"/>
          <w:bdr w:val="none" w:sz="0" w:space="0" w:color="auto" w:frame="1"/>
        </w:rPr>
        <w:t xml:space="preserve">. </w:t>
      </w:r>
      <w:r w:rsidR="00BC0426">
        <w:rPr>
          <w:rFonts w:ascii="Times New Roman" w:hAnsi="Times New Roman" w:cs="Times New Roman"/>
          <w:color w:val="000000"/>
          <w:sz w:val="24"/>
          <w:szCs w:val="24"/>
          <w:bdr w:val="none" w:sz="0" w:space="0" w:color="auto" w:frame="1"/>
        </w:rPr>
        <w:t>Results from the random-folds analysis are in the Supplementary Material.</w:t>
      </w:r>
    </w:p>
    <w:p w14:paraId="39C7DBD1" w14:textId="4348C22F" w:rsidR="0024570C" w:rsidRDefault="0024570C" w:rsidP="00611CB6">
      <w:pPr>
        <w:spacing w:after="0" w:line="240" w:lineRule="auto"/>
        <w:rPr>
          <w:rFonts w:ascii="Times New Roman" w:hAnsi="Times New Roman" w:cs="Times New Roman"/>
          <w:color w:val="000000"/>
          <w:sz w:val="24"/>
          <w:szCs w:val="24"/>
          <w:bdr w:val="none" w:sz="0" w:space="0" w:color="auto" w:frame="1"/>
        </w:rPr>
      </w:pPr>
    </w:p>
    <w:p w14:paraId="594E5612" w14:textId="063D9B79" w:rsidR="0024570C" w:rsidRPr="00CD1D0E" w:rsidRDefault="0024570C" w:rsidP="00CA4750">
      <w:pPr>
        <w:spacing w:after="0" w:line="240" w:lineRule="auto"/>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The </w:t>
      </w:r>
      <w:r w:rsidR="00834880">
        <w:rPr>
          <w:rFonts w:ascii="Times New Roman" w:hAnsi="Times New Roman" w:cs="Times New Roman"/>
          <w:color w:val="000000"/>
          <w:sz w:val="24"/>
          <w:szCs w:val="24"/>
          <w:bdr w:val="none" w:sz="0" w:space="0" w:color="auto" w:frame="1"/>
        </w:rPr>
        <w:t>predicted</w:t>
      </w:r>
      <w:r>
        <w:rPr>
          <w:rFonts w:ascii="Times New Roman" w:hAnsi="Times New Roman" w:cs="Times New Roman"/>
          <w:color w:val="000000"/>
          <w:sz w:val="24"/>
          <w:szCs w:val="24"/>
          <w:bdr w:val="none" w:sz="0" w:space="0" w:color="auto" w:frame="1"/>
        </w:rPr>
        <w:t>-versus-observed plots in Figure XX illustrate th</w:t>
      </w:r>
      <w:r w:rsidR="002D41D0">
        <w:rPr>
          <w:rFonts w:ascii="Times New Roman" w:hAnsi="Times New Roman" w:cs="Times New Roman"/>
          <w:color w:val="000000"/>
          <w:sz w:val="24"/>
          <w:szCs w:val="24"/>
          <w:bdr w:val="none" w:sz="0" w:space="0" w:color="auto" w:frame="1"/>
        </w:rPr>
        <w:t xml:space="preserve">e </w:t>
      </w:r>
      <w:r w:rsidR="00834880">
        <w:rPr>
          <w:rFonts w:ascii="Times New Roman" w:hAnsi="Times New Roman" w:cs="Times New Roman"/>
          <w:color w:val="000000"/>
          <w:sz w:val="24"/>
          <w:szCs w:val="24"/>
          <w:bdr w:val="none" w:sz="0" w:space="0" w:color="auto" w:frame="1"/>
        </w:rPr>
        <w:t>variation in both predictions from our models and observations of PM</w:t>
      </w:r>
      <w:r w:rsidR="00834880">
        <w:rPr>
          <w:rFonts w:ascii="Times New Roman" w:hAnsi="Times New Roman" w:cs="Times New Roman"/>
          <w:color w:val="000000"/>
          <w:sz w:val="24"/>
          <w:szCs w:val="24"/>
          <w:bdr w:val="none" w:sz="0" w:space="0" w:color="auto" w:frame="1"/>
          <w:vertAlign w:val="subscript"/>
        </w:rPr>
        <w:t>2.5</w:t>
      </w:r>
      <w:r w:rsidR="00F325FF">
        <w:rPr>
          <w:rFonts w:ascii="Times New Roman" w:hAnsi="Times New Roman" w:cs="Times New Roman"/>
          <w:color w:val="000000"/>
          <w:sz w:val="24"/>
          <w:szCs w:val="24"/>
          <w:bdr w:val="none" w:sz="0" w:space="0" w:color="auto" w:frame="1"/>
        </w:rPr>
        <w:t xml:space="preserve">. </w:t>
      </w:r>
      <w:r w:rsidR="0037604D">
        <w:rPr>
          <w:rFonts w:ascii="Times New Roman" w:hAnsi="Times New Roman" w:cs="Times New Roman"/>
          <w:color w:val="000000"/>
          <w:sz w:val="24"/>
          <w:szCs w:val="24"/>
          <w:bdr w:val="none" w:sz="0" w:space="0" w:color="auto" w:frame="1"/>
        </w:rPr>
        <w:t>It is clear from these plots that there were many more high values in the years 2017 and 2018 (on the non-CMAQ plots)</w:t>
      </w:r>
      <w:r w:rsidR="00CA4750">
        <w:rPr>
          <w:rFonts w:ascii="Times New Roman" w:hAnsi="Times New Roman" w:cs="Times New Roman"/>
          <w:color w:val="000000"/>
          <w:sz w:val="24"/>
          <w:szCs w:val="24"/>
          <w:bdr w:val="none" w:sz="0" w:space="0" w:color="auto" w:frame="1"/>
        </w:rPr>
        <w:t xml:space="preserve">. </w:t>
      </w:r>
      <w:r w:rsidR="00291178">
        <w:rPr>
          <w:rFonts w:ascii="Times New Roman" w:hAnsi="Times New Roman" w:cs="Times New Roman"/>
          <w:color w:val="000000"/>
          <w:sz w:val="24"/>
          <w:szCs w:val="24"/>
          <w:bdr w:val="none" w:sz="0" w:space="0" w:color="auto" w:frame="1"/>
        </w:rPr>
        <w:t xml:space="preserve">Also, </w:t>
      </w:r>
      <w:r w:rsidR="00C22DC9">
        <w:rPr>
          <w:rFonts w:ascii="Times New Roman" w:hAnsi="Times New Roman" w:cs="Times New Roman"/>
          <w:color w:val="000000"/>
          <w:sz w:val="24"/>
          <w:szCs w:val="24"/>
          <w:bdr w:val="none" w:sz="0" w:space="0" w:color="auto" w:frame="1"/>
        </w:rPr>
        <w:t>all</w:t>
      </w:r>
      <w:r w:rsidR="00291178">
        <w:rPr>
          <w:rFonts w:ascii="Times New Roman" w:hAnsi="Times New Roman" w:cs="Times New Roman"/>
          <w:color w:val="000000"/>
          <w:sz w:val="24"/>
          <w:szCs w:val="24"/>
          <w:bdr w:val="none" w:sz="0" w:space="0" w:color="auto" w:frame="1"/>
        </w:rPr>
        <w:t xml:space="preserve"> models tend to dramatically underpredict values of PM</w:t>
      </w:r>
      <w:r w:rsidR="00291178">
        <w:rPr>
          <w:rFonts w:ascii="Times New Roman" w:hAnsi="Times New Roman" w:cs="Times New Roman"/>
          <w:color w:val="000000"/>
          <w:sz w:val="24"/>
          <w:szCs w:val="24"/>
          <w:bdr w:val="none" w:sz="0" w:space="0" w:color="auto" w:frame="1"/>
          <w:vertAlign w:val="subscript"/>
        </w:rPr>
        <w:t>2.5</w:t>
      </w:r>
      <w:r w:rsidR="00291178">
        <w:rPr>
          <w:rFonts w:ascii="Times New Roman" w:hAnsi="Times New Roman" w:cs="Times New Roman"/>
          <w:color w:val="000000"/>
          <w:sz w:val="24"/>
          <w:szCs w:val="24"/>
          <w:bdr w:val="none" w:sz="0" w:space="0" w:color="auto" w:frame="1"/>
        </w:rPr>
        <w:t xml:space="preserve"> higher than 200</w:t>
      </w:r>
      <w:r w:rsidR="00CD1D0E">
        <w:rPr>
          <w:rFonts w:ascii="Times New Roman" w:hAnsi="Times New Roman" w:cs="Times New Roman"/>
          <w:color w:val="000000"/>
          <w:sz w:val="24"/>
          <w:szCs w:val="24"/>
          <w:bdr w:val="none" w:sz="0" w:space="0" w:color="auto" w:frame="1"/>
        </w:rPr>
        <w:t xml:space="preserve"> </w:t>
      </w:r>
      <w:r w:rsidR="00CD1D0E" w:rsidRPr="00A55EF4">
        <w:rPr>
          <w:rFonts w:ascii="Times New Roman" w:eastAsia="Times New Roman" w:hAnsi="Times New Roman" w:cs="Times New Roman"/>
          <w:color w:val="000000"/>
          <w:sz w:val="24"/>
          <w:szCs w:val="24"/>
        </w:rPr>
        <w:t>µg/m</w:t>
      </w:r>
      <w:r w:rsidR="00CD1D0E" w:rsidRPr="00A55EF4">
        <w:rPr>
          <w:rFonts w:ascii="Times New Roman" w:eastAsia="Times New Roman" w:hAnsi="Times New Roman" w:cs="Times New Roman"/>
          <w:color w:val="000000"/>
          <w:sz w:val="24"/>
          <w:szCs w:val="24"/>
          <w:vertAlign w:val="superscript"/>
        </w:rPr>
        <w:t>3</w:t>
      </w:r>
      <w:r w:rsidR="001C00ED">
        <w:rPr>
          <w:rFonts w:ascii="Times New Roman" w:eastAsia="Times New Roman" w:hAnsi="Times New Roman" w:cs="Times New Roman"/>
          <w:color w:val="000000"/>
          <w:sz w:val="24"/>
          <w:szCs w:val="24"/>
        </w:rPr>
        <w:t xml:space="preserve">, which is likely because </w:t>
      </w:r>
      <w:commentRangeStart w:id="5"/>
      <w:r w:rsidR="001C00ED">
        <w:rPr>
          <w:rFonts w:ascii="Times New Roman" w:eastAsia="Times New Roman" w:hAnsi="Times New Roman" w:cs="Times New Roman"/>
          <w:color w:val="000000"/>
          <w:sz w:val="24"/>
          <w:szCs w:val="24"/>
        </w:rPr>
        <w:t>there are</w:t>
      </w:r>
      <w:r w:rsidR="00CD1D0E">
        <w:rPr>
          <w:rFonts w:ascii="Times New Roman" w:eastAsia="Times New Roman" w:hAnsi="Times New Roman" w:cs="Times New Roman"/>
          <w:color w:val="000000"/>
          <w:sz w:val="24"/>
          <w:szCs w:val="24"/>
        </w:rPr>
        <w:t xml:space="preserve"> </w:t>
      </w:r>
      <w:r w:rsidR="00045CE6">
        <w:rPr>
          <w:rFonts w:ascii="Times New Roman" w:eastAsia="Times New Roman" w:hAnsi="Times New Roman" w:cs="Times New Roman"/>
          <w:color w:val="000000"/>
          <w:sz w:val="24"/>
          <w:szCs w:val="24"/>
        </w:rPr>
        <w:t>fewer high values than low values in the training set</w:t>
      </w:r>
      <w:r w:rsidR="00BE05B5">
        <w:rPr>
          <w:rFonts w:ascii="Times New Roman" w:eastAsia="Times New Roman" w:hAnsi="Times New Roman" w:cs="Times New Roman"/>
          <w:color w:val="000000"/>
          <w:sz w:val="24"/>
          <w:szCs w:val="24"/>
        </w:rPr>
        <w:t>.</w:t>
      </w:r>
      <w:r w:rsidR="00622BBC">
        <w:rPr>
          <w:rFonts w:ascii="Times New Roman" w:eastAsia="Times New Roman" w:hAnsi="Times New Roman" w:cs="Times New Roman"/>
          <w:color w:val="000000"/>
          <w:sz w:val="24"/>
          <w:szCs w:val="24"/>
        </w:rPr>
        <w:t xml:space="preserve"> </w:t>
      </w:r>
      <w:commentRangeEnd w:id="5"/>
      <w:r w:rsidR="00BE05B5">
        <w:rPr>
          <w:rStyle w:val="CommentReference"/>
        </w:rPr>
        <w:commentReference w:id="5"/>
      </w:r>
    </w:p>
    <w:p w14:paraId="55D10771" w14:textId="71E8198B" w:rsidR="007A3248" w:rsidRPr="00E81C05" w:rsidRDefault="007A3248" w:rsidP="00611CB6">
      <w:pPr>
        <w:spacing w:after="0" w:line="240" w:lineRule="auto"/>
        <w:rPr>
          <w:rFonts w:ascii="Times New Roman" w:hAnsi="Times New Roman" w:cs="Times New Roman"/>
          <w:color w:val="000000"/>
          <w:sz w:val="24"/>
          <w:szCs w:val="24"/>
          <w:bdr w:val="none" w:sz="0" w:space="0" w:color="auto" w:frame="1"/>
        </w:rPr>
      </w:pPr>
    </w:p>
    <w:p w14:paraId="503A9CD9" w14:textId="3B0D1453" w:rsidR="003356AF" w:rsidRDefault="00DB3838" w:rsidP="00611CB6">
      <w:pPr>
        <w:spacing w:after="0" w:line="240" w:lineRule="auto"/>
        <w:rPr>
          <w:rFonts w:ascii="Times New Roman" w:eastAsia="Times New Roman" w:hAnsi="Times New Roman" w:cs="Times New Roman"/>
          <w:sz w:val="24"/>
          <w:szCs w:val="24"/>
        </w:rPr>
      </w:pPr>
      <w:r>
        <w:rPr>
          <w:noProof/>
          <w:color w:val="000000"/>
          <w:bdr w:val="none" w:sz="0" w:space="0" w:color="auto" w:frame="1"/>
        </w:rPr>
        <w:drawing>
          <wp:inline distT="0" distB="0" distL="0" distR="0" wp14:anchorId="6E13AF7C" wp14:editId="231D6DE1">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r>
        <w:rPr>
          <w:noProof/>
          <w:color w:val="000000"/>
          <w:bdr w:val="none" w:sz="0" w:space="0" w:color="auto" w:frame="1"/>
        </w:rPr>
        <w:drawing>
          <wp:inline distT="0" distB="0" distL="0" distR="0" wp14:anchorId="3950BFB7" wp14:editId="58C10550">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F4DF740" w14:textId="75DCE649" w:rsidR="00833F97" w:rsidRDefault="00492493" w:rsidP="00611CB6">
      <w:pPr>
        <w:spacing w:after="0" w:line="240" w:lineRule="auto"/>
        <w:rPr>
          <w:color w:val="000000"/>
          <w:bdr w:val="none" w:sz="0" w:space="0" w:color="auto" w:frame="1"/>
        </w:rPr>
      </w:pPr>
      <w:r>
        <w:rPr>
          <w:noProof/>
          <w:color w:val="000000"/>
          <w:bdr w:val="none" w:sz="0" w:space="0" w:color="auto" w:frame="1"/>
        </w:rPr>
        <w:lastRenderedPageBreak/>
        <w:drawing>
          <wp:inline distT="0" distB="0" distL="0" distR="0" wp14:anchorId="430497CE" wp14:editId="753813F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006034CB" w:rsidRPr="006034CB">
        <w:rPr>
          <w:color w:val="000000"/>
          <w:bdr w:val="none" w:sz="0" w:space="0" w:color="auto" w:frame="1"/>
        </w:rPr>
        <w:t xml:space="preserve"> </w:t>
      </w:r>
      <w:r w:rsidR="006034CB">
        <w:rPr>
          <w:noProof/>
          <w:color w:val="000000"/>
          <w:bdr w:val="none" w:sz="0" w:space="0" w:color="auto" w:frame="1"/>
        </w:rPr>
        <w:drawing>
          <wp:inline distT="0" distB="0" distL="0" distR="0" wp14:anchorId="087BAA11" wp14:editId="4BA686B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1FB28CDC" w14:textId="19278882" w:rsidR="00DE0CCA" w:rsidRDefault="00DE0CCA" w:rsidP="005E4FEA">
      <w:pPr>
        <w:spacing w:after="0" w:line="240" w:lineRule="auto"/>
        <w:rPr>
          <w:rFonts w:ascii="Times New Roman" w:eastAsia="Times New Roman" w:hAnsi="Times New Roman" w:cs="Times New Roman"/>
          <w:color w:val="000000"/>
          <w:sz w:val="24"/>
          <w:szCs w:val="24"/>
        </w:rPr>
      </w:pPr>
      <w:commentRangeStart w:id="6"/>
      <w:r>
        <w:rPr>
          <w:rFonts w:ascii="Times New Roman" w:eastAsia="Times New Roman" w:hAnsi="Times New Roman" w:cs="Times New Roman"/>
          <w:color w:val="000000"/>
          <w:sz w:val="24"/>
          <w:szCs w:val="24"/>
        </w:rPr>
        <w:t>Table</w:t>
      </w:r>
      <w:r w:rsidR="00182B9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XX </w:t>
      </w:r>
      <w:commentRangeEnd w:id="6"/>
      <w:r w:rsidR="00182B9A">
        <w:rPr>
          <w:rStyle w:val="CommentReference"/>
        </w:rPr>
        <w:commentReference w:id="6"/>
      </w:r>
      <w:r>
        <w:rPr>
          <w:rFonts w:ascii="Times New Roman" w:eastAsia="Times New Roman" w:hAnsi="Times New Roman" w:cs="Times New Roman"/>
          <w:color w:val="000000"/>
          <w:sz w:val="24"/>
          <w:szCs w:val="24"/>
        </w:rPr>
        <w:t xml:space="preserve">shows the </w:t>
      </w:r>
      <w:r w:rsidR="008E045B">
        <w:rPr>
          <w:rFonts w:ascii="Times New Roman" w:eastAsia="Times New Roman" w:hAnsi="Times New Roman" w:cs="Times New Roman"/>
          <w:color w:val="000000"/>
          <w:sz w:val="24"/>
          <w:szCs w:val="24"/>
        </w:rPr>
        <w:t>RMSE values</w:t>
      </w:r>
      <w:r>
        <w:rPr>
          <w:rFonts w:ascii="Times New Roman" w:eastAsia="Times New Roman" w:hAnsi="Times New Roman" w:cs="Times New Roman"/>
          <w:color w:val="000000"/>
          <w:sz w:val="24"/>
          <w:szCs w:val="24"/>
        </w:rPr>
        <w:t xml:space="preserve"> of our models </w:t>
      </w:r>
      <w:r w:rsidR="00292D97">
        <w:rPr>
          <w:rFonts w:ascii="Times New Roman" w:eastAsia="Times New Roman" w:hAnsi="Times New Roman" w:cs="Times New Roman"/>
          <w:color w:val="000000"/>
          <w:sz w:val="24"/>
          <w:szCs w:val="24"/>
        </w:rPr>
        <w:t>on different levels of PM</w:t>
      </w:r>
      <w:r w:rsidR="00292D97">
        <w:rPr>
          <w:rFonts w:ascii="Times New Roman" w:eastAsia="Times New Roman" w:hAnsi="Times New Roman" w:cs="Times New Roman"/>
          <w:color w:val="000000"/>
          <w:sz w:val="24"/>
          <w:szCs w:val="24"/>
          <w:vertAlign w:val="subscript"/>
        </w:rPr>
        <w:t>2.5</w:t>
      </w:r>
      <w:r w:rsidR="00292D97">
        <w:rPr>
          <w:rFonts w:ascii="Times New Roman" w:eastAsia="Times New Roman" w:hAnsi="Times New Roman" w:cs="Times New Roman"/>
          <w:color w:val="000000"/>
          <w:sz w:val="24"/>
          <w:szCs w:val="24"/>
        </w:rPr>
        <w:t>, years, states, and seasons.</w:t>
      </w:r>
      <w:r w:rsidR="00393464">
        <w:rPr>
          <w:rFonts w:ascii="Times New Roman" w:eastAsia="Times New Roman" w:hAnsi="Times New Roman" w:cs="Times New Roman"/>
          <w:color w:val="000000"/>
          <w:sz w:val="24"/>
          <w:szCs w:val="24"/>
        </w:rPr>
        <w:t xml:space="preserve"> </w:t>
      </w:r>
      <w:r w:rsidR="00833EBD">
        <w:rPr>
          <w:rFonts w:ascii="Times New Roman" w:eastAsia="Times New Roman" w:hAnsi="Times New Roman" w:cs="Times New Roman"/>
          <w:color w:val="000000"/>
          <w:sz w:val="24"/>
          <w:szCs w:val="24"/>
        </w:rPr>
        <w:t>Similar tables with R</w:t>
      </w:r>
      <w:r w:rsidR="00833EBD" w:rsidRPr="00833EBD">
        <w:rPr>
          <w:rFonts w:ascii="Times New Roman" w:eastAsia="Times New Roman" w:hAnsi="Times New Roman" w:cs="Times New Roman"/>
          <w:color w:val="000000"/>
          <w:sz w:val="24"/>
          <w:szCs w:val="24"/>
          <w:vertAlign w:val="superscript"/>
        </w:rPr>
        <w:t>2</w:t>
      </w:r>
      <w:r w:rsidR="00833EBD">
        <w:rPr>
          <w:rFonts w:ascii="Times New Roman" w:eastAsia="Times New Roman" w:hAnsi="Times New Roman" w:cs="Times New Roman"/>
          <w:color w:val="000000"/>
          <w:sz w:val="24"/>
          <w:szCs w:val="24"/>
        </w:rPr>
        <w:t xml:space="preserve"> values for these data can be found in the Supplementary Material. </w:t>
      </w:r>
    </w:p>
    <w:p w14:paraId="1CAC8F83" w14:textId="230A557B" w:rsidR="005E4FEA" w:rsidRDefault="005E4FEA" w:rsidP="005E4FEA">
      <w:pPr>
        <w:spacing w:after="0" w:line="240" w:lineRule="auto"/>
        <w:rPr>
          <w:rFonts w:ascii="Times New Roman" w:eastAsia="Times New Roman" w:hAnsi="Times New Roman" w:cs="Times New Roman"/>
          <w:color w:val="000000"/>
          <w:sz w:val="24"/>
          <w:szCs w:val="24"/>
        </w:rPr>
      </w:pPr>
    </w:p>
    <w:p w14:paraId="2506B9A7" w14:textId="77777777" w:rsidR="005E4FEA" w:rsidRDefault="005E4FEA" w:rsidP="005E4FEA">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observe that the models with CMAQ always perform better than the models without CMAQ. </w:t>
      </w:r>
      <w:r>
        <w:rPr>
          <w:rFonts w:ascii="Times New Roman" w:hAnsi="Times New Roman" w:cs="Times New Roman"/>
          <w:color w:val="000000"/>
          <w:sz w:val="24"/>
          <w:szCs w:val="24"/>
        </w:rPr>
        <w:t>Thus, we conclude that CMAQ is an important variable in this land-use regression. When CMAQ is not available, MAIAC AOD is the closest proxy. This intuition is supported by the fact that the variable importance of MAIAC AOD drops much more substantially than any of the other variables after adding CMAQ into the model. (Note that while c</w:t>
      </w:r>
      <w:r w:rsidRPr="00976D3D">
        <w:rPr>
          <w:rFonts w:ascii="Times New Roman" w:hAnsi="Times New Roman" w:cs="Times New Roman"/>
          <w:color w:val="000000"/>
          <w:sz w:val="24"/>
          <w:szCs w:val="24"/>
        </w:rPr>
        <w:t>ollinearity</w:t>
      </w:r>
      <w:r>
        <w:rPr>
          <w:rFonts w:ascii="Times New Roman" w:hAnsi="Times New Roman" w:cs="Times New Roman"/>
          <w:color w:val="000000"/>
          <w:sz w:val="24"/>
          <w:szCs w:val="24"/>
        </w:rPr>
        <w:t xml:space="preserve"> between variables</w:t>
      </w:r>
      <w:r w:rsidRPr="00976D3D">
        <w:rPr>
          <w:rFonts w:ascii="Times New Roman" w:hAnsi="Times New Roman" w:cs="Times New Roman"/>
          <w:color w:val="000000"/>
          <w:sz w:val="24"/>
          <w:szCs w:val="24"/>
        </w:rPr>
        <w:t xml:space="preserve"> does not matter for prediction with random forest, </w:t>
      </w:r>
      <w:r>
        <w:rPr>
          <w:rFonts w:ascii="Times New Roman" w:hAnsi="Times New Roman" w:cs="Times New Roman"/>
          <w:color w:val="000000"/>
          <w:sz w:val="24"/>
          <w:szCs w:val="24"/>
        </w:rPr>
        <w:t>it most likely</w:t>
      </w:r>
      <w:r w:rsidRPr="00976D3D">
        <w:rPr>
          <w:rFonts w:ascii="Times New Roman" w:hAnsi="Times New Roman" w:cs="Times New Roman"/>
          <w:color w:val="000000"/>
          <w:sz w:val="24"/>
          <w:szCs w:val="24"/>
        </w:rPr>
        <w:t xml:space="preserve"> </w:t>
      </w:r>
      <w:commentRangeStart w:id="7"/>
      <w:r w:rsidRPr="00976D3D">
        <w:rPr>
          <w:rFonts w:ascii="Times New Roman" w:hAnsi="Times New Roman" w:cs="Times New Roman"/>
          <w:color w:val="000000"/>
          <w:sz w:val="24"/>
          <w:szCs w:val="24"/>
        </w:rPr>
        <w:t>influences</w:t>
      </w:r>
      <w:commentRangeEnd w:id="7"/>
      <w:r>
        <w:rPr>
          <w:rStyle w:val="CommentReference"/>
        </w:rPr>
        <w:commentReference w:id="7"/>
      </w:r>
      <w:r w:rsidRPr="00976D3D">
        <w:rPr>
          <w:rFonts w:ascii="Times New Roman" w:hAnsi="Times New Roman" w:cs="Times New Roman"/>
          <w:color w:val="000000"/>
          <w:sz w:val="24"/>
          <w:szCs w:val="24"/>
        </w:rPr>
        <w:t xml:space="preserve"> the variable importance calculations via permutation </w:t>
      </w:r>
      <w:commentRangeStart w:id="8"/>
      <w:r w:rsidRPr="00976D3D">
        <w:rPr>
          <w:rFonts w:ascii="Times New Roman" w:hAnsi="Times New Roman" w:cs="Times New Roman"/>
          <w:color w:val="000000"/>
          <w:sz w:val="24"/>
          <w:szCs w:val="24"/>
        </w:rPr>
        <w:t>(</w:t>
      </w:r>
      <w:proofErr w:type="spellStart"/>
      <w:r w:rsidRPr="00976D3D">
        <w:rPr>
          <w:rFonts w:ascii="Times New Roman" w:hAnsi="Times New Roman" w:cs="Times New Roman"/>
          <w:color w:val="000000"/>
          <w:sz w:val="24"/>
          <w:szCs w:val="24"/>
        </w:rPr>
        <w:t>Gregorutti</w:t>
      </w:r>
      <w:proofErr w:type="spellEnd"/>
      <w:r w:rsidRPr="00976D3D">
        <w:rPr>
          <w:rFonts w:ascii="Times New Roman" w:hAnsi="Times New Roman" w:cs="Times New Roman"/>
          <w:color w:val="000000"/>
          <w:sz w:val="24"/>
          <w:szCs w:val="24"/>
        </w:rPr>
        <w:t xml:space="preserve"> et al., 2017)</w:t>
      </w:r>
      <w:commentRangeEnd w:id="8"/>
      <w:r>
        <w:rPr>
          <w:rStyle w:val="CommentReference"/>
        </w:rPr>
        <w:commentReference w:id="8"/>
      </w:r>
      <w:r>
        <w:rPr>
          <w:rFonts w:ascii="Times New Roman" w:hAnsi="Times New Roman" w:cs="Times New Roman"/>
          <w:color w:val="000000"/>
          <w:sz w:val="24"/>
          <w:szCs w:val="24"/>
        </w:rPr>
        <w:t xml:space="preserve">.) </w:t>
      </w:r>
    </w:p>
    <w:p w14:paraId="0E0D003B" w14:textId="77777777" w:rsidR="005E4FEA" w:rsidRDefault="005E4FEA" w:rsidP="005E4FEA">
      <w:pPr>
        <w:spacing w:after="0" w:line="240" w:lineRule="auto"/>
        <w:rPr>
          <w:rFonts w:ascii="Times New Roman" w:hAnsi="Times New Roman" w:cs="Times New Roman"/>
          <w:color w:val="000000"/>
          <w:sz w:val="24"/>
          <w:szCs w:val="24"/>
        </w:rPr>
      </w:pPr>
    </w:p>
    <w:p w14:paraId="23CE92A1" w14:textId="77777777" w:rsidR="005E4FEA" w:rsidRDefault="005E4FEA" w:rsidP="005E4FE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not such a clear pattern when comparing the results on the training (10-fold CV) and testing (completely held-out) data sets. This likely represents the reality that our models will perform better in some places and worse in other places in our prediction set. </w:t>
      </w:r>
    </w:p>
    <w:p w14:paraId="46DBF0FF" w14:textId="77777777" w:rsidR="005E4FEA" w:rsidRDefault="005E4FEA" w:rsidP="005E4FEA">
      <w:pPr>
        <w:spacing w:after="0" w:line="240" w:lineRule="auto"/>
        <w:rPr>
          <w:rFonts w:ascii="Times New Roman" w:eastAsia="Times New Roman" w:hAnsi="Times New Roman" w:cs="Times New Roman"/>
          <w:color w:val="000000"/>
          <w:sz w:val="24"/>
          <w:szCs w:val="24"/>
        </w:rPr>
      </w:pPr>
    </w:p>
    <w:p w14:paraId="7EB93D8D" w14:textId="70B79CB4" w:rsidR="005E4FEA" w:rsidRPr="00AD1C3F" w:rsidRDefault="005E4FEA" w:rsidP="005E4FE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spatiotemporal subsets, our data show that we have better predictive performance at lower levels of PM</w:t>
      </w:r>
      <w:r w:rsidRPr="00986568">
        <w:rPr>
          <w:rFonts w:ascii="Times New Roman" w:eastAsia="Times New Roman" w:hAnsi="Times New Roman" w:cs="Times New Roman"/>
          <w:color w:val="000000"/>
          <w:sz w:val="24"/>
          <w:szCs w:val="24"/>
          <w:vertAlign w:val="subscript"/>
        </w:rPr>
        <w:t>2.5</w:t>
      </w:r>
      <w:r>
        <w:rPr>
          <w:rFonts w:ascii="Times New Roman" w:eastAsia="Times New Roman" w:hAnsi="Times New Roman" w:cs="Times New Roman"/>
          <w:color w:val="000000"/>
          <w:sz w:val="24"/>
          <w:szCs w:val="24"/>
        </w:rPr>
        <w:t>. This is likely because a much higher number of observations at lower values allowed the model to be better trained at those values. We also observed higher RMSE for the years 2012 and 2015-2018, which have some of the highest PM</w:t>
      </w:r>
      <w:r>
        <w:rPr>
          <w:rFonts w:ascii="Times New Roman" w:eastAsia="Times New Roman" w:hAnsi="Times New Roman" w:cs="Times New Roman"/>
          <w:color w:val="000000"/>
          <w:sz w:val="24"/>
          <w:szCs w:val="24"/>
          <w:vertAlign w:val="subscript"/>
        </w:rPr>
        <w:t>2.5</w:t>
      </w:r>
      <w:r>
        <w:rPr>
          <w:rFonts w:ascii="Times New Roman" w:eastAsia="Times New Roman" w:hAnsi="Times New Roman" w:cs="Times New Roman"/>
          <w:color w:val="000000"/>
          <w:sz w:val="24"/>
          <w:szCs w:val="24"/>
        </w:rPr>
        <w:t xml:space="preserve"> values. The patterning of results by state is less clear, although it is notable that the RMSE values for California are lower than might be expected given the state’s higher-than average PM</w:t>
      </w:r>
      <w:r>
        <w:rPr>
          <w:rFonts w:ascii="Times New Roman" w:eastAsia="Times New Roman" w:hAnsi="Times New Roman" w:cs="Times New Roman"/>
          <w:color w:val="000000"/>
          <w:sz w:val="24"/>
          <w:szCs w:val="24"/>
          <w:vertAlign w:val="subscript"/>
        </w:rPr>
        <w:t>2.5</w:t>
      </w:r>
      <w:r>
        <w:rPr>
          <w:rFonts w:ascii="Times New Roman" w:eastAsia="Times New Roman" w:hAnsi="Times New Roman" w:cs="Times New Roman"/>
          <w:color w:val="000000"/>
          <w:sz w:val="24"/>
          <w:szCs w:val="24"/>
        </w:rPr>
        <w:t xml:space="preserve"> levels. This is likely because there are so many monitoring locations and thus observations from California. Finally, the RMSE values for Spring are lower than those from the other seasons, which is likely due to the predominance of lower PM</w:t>
      </w:r>
      <w:r>
        <w:rPr>
          <w:rFonts w:ascii="Times New Roman" w:eastAsia="Times New Roman" w:hAnsi="Times New Roman" w:cs="Times New Roman"/>
          <w:color w:val="000000"/>
          <w:sz w:val="24"/>
          <w:szCs w:val="24"/>
          <w:vertAlign w:val="subscript"/>
        </w:rPr>
        <w:t>2.5</w:t>
      </w:r>
      <w:r>
        <w:rPr>
          <w:rFonts w:ascii="Times New Roman" w:eastAsia="Times New Roman" w:hAnsi="Times New Roman" w:cs="Times New Roman"/>
          <w:color w:val="000000"/>
          <w:sz w:val="24"/>
          <w:szCs w:val="24"/>
        </w:rPr>
        <w:t xml:space="preserve"> values in the spring.</w:t>
      </w:r>
    </w:p>
    <w:p w14:paraId="5E7E0EB2" w14:textId="77777777" w:rsidR="005E4FEA" w:rsidRPr="00AD1C3F" w:rsidRDefault="005E4FEA" w:rsidP="005E4FEA">
      <w:pPr>
        <w:spacing w:after="0" w:line="240" w:lineRule="auto"/>
        <w:rPr>
          <w:rFonts w:ascii="Times New Roman" w:eastAsia="Times New Roman" w:hAnsi="Times New Roman" w:cs="Times New Roman"/>
          <w:color w:val="000000"/>
          <w:sz w:val="24"/>
          <w:szCs w:val="24"/>
        </w:rPr>
      </w:pPr>
    </w:p>
    <w:p w14:paraId="4253DFA1" w14:textId="5A4E4567" w:rsidR="00FF1711" w:rsidRDefault="00E81C05" w:rsidP="00611C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EE2A2B" w:rsidRPr="0068302A" w14:paraId="463ED20F" w14:textId="5DF78E66" w:rsidTr="00EE2A2B">
        <w:trPr>
          <w:trHeight w:val="315"/>
        </w:trPr>
        <w:tc>
          <w:tcPr>
            <w:tcW w:w="0" w:type="auto"/>
            <w:tcMar>
              <w:top w:w="30" w:type="dxa"/>
              <w:left w:w="45" w:type="dxa"/>
              <w:bottom w:w="30" w:type="dxa"/>
              <w:right w:w="45" w:type="dxa"/>
            </w:tcMar>
            <w:vAlign w:val="bottom"/>
            <w:hideMark/>
          </w:tcPr>
          <w:p w14:paraId="0B6C9CCC" w14:textId="391777C6"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PM</w:t>
            </w:r>
            <w:r w:rsidRPr="0068302A">
              <w:rPr>
                <w:rFonts w:ascii="Times New Roman" w:eastAsia="Times New Roman" w:hAnsi="Times New Roman" w:cs="Times New Roman"/>
                <w:b/>
                <w:bCs/>
                <w:sz w:val="24"/>
                <w:szCs w:val="24"/>
                <w:vertAlign w:val="subscript"/>
              </w:rPr>
              <w:t>2.5</w:t>
            </w:r>
            <w:r w:rsidRPr="0068302A">
              <w:rPr>
                <w:rFonts w:ascii="Times New Roman" w:eastAsia="Times New Roman" w:hAnsi="Times New Roman" w:cs="Times New Roman"/>
                <w:b/>
                <w:bCs/>
                <w:sz w:val="24"/>
                <w:szCs w:val="24"/>
              </w:rPr>
              <w:t xml:space="preserv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57" w:type="dxa"/>
            <w:tcMar>
              <w:top w:w="30" w:type="dxa"/>
              <w:left w:w="45" w:type="dxa"/>
              <w:bottom w:w="30" w:type="dxa"/>
              <w:right w:w="45" w:type="dxa"/>
            </w:tcMar>
            <w:vAlign w:val="bottom"/>
            <w:hideMark/>
          </w:tcPr>
          <w:p w14:paraId="60C7F987" w14:textId="30E6E493"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72BC8B74" w14:textId="49E0F702"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34EB8F81" w14:textId="350A176B"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7D1EB61E" w14:textId="5CCDB61C" w:rsidR="00EE2A2B" w:rsidRPr="0068302A" w:rsidRDefault="00EE2A2B" w:rsidP="00EE2A2B">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E962BC" w:rsidRPr="0068302A" w14:paraId="187B2037" w14:textId="6EF40870" w:rsidTr="003C37BF">
        <w:trPr>
          <w:trHeight w:val="315"/>
        </w:trPr>
        <w:tc>
          <w:tcPr>
            <w:tcW w:w="0" w:type="auto"/>
            <w:tcMar>
              <w:top w:w="30" w:type="dxa"/>
              <w:left w:w="45" w:type="dxa"/>
              <w:bottom w:w="30" w:type="dxa"/>
              <w:right w:w="45" w:type="dxa"/>
            </w:tcMar>
            <w:vAlign w:val="bottom"/>
            <w:hideMark/>
          </w:tcPr>
          <w:p w14:paraId="730D5918"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lastRenderedPageBreak/>
              <w:t>Below 35</w:t>
            </w:r>
          </w:p>
        </w:tc>
        <w:tc>
          <w:tcPr>
            <w:tcW w:w="1957" w:type="dxa"/>
            <w:tcMar>
              <w:top w:w="30" w:type="dxa"/>
              <w:left w:w="45" w:type="dxa"/>
              <w:bottom w:w="30" w:type="dxa"/>
              <w:right w:w="45" w:type="dxa"/>
            </w:tcMar>
            <w:vAlign w:val="bottom"/>
            <w:hideMark/>
          </w:tcPr>
          <w:p w14:paraId="621FF124" w14:textId="3BCE7DB7"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3.346</w:t>
            </w:r>
          </w:p>
        </w:tc>
        <w:tc>
          <w:tcPr>
            <w:tcW w:w="1975" w:type="dxa"/>
            <w:tcMar>
              <w:top w:w="30" w:type="dxa"/>
              <w:left w:w="45" w:type="dxa"/>
              <w:bottom w:w="30" w:type="dxa"/>
              <w:right w:w="45" w:type="dxa"/>
            </w:tcMar>
            <w:vAlign w:val="bottom"/>
            <w:hideMark/>
          </w:tcPr>
          <w:p w14:paraId="7E72E2FE" w14:textId="1AAD8F50"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3.905</w:t>
            </w:r>
          </w:p>
        </w:tc>
        <w:tc>
          <w:tcPr>
            <w:tcW w:w="2070" w:type="dxa"/>
            <w:vAlign w:val="bottom"/>
          </w:tcPr>
          <w:p w14:paraId="60B50DCF" w14:textId="64A424B2"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4.201</w:t>
            </w:r>
          </w:p>
        </w:tc>
        <w:tc>
          <w:tcPr>
            <w:tcW w:w="2070" w:type="dxa"/>
            <w:vAlign w:val="bottom"/>
          </w:tcPr>
          <w:p w14:paraId="22F4ADE5" w14:textId="6B4919AE"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4.151</w:t>
            </w:r>
          </w:p>
        </w:tc>
      </w:tr>
      <w:tr w:rsidR="00E962BC" w:rsidRPr="0068302A" w14:paraId="21BE7128" w14:textId="4F2AEF76" w:rsidTr="003C37BF">
        <w:trPr>
          <w:trHeight w:val="315"/>
        </w:trPr>
        <w:tc>
          <w:tcPr>
            <w:tcW w:w="0" w:type="auto"/>
            <w:tcMar>
              <w:top w:w="30" w:type="dxa"/>
              <w:left w:w="45" w:type="dxa"/>
              <w:bottom w:w="30" w:type="dxa"/>
              <w:right w:w="45" w:type="dxa"/>
            </w:tcMar>
            <w:vAlign w:val="bottom"/>
            <w:hideMark/>
          </w:tcPr>
          <w:p w14:paraId="468F8DDC"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60</w:t>
            </w:r>
          </w:p>
        </w:tc>
        <w:tc>
          <w:tcPr>
            <w:tcW w:w="1957" w:type="dxa"/>
            <w:tcMar>
              <w:top w:w="30" w:type="dxa"/>
              <w:left w:w="45" w:type="dxa"/>
              <w:bottom w:w="30" w:type="dxa"/>
              <w:right w:w="45" w:type="dxa"/>
            </w:tcMar>
            <w:vAlign w:val="bottom"/>
            <w:hideMark/>
          </w:tcPr>
          <w:p w14:paraId="0C420D63" w14:textId="1EB84ABE"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3.664</w:t>
            </w:r>
          </w:p>
        </w:tc>
        <w:tc>
          <w:tcPr>
            <w:tcW w:w="1975" w:type="dxa"/>
            <w:tcMar>
              <w:top w:w="30" w:type="dxa"/>
              <w:left w:w="45" w:type="dxa"/>
              <w:bottom w:w="30" w:type="dxa"/>
              <w:right w:w="45" w:type="dxa"/>
            </w:tcMar>
            <w:vAlign w:val="bottom"/>
            <w:hideMark/>
          </w:tcPr>
          <w:p w14:paraId="5D0847FC" w14:textId="7A1C08B8"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4.179</w:t>
            </w:r>
          </w:p>
        </w:tc>
        <w:tc>
          <w:tcPr>
            <w:tcW w:w="2070" w:type="dxa"/>
            <w:vAlign w:val="bottom"/>
          </w:tcPr>
          <w:p w14:paraId="2F0E2FA2" w14:textId="077A1944"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4.651</w:t>
            </w:r>
          </w:p>
        </w:tc>
        <w:tc>
          <w:tcPr>
            <w:tcW w:w="2070" w:type="dxa"/>
            <w:vAlign w:val="bottom"/>
          </w:tcPr>
          <w:p w14:paraId="3D3152CA" w14:textId="0418F9AB"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4.499</w:t>
            </w:r>
          </w:p>
        </w:tc>
      </w:tr>
      <w:tr w:rsidR="00E962BC" w:rsidRPr="0068302A" w14:paraId="5629CAB2" w14:textId="217F2602" w:rsidTr="003C37BF">
        <w:trPr>
          <w:trHeight w:val="315"/>
        </w:trPr>
        <w:tc>
          <w:tcPr>
            <w:tcW w:w="0" w:type="auto"/>
            <w:tcMar>
              <w:top w:w="30" w:type="dxa"/>
              <w:left w:w="45" w:type="dxa"/>
              <w:bottom w:w="30" w:type="dxa"/>
              <w:right w:w="45" w:type="dxa"/>
            </w:tcMar>
            <w:vAlign w:val="bottom"/>
            <w:hideMark/>
          </w:tcPr>
          <w:p w14:paraId="2207C082"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150</w:t>
            </w:r>
          </w:p>
        </w:tc>
        <w:tc>
          <w:tcPr>
            <w:tcW w:w="1957" w:type="dxa"/>
            <w:tcMar>
              <w:top w:w="30" w:type="dxa"/>
              <w:left w:w="45" w:type="dxa"/>
              <w:bottom w:w="30" w:type="dxa"/>
              <w:right w:w="45" w:type="dxa"/>
            </w:tcMar>
            <w:vAlign w:val="bottom"/>
            <w:hideMark/>
          </w:tcPr>
          <w:p w14:paraId="1E70FED0" w14:textId="1864D527"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4.010</w:t>
            </w:r>
          </w:p>
        </w:tc>
        <w:tc>
          <w:tcPr>
            <w:tcW w:w="1975" w:type="dxa"/>
            <w:tcMar>
              <w:top w:w="30" w:type="dxa"/>
              <w:left w:w="45" w:type="dxa"/>
              <w:bottom w:w="30" w:type="dxa"/>
              <w:right w:w="45" w:type="dxa"/>
            </w:tcMar>
            <w:vAlign w:val="bottom"/>
            <w:hideMark/>
          </w:tcPr>
          <w:p w14:paraId="6FEC4541" w14:textId="34A58AFA"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4.526</w:t>
            </w:r>
          </w:p>
        </w:tc>
        <w:tc>
          <w:tcPr>
            <w:tcW w:w="2070" w:type="dxa"/>
            <w:vAlign w:val="bottom"/>
          </w:tcPr>
          <w:p w14:paraId="00195D8C" w14:textId="75E69D8C"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5.154</w:t>
            </w:r>
          </w:p>
        </w:tc>
        <w:tc>
          <w:tcPr>
            <w:tcW w:w="2070" w:type="dxa"/>
            <w:vAlign w:val="bottom"/>
          </w:tcPr>
          <w:p w14:paraId="25E1E38F" w14:textId="78C06A43"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5.009</w:t>
            </w:r>
          </w:p>
        </w:tc>
      </w:tr>
      <w:tr w:rsidR="00E962BC" w:rsidRPr="0068302A" w14:paraId="38BDF908" w14:textId="0D802C68" w:rsidTr="003C37BF">
        <w:trPr>
          <w:trHeight w:val="315"/>
        </w:trPr>
        <w:tc>
          <w:tcPr>
            <w:tcW w:w="0" w:type="auto"/>
            <w:tcMar>
              <w:top w:w="30" w:type="dxa"/>
              <w:left w:w="45" w:type="dxa"/>
              <w:bottom w:w="30" w:type="dxa"/>
              <w:right w:w="45" w:type="dxa"/>
            </w:tcMar>
            <w:vAlign w:val="bottom"/>
            <w:hideMark/>
          </w:tcPr>
          <w:p w14:paraId="1C51E0B7"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300</w:t>
            </w:r>
          </w:p>
        </w:tc>
        <w:tc>
          <w:tcPr>
            <w:tcW w:w="1957" w:type="dxa"/>
            <w:tcMar>
              <w:top w:w="30" w:type="dxa"/>
              <w:left w:w="45" w:type="dxa"/>
              <w:bottom w:w="30" w:type="dxa"/>
              <w:right w:w="45" w:type="dxa"/>
            </w:tcMar>
            <w:vAlign w:val="bottom"/>
            <w:hideMark/>
          </w:tcPr>
          <w:p w14:paraId="0C267BFD" w14:textId="51DE5BD5"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4.319</w:t>
            </w:r>
          </w:p>
        </w:tc>
        <w:tc>
          <w:tcPr>
            <w:tcW w:w="1975" w:type="dxa"/>
            <w:tcMar>
              <w:top w:w="30" w:type="dxa"/>
              <w:left w:w="45" w:type="dxa"/>
              <w:bottom w:w="30" w:type="dxa"/>
              <w:right w:w="45" w:type="dxa"/>
            </w:tcMar>
            <w:vAlign w:val="bottom"/>
            <w:hideMark/>
          </w:tcPr>
          <w:p w14:paraId="3B6F5288" w14:textId="73C5EC3F"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4.646</w:t>
            </w:r>
          </w:p>
        </w:tc>
        <w:tc>
          <w:tcPr>
            <w:tcW w:w="2070" w:type="dxa"/>
            <w:vAlign w:val="bottom"/>
          </w:tcPr>
          <w:p w14:paraId="3532877D" w14:textId="6165F41A"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5.635</w:t>
            </w:r>
          </w:p>
        </w:tc>
        <w:tc>
          <w:tcPr>
            <w:tcW w:w="2070" w:type="dxa"/>
            <w:vAlign w:val="bottom"/>
          </w:tcPr>
          <w:p w14:paraId="09345752" w14:textId="3A07B30A"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5.376</w:t>
            </w:r>
          </w:p>
        </w:tc>
      </w:tr>
      <w:tr w:rsidR="00E962BC" w:rsidRPr="0068302A" w14:paraId="5E8F8EBA" w14:textId="228BA6C2" w:rsidTr="003C37BF">
        <w:trPr>
          <w:trHeight w:val="315"/>
        </w:trPr>
        <w:tc>
          <w:tcPr>
            <w:tcW w:w="0" w:type="auto"/>
            <w:tcMar>
              <w:top w:w="30" w:type="dxa"/>
              <w:left w:w="45" w:type="dxa"/>
              <w:bottom w:w="30" w:type="dxa"/>
              <w:right w:w="45" w:type="dxa"/>
            </w:tcMar>
            <w:vAlign w:val="bottom"/>
            <w:hideMark/>
          </w:tcPr>
          <w:p w14:paraId="6B0788A3"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500</w:t>
            </w:r>
          </w:p>
        </w:tc>
        <w:tc>
          <w:tcPr>
            <w:tcW w:w="1957" w:type="dxa"/>
            <w:tcMar>
              <w:top w:w="30" w:type="dxa"/>
              <w:left w:w="45" w:type="dxa"/>
              <w:bottom w:w="30" w:type="dxa"/>
              <w:right w:w="45" w:type="dxa"/>
            </w:tcMar>
            <w:vAlign w:val="bottom"/>
            <w:hideMark/>
          </w:tcPr>
          <w:p w14:paraId="1B11C22A" w14:textId="5E759FD7"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4.618</w:t>
            </w:r>
          </w:p>
        </w:tc>
        <w:tc>
          <w:tcPr>
            <w:tcW w:w="1975" w:type="dxa"/>
            <w:tcMar>
              <w:top w:w="30" w:type="dxa"/>
              <w:left w:w="45" w:type="dxa"/>
              <w:bottom w:w="30" w:type="dxa"/>
              <w:right w:w="45" w:type="dxa"/>
            </w:tcMar>
            <w:vAlign w:val="bottom"/>
            <w:hideMark/>
          </w:tcPr>
          <w:p w14:paraId="13527CEF" w14:textId="500094FC"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5.247</w:t>
            </w:r>
          </w:p>
        </w:tc>
        <w:tc>
          <w:tcPr>
            <w:tcW w:w="2070" w:type="dxa"/>
            <w:vAlign w:val="bottom"/>
          </w:tcPr>
          <w:p w14:paraId="17944B1F" w14:textId="2CE61DB6"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6.044</w:t>
            </w:r>
          </w:p>
        </w:tc>
        <w:tc>
          <w:tcPr>
            <w:tcW w:w="2070" w:type="dxa"/>
            <w:vAlign w:val="bottom"/>
          </w:tcPr>
          <w:p w14:paraId="62892795" w14:textId="3277C791"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6.118</w:t>
            </w:r>
          </w:p>
        </w:tc>
      </w:tr>
      <w:tr w:rsidR="00E962BC" w:rsidRPr="0068302A" w14:paraId="73866DCF" w14:textId="1CA7547E" w:rsidTr="003C37BF">
        <w:trPr>
          <w:trHeight w:val="315"/>
        </w:trPr>
        <w:tc>
          <w:tcPr>
            <w:tcW w:w="0" w:type="auto"/>
            <w:tcMar>
              <w:top w:w="30" w:type="dxa"/>
              <w:left w:w="45" w:type="dxa"/>
              <w:bottom w:w="30" w:type="dxa"/>
              <w:right w:w="45" w:type="dxa"/>
            </w:tcMar>
            <w:vAlign w:val="bottom"/>
            <w:hideMark/>
          </w:tcPr>
          <w:p w14:paraId="44634E5C" w14:textId="77777777" w:rsidR="00E962BC" w:rsidRPr="0068302A" w:rsidRDefault="00E962BC" w:rsidP="00E962BC">
            <w:pPr>
              <w:spacing w:after="0" w:line="240" w:lineRule="auto"/>
              <w:rPr>
                <w:rFonts w:ascii="Times New Roman" w:eastAsia="Times New Roman" w:hAnsi="Times New Roman" w:cs="Times New Roman"/>
                <w:sz w:val="24"/>
                <w:szCs w:val="24"/>
              </w:rPr>
            </w:pPr>
            <w:r w:rsidRPr="0068302A">
              <w:rPr>
                <w:rFonts w:ascii="Times New Roman" w:eastAsia="Times New Roman" w:hAnsi="Times New Roman" w:cs="Times New Roman"/>
                <w:sz w:val="24"/>
                <w:szCs w:val="24"/>
              </w:rPr>
              <w:t>Below 1000</w:t>
            </w:r>
          </w:p>
        </w:tc>
        <w:tc>
          <w:tcPr>
            <w:tcW w:w="1957" w:type="dxa"/>
            <w:tcMar>
              <w:top w:w="30" w:type="dxa"/>
              <w:left w:w="45" w:type="dxa"/>
              <w:bottom w:w="30" w:type="dxa"/>
              <w:right w:w="45" w:type="dxa"/>
            </w:tcMar>
            <w:vAlign w:val="bottom"/>
            <w:hideMark/>
          </w:tcPr>
          <w:p w14:paraId="30C202A1" w14:textId="1FA17C7F"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5.061</w:t>
            </w:r>
          </w:p>
        </w:tc>
        <w:tc>
          <w:tcPr>
            <w:tcW w:w="1975" w:type="dxa"/>
            <w:tcMar>
              <w:top w:w="30" w:type="dxa"/>
              <w:left w:w="45" w:type="dxa"/>
              <w:bottom w:w="30" w:type="dxa"/>
              <w:right w:w="45" w:type="dxa"/>
            </w:tcMar>
            <w:vAlign w:val="bottom"/>
            <w:hideMark/>
          </w:tcPr>
          <w:p w14:paraId="1DEBA0D9" w14:textId="42D40962"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5.420</w:t>
            </w:r>
          </w:p>
        </w:tc>
        <w:tc>
          <w:tcPr>
            <w:tcW w:w="2070" w:type="dxa"/>
            <w:vAlign w:val="bottom"/>
          </w:tcPr>
          <w:p w14:paraId="487B82EB" w14:textId="41F1151D"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6.576</w:t>
            </w:r>
          </w:p>
        </w:tc>
        <w:tc>
          <w:tcPr>
            <w:tcW w:w="2070" w:type="dxa"/>
            <w:vAlign w:val="bottom"/>
          </w:tcPr>
          <w:p w14:paraId="5A612F94" w14:textId="6CE6EC28" w:rsidR="00E962BC" w:rsidRPr="0068302A" w:rsidRDefault="00E962BC" w:rsidP="00E962BC">
            <w:pPr>
              <w:spacing w:after="0" w:line="240" w:lineRule="auto"/>
              <w:jc w:val="right"/>
              <w:rPr>
                <w:rFonts w:ascii="Times New Roman" w:eastAsia="Times New Roman" w:hAnsi="Times New Roman" w:cs="Times New Roman"/>
                <w:sz w:val="24"/>
                <w:szCs w:val="24"/>
              </w:rPr>
            </w:pPr>
            <w:r w:rsidRPr="0068302A">
              <w:rPr>
                <w:rFonts w:ascii="Times New Roman" w:hAnsi="Times New Roman" w:cs="Times New Roman"/>
                <w:sz w:val="24"/>
                <w:szCs w:val="24"/>
              </w:rPr>
              <w:t>6.599</w:t>
            </w:r>
          </w:p>
        </w:tc>
      </w:tr>
    </w:tbl>
    <w:p w14:paraId="5363C53B" w14:textId="77777777" w:rsidR="00FF1711" w:rsidRPr="0068302A" w:rsidRDefault="00FF1711" w:rsidP="00611CB6">
      <w:pPr>
        <w:spacing w:after="0" w:line="240" w:lineRule="auto"/>
        <w:rPr>
          <w:rFonts w:ascii="Times New Roman" w:eastAsia="Times New Roman" w:hAnsi="Times New Roman" w:cs="Times New Roman"/>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6259CB" w:rsidRPr="0068302A" w14:paraId="559EE3F7" w14:textId="77777777" w:rsidTr="003C37BF">
        <w:trPr>
          <w:trHeight w:val="315"/>
        </w:trPr>
        <w:tc>
          <w:tcPr>
            <w:tcW w:w="0" w:type="auto"/>
            <w:tcMar>
              <w:top w:w="30" w:type="dxa"/>
              <w:left w:w="45" w:type="dxa"/>
              <w:bottom w:w="30" w:type="dxa"/>
              <w:right w:w="45" w:type="dxa"/>
            </w:tcMar>
            <w:vAlign w:val="bottom"/>
            <w:hideMark/>
          </w:tcPr>
          <w:p w14:paraId="0F373076" w14:textId="072F55E9" w:rsidR="006259CB" w:rsidRPr="0068302A" w:rsidRDefault="006259CB"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Year</w:t>
            </w:r>
          </w:p>
        </w:tc>
        <w:tc>
          <w:tcPr>
            <w:tcW w:w="1957" w:type="dxa"/>
            <w:tcMar>
              <w:top w:w="30" w:type="dxa"/>
              <w:left w:w="45" w:type="dxa"/>
              <w:bottom w:w="30" w:type="dxa"/>
              <w:right w:w="45" w:type="dxa"/>
            </w:tcMar>
            <w:vAlign w:val="bottom"/>
            <w:hideMark/>
          </w:tcPr>
          <w:p w14:paraId="534AEA9E" w14:textId="77777777" w:rsidR="006259CB" w:rsidRPr="0068302A" w:rsidRDefault="006259CB"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7C17A1BC" w14:textId="77777777" w:rsidR="006259CB" w:rsidRPr="0068302A" w:rsidRDefault="006259CB"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31A4B08B" w14:textId="77777777" w:rsidR="006259CB" w:rsidRPr="0068302A" w:rsidRDefault="006259CB"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16159918" w14:textId="77777777" w:rsidR="006259CB" w:rsidRPr="0068302A" w:rsidRDefault="006259CB"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845FAC" w:rsidRPr="0068302A" w14:paraId="28DEF651" w14:textId="77777777" w:rsidTr="003C37BF">
        <w:trPr>
          <w:trHeight w:val="315"/>
        </w:trPr>
        <w:tc>
          <w:tcPr>
            <w:tcW w:w="0" w:type="auto"/>
            <w:tcMar>
              <w:top w:w="30" w:type="dxa"/>
              <w:left w:w="45" w:type="dxa"/>
              <w:bottom w:w="30" w:type="dxa"/>
              <w:right w:w="45" w:type="dxa"/>
            </w:tcMar>
            <w:vAlign w:val="bottom"/>
          </w:tcPr>
          <w:p w14:paraId="40496BD8" w14:textId="516DBA36"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2008</w:t>
            </w:r>
          </w:p>
        </w:tc>
        <w:tc>
          <w:tcPr>
            <w:tcW w:w="1957" w:type="dxa"/>
            <w:tcMar>
              <w:top w:w="30" w:type="dxa"/>
              <w:left w:w="45" w:type="dxa"/>
              <w:bottom w:w="30" w:type="dxa"/>
              <w:right w:w="45" w:type="dxa"/>
            </w:tcMar>
            <w:vAlign w:val="bottom"/>
          </w:tcPr>
          <w:p w14:paraId="5BBB12A9" w14:textId="75FC251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4.037</w:t>
            </w:r>
          </w:p>
        </w:tc>
        <w:tc>
          <w:tcPr>
            <w:tcW w:w="1975" w:type="dxa"/>
            <w:tcMar>
              <w:top w:w="30" w:type="dxa"/>
              <w:left w:w="45" w:type="dxa"/>
              <w:bottom w:w="30" w:type="dxa"/>
              <w:right w:w="45" w:type="dxa"/>
            </w:tcMar>
            <w:vAlign w:val="bottom"/>
          </w:tcPr>
          <w:p w14:paraId="32C7CB64" w14:textId="65277D6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4.818</w:t>
            </w:r>
          </w:p>
        </w:tc>
        <w:tc>
          <w:tcPr>
            <w:tcW w:w="2070" w:type="dxa"/>
            <w:vAlign w:val="bottom"/>
          </w:tcPr>
          <w:p w14:paraId="35D287AE" w14:textId="3703C6E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4.920</w:t>
            </w:r>
          </w:p>
        </w:tc>
        <w:tc>
          <w:tcPr>
            <w:tcW w:w="2070" w:type="dxa"/>
            <w:vAlign w:val="bottom"/>
          </w:tcPr>
          <w:p w14:paraId="68ABFB92" w14:textId="26F2022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4.903</w:t>
            </w:r>
          </w:p>
        </w:tc>
      </w:tr>
      <w:tr w:rsidR="00845FAC" w:rsidRPr="0068302A" w14:paraId="6173EF2E" w14:textId="77777777" w:rsidTr="003C37BF">
        <w:trPr>
          <w:trHeight w:val="315"/>
        </w:trPr>
        <w:tc>
          <w:tcPr>
            <w:tcW w:w="0" w:type="auto"/>
            <w:tcMar>
              <w:top w:w="30" w:type="dxa"/>
              <w:left w:w="45" w:type="dxa"/>
              <w:bottom w:w="30" w:type="dxa"/>
              <w:right w:w="45" w:type="dxa"/>
            </w:tcMar>
            <w:vAlign w:val="bottom"/>
          </w:tcPr>
          <w:p w14:paraId="57DBEBCD" w14:textId="3CB04EC4"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2009</w:t>
            </w:r>
          </w:p>
        </w:tc>
        <w:tc>
          <w:tcPr>
            <w:tcW w:w="1957" w:type="dxa"/>
            <w:tcMar>
              <w:top w:w="30" w:type="dxa"/>
              <w:left w:w="45" w:type="dxa"/>
              <w:bottom w:w="30" w:type="dxa"/>
              <w:right w:w="45" w:type="dxa"/>
            </w:tcMar>
            <w:vAlign w:val="bottom"/>
          </w:tcPr>
          <w:p w14:paraId="2AF1FA14" w14:textId="2D4A610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3.755</w:t>
            </w:r>
          </w:p>
        </w:tc>
        <w:tc>
          <w:tcPr>
            <w:tcW w:w="1975" w:type="dxa"/>
            <w:tcMar>
              <w:top w:w="30" w:type="dxa"/>
              <w:left w:w="45" w:type="dxa"/>
              <w:bottom w:w="30" w:type="dxa"/>
              <w:right w:w="45" w:type="dxa"/>
            </w:tcMar>
            <w:vAlign w:val="bottom"/>
          </w:tcPr>
          <w:p w14:paraId="2013AC9B" w14:textId="1978F38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4.416</w:t>
            </w:r>
          </w:p>
        </w:tc>
        <w:tc>
          <w:tcPr>
            <w:tcW w:w="2070" w:type="dxa"/>
            <w:vAlign w:val="bottom"/>
          </w:tcPr>
          <w:p w14:paraId="2DD179E5" w14:textId="50226AE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4.603</w:t>
            </w:r>
          </w:p>
        </w:tc>
        <w:tc>
          <w:tcPr>
            <w:tcW w:w="2070" w:type="dxa"/>
            <w:vAlign w:val="bottom"/>
          </w:tcPr>
          <w:p w14:paraId="583E19E3" w14:textId="536C5EA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4.611</w:t>
            </w:r>
          </w:p>
        </w:tc>
      </w:tr>
      <w:tr w:rsidR="00845FAC" w:rsidRPr="0068302A" w14:paraId="3DB8AF2D" w14:textId="77777777" w:rsidTr="003C37BF">
        <w:trPr>
          <w:trHeight w:val="315"/>
        </w:trPr>
        <w:tc>
          <w:tcPr>
            <w:tcW w:w="0" w:type="auto"/>
            <w:tcMar>
              <w:top w:w="30" w:type="dxa"/>
              <w:left w:w="45" w:type="dxa"/>
              <w:bottom w:w="30" w:type="dxa"/>
              <w:right w:w="45" w:type="dxa"/>
            </w:tcMar>
            <w:vAlign w:val="bottom"/>
          </w:tcPr>
          <w:p w14:paraId="03E5E25F" w14:textId="3D65D77D"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2010</w:t>
            </w:r>
          </w:p>
        </w:tc>
        <w:tc>
          <w:tcPr>
            <w:tcW w:w="1957" w:type="dxa"/>
            <w:tcMar>
              <w:top w:w="30" w:type="dxa"/>
              <w:left w:w="45" w:type="dxa"/>
              <w:bottom w:w="30" w:type="dxa"/>
              <w:right w:w="45" w:type="dxa"/>
            </w:tcMar>
            <w:vAlign w:val="bottom"/>
          </w:tcPr>
          <w:p w14:paraId="252A0E09" w14:textId="7F794AF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3.537</w:t>
            </w:r>
          </w:p>
        </w:tc>
        <w:tc>
          <w:tcPr>
            <w:tcW w:w="1975" w:type="dxa"/>
            <w:tcMar>
              <w:top w:w="30" w:type="dxa"/>
              <w:left w:w="45" w:type="dxa"/>
              <w:bottom w:w="30" w:type="dxa"/>
              <w:right w:w="45" w:type="dxa"/>
            </w:tcMar>
            <w:vAlign w:val="bottom"/>
          </w:tcPr>
          <w:p w14:paraId="59693999" w14:textId="6B3D0AE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3.834</w:t>
            </w:r>
          </w:p>
        </w:tc>
        <w:tc>
          <w:tcPr>
            <w:tcW w:w="2070" w:type="dxa"/>
            <w:vAlign w:val="bottom"/>
          </w:tcPr>
          <w:p w14:paraId="34D3839D" w14:textId="1FD8AD8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4.372</w:t>
            </w:r>
          </w:p>
        </w:tc>
        <w:tc>
          <w:tcPr>
            <w:tcW w:w="2070" w:type="dxa"/>
            <w:vAlign w:val="bottom"/>
          </w:tcPr>
          <w:p w14:paraId="316D007E" w14:textId="56857A3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4.013</w:t>
            </w:r>
          </w:p>
        </w:tc>
      </w:tr>
      <w:tr w:rsidR="00845FAC" w:rsidRPr="0068302A" w14:paraId="4C1C19E6" w14:textId="77777777" w:rsidTr="003C37BF">
        <w:trPr>
          <w:trHeight w:val="315"/>
        </w:trPr>
        <w:tc>
          <w:tcPr>
            <w:tcW w:w="0" w:type="auto"/>
            <w:tcMar>
              <w:top w:w="30" w:type="dxa"/>
              <w:left w:w="45" w:type="dxa"/>
              <w:bottom w:w="30" w:type="dxa"/>
              <w:right w:w="45" w:type="dxa"/>
            </w:tcMar>
            <w:vAlign w:val="bottom"/>
          </w:tcPr>
          <w:p w14:paraId="220345CA" w14:textId="701DEDFE"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2011</w:t>
            </w:r>
          </w:p>
        </w:tc>
        <w:tc>
          <w:tcPr>
            <w:tcW w:w="1957" w:type="dxa"/>
            <w:tcMar>
              <w:top w:w="30" w:type="dxa"/>
              <w:left w:w="45" w:type="dxa"/>
              <w:bottom w:w="30" w:type="dxa"/>
              <w:right w:w="45" w:type="dxa"/>
            </w:tcMar>
            <w:vAlign w:val="bottom"/>
          </w:tcPr>
          <w:p w14:paraId="7299232E" w14:textId="59AD90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4.016</w:t>
            </w:r>
          </w:p>
        </w:tc>
        <w:tc>
          <w:tcPr>
            <w:tcW w:w="1975" w:type="dxa"/>
            <w:tcMar>
              <w:top w:w="30" w:type="dxa"/>
              <w:left w:w="45" w:type="dxa"/>
              <w:bottom w:w="30" w:type="dxa"/>
              <w:right w:w="45" w:type="dxa"/>
            </w:tcMar>
            <w:vAlign w:val="bottom"/>
          </w:tcPr>
          <w:p w14:paraId="77E7A2E1" w14:textId="728B862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4.264</w:t>
            </w:r>
          </w:p>
        </w:tc>
        <w:tc>
          <w:tcPr>
            <w:tcW w:w="2070" w:type="dxa"/>
            <w:vAlign w:val="bottom"/>
          </w:tcPr>
          <w:p w14:paraId="0C6085A8" w14:textId="6DA5B7F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4.840</w:t>
            </w:r>
          </w:p>
        </w:tc>
        <w:tc>
          <w:tcPr>
            <w:tcW w:w="2070" w:type="dxa"/>
            <w:vAlign w:val="bottom"/>
          </w:tcPr>
          <w:p w14:paraId="6DF43181" w14:textId="098E807B"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4.396</w:t>
            </w:r>
          </w:p>
        </w:tc>
      </w:tr>
      <w:tr w:rsidR="00845FAC" w:rsidRPr="0068302A" w14:paraId="3E8D90D5" w14:textId="77777777" w:rsidTr="003C37BF">
        <w:trPr>
          <w:trHeight w:val="315"/>
        </w:trPr>
        <w:tc>
          <w:tcPr>
            <w:tcW w:w="0" w:type="auto"/>
            <w:tcMar>
              <w:top w:w="30" w:type="dxa"/>
              <w:left w:w="45" w:type="dxa"/>
              <w:bottom w:w="30" w:type="dxa"/>
              <w:right w:w="45" w:type="dxa"/>
            </w:tcMar>
            <w:vAlign w:val="bottom"/>
          </w:tcPr>
          <w:p w14:paraId="64A48149" w14:textId="454BDEBD"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2012</w:t>
            </w:r>
          </w:p>
        </w:tc>
        <w:tc>
          <w:tcPr>
            <w:tcW w:w="1957" w:type="dxa"/>
            <w:tcMar>
              <w:top w:w="30" w:type="dxa"/>
              <w:left w:w="45" w:type="dxa"/>
              <w:bottom w:w="30" w:type="dxa"/>
              <w:right w:w="45" w:type="dxa"/>
            </w:tcMar>
            <w:vAlign w:val="bottom"/>
          </w:tcPr>
          <w:p w14:paraId="1600C63B" w14:textId="3AE39FC3"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5.459</w:t>
            </w:r>
          </w:p>
        </w:tc>
        <w:tc>
          <w:tcPr>
            <w:tcW w:w="1975" w:type="dxa"/>
            <w:tcMar>
              <w:top w:w="30" w:type="dxa"/>
              <w:left w:w="45" w:type="dxa"/>
              <w:bottom w:w="30" w:type="dxa"/>
              <w:right w:w="45" w:type="dxa"/>
            </w:tcMar>
            <w:vAlign w:val="bottom"/>
          </w:tcPr>
          <w:p w14:paraId="36C190D0" w14:textId="4974D4B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8.006</w:t>
            </w:r>
          </w:p>
        </w:tc>
        <w:tc>
          <w:tcPr>
            <w:tcW w:w="2070" w:type="dxa"/>
            <w:vAlign w:val="bottom"/>
          </w:tcPr>
          <w:p w14:paraId="3ADD4B10" w14:textId="2210E79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6.180</w:t>
            </w:r>
          </w:p>
        </w:tc>
        <w:tc>
          <w:tcPr>
            <w:tcW w:w="2070" w:type="dxa"/>
            <w:vAlign w:val="bottom"/>
          </w:tcPr>
          <w:p w14:paraId="569573F0" w14:textId="7D9067E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8.456</w:t>
            </w:r>
          </w:p>
        </w:tc>
      </w:tr>
      <w:tr w:rsidR="00845FAC" w:rsidRPr="0068302A" w14:paraId="51A97C9F" w14:textId="77777777" w:rsidTr="003C37BF">
        <w:trPr>
          <w:trHeight w:val="315"/>
        </w:trPr>
        <w:tc>
          <w:tcPr>
            <w:tcW w:w="0" w:type="auto"/>
            <w:tcMar>
              <w:top w:w="30" w:type="dxa"/>
              <w:left w:w="45" w:type="dxa"/>
              <w:bottom w:w="30" w:type="dxa"/>
              <w:right w:w="45" w:type="dxa"/>
            </w:tcMar>
            <w:vAlign w:val="bottom"/>
          </w:tcPr>
          <w:p w14:paraId="235B41C7" w14:textId="1324A273"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2013</w:t>
            </w:r>
          </w:p>
        </w:tc>
        <w:tc>
          <w:tcPr>
            <w:tcW w:w="1957" w:type="dxa"/>
            <w:tcMar>
              <w:top w:w="30" w:type="dxa"/>
              <w:left w:w="45" w:type="dxa"/>
              <w:bottom w:w="30" w:type="dxa"/>
              <w:right w:w="45" w:type="dxa"/>
            </w:tcMar>
            <w:vAlign w:val="bottom"/>
          </w:tcPr>
          <w:p w14:paraId="7EF73725" w14:textId="27EF455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4.990</w:t>
            </w:r>
          </w:p>
        </w:tc>
        <w:tc>
          <w:tcPr>
            <w:tcW w:w="1975" w:type="dxa"/>
            <w:tcMar>
              <w:top w:w="30" w:type="dxa"/>
              <w:left w:w="45" w:type="dxa"/>
              <w:bottom w:w="30" w:type="dxa"/>
              <w:right w:w="45" w:type="dxa"/>
            </w:tcMar>
            <w:vAlign w:val="bottom"/>
          </w:tcPr>
          <w:p w14:paraId="6D0B8E0F" w14:textId="2144D40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5.927</w:t>
            </w:r>
          </w:p>
        </w:tc>
        <w:tc>
          <w:tcPr>
            <w:tcW w:w="2070" w:type="dxa"/>
            <w:vAlign w:val="bottom"/>
          </w:tcPr>
          <w:p w14:paraId="6F55CCF5" w14:textId="6887092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5.836</w:t>
            </w:r>
          </w:p>
        </w:tc>
        <w:tc>
          <w:tcPr>
            <w:tcW w:w="2070" w:type="dxa"/>
            <w:vAlign w:val="bottom"/>
          </w:tcPr>
          <w:p w14:paraId="49A4C86B" w14:textId="1F77EE1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6.022</w:t>
            </w:r>
          </w:p>
        </w:tc>
      </w:tr>
      <w:tr w:rsidR="00845FAC" w:rsidRPr="0068302A" w14:paraId="25D10FAE" w14:textId="77777777" w:rsidTr="003C37BF">
        <w:trPr>
          <w:trHeight w:val="315"/>
        </w:trPr>
        <w:tc>
          <w:tcPr>
            <w:tcW w:w="0" w:type="auto"/>
            <w:tcMar>
              <w:top w:w="30" w:type="dxa"/>
              <w:left w:w="45" w:type="dxa"/>
              <w:bottom w:w="30" w:type="dxa"/>
              <w:right w:w="45" w:type="dxa"/>
            </w:tcMar>
            <w:vAlign w:val="bottom"/>
          </w:tcPr>
          <w:p w14:paraId="1EB2A730" w14:textId="38046C40"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2014</w:t>
            </w:r>
          </w:p>
        </w:tc>
        <w:tc>
          <w:tcPr>
            <w:tcW w:w="1957" w:type="dxa"/>
            <w:tcMar>
              <w:top w:w="30" w:type="dxa"/>
              <w:left w:w="45" w:type="dxa"/>
              <w:bottom w:w="30" w:type="dxa"/>
              <w:right w:w="45" w:type="dxa"/>
            </w:tcMar>
            <w:vAlign w:val="bottom"/>
          </w:tcPr>
          <w:p w14:paraId="46C49229" w14:textId="56F6EEE1"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4.816</w:t>
            </w:r>
          </w:p>
        </w:tc>
        <w:tc>
          <w:tcPr>
            <w:tcW w:w="1975" w:type="dxa"/>
            <w:tcMar>
              <w:top w:w="30" w:type="dxa"/>
              <w:left w:w="45" w:type="dxa"/>
              <w:bottom w:w="30" w:type="dxa"/>
              <w:right w:w="45" w:type="dxa"/>
            </w:tcMar>
            <w:vAlign w:val="bottom"/>
          </w:tcPr>
          <w:p w14:paraId="7E2811CC" w14:textId="5A3722D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5.175</w:t>
            </w:r>
          </w:p>
        </w:tc>
        <w:tc>
          <w:tcPr>
            <w:tcW w:w="2070" w:type="dxa"/>
            <w:vAlign w:val="bottom"/>
          </w:tcPr>
          <w:p w14:paraId="623FB652" w14:textId="1040DB5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5.728</w:t>
            </w:r>
          </w:p>
        </w:tc>
        <w:tc>
          <w:tcPr>
            <w:tcW w:w="2070" w:type="dxa"/>
            <w:vAlign w:val="bottom"/>
          </w:tcPr>
          <w:p w14:paraId="41424154" w14:textId="232C544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5.359</w:t>
            </w:r>
          </w:p>
        </w:tc>
      </w:tr>
      <w:tr w:rsidR="00845FAC" w:rsidRPr="0068302A" w14:paraId="4B8EE253" w14:textId="77777777" w:rsidTr="003C37BF">
        <w:trPr>
          <w:trHeight w:val="315"/>
        </w:trPr>
        <w:tc>
          <w:tcPr>
            <w:tcW w:w="0" w:type="auto"/>
            <w:tcMar>
              <w:top w:w="30" w:type="dxa"/>
              <w:left w:w="45" w:type="dxa"/>
              <w:bottom w:w="30" w:type="dxa"/>
              <w:right w:w="45" w:type="dxa"/>
            </w:tcMar>
            <w:vAlign w:val="bottom"/>
          </w:tcPr>
          <w:p w14:paraId="6CD62E17" w14:textId="5AE02108"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2015</w:t>
            </w:r>
          </w:p>
        </w:tc>
        <w:tc>
          <w:tcPr>
            <w:tcW w:w="1957" w:type="dxa"/>
            <w:tcMar>
              <w:top w:w="30" w:type="dxa"/>
              <w:left w:w="45" w:type="dxa"/>
              <w:bottom w:w="30" w:type="dxa"/>
              <w:right w:w="45" w:type="dxa"/>
            </w:tcMar>
            <w:vAlign w:val="bottom"/>
          </w:tcPr>
          <w:p w14:paraId="6FB32914" w14:textId="76AA0B4B"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5.881</w:t>
            </w:r>
          </w:p>
        </w:tc>
        <w:tc>
          <w:tcPr>
            <w:tcW w:w="1975" w:type="dxa"/>
            <w:tcMar>
              <w:top w:w="30" w:type="dxa"/>
              <w:left w:w="45" w:type="dxa"/>
              <w:bottom w:w="30" w:type="dxa"/>
              <w:right w:w="45" w:type="dxa"/>
            </w:tcMar>
            <w:vAlign w:val="bottom"/>
          </w:tcPr>
          <w:p w14:paraId="473BE6DE" w14:textId="748044D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5.107</w:t>
            </w:r>
          </w:p>
        </w:tc>
        <w:tc>
          <w:tcPr>
            <w:tcW w:w="2070" w:type="dxa"/>
            <w:vAlign w:val="bottom"/>
          </w:tcPr>
          <w:p w14:paraId="60149D33" w14:textId="77DDCB0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6.723</w:t>
            </w:r>
          </w:p>
        </w:tc>
        <w:tc>
          <w:tcPr>
            <w:tcW w:w="2070" w:type="dxa"/>
            <w:vAlign w:val="bottom"/>
          </w:tcPr>
          <w:p w14:paraId="11DFA378" w14:textId="12C31DD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5.423</w:t>
            </w:r>
          </w:p>
        </w:tc>
      </w:tr>
      <w:tr w:rsidR="00845FAC" w:rsidRPr="0068302A" w14:paraId="1FB0483D" w14:textId="77777777" w:rsidTr="003C37BF">
        <w:trPr>
          <w:trHeight w:val="315"/>
        </w:trPr>
        <w:tc>
          <w:tcPr>
            <w:tcW w:w="0" w:type="auto"/>
            <w:tcMar>
              <w:top w:w="30" w:type="dxa"/>
              <w:left w:w="45" w:type="dxa"/>
              <w:bottom w:w="30" w:type="dxa"/>
              <w:right w:w="45" w:type="dxa"/>
            </w:tcMar>
            <w:vAlign w:val="bottom"/>
          </w:tcPr>
          <w:p w14:paraId="7D029847" w14:textId="1E56EC58"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sz w:val="24"/>
                <w:szCs w:val="24"/>
              </w:rPr>
              <w:t>2016</w:t>
            </w:r>
          </w:p>
        </w:tc>
        <w:tc>
          <w:tcPr>
            <w:tcW w:w="1957" w:type="dxa"/>
            <w:tcMar>
              <w:top w:w="30" w:type="dxa"/>
              <w:left w:w="45" w:type="dxa"/>
              <w:bottom w:w="30" w:type="dxa"/>
              <w:right w:w="45" w:type="dxa"/>
            </w:tcMar>
            <w:vAlign w:val="bottom"/>
          </w:tcPr>
          <w:p w14:paraId="6798D4BA" w14:textId="625DA26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7.239</w:t>
            </w:r>
          </w:p>
        </w:tc>
        <w:tc>
          <w:tcPr>
            <w:tcW w:w="1975" w:type="dxa"/>
            <w:tcMar>
              <w:top w:w="30" w:type="dxa"/>
              <w:left w:w="45" w:type="dxa"/>
              <w:bottom w:w="30" w:type="dxa"/>
              <w:right w:w="45" w:type="dxa"/>
            </w:tcMar>
            <w:vAlign w:val="bottom"/>
          </w:tcPr>
          <w:p w14:paraId="6D25C400" w14:textId="3D2BC0E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5.296</w:t>
            </w:r>
          </w:p>
        </w:tc>
        <w:tc>
          <w:tcPr>
            <w:tcW w:w="2070" w:type="dxa"/>
            <w:vAlign w:val="bottom"/>
          </w:tcPr>
          <w:p w14:paraId="5CDD2B6F" w14:textId="529336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7.794</w:t>
            </w:r>
          </w:p>
        </w:tc>
        <w:tc>
          <w:tcPr>
            <w:tcW w:w="2070" w:type="dxa"/>
            <w:vAlign w:val="bottom"/>
          </w:tcPr>
          <w:p w14:paraId="2BD82FD8" w14:textId="749CDB4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5.627</w:t>
            </w:r>
          </w:p>
        </w:tc>
      </w:tr>
      <w:tr w:rsidR="00845FAC" w:rsidRPr="0068302A" w14:paraId="056F9191" w14:textId="77777777" w:rsidTr="003C37BF">
        <w:trPr>
          <w:trHeight w:val="315"/>
        </w:trPr>
        <w:tc>
          <w:tcPr>
            <w:tcW w:w="0" w:type="auto"/>
            <w:tcMar>
              <w:top w:w="30" w:type="dxa"/>
              <w:left w:w="45" w:type="dxa"/>
              <w:bottom w:w="30" w:type="dxa"/>
              <w:right w:w="45" w:type="dxa"/>
            </w:tcMar>
            <w:vAlign w:val="bottom"/>
          </w:tcPr>
          <w:p w14:paraId="1A000CF5" w14:textId="1FFA9D27"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2017</w:t>
            </w:r>
          </w:p>
        </w:tc>
        <w:tc>
          <w:tcPr>
            <w:tcW w:w="1957" w:type="dxa"/>
            <w:tcMar>
              <w:top w:w="30" w:type="dxa"/>
              <w:left w:w="45" w:type="dxa"/>
              <w:bottom w:w="30" w:type="dxa"/>
              <w:right w:w="45" w:type="dxa"/>
            </w:tcMar>
            <w:vAlign w:val="bottom"/>
          </w:tcPr>
          <w:p w14:paraId="0EFDD086" w14:textId="409421A8"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1975" w:type="dxa"/>
            <w:tcMar>
              <w:top w:w="30" w:type="dxa"/>
              <w:left w:w="45" w:type="dxa"/>
              <w:bottom w:w="30" w:type="dxa"/>
              <w:right w:w="45" w:type="dxa"/>
            </w:tcMar>
            <w:vAlign w:val="bottom"/>
          </w:tcPr>
          <w:p w14:paraId="3A355D07" w14:textId="0DDC0A2B"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2070" w:type="dxa"/>
            <w:vAlign w:val="bottom"/>
          </w:tcPr>
          <w:p w14:paraId="2C3E9FCC" w14:textId="4D7EC8D2"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9.348</w:t>
            </w:r>
          </w:p>
        </w:tc>
        <w:tc>
          <w:tcPr>
            <w:tcW w:w="2070" w:type="dxa"/>
            <w:vAlign w:val="bottom"/>
          </w:tcPr>
          <w:p w14:paraId="79852F2C" w14:textId="13EAF8C8"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8.868</w:t>
            </w:r>
          </w:p>
        </w:tc>
      </w:tr>
      <w:tr w:rsidR="00845FAC" w:rsidRPr="0068302A" w14:paraId="597FA7FD" w14:textId="77777777" w:rsidTr="003C37BF">
        <w:trPr>
          <w:trHeight w:val="315"/>
        </w:trPr>
        <w:tc>
          <w:tcPr>
            <w:tcW w:w="0" w:type="auto"/>
            <w:tcMar>
              <w:top w:w="30" w:type="dxa"/>
              <w:left w:w="45" w:type="dxa"/>
              <w:bottom w:w="30" w:type="dxa"/>
              <w:right w:w="45" w:type="dxa"/>
            </w:tcMar>
            <w:vAlign w:val="bottom"/>
          </w:tcPr>
          <w:p w14:paraId="796F4E03" w14:textId="2F1E0950"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2018</w:t>
            </w:r>
          </w:p>
        </w:tc>
        <w:tc>
          <w:tcPr>
            <w:tcW w:w="1957" w:type="dxa"/>
            <w:tcMar>
              <w:top w:w="30" w:type="dxa"/>
              <w:left w:w="45" w:type="dxa"/>
              <w:bottom w:w="30" w:type="dxa"/>
              <w:right w:w="45" w:type="dxa"/>
            </w:tcMar>
            <w:vAlign w:val="bottom"/>
          </w:tcPr>
          <w:p w14:paraId="3E10C4CC" w14:textId="3856D7FD"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1975" w:type="dxa"/>
            <w:tcMar>
              <w:top w:w="30" w:type="dxa"/>
              <w:left w:w="45" w:type="dxa"/>
              <w:bottom w:w="30" w:type="dxa"/>
              <w:right w:w="45" w:type="dxa"/>
            </w:tcMar>
            <w:vAlign w:val="bottom"/>
          </w:tcPr>
          <w:p w14:paraId="245A9BC1" w14:textId="76A8DBC0"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N/A</w:t>
            </w:r>
          </w:p>
        </w:tc>
        <w:tc>
          <w:tcPr>
            <w:tcW w:w="2070" w:type="dxa"/>
            <w:vAlign w:val="bottom"/>
          </w:tcPr>
          <w:p w14:paraId="43160631" w14:textId="47034298"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8.553</w:t>
            </w:r>
          </w:p>
        </w:tc>
        <w:tc>
          <w:tcPr>
            <w:tcW w:w="2070" w:type="dxa"/>
            <w:vAlign w:val="bottom"/>
          </w:tcPr>
          <w:p w14:paraId="3EF85FCA" w14:textId="631EA625"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10.435</w:t>
            </w:r>
          </w:p>
        </w:tc>
      </w:tr>
    </w:tbl>
    <w:p w14:paraId="142AFE1E" w14:textId="45322C99" w:rsidR="00882545" w:rsidRPr="0068302A" w:rsidRDefault="00882545" w:rsidP="00611CB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2808C9" w:rsidRPr="0068302A" w14:paraId="08D509D4" w14:textId="77777777" w:rsidTr="003C37BF">
        <w:trPr>
          <w:trHeight w:val="315"/>
        </w:trPr>
        <w:tc>
          <w:tcPr>
            <w:tcW w:w="0" w:type="auto"/>
            <w:tcMar>
              <w:top w:w="30" w:type="dxa"/>
              <w:left w:w="45" w:type="dxa"/>
              <w:bottom w:w="30" w:type="dxa"/>
              <w:right w:w="45" w:type="dxa"/>
            </w:tcMar>
            <w:vAlign w:val="bottom"/>
            <w:hideMark/>
          </w:tcPr>
          <w:p w14:paraId="676BE7C2" w14:textId="58016A7D" w:rsidR="002808C9" w:rsidRPr="0068302A" w:rsidRDefault="002808C9"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State</w:t>
            </w:r>
          </w:p>
        </w:tc>
        <w:tc>
          <w:tcPr>
            <w:tcW w:w="1957" w:type="dxa"/>
            <w:tcMar>
              <w:top w:w="30" w:type="dxa"/>
              <w:left w:w="45" w:type="dxa"/>
              <w:bottom w:w="30" w:type="dxa"/>
              <w:right w:w="45" w:type="dxa"/>
            </w:tcMar>
            <w:vAlign w:val="bottom"/>
            <w:hideMark/>
          </w:tcPr>
          <w:p w14:paraId="31A6EEB2" w14:textId="77777777" w:rsidR="002808C9" w:rsidRPr="0068302A" w:rsidRDefault="002808C9"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6C1FE7BF" w14:textId="77777777" w:rsidR="002808C9" w:rsidRPr="0068302A" w:rsidRDefault="002808C9"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1F0A765C" w14:textId="77777777" w:rsidR="002808C9" w:rsidRPr="0068302A" w:rsidRDefault="002808C9"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6F6B7785" w14:textId="77777777" w:rsidR="002808C9" w:rsidRPr="0068302A" w:rsidRDefault="002808C9"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845FAC" w:rsidRPr="0068302A" w14:paraId="733A61A0" w14:textId="77777777" w:rsidTr="003C37BF">
        <w:trPr>
          <w:trHeight w:val="315"/>
        </w:trPr>
        <w:tc>
          <w:tcPr>
            <w:tcW w:w="0" w:type="auto"/>
            <w:tcMar>
              <w:top w:w="30" w:type="dxa"/>
              <w:left w:w="45" w:type="dxa"/>
              <w:bottom w:w="30" w:type="dxa"/>
              <w:right w:w="45" w:type="dxa"/>
            </w:tcMar>
            <w:vAlign w:val="bottom"/>
          </w:tcPr>
          <w:p w14:paraId="6FE6BBB1" w14:textId="3C281730"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Arizona</w:t>
            </w:r>
          </w:p>
        </w:tc>
        <w:tc>
          <w:tcPr>
            <w:tcW w:w="1957" w:type="dxa"/>
            <w:tcMar>
              <w:top w:w="30" w:type="dxa"/>
              <w:left w:w="45" w:type="dxa"/>
              <w:bottom w:w="30" w:type="dxa"/>
              <w:right w:w="45" w:type="dxa"/>
            </w:tcMar>
            <w:vAlign w:val="bottom"/>
          </w:tcPr>
          <w:p w14:paraId="01BB5F8E" w14:textId="6DE9A2E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3.139</w:t>
            </w:r>
          </w:p>
        </w:tc>
        <w:tc>
          <w:tcPr>
            <w:tcW w:w="1975" w:type="dxa"/>
            <w:tcMar>
              <w:top w:w="30" w:type="dxa"/>
              <w:left w:w="45" w:type="dxa"/>
              <w:bottom w:w="30" w:type="dxa"/>
              <w:right w:w="45" w:type="dxa"/>
            </w:tcMar>
            <w:vAlign w:val="bottom"/>
          </w:tcPr>
          <w:p w14:paraId="0C4D6D95" w14:textId="371B47CB"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4.094</w:t>
            </w:r>
          </w:p>
        </w:tc>
        <w:tc>
          <w:tcPr>
            <w:tcW w:w="2070" w:type="dxa"/>
            <w:vAlign w:val="bottom"/>
          </w:tcPr>
          <w:p w14:paraId="117199F1" w14:textId="2C9E196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3.795</w:t>
            </w:r>
          </w:p>
        </w:tc>
        <w:tc>
          <w:tcPr>
            <w:tcW w:w="2070" w:type="dxa"/>
            <w:vAlign w:val="bottom"/>
          </w:tcPr>
          <w:p w14:paraId="4E2B6E7C" w14:textId="48424CE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3.894</w:t>
            </w:r>
          </w:p>
        </w:tc>
      </w:tr>
      <w:tr w:rsidR="00845FAC" w:rsidRPr="0068302A" w14:paraId="1E376A1D" w14:textId="77777777" w:rsidTr="003C37BF">
        <w:trPr>
          <w:trHeight w:val="315"/>
        </w:trPr>
        <w:tc>
          <w:tcPr>
            <w:tcW w:w="0" w:type="auto"/>
            <w:tcMar>
              <w:top w:w="30" w:type="dxa"/>
              <w:left w:w="45" w:type="dxa"/>
              <w:bottom w:w="30" w:type="dxa"/>
              <w:right w:w="45" w:type="dxa"/>
            </w:tcMar>
            <w:vAlign w:val="bottom"/>
          </w:tcPr>
          <w:p w14:paraId="21C01FBA" w14:textId="65A2240E"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California</w:t>
            </w:r>
          </w:p>
        </w:tc>
        <w:tc>
          <w:tcPr>
            <w:tcW w:w="1957" w:type="dxa"/>
            <w:tcMar>
              <w:top w:w="30" w:type="dxa"/>
              <w:left w:w="45" w:type="dxa"/>
              <w:bottom w:w="30" w:type="dxa"/>
              <w:right w:w="45" w:type="dxa"/>
            </w:tcMar>
            <w:vAlign w:val="bottom"/>
          </w:tcPr>
          <w:p w14:paraId="628DEBEC" w14:textId="328D1FB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4.753</w:t>
            </w:r>
          </w:p>
        </w:tc>
        <w:tc>
          <w:tcPr>
            <w:tcW w:w="1975" w:type="dxa"/>
            <w:tcMar>
              <w:top w:w="30" w:type="dxa"/>
              <w:left w:w="45" w:type="dxa"/>
              <w:bottom w:w="30" w:type="dxa"/>
              <w:right w:w="45" w:type="dxa"/>
            </w:tcMar>
            <w:vAlign w:val="bottom"/>
          </w:tcPr>
          <w:p w14:paraId="79A0B644" w14:textId="6B07B6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4.026</w:t>
            </w:r>
          </w:p>
        </w:tc>
        <w:tc>
          <w:tcPr>
            <w:tcW w:w="2070" w:type="dxa"/>
            <w:vAlign w:val="bottom"/>
          </w:tcPr>
          <w:p w14:paraId="257D405F" w14:textId="21EF78B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6.577</w:t>
            </w:r>
          </w:p>
        </w:tc>
        <w:tc>
          <w:tcPr>
            <w:tcW w:w="2070" w:type="dxa"/>
            <w:vAlign w:val="bottom"/>
          </w:tcPr>
          <w:p w14:paraId="511B451E" w14:textId="7AF64EE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5.197</w:t>
            </w:r>
          </w:p>
        </w:tc>
      </w:tr>
      <w:tr w:rsidR="00845FAC" w:rsidRPr="0068302A" w14:paraId="17BEAC7A" w14:textId="77777777" w:rsidTr="003C37BF">
        <w:trPr>
          <w:trHeight w:val="315"/>
        </w:trPr>
        <w:tc>
          <w:tcPr>
            <w:tcW w:w="0" w:type="auto"/>
            <w:tcMar>
              <w:top w:w="30" w:type="dxa"/>
              <w:left w:w="45" w:type="dxa"/>
              <w:bottom w:w="30" w:type="dxa"/>
              <w:right w:w="45" w:type="dxa"/>
            </w:tcMar>
            <w:vAlign w:val="bottom"/>
          </w:tcPr>
          <w:p w14:paraId="4EEEA8AF" w14:textId="04C2BFE5"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Colorado</w:t>
            </w:r>
          </w:p>
        </w:tc>
        <w:tc>
          <w:tcPr>
            <w:tcW w:w="1957" w:type="dxa"/>
            <w:tcMar>
              <w:top w:w="30" w:type="dxa"/>
              <w:left w:w="45" w:type="dxa"/>
              <w:bottom w:w="30" w:type="dxa"/>
              <w:right w:w="45" w:type="dxa"/>
            </w:tcMar>
            <w:vAlign w:val="bottom"/>
          </w:tcPr>
          <w:p w14:paraId="34CA2CB9" w14:textId="563DF8F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5.940</w:t>
            </w:r>
          </w:p>
        </w:tc>
        <w:tc>
          <w:tcPr>
            <w:tcW w:w="1975" w:type="dxa"/>
            <w:tcMar>
              <w:top w:w="30" w:type="dxa"/>
              <w:left w:w="45" w:type="dxa"/>
              <w:bottom w:w="30" w:type="dxa"/>
              <w:right w:w="45" w:type="dxa"/>
            </w:tcMar>
            <w:vAlign w:val="bottom"/>
          </w:tcPr>
          <w:p w14:paraId="4B22854E" w14:textId="2285F28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3.539</w:t>
            </w:r>
          </w:p>
        </w:tc>
        <w:tc>
          <w:tcPr>
            <w:tcW w:w="2070" w:type="dxa"/>
            <w:vAlign w:val="bottom"/>
          </w:tcPr>
          <w:p w14:paraId="0660E1D9" w14:textId="07B5FF1C"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9.143</w:t>
            </w:r>
          </w:p>
        </w:tc>
        <w:tc>
          <w:tcPr>
            <w:tcW w:w="2070" w:type="dxa"/>
            <w:vAlign w:val="bottom"/>
          </w:tcPr>
          <w:p w14:paraId="4DC4F382" w14:textId="6C08956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3.758</w:t>
            </w:r>
          </w:p>
        </w:tc>
      </w:tr>
      <w:tr w:rsidR="00845FAC" w:rsidRPr="0068302A" w14:paraId="47D9377A" w14:textId="77777777" w:rsidTr="003C37BF">
        <w:trPr>
          <w:trHeight w:val="315"/>
        </w:trPr>
        <w:tc>
          <w:tcPr>
            <w:tcW w:w="0" w:type="auto"/>
            <w:tcMar>
              <w:top w:w="30" w:type="dxa"/>
              <w:left w:w="45" w:type="dxa"/>
              <w:bottom w:w="30" w:type="dxa"/>
              <w:right w:w="45" w:type="dxa"/>
            </w:tcMar>
            <w:vAlign w:val="bottom"/>
          </w:tcPr>
          <w:p w14:paraId="08EB8D87" w14:textId="7964EC4F"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Idaho</w:t>
            </w:r>
          </w:p>
        </w:tc>
        <w:tc>
          <w:tcPr>
            <w:tcW w:w="1957" w:type="dxa"/>
            <w:tcMar>
              <w:top w:w="30" w:type="dxa"/>
              <w:left w:w="45" w:type="dxa"/>
              <w:bottom w:w="30" w:type="dxa"/>
              <w:right w:w="45" w:type="dxa"/>
            </w:tcMar>
            <w:vAlign w:val="bottom"/>
          </w:tcPr>
          <w:p w14:paraId="4FA13947" w14:textId="2057C3F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7.016</w:t>
            </w:r>
          </w:p>
        </w:tc>
        <w:tc>
          <w:tcPr>
            <w:tcW w:w="1975" w:type="dxa"/>
            <w:tcMar>
              <w:top w:w="30" w:type="dxa"/>
              <w:left w:w="45" w:type="dxa"/>
              <w:bottom w:w="30" w:type="dxa"/>
              <w:right w:w="45" w:type="dxa"/>
            </w:tcMar>
            <w:vAlign w:val="bottom"/>
          </w:tcPr>
          <w:p w14:paraId="771F2C56" w14:textId="6206B69F"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11.539</w:t>
            </w:r>
          </w:p>
        </w:tc>
        <w:tc>
          <w:tcPr>
            <w:tcW w:w="2070" w:type="dxa"/>
            <w:vAlign w:val="bottom"/>
          </w:tcPr>
          <w:p w14:paraId="01F4CD64" w14:textId="3698D95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7.789</w:t>
            </w:r>
          </w:p>
        </w:tc>
        <w:tc>
          <w:tcPr>
            <w:tcW w:w="2070" w:type="dxa"/>
            <w:vAlign w:val="bottom"/>
          </w:tcPr>
          <w:p w14:paraId="27782968" w14:textId="20D5ACF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10.034</w:t>
            </w:r>
          </w:p>
        </w:tc>
      </w:tr>
      <w:tr w:rsidR="00845FAC" w:rsidRPr="0068302A" w14:paraId="3ED4CBE9" w14:textId="77777777" w:rsidTr="003C37BF">
        <w:trPr>
          <w:trHeight w:val="315"/>
        </w:trPr>
        <w:tc>
          <w:tcPr>
            <w:tcW w:w="0" w:type="auto"/>
            <w:tcMar>
              <w:top w:w="30" w:type="dxa"/>
              <w:left w:w="45" w:type="dxa"/>
              <w:bottom w:w="30" w:type="dxa"/>
              <w:right w:w="45" w:type="dxa"/>
            </w:tcMar>
            <w:vAlign w:val="bottom"/>
          </w:tcPr>
          <w:p w14:paraId="733212BE" w14:textId="08C041B0"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Montana</w:t>
            </w:r>
          </w:p>
        </w:tc>
        <w:tc>
          <w:tcPr>
            <w:tcW w:w="1957" w:type="dxa"/>
            <w:tcMar>
              <w:top w:w="30" w:type="dxa"/>
              <w:left w:w="45" w:type="dxa"/>
              <w:bottom w:w="30" w:type="dxa"/>
              <w:right w:w="45" w:type="dxa"/>
            </w:tcMar>
            <w:vAlign w:val="bottom"/>
          </w:tcPr>
          <w:p w14:paraId="6305F18A" w14:textId="4058CCC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5.428</w:t>
            </w:r>
          </w:p>
        </w:tc>
        <w:tc>
          <w:tcPr>
            <w:tcW w:w="1975" w:type="dxa"/>
            <w:tcMar>
              <w:top w:w="30" w:type="dxa"/>
              <w:left w:w="45" w:type="dxa"/>
              <w:bottom w:w="30" w:type="dxa"/>
              <w:right w:w="45" w:type="dxa"/>
            </w:tcMar>
            <w:vAlign w:val="bottom"/>
          </w:tcPr>
          <w:p w14:paraId="76103856" w14:textId="29B4DAB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5.192</w:t>
            </w:r>
          </w:p>
        </w:tc>
        <w:tc>
          <w:tcPr>
            <w:tcW w:w="2070" w:type="dxa"/>
            <w:vAlign w:val="bottom"/>
          </w:tcPr>
          <w:p w14:paraId="674E2916" w14:textId="1A3771F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7.642</w:t>
            </w:r>
          </w:p>
        </w:tc>
        <w:tc>
          <w:tcPr>
            <w:tcW w:w="2070" w:type="dxa"/>
            <w:vAlign w:val="bottom"/>
          </w:tcPr>
          <w:p w14:paraId="3C8B15EC" w14:textId="5C1B5E7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7.183</w:t>
            </w:r>
          </w:p>
        </w:tc>
      </w:tr>
      <w:tr w:rsidR="00845FAC" w:rsidRPr="0068302A" w14:paraId="14862E64" w14:textId="77777777" w:rsidTr="003C37BF">
        <w:trPr>
          <w:trHeight w:val="315"/>
        </w:trPr>
        <w:tc>
          <w:tcPr>
            <w:tcW w:w="0" w:type="auto"/>
            <w:tcMar>
              <w:top w:w="30" w:type="dxa"/>
              <w:left w:w="45" w:type="dxa"/>
              <w:bottom w:w="30" w:type="dxa"/>
              <w:right w:w="45" w:type="dxa"/>
            </w:tcMar>
            <w:vAlign w:val="bottom"/>
          </w:tcPr>
          <w:p w14:paraId="049F86EF" w14:textId="12168F6F"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Nevada</w:t>
            </w:r>
          </w:p>
        </w:tc>
        <w:tc>
          <w:tcPr>
            <w:tcW w:w="1957" w:type="dxa"/>
            <w:tcMar>
              <w:top w:w="30" w:type="dxa"/>
              <w:left w:w="45" w:type="dxa"/>
              <w:bottom w:w="30" w:type="dxa"/>
              <w:right w:w="45" w:type="dxa"/>
            </w:tcMar>
            <w:vAlign w:val="bottom"/>
          </w:tcPr>
          <w:p w14:paraId="770837C4" w14:textId="2103668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3.639</w:t>
            </w:r>
          </w:p>
        </w:tc>
        <w:tc>
          <w:tcPr>
            <w:tcW w:w="1975" w:type="dxa"/>
            <w:tcMar>
              <w:top w:w="30" w:type="dxa"/>
              <w:left w:w="45" w:type="dxa"/>
              <w:bottom w:w="30" w:type="dxa"/>
              <w:right w:w="45" w:type="dxa"/>
            </w:tcMar>
            <w:vAlign w:val="bottom"/>
          </w:tcPr>
          <w:p w14:paraId="11505C35" w14:textId="1A8203F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3.630</w:t>
            </w:r>
          </w:p>
        </w:tc>
        <w:tc>
          <w:tcPr>
            <w:tcW w:w="2070" w:type="dxa"/>
            <w:vAlign w:val="bottom"/>
          </w:tcPr>
          <w:p w14:paraId="52EE166C" w14:textId="08DF0548"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4.273</w:t>
            </w:r>
          </w:p>
        </w:tc>
        <w:tc>
          <w:tcPr>
            <w:tcW w:w="2070" w:type="dxa"/>
            <w:vAlign w:val="bottom"/>
          </w:tcPr>
          <w:p w14:paraId="12DF1DC8" w14:textId="6EDA59DE"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3.809</w:t>
            </w:r>
          </w:p>
        </w:tc>
      </w:tr>
      <w:tr w:rsidR="00845FAC" w:rsidRPr="0068302A" w14:paraId="28C49AF2" w14:textId="77777777" w:rsidTr="003C37BF">
        <w:trPr>
          <w:trHeight w:val="315"/>
        </w:trPr>
        <w:tc>
          <w:tcPr>
            <w:tcW w:w="0" w:type="auto"/>
            <w:tcMar>
              <w:top w:w="30" w:type="dxa"/>
              <w:left w:w="45" w:type="dxa"/>
              <w:bottom w:w="30" w:type="dxa"/>
              <w:right w:w="45" w:type="dxa"/>
            </w:tcMar>
            <w:vAlign w:val="bottom"/>
          </w:tcPr>
          <w:p w14:paraId="7AAE76A9" w14:textId="5DA63C07"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New Mexico</w:t>
            </w:r>
          </w:p>
        </w:tc>
        <w:tc>
          <w:tcPr>
            <w:tcW w:w="1957" w:type="dxa"/>
            <w:tcMar>
              <w:top w:w="30" w:type="dxa"/>
              <w:left w:w="45" w:type="dxa"/>
              <w:bottom w:w="30" w:type="dxa"/>
              <w:right w:w="45" w:type="dxa"/>
            </w:tcMar>
            <w:vAlign w:val="bottom"/>
          </w:tcPr>
          <w:p w14:paraId="120B246A" w14:textId="49B69B2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3.628</w:t>
            </w:r>
          </w:p>
        </w:tc>
        <w:tc>
          <w:tcPr>
            <w:tcW w:w="1975" w:type="dxa"/>
            <w:tcMar>
              <w:top w:w="30" w:type="dxa"/>
              <w:left w:w="45" w:type="dxa"/>
              <w:bottom w:w="30" w:type="dxa"/>
              <w:right w:w="45" w:type="dxa"/>
            </w:tcMar>
            <w:vAlign w:val="bottom"/>
          </w:tcPr>
          <w:p w14:paraId="5080A317" w14:textId="7D69EFA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9.732</w:t>
            </w:r>
          </w:p>
        </w:tc>
        <w:tc>
          <w:tcPr>
            <w:tcW w:w="2070" w:type="dxa"/>
            <w:vAlign w:val="bottom"/>
          </w:tcPr>
          <w:p w14:paraId="71FD861D" w14:textId="641C532D"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3.732</w:t>
            </w:r>
          </w:p>
        </w:tc>
        <w:tc>
          <w:tcPr>
            <w:tcW w:w="2070" w:type="dxa"/>
            <w:vAlign w:val="bottom"/>
          </w:tcPr>
          <w:p w14:paraId="260F01CB" w14:textId="2DAFE075"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10.823</w:t>
            </w:r>
          </w:p>
        </w:tc>
      </w:tr>
      <w:tr w:rsidR="00845FAC" w:rsidRPr="0068302A" w14:paraId="60CD1902" w14:textId="77777777" w:rsidTr="003C37BF">
        <w:trPr>
          <w:trHeight w:val="315"/>
        </w:trPr>
        <w:tc>
          <w:tcPr>
            <w:tcW w:w="0" w:type="auto"/>
            <w:tcMar>
              <w:top w:w="30" w:type="dxa"/>
              <w:left w:w="45" w:type="dxa"/>
              <w:bottom w:w="30" w:type="dxa"/>
              <w:right w:w="45" w:type="dxa"/>
            </w:tcMar>
            <w:vAlign w:val="bottom"/>
          </w:tcPr>
          <w:p w14:paraId="1978F35C" w14:textId="08AC6248"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Oregon</w:t>
            </w:r>
          </w:p>
        </w:tc>
        <w:tc>
          <w:tcPr>
            <w:tcW w:w="1957" w:type="dxa"/>
            <w:tcMar>
              <w:top w:w="30" w:type="dxa"/>
              <w:left w:w="45" w:type="dxa"/>
              <w:bottom w:w="30" w:type="dxa"/>
              <w:right w:w="45" w:type="dxa"/>
            </w:tcMar>
            <w:vAlign w:val="bottom"/>
          </w:tcPr>
          <w:p w14:paraId="501CC1CD" w14:textId="4F42ACB0"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5.239</w:t>
            </w:r>
          </w:p>
        </w:tc>
        <w:tc>
          <w:tcPr>
            <w:tcW w:w="1975" w:type="dxa"/>
            <w:tcMar>
              <w:top w:w="30" w:type="dxa"/>
              <w:left w:w="45" w:type="dxa"/>
              <w:bottom w:w="30" w:type="dxa"/>
              <w:right w:w="45" w:type="dxa"/>
            </w:tcMar>
            <w:vAlign w:val="bottom"/>
          </w:tcPr>
          <w:p w14:paraId="7A43A3D8" w14:textId="4BE7C104"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10.063</w:t>
            </w:r>
          </w:p>
        </w:tc>
        <w:tc>
          <w:tcPr>
            <w:tcW w:w="2070" w:type="dxa"/>
            <w:vAlign w:val="bottom"/>
          </w:tcPr>
          <w:p w14:paraId="0FF19586" w14:textId="14E4919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8.441</w:t>
            </w:r>
          </w:p>
        </w:tc>
        <w:tc>
          <w:tcPr>
            <w:tcW w:w="2070" w:type="dxa"/>
            <w:vAlign w:val="bottom"/>
          </w:tcPr>
          <w:p w14:paraId="4201F97D" w14:textId="1FB13CB9"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12.081</w:t>
            </w:r>
          </w:p>
        </w:tc>
      </w:tr>
      <w:tr w:rsidR="00845FAC" w:rsidRPr="0068302A" w14:paraId="30AB50D1" w14:textId="77777777" w:rsidTr="003C37BF">
        <w:trPr>
          <w:trHeight w:val="315"/>
        </w:trPr>
        <w:tc>
          <w:tcPr>
            <w:tcW w:w="0" w:type="auto"/>
            <w:tcMar>
              <w:top w:w="30" w:type="dxa"/>
              <w:left w:w="45" w:type="dxa"/>
              <w:bottom w:w="30" w:type="dxa"/>
              <w:right w:w="45" w:type="dxa"/>
            </w:tcMar>
            <w:vAlign w:val="bottom"/>
          </w:tcPr>
          <w:p w14:paraId="37455172" w14:textId="208F97CB" w:rsidR="00845FAC" w:rsidRPr="0068302A" w:rsidRDefault="00845FAC" w:rsidP="00845FAC">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Utah</w:t>
            </w:r>
          </w:p>
        </w:tc>
        <w:tc>
          <w:tcPr>
            <w:tcW w:w="1957" w:type="dxa"/>
            <w:tcMar>
              <w:top w:w="30" w:type="dxa"/>
              <w:left w:w="45" w:type="dxa"/>
              <w:bottom w:w="30" w:type="dxa"/>
              <w:right w:w="45" w:type="dxa"/>
            </w:tcMar>
            <w:vAlign w:val="bottom"/>
          </w:tcPr>
          <w:p w14:paraId="79525595" w14:textId="6D733EE6"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4.667</w:t>
            </w:r>
          </w:p>
        </w:tc>
        <w:tc>
          <w:tcPr>
            <w:tcW w:w="1975" w:type="dxa"/>
            <w:tcMar>
              <w:top w:w="30" w:type="dxa"/>
              <w:left w:w="45" w:type="dxa"/>
              <w:bottom w:w="30" w:type="dxa"/>
              <w:right w:w="45" w:type="dxa"/>
            </w:tcMar>
            <w:vAlign w:val="bottom"/>
          </w:tcPr>
          <w:p w14:paraId="66AA26CB" w14:textId="7940F882"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4.979</w:t>
            </w:r>
          </w:p>
        </w:tc>
        <w:tc>
          <w:tcPr>
            <w:tcW w:w="2070" w:type="dxa"/>
            <w:vAlign w:val="bottom"/>
          </w:tcPr>
          <w:p w14:paraId="289F28B7" w14:textId="4C8A9647"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5.223</w:t>
            </w:r>
          </w:p>
        </w:tc>
        <w:tc>
          <w:tcPr>
            <w:tcW w:w="2070" w:type="dxa"/>
            <w:vAlign w:val="bottom"/>
          </w:tcPr>
          <w:p w14:paraId="7CE9CEB1" w14:textId="7BB3EFCA" w:rsidR="00845FAC" w:rsidRPr="0068302A" w:rsidRDefault="00845FAC" w:rsidP="00845FAC">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4.584</w:t>
            </w:r>
          </w:p>
        </w:tc>
      </w:tr>
      <w:tr w:rsidR="00845FAC" w:rsidRPr="0068302A" w14:paraId="4A7E0BA7" w14:textId="77777777" w:rsidTr="003C37BF">
        <w:trPr>
          <w:trHeight w:val="315"/>
        </w:trPr>
        <w:tc>
          <w:tcPr>
            <w:tcW w:w="0" w:type="auto"/>
            <w:tcMar>
              <w:top w:w="30" w:type="dxa"/>
              <w:left w:w="45" w:type="dxa"/>
              <w:bottom w:w="30" w:type="dxa"/>
              <w:right w:w="45" w:type="dxa"/>
            </w:tcMar>
            <w:vAlign w:val="bottom"/>
          </w:tcPr>
          <w:p w14:paraId="374826C9" w14:textId="1FA2EB13"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color w:val="000000"/>
                <w:sz w:val="24"/>
                <w:szCs w:val="24"/>
              </w:rPr>
              <w:lastRenderedPageBreak/>
              <w:t>Washington</w:t>
            </w:r>
          </w:p>
        </w:tc>
        <w:tc>
          <w:tcPr>
            <w:tcW w:w="1957" w:type="dxa"/>
            <w:tcMar>
              <w:top w:w="30" w:type="dxa"/>
              <w:left w:w="45" w:type="dxa"/>
              <w:bottom w:w="30" w:type="dxa"/>
              <w:right w:w="45" w:type="dxa"/>
            </w:tcMar>
            <w:vAlign w:val="bottom"/>
          </w:tcPr>
          <w:p w14:paraId="6604C416" w14:textId="41031BF5"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5.642</w:t>
            </w:r>
          </w:p>
        </w:tc>
        <w:tc>
          <w:tcPr>
            <w:tcW w:w="1975" w:type="dxa"/>
            <w:tcMar>
              <w:top w:w="30" w:type="dxa"/>
              <w:left w:w="45" w:type="dxa"/>
              <w:bottom w:w="30" w:type="dxa"/>
              <w:right w:w="45" w:type="dxa"/>
            </w:tcMar>
            <w:vAlign w:val="bottom"/>
          </w:tcPr>
          <w:p w14:paraId="5FE35C61" w14:textId="2F545E59"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4.409</w:t>
            </w:r>
          </w:p>
        </w:tc>
        <w:tc>
          <w:tcPr>
            <w:tcW w:w="2070" w:type="dxa"/>
            <w:vAlign w:val="bottom"/>
          </w:tcPr>
          <w:p w14:paraId="305BCDA8" w14:textId="52B435BA"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6.814</w:t>
            </w:r>
          </w:p>
        </w:tc>
        <w:tc>
          <w:tcPr>
            <w:tcW w:w="2070" w:type="dxa"/>
            <w:vAlign w:val="bottom"/>
          </w:tcPr>
          <w:p w14:paraId="4CED6665" w14:textId="667DFFA7"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8.412</w:t>
            </w:r>
          </w:p>
        </w:tc>
      </w:tr>
      <w:tr w:rsidR="00845FAC" w:rsidRPr="0068302A" w14:paraId="698FE8D8" w14:textId="77777777" w:rsidTr="003C37BF">
        <w:trPr>
          <w:trHeight w:val="315"/>
        </w:trPr>
        <w:tc>
          <w:tcPr>
            <w:tcW w:w="0" w:type="auto"/>
            <w:tcMar>
              <w:top w:w="30" w:type="dxa"/>
              <w:left w:w="45" w:type="dxa"/>
              <w:bottom w:w="30" w:type="dxa"/>
              <w:right w:w="45" w:type="dxa"/>
            </w:tcMar>
            <w:vAlign w:val="bottom"/>
          </w:tcPr>
          <w:p w14:paraId="6091F323" w14:textId="35C12E12"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color w:val="000000"/>
                <w:sz w:val="24"/>
                <w:szCs w:val="24"/>
              </w:rPr>
              <w:t>Wyoming</w:t>
            </w:r>
          </w:p>
        </w:tc>
        <w:tc>
          <w:tcPr>
            <w:tcW w:w="1957" w:type="dxa"/>
            <w:tcMar>
              <w:top w:w="30" w:type="dxa"/>
              <w:left w:w="45" w:type="dxa"/>
              <w:bottom w:w="30" w:type="dxa"/>
              <w:right w:w="45" w:type="dxa"/>
            </w:tcMar>
            <w:vAlign w:val="bottom"/>
          </w:tcPr>
          <w:p w14:paraId="5A296E04" w14:textId="0AC596C4"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6.983</w:t>
            </w:r>
          </w:p>
        </w:tc>
        <w:tc>
          <w:tcPr>
            <w:tcW w:w="1975" w:type="dxa"/>
            <w:tcMar>
              <w:top w:w="30" w:type="dxa"/>
              <w:left w:w="45" w:type="dxa"/>
              <w:bottom w:w="30" w:type="dxa"/>
              <w:right w:w="45" w:type="dxa"/>
            </w:tcMar>
            <w:vAlign w:val="bottom"/>
          </w:tcPr>
          <w:p w14:paraId="026E634D" w14:textId="5935A2A9"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3.859</w:t>
            </w:r>
          </w:p>
        </w:tc>
        <w:tc>
          <w:tcPr>
            <w:tcW w:w="2070" w:type="dxa"/>
            <w:vAlign w:val="bottom"/>
          </w:tcPr>
          <w:p w14:paraId="5FE43E43" w14:textId="79AE15D7"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6.405</w:t>
            </w:r>
          </w:p>
        </w:tc>
        <w:tc>
          <w:tcPr>
            <w:tcW w:w="2070" w:type="dxa"/>
            <w:vAlign w:val="bottom"/>
          </w:tcPr>
          <w:p w14:paraId="52358082" w14:textId="2688E141" w:rsidR="00845FAC" w:rsidRPr="0068302A" w:rsidRDefault="00845FAC" w:rsidP="00845FAC">
            <w:pPr>
              <w:spacing w:after="0" w:line="240" w:lineRule="auto"/>
              <w:rPr>
                <w:rFonts w:ascii="Times New Roman" w:hAnsi="Times New Roman" w:cs="Times New Roman"/>
                <w:sz w:val="24"/>
                <w:szCs w:val="24"/>
              </w:rPr>
            </w:pPr>
            <w:r w:rsidRPr="0068302A">
              <w:rPr>
                <w:rFonts w:ascii="Times New Roman" w:hAnsi="Times New Roman" w:cs="Times New Roman"/>
                <w:sz w:val="24"/>
                <w:szCs w:val="24"/>
              </w:rPr>
              <w:t>3.839</w:t>
            </w:r>
          </w:p>
        </w:tc>
      </w:tr>
    </w:tbl>
    <w:p w14:paraId="30E5B257" w14:textId="20C1B974" w:rsidR="00E5582B" w:rsidRPr="0068302A" w:rsidRDefault="00E5582B" w:rsidP="00611CB6">
      <w:pPr>
        <w:spacing w:after="0" w:line="240" w:lineRule="auto"/>
        <w:rPr>
          <w:rFonts w:ascii="Times New Roman" w:eastAsia="Times New Roman" w:hAnsi="Times New Roman" w:cs="Times New Roman"/>
          <w:color w:val="000000"/>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0A3B5C" w:rsidRPr="0068302A" w14:paraId="69A0E592" w14:textId="77777777" w:rsidTr="003C37BF">
        <w:trPr>
          <w:trHeight w:val="315"/>
        </w:trPr>
        <w:tc>
          <w:tcPr>
            <w:tcW w:w="0" w:type="auto"/>
            <w:tcMar>
              <w:top w:w="30" w:type="dxa"/>
              <w:left w:w="45" w:type="dxa"/>
              <w:bottom w:w="30" w:type="dxa"/>
              <w:right w:w="45" w:type="dxa"/>
            </w:tcMar>
            <w:vAlign w:val="bottom"/>
            <w:hideMark/>
          </w:tcPr>
          <w:p w14:paraId="34A5359E" w14:textId="30290052" w:rsidR="000A3B5C" w:rsidRPr="0068302A" w:rsidRDefault="000A3B5C"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Season</w:t>
            </w:r>
          </w:p>
        </w:tc>
        <w:tc>
          <w:tcPr>
            <w:tcW w:w="1957" w:type="dxa"/>
            <w:tcMar>
              <w:top w:w="30" w:type="dxa"/>
              <w:left w:w="45" w:type="dxa"/>
              <w:bottom w:w="30" w:type="dxa"/>
              <w:right w:w="45" w:type="dxa"/>
            </w:tcMar>
            <w:vAlign w:val="bottom"/>
            <w:hideMark/>
          </w:tcPr>
          <w:p w14:paraId="4106C431" w14:textId="77777777" w:rsidR="000A3B5C" w:rsidRPr="0068302A" w:rsidRDefault="000A3B5C"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1975" w:type="dxa"/>
            <w:tcMar>
              <w:top w:w="30" w:type="dxa"/>
              <w:left w:w="45" w:type="dxa"/>
              <w:bottom w:w="30" w:type="dxa"/>
              <w:right w:w="45" w:type="dxa"/>
            </w:tcMar>
            <w:vAlign w:val="bottom"/>
            <w:hideMark/>
          </w:tcPr>
          <w:p w14:paraId="3BA164D1" w14:textId="77777777" w:rsidR="000A3B5C" w:rsidRPr="0068302A" w:rsidRDefault="000A3B5C"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39A577AC" w14:textId="77777777" w:rsidR="000A3B5C" w:rsidRPr="0068302A" w:rsidRDefault="000A3B5C"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Training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c>
          <w:tcPr>
            <w:tcW w:w="2070" w:type="dxa"/>
            <w:vAlign w:val="bottom"/>
          </w:tcPr>
          <w:p w14:paraId="1BECE1D8" w14:textId="77777777" w:rsidR="000A3B5C" w:rsidRPr="0068302A" w:rsidRDefault="000A3B5C" w:rsidP="003C37BF">
            <w:pPr>
              <w:spacing w:after="0" w:line="240" w:lineRule="auto"/>
              <w:rPr>
                <w:rFonts w:ascii="Times New Roman" w:eastAsia="Times New Roman" w:hAnsi="Times New Roman" w:cs="Times New Roman"/>
                <w:b/>
                <w:bCs/>
                <w:sz w:val="24"/>
                <w:szCs w:val="24"/>
              </w:rPr>
            </w:pPr>
            <w:r w:rsidRPr="0068302A">
              <w:rPr>
                <w:rFonts w:ascii="Times New Roman" w:eastAsia="Times New Roman" w:hAnsi="Times New Roman" w:cs="Times New Roman"/>
                <w:b/>
                <w:bCs/>
                <w:sz w:val="24"/>
                <w:szCs w:val="24"/>
              </w:rPr>
              <w:t>Non-CMAQ Ensemble Testing RMSE (</w:t>
            </w:r>
            <w:r w:rsidRPr="0068302A">
              <w:rPr>
                <w:rFonts w:ascii="Times New Roman" w:eastAsia="Times New Roman" w:hAnsi="Times New Roman" w:cs="Times New Roman"/>
                <w:b/>
                <w:bCs/>
                <w:color w:val="000000"/>
                <w:sz w:val="24"/>
                <w:szCs w:val="24"/>
              </w:rPr>
              <w:t>µg/m</w:t>
            </w:r>
            <w:r w:rsidRPr="0068302A">
              <w:rPr>
                <w:rFonts w:ascii="Times New Roman" w:eastAsia="Times New Roman" w:hAnsi="Times New Roman" w:cs="Times New Roman"/>
                <w:b/>
                <w:bCs/>
                <w:color w:val="000000"/>
                <w:sz w:val="24"/>
                <w:szCs w:val="24"/>
                <w:vertAlign w:val="superscript"/>
              </w:rPr>
              <w:t>3</w:t>
            </w:r>
            <w:r w:rsidRPr="0068302A">
              <w:rPr>
                <w:rFonts w:ascii="Times New Roman" w:eastAsia="Times New Roman" w:hAnsi="Times New Roman" w:cs="Times New Roman"/>
                <w:b/>
                <w:bCs/>
                <w:color w:val="000000"/>
                <w:sz w:val="24"/>
                <w:szCs w:val="24"/>
              </w:rPr>
              <w:t>)</w:t>
            </w:r>
          </w:p>
        </w:tc>
      </w:tr>
      <w:tr w:rsidR="0068302A" w:rsidRPr="0068302A" w14:paraId="32E08C87" w14:textId="77777777" w:rsidTr="003C37BF">
        <w:trPr>
          <w:trHeight w:val="315"/>
        </w:trPr>
        <w:tc>
          <w:tcPr>
            <w:tcW w:w="0" w:type="auto"/>
            <w:tcMar>
              <w:top w:w="30" w:type="dxa"/>
              <w:left w:w="45" w:type="dxa"/>
              <w:bottom w:w="30" w:type="dxa"/>
              <w:right w:w="45" w:type="dxa"/>
            </w:tcMar>
            <w:vAlign w:val="bottom"/>
          </w:tcPr>
          <w:p w14:paraId="5C940487" w14:textId="781AF86D"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Fall</w:t>
            </w:r>
          </w:p>
        </w:tc>
        <w:tc>
          <w:tcPr>
            <w:tcW w:w="1957" w:type="dxa"/>
            <w:tcMar>
              <w:top w:w="30" w:type="dxa"/>
              <w:left w:w="45" w:type="dxa"/>
              <w:bottom w:w="30" w:type="dxa"/>
              <w:right w:w="45" w:type="dxa"/>
            </w:tcMar>
            <w:vAlign w:val="bottom"/>
          </w:tcPr>
          <w:p w14:paraId="357E9DDD" w14:textId="29E51D39"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5.960</w:t>
            </w:r>
          </w:p>
        </w:tc>
        <w:tc>
          <w:tcPr>
            <w:tcW w:w="1975" w:type="dxa"/>
            <w:tcMar>
              <w:top w:w="30" w:type="dxa"/>
              <w:left w:w="45" w:type="dxa"/>
              <w:bottom w:w="30" w:type="dxa"/>
              <w:right w:w="45" w:type="dxa"/>
            </w:tcMar>
            <w:vAlign w:val="bottom"/>
          </w:tcPr>
          <w:p w14:paraId="557AF390" w14:textId="559EDEA2"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6.465</w:t>
            </w:r>
          </w:p>
        </w:tc>
        <w:tc>
          <w:tcPr>
            <w:tcW w:w="2070" w:type="dxa"/>
            <w:vAlign w:val="bottom"/>
          </w:tcPr>
          <w:p w14:paraId="68DEB1B4" w14:textId="4ACFDF44"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7.896</w:t>
            </w:r>
          </w:p>
        </w:tc>
        <w:tc>
          <w:tcPr>
            <w:tcW w:w="2070" w:type="dxa"/>
            <w:vAlign w:val="bottom"/>
          </w:tcPr>
          <w:p w14:paraId="425430CA" w14:textId="23B51B8E"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8.505</w:t>
            </w:r>
          </w:p>
        </w:tc>
      </w:tr>
      <w:tr w:rsidR="0068302A" w:rsidRPr="0068302A" w14:paraId="211D9F88" w14:textId="77777777" w:rsidTr="003C37BF">
        <w:trPr>
          <w:trHeight w:val="315"/>
        </w:trPr>
        <w:tc>
          <w:tcPr>
            <w:tcW w:w="0" w:type="auto"/>
            <w:tcMar>
              <w:top w:w="30" w:type="dxa"/>
              <w:left w:w="45" w:type="dxa"/>
              <w:bottom w:w="30" w:type="dxa"/>
              <w:right w:w="45" w:type="dxa"/>
            </w:tcMar>
            <w:vAlign w:val="bottom"/>
          </w:tcPr>
          <w:p w14:paraId="6B7BD408" w14:textId="0EA7985C"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Spring</w:t>
            </w:r>
          </w:p>
        </w:tc>
        <w:tc>
          <w:tcPr>
            <w:tcW w:w="1957" w:type="dxa"/>
            <w:tcMar>
              <w:top w:w="30" w:type="dxa"/>
              <w:left w:w="45" w:type="dxa"/>
              <w:bottom w:w="30" w:type="dxa"/>
              <w:right w:w="45" w:type="dxa"/>
            </w:tcMar>
            <w:vAlign w:val="bottom"/>
          </w:tcPr>
          <w:p w14:paraId="08823191" w14:textId="75EEE6FB"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3.168</w:t>
            </w:r>
          </w:p>
        </w:tc>
        <w:tc>
          <w:tcPr>
            <w:tcW w:w="1975" w:type="dxa"/>
            <w:tcMar>
              <w:top w:w="30" w:type="dxa"/>
              <w:left w:w="45" w:type="dxa"/>
              <w:bottom w:w="30" w:type="dxa"/>
              <w:right w:w="45" w:type="dxa"/>
            </w:tcMar>
            <w:vAlign w:val="bottom"/>
          </w:tcPr>
          <w:p w14:paraId="05B4487E" w14:textId="69202790"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3.227</w:t>
            </w:r>
          </w:p>
        </w:tc>
        <w:tc>
          <w:tcPr>
            <w:tcW w:w="2070" w:type="dxa"/>
            <w:vAlign w:val="bottom"/>
          </w:tcPr>
          <w:p w14:paraId="704DC1D1" w14:textId="119AAD3C"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3.871</w:t>
            </w:r>
          </w:p>
        </w:tc>
        <w:tc>
          <w:tcPr>
            <w:tcW w:w="2070" w:type="dxa"/>
            <w:vAlign w:val="bottom"/>
          </w:tcPr>
          <w:p w14:paraId="72116A08" w14:textId="75F49C2D"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3.293</w:t>
            </w:r>
          </w:p>
        </w:tc>
      </w:tr>
      <w:tr w:rsidR="0068302A" w:rsidRPr="0068302A" w14:paraId="437A8E7A" w14:textId="77777777" w:rsidTr="003C37BF">
        <w:trPr>
          <w:trHeight w:val="315"/>
        </w:trPr>
        <w:tc>
          <w:tcPr>
            <w:tcW w:w="0" w:type="auto"/>
            <w:tcMar>
              <w:top w:w="30" w:type="dxa"/>
              <w:left w:w="45" w:type="dxa"/>
              <w:bottom w:w="30" w:type="dxa"/>
              <w:right w:w="45" w:type="dxa"/>
            </w:tcMar>
            <w:vAlign w:val="bottom"/>
          </w:tcPr>
          <w:p w14:paraId="087DEA2B" w14:textId="07DC4388"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Summer</w:t>
            </w:r>
          </w:p>
        </w:tc>
        <w:tc>
          <w:tcPr>
            <w:tcW w:w="1957" w:type="dxa"/>
            <w:tcMar>
              <w:top w:w="30" w:type="dxa"/>
              <w:left w:w="45" w:type="dxa"/>
              <w:bottom w:w="30" w:type="dxa"/>
              <w:right w:w="45" w:type="dxa"/>
            </w:tcMar>
            <w:vAlign w:val="bottom"/>
          </w:tcPr>
          <w:p w14:paraId="618D2B37" w14:textId="44187231"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5.745</w:t>
            </w:r>
          </w:p>
        </w:tc>
        <w:tc>
          <w:tcPr>
            <w:tcW w:w="1975" w:type="dxa"/>
            <w:tcMar>
              <w:top w:w="30" w:type="dxa"/>
              <w:left w:w="45" w:type="dxa"/>
              <w:bottom w:w="30" w:type="dxa"/>
              <w:right w:w="45" w:type="dxa"/>
            </w:tcMar>
            <w:vAlign w:val="bottom"/>
          </w:tcPr>
          <w:p w14:paraId="7FBFD4A3" w14:textId="78E1A7C6"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5.760</w:t>
            </w:r>
          </w:p>
        </w:tc>
        <w:tc>
          <w:tcPr>
            <w:tcW w:w="2070" w:type="dxa"/>
            <w:vAlign w:val="bottom"/>
          </w:tcPr>
          <w:p w14:paraId="7D4D747C" w14:textId="03EE5F4E"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7.771</w:t>
            </w:r>
          </w:p>
        </w:tc>
        <w:tc>
          <w:tcPr>
            <w:tcW w:w="2070" w:type="dxa"/>
            <w:vAlign w:val="bottom"/>
          </w:tcPr>
          <w:p w14:paraId="1F7AC23E" w14:textId="6ACAD6ED"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7.629</w:t>
            </w:r>
          </w:p>
        </w:tc>
      </w:tr>
      <w:tr w:rsidR="0068302A" w:rsidRPr="0068302A" w14:paraId="5899EE95" w14:textId="77777777" w:rsidTr="003C37BF">
        <w:trPr>
          <w:trHeight w:val="315"/>
        </w:trPr>
        <w:tc>
          <w:tcPr>
            <w:tcW w:w="0" w:type="auto"/>
            <w:tcMar>
              <w:top w:w="30" w:type="dxa"/>
              <w:left w:w="45" w:type="dxa"/>
              <w:bottom w:w="30" w:type="dxa"/>
              <w:right w:w="45" w:type="dxa"/>
            </w:tcMar>
            <w:vAlign w:val="bottom"/>
          </w:tcPr>
          <w:p w14:paraId="4FB8C2E0" w14:textId="252DF34D" w:rsidR="0068302A" w:rsidRPr="0068302A" w:rsidRDefault="0068302A" w:rsidP="0068302A">
            <w:pPr>
              <w:spacing w:after="0" w:line="240" w:lineRule="auto"/>
              <w:rPr>
                <w:rFonts w:ascii="Times New Roman" w:eastAsia="Times New Roman" w:hAnsi="Times New Roman" w:cs="Times New Roman"/>
                <w:sz w:val="24"/>
                <w:szCs w:val="24"/>
              </w:rPr>
            </w:pPr>
            <w:r w:rsidRPr="0068302A">
              <w:rPr>
                <w:rFonts w:ascii="Times New Roman" w:hAnsi="Times New Roman" w:cs="Times New Roman"/>
                <w:color w:val="000000"/>
                <w:sz w:val="24"/>
                <w:szCs w:val="24"/>
              </w:rPr>
              <w:t>Winter</w:t>
            </w:r>
          </w:p>
        </w:tc>
        <w:tc>
          <w:tcPr>
            <w:tcW w:w="1957" w:type="dxa"/>
            <w:tcMar>
              <w:top w:w="30" w:type="dxa"/>
              <w:left w:w="45" w:type="dxa"/>
              <w:bottom w:w="30" w:type="dxa"/>
              <w:right w:w="45" w:type="dxa"/>
            </w:tcMar>
            <w:vAlign w:val="bottom"/>
          </w:tcPr>
          <w:p w14:paraId="7E18DC12" w14:textId="02A426A8"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4.682</w:t>
            </w:r>
          </w:p>
        </w:tc>
        <w:tc>
          <w:tcPr>
            <w:tcW w:w="1975" w:type="dxa"/>
            <w:tcMar>
              <w:top w:w="30" w:type="dxa"/>
              <w:left w:w="45" w:type="dxa"/>
              <w:bottom w:w="30" w:type="dxa"/>
              <w:right w:w="45" w:type="dxa"/>
            </w:tcMar>
            <w:vAlign w:val="bottom"/>
          </w:tcPr>
          <w:p w14:paraId="1ABF906F" w14:textId="6E6BA583"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sz w:val="24"/>
                <w:szCs w:val="24"/>
              </w:rPr>
              <w:t>5.632</w:t>
            </w:r>
          </w:p>
        </w:tc>
        <w:tc>
          <w:tcPr>
            <w:tcW w:w="2070" w:type="dxa"/>
            <w:vAlign w:val="bottom"/>
          </w:tcPr>
          <w:p w14:paraId="4214A966" w14:textId="32B9926C"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5.787</w:t>
            </w:r>
          </w:p>
        </w:tc>
        <w:tc>
          <w:tcPr>
            <w:tcW w:w="2070" w:type="dxa"/>
            <w:vAlign w:val="bottom"/>
          </w:tcPr>
          <w:p w14:paraId="2DB374F0" w14:textId="1432FF25" w:rsidR="0068302A" w:rsidRPr="0068302A" w:rsidRDefault="0068302A" w:rsidP="0068302A">
            <w:pPr>
              <w:spacing w:after="0" w:line="240" w:lineRule="auto"/>
              <w:rPr>
                <w:rFonts w:ascii="Times New Roman" w:eastAsia="Times New Roman" w:hAnsi="Times New Roman" w:cs="Times New Roman"/>
                <w:b/>
                <w:bCs/>
                <w:sz w:val="24"/>
                <w:szCs w:val="24"/>
              </w:rPr>
            </w:pPr>
            <w:r w:rsidRPr="0068302A">
              <w:rPr>
                <w:rFonts w:ascii="Times New Roman" w:hAnsi="Times New Roman" w:cs="Times New Roman"/>
                <w:color w:val="000000"/>
                <w:sz w:val="24"/>
                <w:szCs w:val="24"/>
              </w:rPr>
              <w:t>5.620</w:t>
            </w:r>
          </w:p>
        </w:tc>
      </w:tr>
    </w:tbl>
    <w:p w14:paraId="27503594" w14:textId="485AD769" w:rsidR="003D72F6" w:rsidRDefault="003D72F6" w:rsidP="00CF1402">
      <w:pPr>
        <w:spacing w:after="0" w:line="240" w:lineRule="auto"/>
        <w:rPr>
          <w:rFonts w:ascii="Times New Roman" w:hAnsi="Times New Roman" w:cs="Times New Roman"/>
          <w:color w:val="000000"/>
          <w:sz w:val="24"/>
          <w:szCs w:val="24"/>
        </w:rPr>
      </w:pPr>
    </w:p>
    <w:p w14:paraId="0339F73A" w14:textId="4806AEBA" w:rsidR="009C49AD" w:rsidRDefault="00E05484" w:rsidP="00CF140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322706E5" w14:textId="11B2027D" w:rsidR="00DC44A7" w:rsidRDefault="00923C31" w:rsidP="00CA4E4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section{</w:t>
      </w:r>
      <w:proofErr w:type="gramEnd"/>
      <w:r w:rsidRPr="00923C31">
        <w:rPr>
          <w:rFonts w:ascii="Times New Roman" w:hAnsi="Times New Roman" w:cs="Times New Roman"/>
          <w:color w:val="000000"/>
          <w:sz w:val="24"/>
          <w:szCs w:val="24"/>
        </w:rPr>
        <w:t>Usage Notes / Code Availability</w:t>
      </w:r>
      <w:r>
        <w:rPr>
          <w:rFonts w:ascii="Times New Roman" w:hAnsi="Times New Roman" w:cs="Times New Roman"/>
          <w:color w:val="000000"/>
          <w:sz w:val="24"/>
          <w:szCs w:val="24"/>
        </w:rPr>
        <w:t>}</w:t>
      </w:r>
    </w:p>
    <w:p w14:paraId="55354F05" w14:textId="77777777" w:rsidR="00834C19" w:rsidRPr="00CA4E4A" w:rsidRDefault="00834C19" w:rsidP="00CA4E4A">
      <w:pPr>
        <w:spacing w:after="0" w:line="240" w:lineRule="auto"/>
        <w:rPr>
          <w:rFonts w:ascii="Times New Roman" w:eastAsia="Times New Roman" w:hAnsi="Times New Roman" w:cs="Times New Roman"/>
          <w:sz w:val="24"/>
          <w:szCs w:val="24"/>
        </w:rPr>
      </w:pPr>
    </w:p>
    <w:p w14:paraId="5D2D5DE4" w14:textId="77777777" w:rsidR="00D51EE7" w:rsidRDefault="00D51EE7">
      <w:pPr>
        <w:rPr>
          <w:rFonts w:ascii="Times New Roman" w:eastAsia="Times New Roman" w:hAnsi="Times New Roman" w:cs="Times New Roman"/>
          <w:b/>
          <w:bCs/>
          <w:color w:val="000000"/>
          <w:sz w:val="24"/>
          <w:szCs w:val="24"/>
        </w:rPr>
      </w:pPr>
    </w:p>
    <w:p w14:paraId="6F0FBE72" w14:textId="2E1B0220" w:rsidR="00373DC1" w:rsidRPr="008065A7" w:rsidRDefault="008065A7">
      <w:pPr>
        <w:rPr>
          <w:rFonts w:ascii="Times New Roman" w:eastAsia="Times New Roman" w:hAnsi="Times New Roman" w:cs="Times New Roman"/>
          <w:b/>
          <w:bCs/>
          <w:color w:val="000000"/>
          <w:sz w:val="24"/>
          <w:szCs w:val="24"/>
        </w:rPr>
      </w:pPr>
      <w:r w:rsidRPr="008065A7">
        <w:rPr>
          <w:rFonts w:ascii="Times New Roman" w:eastAsia="Times New Roman" w:hAnsi="Times New Roman" w:cs="Times New Roman"/>
          <w:b/>
          <w:bCs/>
          <w:color w:val="000000"/>
          <w:sz w:val="24"/>
          <w:szCs w:val="24"/>
        </w:rPr>
        <w:t>References</w:t>
      </w:r>
    </w:p>
    <w:p w14:paraId="7A115FED" w14:textId="77777777" w:rsidR="0030036B" w:rsidRPr="0030036B" w:rsidRDefault="00373DC1" w:rsidP="0030036B">
      <w:pPr>
        <w:pStyle w:val="Bibliography"/>
        <w:rPr>
          <w:rFonts w:ascii="Calibri" w:hAnsi="Calibri" w:cs="Calibri"/>
        </w:rPr>
      </w:pPr>
      <w:r>
        <w:fldChar w:fldCharType="begin"/>
      </w:r>
      <w:r>
        <w:instrText xml:space="preserve"> ADDIN ZOTERO_BIBL {"uncited":[],"omitted":[],"custom":[]} CSL_BIBLIOGRAPHY </w:instrText>
      </w:r>
      <w:r>
        <w:fldChar w:fldCharType="separate"/>
      </w:r>
      <w:r w:rsidR="0030036B" w:rsidRPr="0030036B">
        <w:rPr>
          <w:rFonts w:ascii="Calibri" w:hAnsi="Calibri" w:cs="Calibri"/>
        </w:rPr>
        <w:t>[1]</w:t>
      </w:r>
      <w:r w:rsidR="0030036B" w:rsidRPr="0030036B">
        <w:rPr>
          <w:rFonts w:ascii="Calibri" w:hAnsi="Calibri" w:cs="Calibri"/>
        </w:rPr>
        <w:tab/>
        <w:t xml:space="preserve">M. Katzfuss, “A Multi-Resolution Approximation for Massive Spatial Datasets,” </w:t>
      </w:r>
      <w:r w:rsidR="0030036B" w:rsidRPr="0030036B">
        <w:rPr>
          <w:rFonts w:ascii="Calibri" w:hAnsi="Calibri" w:cs="Calibri"/>
          <w:i/>
          <w:iCs/>
        </w:rPr>
        <w:t>J. Am. Stat. Assoc.</w:t>
      </w:r>
      <w:r w:rsidR="0030036B" w:rsidRPr="0030036B">
        <w:rPr>
          <w:rFonts w:ascii="Calibri" w:hAnsi="Calibri" w:cs="Calibri"/>
        </w:rPr>
        <w:t>, vol. 112, no. 517, pp. 201–214, Jan. 2017, doi: 10.1080/01621459.2015.1123632.</w:t>
      </w:r>
    </w:p>
    <w:p w14:paraId="079A11F2" w14:textId="77777777" w:rsidR="0030036B" w:rsidRPr="0030036B" w:rsidRDefault="0030036B" w:rsidP="0030036B">
      <w:pPr>
        <w:pStyle w:val="Bibliography"/>
        <w:rPr>
          <w:rFonts w:ascii="Calibri" w:hAnsi="Calibri" w:cs="Calibri"/>
        </w:rPr>
      </w:pPr>
      <w:r w:rsidRPr="0030036B">
        <w:rPr>
          <w:rFonts w:ascii="Calibri" w:hAnsi="Calibri" w:cs="Calibri"/>
        </w:rPr>
        <w:t>[2]</w:t>
      </w:r>
      <w:r w:rsidRPr="0030036B">
        <w:rPr>
          <w:rFonts w:ascii="Calibri" w:hAnsi="Calibri" w:cs="Calibri"/>
        </w:rPr>
        <w:tab/>
        <w:t xml:space="preserve">Q. Di, “An ensemble-based model of PM2.5 concentration across the contiguous United States with high spatiotemporal resolution,” </w:t>
      </w:r>
      <w:r w:rsidRPr="0030036B">
        <w:rPr>
          <w:rFonts w:ascii="Calibri" w:hAnsi="Calibri" w:cs="Calibri"/>
          <w:i/>
          <w:iCs/>
        </w:rPr>
        <w:t>Environ. Int.</w:t>
      </w:r>
      <w:r w:rsidRPr="0030036B">
        <w:rPr>
          <w:rFonts w:ascii="Calibri" w:hAnsi="Calibri" w:cs="Calibri"/>
        </w:rPr>
        <w:t>, p. 13, 2019.</w:t>
      </w:r>
    </w:p>
    <w:p w14:paraId="3CAF145B" w14:textId="77777777" w:rsidR="0030036B" w:rsidRPr="0030036B" w:rsidRDefault="0030036B" w:rsidP="0030036B">
      <w:pPr>
        <w:pStyle w:val="Bibliography"/>
        <w:rPr>
          <w:rFonts w:ascii="Calibri" w:hAnsi="Calibri" w:cs="Calibri"/>
        </w:rPr>
      </w:pPr>
      <w:r w:rsidRPr="0030036B">
        <w:rPr>
          <w:rFonts w:ascii="Calibri" w:hAnsi="Calibri" w:cs="Calibri"/>
        </w:rPr>
        <w:t>[3]</w:t>
      </w:r>
      <w:r w:rsidRPr="0030036B">
        <w:rPr>
          <w:rFonts w:ascii="Calibri" w:hAnsi="Calibri" w:cs="Calibri"/>
        </w:rPr>
        <w:tab/>
        <w:t xml:space="preserve">D. R. Roberts </w:t>
      </w:r>
      <w:r w:rsidRPr="0030036B">
        <w:rPr>
          <w:rFonts w:ascii="Calibri" w:hAnsi="Calibri" w:cs="Calibri"/>
          <w:i/>
          <w:iCs/>
        </w:rPr>
        <w:t>et al.</w:t>
      </w:r>
      <w:r w:rsidRPr="0030036B">
        <w:rPr>
          <w:rFonts w:ascii="Calibri" w:hAnsi="Calibri" w:cs="Calibri"/>
        </w:rPr>
        <w:t xml:space="preserve">, “Cross-validation strategies for data with temporal, spatial, hierarchical, or phylogenetic structure,” </w:t>
      </w:r>
      <w:r w:rsidRPr="0030036B">
        <w:rPr>
          <w:rFonts w:ascii="Calibri" w:hAnsi="Calibri" w:cs="Calibri"/>
          <w:i/>
          <w:iCs/>
        </w:rPr>
        <w:t>Ecography</w:t>
      </w:r>
      <w:r w:rsidRPr="0030036B">
        <w:rPr>
          <w:rFonts w:ascii="Calibri" w:hAnsi="Calibri" w:cs="Calibri"/>
        </w:rPr>
        <w:t>, vol. 40, no. 8, pp. 913–929, Aug. 2017, doi: 10.1111/ecog.02881.</w:t>
      </w:r>
    </w:p>
    <w:p w14:paraId="23ACBDAE" w14:textId="77777777" w:rsidR="0030036B" w:rsidRPr="0030036B" w:rsidRDefault="0030036B" w:rsidP="0030036B">
      <w:pPr>
        <w:pStyle w:val="Bibliography"/>
        <w:rPr>
          <w:rFonts w:ascii="Calibri" w:hAnsi="Calibri" w:cs="Calibri"/>
        </w:rPr>
      </w:pPr>
      <w:r w:rsidRPr="0030036B">
        <w:rPr>
          <w:rFonts w:ascii="Calibri" w:hAnsi="Calibri" w:cs="Calibri"/>
        </w:rPr>
        <w:t>[4]</w:t>
      </w:r>
      <w:r w:rsidRPr="0030036B">
        <w:rPr>
          <w:rFonts w:ascii="Calibri" w:hAnsi="Calibri" w:cs="Calibri"/>
        </w:rPr>
        <w:tab/>
        <w:t xml:space="preserve">I. Kloog, P. Koutrakis, B. A. Coull, H. J. Lee, and J. Schwartz, “Assessing temporally and spatially resolved PM2.5 exposures for epidemiological studies using satellite aerosol optical depth measurements,” </w:t>
      </w:r>
      <w:r w:rsidRPr="0030036B">
        <w:rPr>
          <w:rFonts w:ascii="Calibri" w:hAnsi="Calibri" w:cs="Calibri"/>
          <w:i/>
          <w:iCs/>
        </w:rPr>
        <w:t>Atmos. Environ.</w:t>
      </w:r>
      <w:r w:rsidRPr="0030036B">
        <w:rPr>
          <w:rFonts w:ascii="Calibri" w:hAnsi="Calibri" w:cs="Calibri"/>
        </w:rPr>
        <w:t>, vol. 45, no. 35, pp. 6267–6275, Nov. 2011, doi: 10.1016/j.atmosenv.2011.08.066.</w:t>
      </w:r>
    </w:p>
    <w:p w14:paraId="34F56ECA" w14:textId="77777777" w:rsidR="0030036B" w:rsidRPr="0030036B" w:rsidRDefault="0030036B" w:rsidP="0030036B">
      <w:pPr>
        <w:pStyle w:val="Bibliography"/>
        <w:rPr>
          <w:rFonts w:ascii="Calibri" w:hAnsi="Calibri" w:cs="Calibri"/>
        </w:rPr>
      </w:pPr>
      <w:r w:rsidRPr="0030036B">
        <w:rPr>
          <w:rFonts w:ascii="Calibri" w:hAnsi="Calibri" w:cs="Calibri"/>
        </w:rPr>
        <w:t>[5]</w:t>
      </w:r>
      <w:r w:rsidRPr="0030036B">
        <w:rPr>
          <w:rFonts w:ascii="Calibri" w:hAnsi="Calibri" w:cs="Calibri"/>
        </w:rPr>
        <w:tab/>
        <w:t xml:space="preserve">Y. Xu </w:t>
      </w:r>
      <w:r w:rsidRPr="0030036B">
        <w:rPr>
          <w:rFonts w:ascii="Calibri" w:hAnsi="Calibri" w:cs="Calibri"/>
          <w:i/>
          <w:iCs/>
        </w:rPr>
        <w:t>et al.</w:t>
      </w:r>
      <w:r w:rsidRPr="0030036B">
        <w:rPr>
          <w:rFonts w:ascii="Calibri" w:hAnsi="Calibri" w:cs="Calibri"/>
        </w:rPr>
        <w:t xml:space="preserve">, “Evaluation of machine learning techniques with multiple remote sensing datasets in estimating monthly concentrations of ground-level PM2.5,” </w:t>
      </w:r>
      <w:r w:rsidRPr="0030036B">
        <w:rPr>
          <w:rFonts w:ascii="Calibri" w:hAnsi="Calibri" w:cs="Calibri"/>
          <w:i/>
          <w:iCs/>
        </w:rPr>
        <w:t>Environ. Pollut.</w:t>
      </w:r>
      <w:r w:rsidRPr="0030036B">
        <w:rPr>
          <w:rFonts w:ascii="Calibri" w:hAnsi="Calibri" w:cs="Calibri"/>
        </w:rPr>
        <w:t>, vol. 242, pp. 1417–1426, Nov. 2018, doi: 10.1016/j.envpol.2018.08.029.</w:t>
      </w:r>
    </w:p>
    <w:p w14:paraId="46A80629" w14:textId="77777777" w:rsidR="0030036B" w:rsidRPr="0030036B" w:rsidRDefault="0030036B" w:rsidP="0030036B">
      <w:pPr>
        <w:pStyle w:val="Bibliography"/>
        <w:rPr>
          <w:rFonts w:ascii="Calibri" w:hAnsi="Calibri" w:cs="Calibri"/>
        </w:rPr>
      </w:pPr>
      <w:r w:rsidRPr="0030036B">
        <w:rPr>
          <w:rFonts w:ascii="Calibri" w:hAnsi="Calibri" w:cs="Calibri"/>
        </w:rPr>
        <w:t>[6]</w:t>
      </w:r>
      <w:r w:rsidRPr="0030036B">
        <w:rPr>
          <w:rFonts w:ascii="Calibri" w:hAnsi="Calibri" w:cs="Calibri"/>
        </w:rPr>
        <w:tab/>
        <w:t xml:space="preserve">R Core Team, </w:t>
      </w:r>
      <w:r w:rsidRPr="0030036B">
        <w:rPr>
          <w:rFonts w:ascii="Calibri" w:hAnsi="Calibri" w:cs="Calibri"/>
          <w:i/>
          <w:iCs/>
        </w:rPr>
        <w:t>R software</w:t>
      </w:r>
      <w:r w:rsidRPr="0030036B">
        <w:rPr>
          <w:rFonts w:ascii="Calibri" w:hAnsi="Calibri" w:cs="Calibri"/>
        </w:rPr>
        <w:t>. .</w:t>
      </w:r>
    </w:p>
    <w:p w14:paraId="37013760" w14:textId="77777777" w:rsidR="0030036B" w:rsidRPr="0030036B" w:rsidRDefault="0030036B" w:rsidP="0030036B">
      <w:pPr>
        <w:pStyle w:val="Bibliography"/>
        <w:rPr>
          <w:rFonts w:ascii="Calibri" w:hAnsi="Calibri" w:cs="Calibri"/>
        </w:rPr>
      </w:pPr>
      <w:r w:rsidRPr="0030036B">
        <w:rPr>
          <w:rFonts w:ascii="Calibri" w:hAnsi="Calibri" w:cs="Calibri"/>
        </w:rPr>
        <w:t>[7]</w:t>
      </w:r>
      <w:r w:rsidRPr="0030036B">
        <w:rPr>
          <w:rFonts w:ascii="Calibri" w:hAnsi="Calibri" w:cs="Calibri"/>
        </w:rPr>
        <w:tab/>
        <w:t xml:space="preserve">M. Kuhn, </w:t>
      </w:r>
      <w:r w:rsidRPr="0030036B">
        <w:rPr>
          <w:rFonts w:ascii="Calibri" w:hAnsi="Calibri" w:cs="Calibri"/>
          <w:i/>
          <w:iCs/>
        </w:rPr>
        <w:t>caret package (R)</w:t>
      </w:r>
      <w:r w:rsidRPr="0030036B">
        <w:rPr>
          <w:rFonts w:ascii="Calibri" w:hAnsi="Calibri" w:cs="Calibri"/>
        </w:rPr>
        <w:t>. Journal of Statistical Software, 28(5), 2008.</w:t>
      </w:r>
    </w:p>
    <w:p w14:paraId="44B6279B" w14:textId="77777777" w:rsidR="0030036B" w:rsidRPr="0030036B" w:rsidRDefault="0030036B" w:rsidP="0030036B">
      <w:pPr>
        <w:pStyle w:val="Bibliography"/>
        <w:rPr>
          <w:rFonts w:ascii="Calibri" w:hAnsi="Calibri" w:cs="Calibri"/>
        </w:rPr>
      </w:pPr>
      <w:r w:rsidRPr="0030036B">
        <w:rPr>
          <w:rFonts w:ascii="Calibri" w:hAnsi="Calibri" w:cs="Calibri"/>
        </w:rPr>
        <w:t>[8]</w:t>
      </w:r>
      <w:r w:rsidRPr="0030036B">
        <w:rPr>
          <w:rFonts w:ascii="Calibri" w:hAnsi="Calibri" w:cs="Calibri"/>
        </w:rPr>
        <w:tab/>
        <w:t xml:space="preserve">Z. A. Deane-Mayer and J. E. Knowles, </w:t>
      </w:r>
      <w:r w:rsidRPr="0030036B">
        <w:rPr>
          <w:rFonts w:ascii="Calibri" w:hAnsi="Calibri" w:cs="Calibri"/>
          <w:i/>
          <w:iCs/>
        </w:rPr>
        <w:t>caret ensemble package (R)</w:t>
      </w:r>
      <w:r w:rsidRPr="0030036B">
        <w:rPr>
          <w:rFonts w:ascii="Calibri" w:hAnsi="Calibri" w:cs="Calibri"/>
        </w:rPr>
        <w:t>. 2019.</w:t>
      </w:r>
    </w:p>
    <w:p w14:paraId="7FE698BF" w14:textId="576E7810" w:rsidR="00373DC1" w:rsidRDefault="00373DC1">
      <w:r>
        <w:fldChar w:fldCharType="end"/>
      </w:r>
    </w:p>
    <w:p w14:paraId="486B4E27" w14:textId="75881690" w:rsidR="00171615" w:rsidRPr="00DB4103" w:rsidRDefault="00B54C2F" w:rsidP="001E7AC9">
      <w:pPr>
        <w:pStyle w:val="Bibliography"/>
        <w:rPr>
          <w:rFonts w:ascii="Calibri" w:hAnsi="Calibri" w:cs="Calibri"/>
          <w:i/>
          <w:iCs/>
          <w:u w:val="single"/>
        </w:rPr>
      </w:pPr>
      <w:r w:rsidRPr="00DB4103">
        <w:rPr>
          <w:rFonts w:ascii="Calibri" w:hAnsi="Calibri" w:cs="Calibri"/>
          <w:i/>
          <w:iCs/>
          <w:u w:val="single"/>
        </w:rPr>
        <w:t>Fix</w:t>
      </w:r>
      <w:r w:rsidR="00171615" w:rsidRPr="00DB4103">
        <w:rPr>
          <w:rFonts w:ascii="Calibri" w:hAnsi="Calibri" w:cs="Calibri"/>
          <w:i/>
          <w:iCs/>
          <w:u w:val="single"/>
        </w:rPr>
        <w:t xml:space="preserve"> the</w:t>
      </w:r>
      <w:r w:rsidRPr="00DB4103">
        <w:rPr>
          <w:rFonts w:ascii="Calibri" w:hAnsi="Calibri" w:cs="Calibri"/>
          <w:i/>
          <w:iCs/>
          <w:u w:val="single"/>
        </w:rPr>
        <w:t>se references above,</w:t>
      </w:r>
      <w:r w:rsidR="00171615" w:rsidRPr="00DB4103">
        <w:rPr>
          <w:rFonts w:ascii="Calibri" w:hAnsi="Calibri" w:cs="Calibri"/>
          <w:i/>
          <w:iCs/>
          <w:u w:val="single"/>
        </w:rPr>
        <w:t xml:space="preserve"> late</w:t>
      </w:r>
      <w:r w:rsidRPr="00DB4103">
        <w:rPr>
          <w:rFonts w:ascii="Calibri" w:hAnsi="Calibri" w:cs="Calibri"/>
          <w:i/>
          <w:iCs/>
          <w:u w:val="single"/>
        </w:rPr>
        <w:t>r</w:t>
      </w:r>
      <w:r w:rsidR="00171615" w:rsidRPr="00DB4103">
        <w:rPr>
          <w:rFonts w:ascii="Calibri" w:hAnsi="Calibri" w:cs="Calibri"/>
          <w:i/>
          <w:iCs/>
          <w:u w:val="single"/>
        </w:rPr>
        <w:t>:</w:t>
      </w:r>
    </w:p>
    <w:p w14:paraId="5EC5F3FB" w14:textId="5F367D21" w:rsidR="00376A56" w:rsidRPr="001E7AC9" w:rsidRDefault="00376A56" w:rsidP="001E7AC9">
      <w:pPr>
        <w:pStyle w:val="Bibliography"/>
        <w:rPr>
          <w:rFonts w:ascii="Calibri" w:hAnsi="Calibri" w:cs="Calibri"/>
        </w:rPr>
      </w:pPr>
      <w:r w:rsidRPr="00376A56">
        <w:rPr>
          <w:rFonts w:ascii="Calibri" w:hAnsi="Calibri" w:cs="Calibri"/>
        </w:rPr>
        <w:t>R Core Team (2019). R: A language and environment for statistical computing.</w:t>
      </w:r>
      <w:r w:rsidR="001E7AC9">
        <w:rPr>
          <w:rFonts w:ascii="Calibri" w:hAnsi="Calibri" w:cs="Calibri"/>
        </w:rPr>
        <w:t xml:space="preserve"> </w:t>
      </w:r>
      <w:r w:rsidRPr="00376A56">
        <w:rPr>
          <w:rFonts w:ascii="Calibri" w:hAnsi="Calibri" w:cs="Calibri"/>
        </w:rPr>
        <w:t>R Foundation for Statistical Computing, Vienna, Austria. UR</w:t>
      </w:r>
      <w:r w:rsidR="001E7AC9">
        <w:rPr>
          <w:rFonts w:ascii="Calibri" w:hAnsi="Calibri" w:cs="Calibri"/>
        </w:rPr>
        <w:t>L</w:t>
      </w:r>
      <w:r w:rsidRPr="00376A56">
        <w:rPr>
          <w:rFonts w:ascii="Calibri" w:hAnsi="Calibri" w:cs="Calibri"/>
        </w:rPr>
        <w:t xml:space="preserve"> https://www.R-project.org/.</w:t>
      </w:r>
    </w:p>
    <w:p w14:paraId="5F7A40BE" w14:textId="77777777" w:rsidR="001E7AC9" w:rsidRPr="004D351E" w:rsidRDefault="001E7AC9" w:rsidP="001E7AC9">
      <w:pPr>
        <w:pStyle w:val="Bibliography"/>
        <w:rPr>
          <w:rFonts w:ascii="Calibri" w:hAnsi="Calibri" w:cs="Calibri"/>
        </w:rPr>
      </w:pPr>
      <w:r>
        <w:rPr>
          <w:rFonts w:ascii="Calibri" w:hAnsi="Calibri" w:cs="Calibri"/>
        </w:rPr>
        <w:t>M.</w:t>
      </w:r>
      <w:r w:rsidRPr="0015198F">
        <w:rPr>
          <w:rFonts w:ascii="Calibri" w:hAnsi="Calibri" w:cs="Calibri"/>
        </w:rPr>
        <w:t xml:space="preserve"> Kuhn. Contributions from J</w:t>
      </w:r>
      <w:r>
        <w:rPr>
          <w:rFonts w:ascii="Calibri" w:hAnsi="Calibri" w:cs="Calibri"/>
        </w:rPr>
        <w:t>.</w:t>
      </w:r>
      <w:r w:rsidRPr="0015198F">
        <w:rPr>
          <w:rFonts w:ascii="Calibri" w:hAnsi="Calibri" w:cs="Calibri"/>
        </w:rPr>
        <w:t xml:space="preserve"> Wing, S</w:t>
      </w:r>
      <w:r>
        <w:rPr>
          <w:rFonts w:ascii="Calibri" w:hAnsi="Calibri" w:cs="Calibri"/>
        </w:rPr>
        <w:t>.</w:t>
      </w:r>
      <w:r w:rsidRPr="0015198F">
        <w:rPr>
          <w:rFonts w:ascii="Calibri" w:hAnsi="Calibri" w:cs="Calibri"/>
        </w:rPr>
        <w:t xml:space="preserve"> Weston, A</w:t>
      </w:r>
      <w:r>
        <w:rPr>
          <w:rFonts w:ascii="Calibri" w:hAnsi="Calibri" w:cs="Calibri"/>
        </w:rPr>
        <w:t>.</w:t>
      </w:r>
      <w:r w:rsidRPr="0015198F">
        <w:rPr>
          <w:rFonts w:ascii="Calibri" w:hAnsi="Calibri" w:cs="Calibri"/>
        </w:rPr>
        <w:t xml:space="preserve"> Williams, C</w:t>
      </w:r>
      <w:r>
        <w:rPr>
          <w:rFonts w:ascii="Calibri" w:hAnsi="Calibri" w:cs="Calibri"/>
        </w:rPr>
        <w:t>.</w:t>
      </w:r>
      <w:r w:rsidRPr="0015198F">
        <w:rPr>
          <w:rFonts w:ascii="Calibri" w:hAnsi="Calibri" w:cs="Calibri"/>
        </w:rPr>
        <w:t xml:space="preserve"> Keefer, A</w:t>
      </w:r>
      <w:r>
        <w:rPr>
          <w:rFonts w:ascii="Calibri" w:hAnsi="Calibri" w:cs="Calibri"/>
        </w:rPr>
        <w:t>.</w:t>
      </w:r>
      <w:r w:rsidRPr="0015198F">
        <w:rPr>
          <w:rFonts w:ascii="Calibri" w:hAnsi="Calibri" w:cs="Calibri"/>
        </w:rPr>
        <w:t xml:space="preserve"> Engelhardt, T</w:t>
      </w:r>
      <w:r>
        <w:rPr>
          <w:rFonts w:ascii="Calibri" w:hAnsi="Calibri" w:cs="Calibri"/>
        </w:rPr>
        <w:t>.</w:t>
      </w:r>
      <w:r w:rsidRPr="0015198F">
        <w:rPr>
          <w:rFonts w:ascii="Calibri" w:hAnsi="Calibri" w:cs="Calibri"/>
        </w:rPr>
        <w:t xml:space="preserve"> Cooper, Z</w:t>
      </w:r>
      <w:r>
        <w:rPr>
          <w:rFonts w:ascii="Calibri" w:hAnsi="Calibri" w:cs="Calibri"/>
        </w:rPr>
        <w:t>.</w:t>
      </w:r>
      <w:r w:rsidRPr="0015198F">
        <w:rPr>
          <w:rFonts w:ascii="Calibri" w:hAnsi="Calibri" w:cs="Calibri"/>
        </w:rPr>
        <w:t xml:space="preserve"> Mayer, B</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Kenkel</w:t>
      </w:r>
      <w:proofErr w:type="spellEnd"/>
      <w:r w:rsidRPr="0015198F">
        <w:rPr>
          <w:rFonts w:ascii="Calibri" w:hAnsi="Calibri" w:cs="Calibri"/>
        </w:rPr>
        <w:t xml:space="preserve">, the </w:t>
      </w:r>
      <w:r>
        <w:rPr>
          <w:rFonts w:ascii="Calibri" w:hAnsi="Calibri" w:cs="Calibri"/>
        </w:rPr>
        <w:t xml:space="preserve">R </w:t>
      </w:r>
      <w:r w:rsidRPr="0015198F">
        <w:rPr>
          <w:rFonts w:ascii="Calibri" w:hAnsi="Calibri" w:cs="Calibri"/>
        </w:rPr>
        <w:t>Core Team, M</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Benesty</w:t>
      </w:r>
      <w:proofErr w:type="spellEnd"/>
      <w:r w:rsidRPr="0015198F">
        <w:rPr>
          <w:rFonts w:ascii="Calibri" w:hAnsi="Calibri" w:cs="Calibri"/>
        </w:rPr>
        <w:t>,</w:t>
      </w:r>
      <w:r>
        <w:rPr>
          <w:rFonts w:ascii="Calibri" w:hAnsi="Calibri" w:cs="Calibri"/>
        </w:rPr>
        <w:t xml:space="preserve"> </w:t>
      </w:r>
      <w:r w:rsidRPr="0015198F">
        <w:rPr>
          <w:rFonts w:ascii="Calibri" w:hAnsi="Calibri" w:cs="Calibri"/>
        </w:rPr>
        <w:t>R</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Lescarbeau</w:t>
      </w:r>
      <w:proofErr w:type="spellEnd"/>
      <w:r w:rsidRPr="0015198F">
        <w:rPr>
          <w:rFonts w:ascii="Calibri" w:hAnsi="Calibri" w:cs="Calibri"/>
        </w:rPr>
        <w:t>, A</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Ziem</w:t>
      </w:r>
      <w:proofErr w:type="spellEnd"/>
      <w:r w:rsidRPr="0015198F">
        <w:rPr>
          <w:rFonts w:ascii="Calibri" w:hAnsi="Calibri" w:cs="Calibri"/>
        </w:rPr>
        <w:t>, L</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Scrucca</w:t>
      </w:r>
      <w:proofErr w:type="spellEnd"/>
      <w:r w:rsidRPr="0015198F">
        <w:rPr>
          <w:rFonts w:ascii="Calibri" w:hAnsi="Calibri" w:cs="Calibri"/>
        </w:rPr>
        <w:t>, Y</w:t>
      </w:r>
      <w:r>
        <w:rPr>
          <w:rFonts w:ascii="Calibri" w:hAnsi="Calibri" w:cs="Calibri"/>
        </w:rPr>
        <w:t>.</w:t>
      </w:r>
      <w:r w:rsidRPr="0015198F">
        <w:rPr>
          <w:rFonts w:ascii="Calibri" w:hAnsi="Calibri" w:cs="Calibri"/>
        </w:rPr>
        <w:t xml:space="preserve"> Tang, C</w:t>
      </w:r>
      <w:r>
        <w:rPr>
          <w:rFonts w:ascii="Calibri" w:hAnsi="Calibri" w:cs="Calibri"/>
        </w:rPr>
        <w:t>.</w:t>
      </w:r>
      <w:r w:rsidRPr="0015198F">
        <w:rPr>
          <w:rFonts w:ascii="Calibri" w:hAnsi="Calibri" w:cs="Calibri"/>
        </w:rPr>
        <w:t xml:space="preserve"> </w:t>
      </w:r>
      <w:proofErr w:type="spellStart"/>
      <w:r w:rsidRPr="0015198F">
        <w:rPr>
          <w:rFonts w:ascii="Calibri" w:hAnsi="Calibri" w:cs="Calibri"/>
        </w:rPr>
        <w:t>Candan</w:t>
      </w:r>
      <w:proofErr w:type="spellEnd"/>
      <w:r w:rsidRPr="0015198F">
        <w:rPr>
          <w:rFonts w:ascii="Calibri" w:hAnsi="Calibri" w:cs="Calibri"/>
        </w:rPr>
        <w:t xml:space="preserve"> and T</w:t>
      </w:r>
      <w:r>
        <w:rPr>
          <w:rFonts w:ascii="Calibri" w:hAnsi="Calibri" w:cs="Calibri"/>
        </w:rPr>
        <w:t>.</w:t>
      </w:r>
      <w:r w:rsidRPr="0015198F">
        <w:rPr>
          <w:rFonts w:ascii="Calibri" w:hAnsi="Calibri" w:cs="Calibri"/>
        </w:rPr>
        <w:t xml:space="preserve"> Hunt. (2019). caret: Classification and</w:t>
      </w:r>
      <w:r>
        <w:rPr>
          <w:rFonts w:ascii="Calibri" w:hAnsi="Calibri" w:cs="Calibri"/>
        </w:rPr>
        <w:t xml:space="preserve"> </w:t>
      </w:r>
      <w:r w:rsidRPr="0015198F">
        <w:rPr>
          <w:rFonts w:ascii="Calibri" w:hAnsi="Calibri" w:cs="Calibri"/>
        </w:rPr>
        <w:t>Regression Training. R package version 6.0-84.</w:t>
      </w:r>
      <w:r>
        <w:rPr>
          <w:rFonts w:ascii="Calibri" w:hAnsi="Calibri" w:cs="Calibri"/>
        </w:rPr>
        <w:t xml:space="preserve"> </w:t>
      </w:r>
      <w:r w:rsidRPr="0015198F">
        <w:rPr>
          <w:rFonts w:ascii="Calibri" w:hAnsi="Calibri" w:cs="Calibri"/>
        </w:rPr>
        <w:t>https://CRAN.R-project.org/package=caret</w:t>
      </w:r>
    </w:p>
    <w:p w14:paraId="3B18B687" w14:textId="026F2A30" w:rsidR="0061259C" w:rsidRPr="00090B6E" w:rsidRDefault="001E7AC9" w:rsidP="00090B6E">
      <w:pPr>
        <w:pStyle w:val="Bibliography"/>
        <w:rPr>
          <w:rFonts w:ascii="Calibri" w:hAnsi="Calibri" w:cs="Calibri"/>
        </w:rPr>
      </w:pPr>
      <w:r w:rsidRPr="00502CF2">
        <w:rPr>
          <w:rFonts w:ascii="Calibri" w:hAnsi="Calibri" w:cs="Calibri"/>
        </w:rPr>
        <w:t>Z</w:t>
      </w:r>
      <w:r>
        <w:rPr>
          <w:rFonts w:ascii="Calibri" w:hAnsi="Calibri" w:cs="Calibri"/>
        </w:rPr>
        <w:t>.</w:t>
      </w:r>
      <w:r w:rsidRPr="00502CF2">
        <w:rPr>
          <w:rFonts w:ascii="Calibri" w:hAnsi="Calibri" w:cs="Calibri"/>
        </w:rPr>
        <w:t>A. Deane-Mayer and J</w:t>
      </w:r>
      <w:r>
        <w:rPr>
          <w:rFonts w:ascii="Calibri" w:hAnsi="Calibri" w:cs="Calibri"/>
        </w:rPr>
        <w:t>.</w:t>
      </w:r>
      <w:r w:rsidRPr="00502CF2">
        <w:rPr>
          <w:rFonts w:ascii="Calibri" w:hAnsi="Calibri" w:cs="Calibri"/>
        </w:rPr>
        <w:t xml:space="preserve">E. Knowles (2016). </w:t>
      </w:r>
      <w:proofErr w:type="spellStart"/>
      <w:r w:rsidRPr="00502CF2">
        <w:rPr>
          <w:rFonts w:ascii="Calibri" w:hAnsi="Calibri" w:cs="Calibri"/>
        </w:rPr>
        <w:t>caretEnsemble</w:t>
      </w:r>
      <w:proofErr w:type="spellEnd"/>
      <w:r w:rsidRPr="00502CF2">
        <w:rPr>
          <w:rFonts w:ascii="Calibri" w:hAnsi="Calibri" w:cs="Calibri"/>
        </w:rPr>
        <w:t>: Ensembles</w:t>
      </w:r>
      <w:r>
        <w:rPr>
          <w:rFonts w:ascii="Calibri" w:hAnsi="Calibri" w:cs="Calibri"/>
        </w:rPr>
        <w:t xml:space="preserve"> </w:t>
      </w:r>
      <w:r w:rsidRPr="00502CF2">
        <w:rPr>
          <w:rFonts w:ascii="Calibri" w:hAnsi="Calibri" w:cs="Calibri"/>
        </w:rPr>
        <w:t>of Caret Models. R package version 2.0.0.</w:t>
      </w:r>
      <w:r>
        <w:rPr>
          <w:rFonts w:ascii="Calibri" w:hAnsi="Calibri" w:cs="Calibri"/>
        </w:rPr>
        <w:t xml:space="preserve"> </w:t>
      </w:r>
      <w:r w:rsidRPr="00502CF2">
        <w:rPr>
          <w:rFonts w:ascii="Calibri" w:hAnsi="Calibri" w:cs="Calibri"/>
        </w:rPr>
        <w:t>https://CRAN.R-project.org/package=caretEnsembl</w:t>
      </w:r>
      <w:r w:rsidR="00090B6E">
        <w:rPr>
          <w:rFonts w:ascii="Calibri" w:hAnsi="Calibri" w:cs="Calibri"/>
        </w:rPr>
        <w:t>e</w:t>
      </w:r>
    </w:p>
    <w:sectPr w:rsidR="0061259C" w:rsidRPr="00090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len Considine" w:date="2020-04-30T19:12:00Z" w:initials="EC">
    <w:p w14:paraId="328B2940" w14:textId="1218BCA7" w:rsidR="00EB3EE4" w:rsidRDefault="00EB3EE4">
      <w:pPr>
        <w:pStyle w:val="CommentText"/>
      </w:pPr>
      <w:r>
        <w:rPr>
          <w:rStyle w:val="CommentReference"/>
        </w:rPr>
        <w:annotationRef/>
      </w:r>
      <w:r>
        <w:t>I moved some of the text that I had in the Discussion section up here</w:t>
      </w:r>
    </w:p>
  </w:comment>
  <w:comment w:id="1" w:author="Ellen Considine" w:date="2020-04-18T09:19:00Z" w:initials="EC">
    <w:p w14:paraId="7505120B" w14:textId="77777777" w:rsidR="00A374F2" w:rsidRDefault="00A374F2" w:rsidP="00A374F2">
      <w:pPr>
        <w:pStyle w:val="CommentText"/>
      </w:pPr>
      <w:r>
        <w:rPr>
          <w:rStyle w:val="CommentReference"/>
        </w:rPr>
        <w:annotationRef/>
      </w:r>
      <w:r>
        <w:t>Cite other papers than just the Di et al paper?</w:t>
      </w:r>
    </w:p>
  </w:comment>
  <w:comment w:id="2" w:author="Ellen Considine" w:date="2020-04-29T09:57:00Z" w:initials="EC">
    <w:p w14:paraId="43DE018F" w14:textId="7AB52B9E" w:rsidR="0095739B" w:rsidRDefault="0095739B">
      <w:pPr>
        <w:pStyle w:val="CommentText"/>
      </w:pPr>
      <w:r>
        <w:rPr>
          <w:rStyle w:val="CommentReference"/>
        </w:rPr>
        <w:annotationRef/>
      </w:r>
      <w:r>
        <w:t xml:space="preserve">Colleen wants to talk about </w:t>
      </w:r>
      <w:proofErr w:type="gramStart"/>
      <w:r>
        <w:t>this</w:t>
      </w:r>
      <w:r w:rsidR="00CC6106">
        <w:t>?</w:t>
      </w:r>
      <w:proofErr w:type="gramEnd"/>
    </w:p>
  </w:comment>
  <w:comment w:id="3" w:author="Ellen Considine" w:date="2020-04-29T10:04:00Z" w:initials="EC">
    <w:p w14:paraId="7DBAEADE" w14:textId="71A602C2" w:rsidR="00C0781F" w:rsidRDefault="00C0781F">
      <w:pPr>
        <w:pStyle w:val="CommentText"/>
      </w:pPr>
      <w:r>
        <w:rPr>
          <w:rStyle w:val="CommentReference"/>
        </w:rPr>
        <w:annotationRef/>
      </w:r>
      <w:r>
        <w:t>Note: “spatial block” would refer to if the spatial folds were grouped by region, which is not what we did</w:t>
      </w:r>
    </w:p>
  </w:comment>
  <w:comment w:id="4" w:author="Ellen Considine" w:date="2020-04-24T20:35:00Z" w:initials="EC">
    <w:p w14:paraId="461F1908" w14:textId="77777777" w:rsidR="00C97A83" w:rsidRDefault="00C97A83" w:rsidP="00C97A83">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5" w:author="Ellen Considine" w:date="2020-04-29T10:51:00Z" w:initials="EC">
    <w:p w14:paraId="04823153" w14:textId="01A1E563" w:rsidR="00BE05B5" w:rsidRDefault="00BE05B5">
      <w:pPr>
        <w:pStyle w:val="CommentText"/>
      </w:pPr>
      <w:r>
        <w:rPr>
          <w:rStyle w:val="CommentReference"/>
        </w:rPr>
        <w:annotationRef/>
      </w:r>
      <w:r>
        <w:t xml:space="preserve">I think of this being synonymous to models performing better in the middle of their training </w:t>
      </w:r>
      <w:proofErr w:type="gramStart"/>
      <w:r>
        <w:t>data?</w:t>
      </w:r>
      <w:proofErr w:type="gramEnd"/>
    </w:p>
  </w:comment>
  <w:comment w:id="6" w:author="Ellen Considine" w:date="2020-04-29T11:02:00Z" w:initials="EC">
    <w:p w14:paraId="51A2DA53" w14:textId="43467446" w:rsidR="00182B9A" w:rsidRDefault="00182B9A">
      <w:pPr>
        <w:pStyle w:val="CommentText"/>
      </w:pPr>
      <w:r>
        <w:rPr>
          <w:rStyle w:val="CommentReference"/>
        </w:rPr>
        <w:annotationRef/>
      </w:r>
      <w:r>
        <w:t>Should we group these or keep them separate?</w:t>
      </w:r>
    </w:p>
  </w:comment>
  <w:comment w:id="7" w:author="Ellen Considine" w:date="2020-04-22T18:14:00Z" w:initials="EC">
    <w:p w14:paraId="237B3F0A" w14:textId="77777777" w:rsidR="005E4FEA" w:rsidRDefault="005E4FEA" w:rsidP="005E4FEA">
      <w:pPr>
        <w:pStyle w:val="CommentText"/>
      </w:pPr>
      <w:r>
        <w:rPr>
          <w:rStyle w:val="CommentReference"/>
        </w:rPr>
        <w:annotationRef/>
      </w:r>
      <w:r>
        <w:t>reduces</w:t>
      </w:r>
    </w:p>
  </w:comment>
  <w:comment w:id="8" w:author="Ellen Considine" w:date="2020-04-22T18:09:00Z" w:initials="EC">
    <w:p w14:paraId="4A2E1D00" w14:textId="77777777" w:rsidR="005E4FEA" w:rsidRPr="004E135E" w:rsidRDefault="005E4FEA" w:rsidP="005E4FEA">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1" w:history="1">
        <w:r w:rsidRPr="004E135E">
          <w:rPr>
            <w:color w:val="1155CC"/>
            <w:u w:val="single"/>
          </w:rPr>
          <w:t>https://doi.org/10.1007/s11222-016-9646-1</w:t>
        </w:r>
      </w:hyperlink>
      <w:r w:rsidRPr="004E135E">
        <w:rPr>
          <w:color w:val="000000"/>
        </w:rPr>
        <w:t> </w:t>
      </w:r>
    </w:p>
    <w:p w14:paraId="661B75F2" w14:textId="77777777" w:rsidR="005E4FEA" w:rsidRDefault="005E4FEA" w:rsidP="005E4FE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8B2940" w15:done="0"/>
  <w15:commentEx w15:paraId="7505120B" w15:done="0"/>
  <w15:commentEx w15:paraId="43DE018F" w15:done="0"/>
  <w15:commentEx w15:paraId="7DBAEADE" w15:done="0"/>
  <w15:commentEx w15:paraId="461F1908" w15:done="0"/>
  <w15:commentEx w15:paraId="04823153" w15:done="0"/>
  <w15:commentEx w15:paraId="51A2DA53" w15:done="0"/>
  <w15:commentEx w15:paraId="237B3F0A" w15:done="0"/>
  <w15:commentEx w15:paraId="661B75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A18C" w16cex:dateUtc="2020-05-01T01:12:00Z"/>
  <w16cex:commentExtensible w16cex:durableId="2253CE13" w16cex:dateUtc="2020-04-29T15:57:00Z"/>
  <w16cex:commentExtensible w16cex:durableId="2253CF98" w16cex:dateUtc="2020-04-29T16:04:00Z"/>
  <w16cex:commentExtensible w16cex:durableId="224DCC1A" w16cex:dateUtc="2020-04-25T02:35:00Z"/>
  <w16cex:commentExtensible w16cex:durableId="2253DAB5" w16cex:dateUtc="2020-04-29T16:51:00Z"/>
  <w16cex:commentExtensible w16cex:durableId="2253DD42" w16cex:dateUtc="2020-04-29T17:02:00Z"/>
  <w16cex:commentExtensible w16cex:durableId="224B0808" w16cex:dateUtc="2020-04-23T00:14:00Z"/>
  <w16cex:commentExtensible w16cex:durableId="224B06F5" w16cex:dateUtc="2020-04-23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8B2940" w16cid:durableId="2255A18C"/>
  <w16cid:commentId w16cid:paraId="7505120B" w16cid:durableId="224F225A"/>
  <w16cid:commentId w16cid:paraId="43DE018F" w16cid:durableId="2253CE13"/>
  <w16cid:commentId w16cid:paraId="7DBAEADE" w16cid:durableId="2253CF98"/>
  <w16cid:commentId w16cid:paraId="461F1908" w16cid:durableId="224DCC1A"/>
  <w16cid:commentId w16cid:paraId="04823153" w16cid:durableId="2253DAB5"/>
  <w16cid:commentId w16cid:paraId="51A2DA53" w16cid:durableId="2253DD42"/>
  <w16cid:commentId w16cid:paraId="237B3F0A" w16cid:durableId="224B0808"/>
  <w16cid:commentId w16cid:paraId="661B75F2" w16cid:durableId="224B0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6C399" w14:textId="77777777" w:rsidR="003C37BF" w:rsidRDefault="003C37BF" w:rsidP="004D2AD6">
      <w:pPr>
        <w:spacing w:after="0" w:line="240" w:lineRule="auto"/>
      </w:pPr>
      <w:r>
        <w:separator/>
      </w:r>
    </w:p>
  </w:endnote>
  <w:endnote w:type="continuationSeparator" w:id="0">
    <w:p w14:paraId="121E41DF" w14:textId="77777777" w:rsidR="003C37BF" w:rsidRDefault="003C37BF" w:rsidP="004D2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78E6F" w14:textId="77777777" w:rsidR="003C37BF" w:rsidRDefault="003C37BF" w:rsidP="004D2AD6">
      <w:pPr>
        <w:spacing w:after="0" w:line="240" w:lineRule="auto"/>
      </w:pPr>
      <w:r>
        <w:separator/>
      </w:r>
    </w:p>
  </w:footnote>
  <w:footnote w:type="continuationSeparator" w:id="0">
    <w:p w14:paraId="7E27D041" w14:textId="77777777" w:rsidR="003C37BF" w:rsidRDefault="003C37BF" w:rsidP="004D2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7E47"/>
    <w:multiLevelType w:val="hybridMultilevel"/>
    <w:tmpl w:val="42B68D16"/>
    <w:lvl w:ilvl="0" w:tplc="07D02B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757781"/>
    <w:multiLevelType w:val="hybridMultilevel"/>
    <w:tmpl w:val="9E466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2350"/>
    <w:multiLevelType w:val="hybridMultilevel"/>
    <w:tmpl w:val="9B684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E20C5"/>
    <w:multiLevelType w:val="multilevel"/>
    <w:tmpl w:val="9BEC2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93F04"/>
    <w:multiLevelType w:val="hybridMultilevel"/>
    <w:tmpl w:val="DC149686"/>
    <w:lvl w:ilvl="0" w:tplc="DF7EA112">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4BF2"/>
    <w:multiLevelType w:val="hybridMultilevel"/>
    <w:tmpl w:val="9E466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2">
      <w:lvl w:ilvl="2">
        <w:numFmt w:val="lowerRoman"/>
        <w:lvlText w:val="%3."/>
        <w:lvlJc w:val="right"/>
      </w:lvl>
    </w:lvlOverride>
  </w:num>
  <w:num w:numId="3">
    <w:abstractNumId w:val="1"/>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8"/>
    <w:rsid w:val="0000295B"/>
    <w:rsid w:val="00004A7B"/>
    <w:rsid w:val="0001089C"/>
    <w:rsid w:val="00014C63"/>
    <w:rsid w:val="00015B1A"/>
    <w:rsid w:val="00016241"/>
    <w:rsid w:val="00016C5B"/>
    <w:rsid w:val="000257F3"/>
    <w:rsid w:val="00026148"/>
    <w:rsid w:val="00033002"/>
    <w:rsid w:val="00037BBD"/>
    <w:rsid w:val="000431BD"/>
    <w:rsid w:val="00045CE6"/>
    <w:rsid w:val="000475E2"/>
    <w:rsid w:val="00050141"/>
    <w:rsid w:val="00050D00"/>
    <w:rsid w:val="00055AA7"/>
    <w:rsid w:val="00057A34"/>
    <w:rsid w:val="00060478"/>
    <w:rsid w:val="000623C0"/>
    <w:rsid w:val="000641D8"/>
    <w:rsid w:val="00064A2D"/>
    <w:rsid w:val="000671D3"/>
    <w:rsid w:val="00072691"/>
    <w:rsid w:val="00072F46"/>
    <w:rsid w:val="00076CC6"/>
    <w:rsid w:val="000851A8"/>
    <w:rsid w:val="00087412"/>
    <w:rsid w:val="00090B6E"/>
    <w:rsid w:val="000918AE"/>
    <w:rsid w:val="000A05EC"/>
    <w:rsid w:val="000A304C"/>
    <w:rsid w:val="000A3B5C"/>
    <w:rsid w:val="000B195E"/>
    <w:rsid w:val="000B6B08"/>
    <w:rsid w:val="000B76BB"/>
    <w:rsid w:val="000C2DCB"/>
    <w:rsid w:val="000C58EA"/>
    <w:rsid w:val="000C60B5"/>
    <w:rsid w:val="000C6CD2"/>
    <w:rsid w:val="000D0043"/>
    <w:rsid w:val="000D7592"/>
    <w:rsid w:val="000E458F"/>
    <w:rsid w:val="000E4B35"/>
    <w:rsid w:val="000F7393"/>
    <w:rsid w:val="000F7B13"/>
    <w:rsid w:val="00101B2C"/>
    <w:rsid w:val="0010330A"/>
    <w:rsid w:val="00103949"/>
    <w:rsid w:val="00106F72"/>
    <w:rsid w:val="001071F1"/>
    <w:rsid w:val="00107BD9"/>
    <w:rsid w:val="001108A7"/>
    <w:rsid w:val="001140B6"/>
    <w:rsid w:val="0012235E"/>
    <w:rsid w:val="00122789"/>
    <w:rsid w:val="00123468"/>
    <w:rsid w:val="001240B0"/>
    <w:rsid w:val="00125D3D"/>
    <w:rsid w:val="00126219"/>
    <w:rsid w:val="001349ED"/>
    <w:rsid w:val="00135626"/>
    <w:rsid w:val="00136E7C"/>
    <w:rsid w:val="001401AF"/>
    <w:rsid w:val="00142F3B"/>
    <w:rsid w:val="00144FED"/>
    <w:rsid w:val="00151148"/>
    <w:rsid w:val="0015198F"/>
    <w:rsid w:val="00152AC8"/>
    <w:rsid w:val="001534D9"/>
    <w:rsid w:val="00153A7B"/>
    <w:rsid w:val="001578CA"/>
    <w:rsid w:val="001607D7"/>
    <w:rsid w:val="00165CFE"/>
    <w:rsid w:val="001677ED"/>
    <w:rsid w:val="00167EDA"/>
    <w:rsid w:val="00171615"/>
    <w:rsid w:val="001754D0"/>
    <w:rsid w:val="00176B7A"/>
    <w:rsid w:val="00180510"/>
    <w:rsid w:val="0018235B"/>
    <w:rsid w:val="00182B9A"/>
    <w:rsid w:val="0018441F"/>
    <w:rsid w:val="00191091"/>
    <w:rsid w:val="00195BD3"/>
    <w:rsid w:val="001A1F09"/>
    <w:rsid w:val="001A3E71"/>
    <w:rsid w:val="001A5D4E"/>
    <w:rsid w:val="001B00BD"/>
    <w:rsid w:val="001C00ED"/>
    <w:rsid w:val="001C5BB4"/>
    <w:rsid w:val="001D2B91"/>
    <w:rsid w:val="001D4B9E"/>
    <w:rsid w:val="001D771E"/>
    <w:rsid w:val="001E0031"/>
    <w:rsid w:val="001E1998"/>
    <w:rsid w:val="001E3438"/>
    <w:rsid w:val="001E3BF5"/>
    <w:rsid w:val="001E72DD"/>
    <w:rsid w:val="001E7AC9"/>
    <w:rsid w:val="00200CE6"/>
    <w:rsid w:val="002049E9"/>
    <w:rsid w:val="002077D4"/>
    <w:rsid w:val="00210DC8"/>
    <w:rsid w:val="0021206B"/>
    <w:rsid w:val="00212531"/>
    <w:rsid w:val="00214A4B"/>
    <w:rsid w:val="0021565D"/>
    <w:rsid w:val="002174EB"/>
    <w:rsid w:val="00217E32"/>
    <w:rsid w:val="00220AD6"/>
    <w:rsid w:val="0022221A"/>
    <w:rsid w:val="00222902"/>
    <w:rsid w:val="002248E1"/>
    <w:rsid w:val="00224C0D"/>
    <w:rsid w:val="0022642F"/>
    <w:rsid w:val="00234308"/>
    <w:rsid w:val="0024543B"/>
    <w:rsid w:val="0024570C"/>
    <w:rsid w:val="00250C11"/>
    <w:rsid w:val="00250FF9"/>
    <w:rsid w:val="002609DE"/>
    <w:rsid w:val="00262B38"/>
    <w:rsid w:val="00262D1E"/>
    <w:rsid w:val="00263C08"/>
    <w:rsid w:val="00265928"/>
    <w:rsid w:val="002673F6"/>
    <w:rsid w:val="00267708"/>
    <w:rsid w:val="0027000A"/>
    <w:rsid w:val="00272A4A"/>
    <w:rsid w:val="002737E3"/>
    <w:rsid w:val="002808C9"/>
    <w:rsid w:val="00283E40"/>
    <w:rsid w:val="002854F5"/>
    <w:rsid w:val="00291178"/>
    <w:rsid w:val="00291C21"/>
    <w:rsid w:val="00292D97"/>
    <w:rsid w:val="00293741"/>
    <w:rsid w:val="002A2FF6"/>
    <w:rsid w:val="002A3F0B"/>
    <w:rsid w:val="002A6C7E"/>
    <w:rsid w:val="002B1C90"/>
    <w:rsid w:val="002B1EC2"/>
    <w:rsid w:val="002B3D89"/>
    <w:rsid w:val="002B66D6"/>
    <w:rsid w:val="002C0840"/>
    <w:rsid w:val="002C33EF"/>
    <w:rsid w:val="002C4E74"/>
    <w:rsid w:val="002C6936"/>
    <w:rsid w:val="002D41D0"/>
    <w:rsid w:val="002D4491"/>
    <w:rsid w:val="002D5AA2"/>
    <w:rsid w:val="002E1439"/>
    <w:rsid w:val="002E4030"/>
    <w:rsid w:val="002E55D6"/>
    <w:rsid w:val="002E5A31"/>
    <w:rsid w:val="002F06D3"/>
    <w:rsid w:val="002F3BE4"/>
    <w:rsid w:val="002F45E0"/>
    <w:rsid w:val="002F5C49"/>
    <w:rsid w:val="002F7978"/>
    <w:rsid w:val="0030036B"/>
    <w:rsid w:val="00300796"/>
    <w:rsid w:val="003015C8"/>
    <w:rsid w:val="00304F58"/>
    <w:rsid w:val="00314543"/>
    <w:rsid w:val="00314D3F"/>
    <w:rsid w:val="00321A47"/>
    <w:rsid w:val="003253E3"/>
    <w:rsid w:val="00327675"/>
    <w:rsid w:val="0033073F"/>
    <w:rsid w:val="00331F03"/>
    <w:rsid w:val="003329A1"/>
    <w:rsid w:val="00333695"/>
    <w:rsid w:val="00335295"/>
    <w:rsid w:val="003356AF"/>
    <w:rsid w:val="00335C3C"/>
    <w:rsid w:val="00337CF0"/>
    <w:rsid w:val="00342B99"/>
    <w:rsid w:val="003446A1"/>
    <w:rsid w:val="003470AE"/>
    <w:rsid w:val="003540B1"/>
    <w:rsid w:val="00354EF2"/>
    <w:rsid w:val="003557B6"/>
    <w:rsid w:val="00356DA8"/>
    <w:rsid w:val="0036283E"/>
    <w:rsid w:val="00364956"/>
    <w:rsid w:val="003664C9"/>
    <w:rsid w:val="00373DC1"/>
    <w:rsid w:val="00375183"/>
    <w:rsid w:val="00375AA9"/>
    <w:rsid w:val="0037604D"/>
    <w:rsid w:val="00376A56"/>
    <w:rsid w:val="00383099"/>
    <w:rsid w:val="00384487"/>
    <w:rsid w:val="00384C02"/>
    <w:rsid w:val="003850B1"/>
    <w:rsid w:val="00393464"/>
    <w:rsid w:val="00393752"/>
    <w:rsid w:val="00393A3B"/>
    <w:rsid w:val="00393EA4"/>
    <w:rsid w:val="003A3374"/>
    <w:rsid w:val="003B0A97"/>
    <w:rsid w:val="003B2A35"/>
    <w:rsid w:val="003B3411"/>
    <w:rsid w:val="003B49C5"/>
    <w:rsid w:val="003C2147"/>
    <w:rsid w:val="003C37BF"/>
    <w:rsid w:val="003C5860"/>
    <w:rsid w:val="003D3379"/>
    <w:rsid w:val="003D72F6"/>
    <w:rsid w:val="003E7167"/>
    <w:rsid w:val="003F67E9"/>
    <w:rsid w:val="004019E4"/>
    <w:rsid w:val="00401E66"/>
    <w:rsid w:val="00403BB2"/>
    <w:rsid w:val="00403D44"/>
    <w:rsid w:val="004114F4"/>
    <w:rsid w:val="00411859"/>
    <w:rsid w:val="004124EB"/>
    <w:rsid w:val="00417D15"/>
    <w:rsid w:val="004202F5"/>
    <w:rsid w:val="00423600"/>
    <w:rsid w:val="00426300"/>
    <w:rsid w:val="00433E61"/>
    <w:rsid w:val="00441B0F"/>
    <w:rsid w:val="004548EF"/>
    <w:rsid w:val="00461494"/>
    <w:rsid w:val="0046568E"/>
    <w:rsid w:val="00466C52"/>
    <w:rsid w:val="00471630"/>
    <w:rsid w:val="00474DEA"/>
    <w:rsid w:val="00474F7A"/>
    <w:rsid w:val="00477078"/>
    <w:rsid w:val="0047716A"/>
    <w:rsid w:val="00477B65"/>
    <w:rsid w:val="00481DC8"/>
    <w:rsid w:val="004832F2"/>
    <w:rsid w:val="004876BB"/>
    <w:rsid w:val="00492493"/>
    <w:rsid w:val="0049384E"/>
    <w:rsid w:val="00494A05"/>
    <w:rsid w:val="004A03AB"/>
    <w:rsid w:val="004A0C21"/>
    <w:rsid w:val="004A1467"/>
    <w:rsid w:val="004A4FAB"/>
    <w:rsid w:val="004A6C5A"/>
    <w:rsid w:val="004B044B"/>
    <w:rsid w:val="004B4269"/>
    <w:rsid w:val="004B5F65"/>
    <w:rsid w:val="004B7549"/>
    <w:rsid w:val="004C34D5"/>
    <w:rsid w:val="004C480D"/>
    <w:rsid w:val="004C7612"/>
    <w:rsid w:val="004D2AD6"/>
    <w:rsid w:val="004D351E"/>
    <w:rsid w:val="004D5E32"/>
    <w:rsid w:val="004E135E"/>
    <w:rsid w:val="004F34C0"/>
    <w:rsid w:val="004F75BA"/>
    <w:rsid w:val="00501604"/>
    <w:rsid w:val="00501A0F"/>
    <w:rsid w:val="00502CF2"/>
    <w:rsid w:val="00516C52"/>
    <w:rsid w:val="00524C59"/>
    <w:rsid w:val="00526815"/>
    <w:rsid w:val="00526C2B"/>
    <w:rsid w:val="005343A7"/>
    <w:rsid w:val="00535559"/>
    <w:rsid w:val="0054345B"/>
    <w:rsid w:val="00543AA3"/>
    <w:rsid w:val="005458E3"/>
    <w:rsid w:val="00550719"/>
    <w:rsid w:val="00557829"/>
    <w:rsid w:val="0056001B"/>
    <w:rsid w:val="00562F70"/>
    <w:rsid w:val="005634E6"/>
    <w:rsid w:val="00565F3D"/>
    <w:rsid w:val="00566E86"/>
    <w:rsid w:val="00571082"/>
    <w:rsid w:val="00571164"/>
    <w:rsid w:val="005723EA"/>
    <w:rsid w:val="00576470"/>
    <w:rsid w:val="00591C9F"/>
    <w:rsid w:val="00594967"/>
    <w:rsid w:val="005A2134"/>
    <w:rsid w:val="005A5E0A"/>
    <w:rsid w:val="005A6E97"/>
    <w:rsid w:val="005A7AC8"/>
    <w:rsid w:val="005B2018"/>
    <w:rsid w:val="005B4681"/>
    <w:rsid w:val="005B6BB0"/>
    <w:rsid w:val="005C487F"/>
    <w:rsid w:val="005C53DB"/>
    <w:rsid w:val="005C69F9"/>
    <w:rsid w:val="005D027A"/>
    <w:rsid w:val="005D522D"/>
    <w:rsid w:val="005D55B9"/>
    <w:rsid w:val="005D60FF"/>
    <w:rsid w:val="005D62AF"/>
    <w:rsid w:val="005E4FEA"/>
    <w:rsid w:val="005E6077"/>
    <w:rsid w:val="005E6338"/>
    <w:rsid w:val="005E7B30"/>
    <w:rsid w:val="005F0075"/>
    <w:rsid w:val="005F1CD9"/>
    <w:rsid w:val="005F2BA3"/>
    <w:rsid w:val="005F6BA1"/>
    <w:rsid w:val="006034CB"/>
    <w:rsid w:val="0060506C"/>
    <w:rsid w:val="0060756D"/>
    <w:rsid w:val="006115CE"/>
    <w:rsid w:val="00611CB6"/>
    <w:rsid w:val="0061259C"/>
    <w:rsid w:val="00614564"/>
    <w:rsid w:val="006163A8"/>
    <w:rsid w:val="00622BBC"/>
    <w:rsid w:val="006233D0"/>
    <w:rsid w:val="006259CB"/>
    <w:rsid w:val="00630588"/>
    <w:rsid w:val="00630FE7"/>
    <w:rsid w:val="0063322A"/>
    <w:rsid w:val="006349FC"/>
    <w:rsid w:val="006350C9"/>
    <w:rsid w:val="00636764"/>
    <w:rsid w:val="00640D5B"/>
    <w:rsid w:val="00643926"/>
    <w:rsid w:val="00645CF3"/>
    <w:rsid w:val="006478B9"/>
    <w:rsid w:val="006537D4"/>
    <w:rsid w:val="0065385E"/>
    <w:rsid w:val="00657F70"/>
    <w:rsid w:val="006617F9"/>
    <w:rsid w:val="006732D4"/>
    <w:rsid w:val="00681D5E"/>
    <w:rsid w:val="0068302A"/>
    <w:rsid w:val="006873AD"/>
    <w:rsid w:val="00692935"/>
    <w:rsid w:val="00693BAE"/>
    <w:rsid w:val="006950FD"/>
    <w:rsid w:val="0069554F"/>
    <w:rsid w:val="006955CA"/>
    <w:rsid w:val="006964B4"/>
    <w:rsid w:val="006A11EA"/>
    <w:rsid w:val="006A6ECB"/>
    <w:rsid w:val="006B4F73"/>
    <w:rsid w:val="006C1031"/>
    <w:rsid w:val="006C4683"/>
    <w:rsid w:val="006C734A"/>
    <w:rsid w:val="006D22C7"/>
    <w:rsid w:val="006D4A37"/>
    <w:rsid w:val="006E17CD"/>
    <w:rsid w:val="006E457E"/>
    <w:rsid w:val="006F1E29"/>
    <w:rsid w:val="006F2FE6"/>
    <w:rsid w:val="006F39DE"/>
    <w:rsid w:val="006F6666"/>
    <w:rsid w:val="006F6880"/>
    <w:rsid w:val="0071522C"/>
    <w:rsid w:val="007164B6"/>
    <w:rsid w:val="007169E2"/>
    <w:rsid w:val="00716FCB"/>
    <w:rsid w:val="0071719B"/>
    <w:rsid w:val="00720A42"/>
    <w:rsid w:val="00721F7F"/>
    <w:rsid w:val="00726991"/>
    <w:rsid w:val="00727864"/>
    <w:rsid w:val="007321F3"/>
    <w:rsid w:val="0073601C"/>
    <w:rsid w:val="00737BBD"/>
    <w:rsid w:val="00754104"/>
    <w:rsid w:val="007560D4"/>
    <w:rsid w:val="00756E06"/>
    <w:rsid w:val="00760C38"/>
    <w:rsid w:val="00765714"/>
    <w:rsid w:val="00770D55"/>
    <w:rsid w:val="007719C6"/>
    <w:rsid w:val="00773AF5"/>
    <w:rsid w:val="007841EF"/>
    <w:rsid w:val="00785AE2"/>
    <w:rsid w:val="007A3248"/>
    <w:rsid w:val="007A594E"/>
    <w:rsid w:val="007A7CB2"/>
    <w:rsid w:val="007B2872"/>
    <w:rsid w:val="007B5657"/>
    <w:rsid w:val="007B79A3"/>
    <w:rsid w:val="007C0F3C"/>
    <w:rsid w:val="007C1F70"/>
    <w:rsid w:val="007D39EA"/>
    <w:rsid w:val="007E0BBC"/>
    <w:rsid w:val="007E42D5"/>
    <w:rsid w:val="007F1A9C"/>
    <w:rsid w:val="007F2209"/>
    <w:rsid w:val="007F2D4C"/>
    <w:rsid w:val="007F37A2"/>
    <w:rsid w:val="007F45FF"/>
    <w:rsid w:val="008009A5"/>
    <w:rsid w:val="00803970"/>
    <w:rsid w:val="008065A7"/>
    <w:rsid w:val="00811FA7"/>
    <w:rsid w:val="0081296B"/>
    <w:rsid w:val="00812FD6"/>
    <w:rsid w:val="00822978"/>
    <w:rsid w:val="00825110"/>
    <w:rsid w:val="008321F3"/>
    <w:rsid w:val="00833EBD"/>
    <w:rsid w:val="00833F97"/>
    <w:rsid w:val="00834880"/>
    <w:rsid w:val="00834BF3"/>
    <w:rsid w:val="00834C19"/>
    <w:rsid w:val="0083515C"/>
    <w:rsid w:val="00835748"/>
    <w:rsid w:val="0084144A"/>
    <w:rsid w:val="00842546"/>
    <w:rsid w:val="00842D7B"/>
    <w:rsid w:val="0084365B"/>
    <w:rsid w:val="00845F88"/>
    <w:rsid w:val="00845FAC"/>
    <w:rsid w:val="00852E31"/>
    <w:rsid w:val="00853D35"/>
    <w:rsid w:val="00856493"/>
    <w:rsid w:val="0086278A"/>
    <w:rsid w:val="008658D7"/>
    <w:rsid w:val="00865D14"/>
    <w:rsid w:val="0087052E"/>
    <w:rsid w:val="00870865"/>
    <w:rsid w:val="0087412C"/>
    <w:rsid w:val="0087774E"/>
    <w:rsid w:val="0088096E"/>
    <w:rsid w:val="00881567"/>
    <w:rsid w:val="00882027"/>
    <w:rsid w:val="00882545"/>
    <w:rsid w:val="00886B09"/>
    <w:rsid w:val="00886B1F"/>
    <w:rsid w:val="00890BA7"/>
    <w:rsid w:val="00891BD6"/>
    <w:rsid w:val="008A3663"/>
    <w:rsid w:val="008A4757"/>
    <w:rsid w:val="008A5DC5"/>
    <w:rsid w:val="008A5E7F"/>
    <w:rsid w:val="008A69DE"/>
    <w:rsid w:val="008B214C"/>
    <w:rsid w:val="008C36F0"/>
    <w:rsid w:val="008C44CF"/>
    <w:rsid w:val="008C4830"/>
    <w:rsid w:val="008C743F"/>
    <w:rsid w:val="008D3A43"/>
    <w:rsid w:val="008D3C5B"/>
    <w:rsid w:val="008E045B"/>
    <w:rsid w:val="008F20E0"/>
    <w:rsid w:val="008F5E95"/>
    <w:rsid w:val="00901EAA"/>
    <w:rsid w:val="00902B4F"/>
    <w:rsid w:val="00903A8A"/>
    <w:rsid w:val="00903ADD"/>
    <w:rsid w:val="0090756C"/>
    <w:rsid w:val="00907C4C"/>
    <w:rsid w:val="00915A51"/>
    <w:rsid w:val="00923C31"/>
    <w:rsid w:val="00924BC4"/>
    <w:rsid w:val="009334DB"/>
    <w:rsid w:val="00941B0B"/>
    <w:rsid w:val="00956306"/>
    <w:rsid w:val="0095739B"/>
    <w:rsid w:val="009573EA"/>
    <w:rsid w:val="00957B2C"/>
    <w:rsid w:val="009621BE"/>
    <w:rsid w:val="00962460"/>
    <w:rsid w:val="009646C6"/>
    <w:rsid w:val="00973583"/>
    <w:rsid w:val="00974BD8"/>
    <w:rsid w:val="0097600B"/>
    <w:rsid w:val="00976D3D"/>
    <w:rsid w:val="0098043E"/>
    <w:rsid w:val="00983D3B"/>
    <w:rsid w:val="00986568"/>
    <w:rsid w:val="00991ADB"/>
    <w:rsid w:val="00993093"/>
    <w:rsid w:val="00993A7E"/>
    <w:rsid w:val="0099451B"/>
    <w:rsid w:val="009A1109"/>
    <w:rsid w:val="009A2B30"/>
    <w:rsid w:val="009A486B"/>
    <w:rsid w:val="009B1478"/>
    <w:rsid w:val="009B1AD4"/>
    <w:rsid w:val="009B1B86"/>
    <w:rsid w:val="009B4EC9"/>
    <w:rsid w:val="009C120D"/>
    <w:rsid w:val="009C3618"/>
    <w:rsid w:val="009C49AD"/>
    <w:rsid w:val="009D45DB"/>
    <w:rsid w:val="009D74FC"/>
    <w:rsid w:val="009E10B2"/>
    <w:rsid w:val="009E542E"/>
    <w:rsid w:val="00A016F5"/>
    <w:rsid w:val="00A04124"/>
    <w:rsid w:val="00A05D92"/>
    <w:rsid w:val="00A12851"/>
    <w:rsid w:val="00A139E7"/>
    <w:rsid w:val="00A14FDA"/>
    <w:rsid w:val="00A16F56"/>
    <w:rsid w:val="00A2377F"/>
    <w:rsid w:val="00A27754"/>
    <w:rsid w:val="00A34ED5"/>
    <w:rsid w:val="00A374F2"/>
    <w:rsid w:val="00A40488"/>
    <w:rsid w:val="00A42976"/>
    <w:rsid w:val="00A457BD"/>
    <w:rsid w:val="00A55EF4"/>
    <w:rsid w:val="00A67E22"/>
    <w:rsid w:val="00A72135"/>
    <w:rsid w:val="00A8768D"/>
    <w:rsid w:val="00A903DA"/>
    <w:rsid w:val="00A94B3B"/>
    <w:rsid w:val="00AA214C"/>
    <w:rsid w:val="00AA3E93"/>
    <w:rsid w:val="00AB0313"/>
    <w:rsid w:val="00AB1359"/>
    <w:rsid w:val="00AB4603"/>
    <w:rsid w:val="00AB563F"/>
    <w:rsid w:val="00AB586A"/>
    <w:rsid w:val="00AB616D"/>
    <w:rsid w:val="00AB6448"/>
    <w:rsid w:val="00AC0311"/>
    <w:rsid w:val="00AC2E2C"/>
    <w:rsid w:val="00AC5426"/>
    <w:rsid w:val="00AC7A1C"/>
    <w:rsid w:val="00AD0240"/>
    <w:rsid w:val="00AD13E9"/>
    <w:rsid w:val="00AD1C3F"/>
    <w:rsid w:val="00AD1CC9"/>
    <w:rsid w:val="00AD4E9F"/>
    <w:rsid w:val="00AD523B"/>
    <w:rsid w:val="00AD7861"/>
    <w:rsid w:val="00AE04BC"/>
    <w:rsid w:val="00AE2B4E"/>
    <w:rsid w:val="00AE3099"/>
    <w:rsid w:val="00AF2A32"/>
    <w:rsid w:val="00AF5A8E"/>
    <w:rsid w:val="00B04A18"/>
    <w:rsid w:val="00B13F36"/>
    <w:rsid w:val="00B14E68"/>
    <w:rsid w:val="00B17A26"/>
    <w:rsid w:val="00B2121C"/>
    <w:rsid w:val="00B22ED8"/>
    <w:rsid w:val="00B32ED9"/>
    <w:rsid w:val="00B353AC"/>
    <w:rsid w:val="00B42552"/>
    <w:rsid w:val="00B539F9"/>
    <w:rsid w:val="00B54C2F"/>
    <w:rsid w:val="00B55506"/>
    <w:rsid w:val="00B565A2"/>
    <w:rsid w:val="00B56F6E"/>
    <w:rsid w:val="00B6179E"/>
    <w:rsid w:val="00B62B27"/>
    <w:rsid w:val="00B73ADF"/>
    <w:rsid w:val="00B75FCC"/>
    <w:rsid w:val="00B76725"/>
    <w:rsid w:val="00B769CD"/>
    <w:rsid w:val="00B77553"/>
    <w:rsid w:val="00B77F3D"/>
    <w:rsid w:val="00B81D19"/>
    <w:rsid w:val="00B8342B"/>
    <w:rsid w:val="00B842DE"/>
    <w:rsid w:val="00B844CF"/>
    <w:rsid w:val="00B86F29"/>
    <w:rsid w:val="00B92073"/>
    <w:rsid w:val="00B978D8"/>
    <w:rsid w:val="00BA1E19"/>
    <w:rsid w:val="00BA3C5A"/>
    <w:rsid w:val="00BB41EF"/>
    <w:rsid w:val="00BB4B34"/>
    <w:rsid w:val="00BC0335"/>
    <w:rsid w:val="00BC0426"/>
    <w:rsid w:val="00BC0D04"/>
    <w:rsid w:val="00BC341A"/>
    <w:rsid w:val="00BC3434"/>
    <w:rsid w:val="00BC3971"/>
    <w:rsid w:val="00BC4EFE"/>
    <w:rsid w:val="00BC67A0"/>
    <w:rsid w:val="00BC6AA0"/>
    <w:rsid w:val="00BD61E9"/>
    <w:rsid w:val="00BD7FC0"/>
    <w:rsid w:val="00BE05B5"/>
    <w:rsid w:val="00BE6F90"/>
    <w:rsid w:val="00BF0166"/>
    <w:rsid w:val="00BF3F0C"/>
    <w:rsid w:val="00BF4BA7"/>
    <w:rsid w:val="00BF552C"/>
    <w:rsid w:val="00BF65C5"/>
    <w:rsid w:val="00C020E8"/>
    <w:rsid w:val="00C04176"/>
    <w:rsid w:val="00C0781F"/>
    <w:rsid w:val="00C16196"/>
    <w:rsid w:val="00C16F48"/>
    <w:rsid w:val="00C22DC9"/>
    <w:rsid w:val="00C23867"/>
    <w:rsid w:val="00C2542F"/>
    <w:rsid w:val="00C30481"/>
    <w:rsid w:val="00C375C4"/>
    <w:rsid w:val="00C4197A"/>
    <w:rsid w:val="00C438ED"/>
    <w:rsid w:val="00C45899"/>
    <w:rsid w:val="00C5048F"/>
    <w:rsid w:val="00C6026C"/>
    <w:rsid w:val="00C60DEE"/>
    <w:rsid w:val="00C6156A"/>
    <w:rsid w:val="00C62A02"/>
    <w:rsid w:val="00C738D2"/>
    <w:rsid w:val="00C74E70"/>
    <w:rsid w:val="00C83099"/>
    <w:rsid w:val="00C848CA"/>
    <w:rsid w:val="00C95DF4"/>
    <w:rsid w:val="00C96138"/>
    <w:rsid w:val="00C97A83"/>
    <w:rsid w:val="00CA4750"/>
    <w:rsid w:val="00CA4E4A"/>
    <w:rsid w:val="00CA6A46"/>
    <w:rsid w:val="00CB2663"/>
    <w:rsid w:val="00CB2EE2"/>
    <w:rsid w:val="00CB5587"/>
    <w:rsid w:val="00CB6659"/>
    <w:rsid w:val="00CC6106"/>
    <w:rsid w:val="00CC66F3"/>
    <w:rsid w:val="00CD1D0E"/>
    <w:rsid w:val="00CD3EEF"/>
    <w:rsid w:val="00CF0FCE"/>
    <w:rsid w:val="00CF1402"/>
    <w:rsid w:val="00D04BED"/>
    <w:rsid w:val="00D04DFB"/>
    <w:rsid w:val="00D109A5"/>
    <w:rsid w:val="00D14C2D"/>
    <w:rsid w:val="00D21694"/>
    <w:rsid w:val="00D21AA5"/>
    <w:rsid w:val="00D21E14"/>
    <w:rsid w:val="00D3255B"/>
    <w:rsid w:val="00D3773B"/>
    <w:rsid w:val="00D377A0"/>
    <w:rsid w:val="00D40183"/>
    <w:rsid w:val="00D41605"/>
    <w:rsid w:val="00D441E0"/>
    <w:rsid w:val="00D51EE7"/>
    <w:rsid w:val="00D57F6F"/>
    <w:rsid w:val="00D60F94"/>
    <w:rsid w:val="00D64058"/>
    <w:rsid w:val="00D71B5A"/>
    <w:rsid w:val="00D77AFB"/>
    <w:rsid w:val="00D825A3"/>
    <w:rsid w:val="00D86473"/>
    <w:rsid w:val="00D95C28"/>
    <w:rsid w:val="00DA1552"/>
    <w:rsid w:val="00DA28D0"/>
    <w:rsid w:val="00DA5754"/>
    <w:rsid w:val="00DA5F26"/>
    <w:rsid w:val="00DB29F1"/>
    <w:rsid w:val="00DB3838"/>
    <w:rsid w:val="00DB4103"/>
    <w:rsid w:val="00DB7EA4"/>
    <w:rsid w:val="00DC2919"/>
    <w:rsid w:val="00DC44A7"/>
    <w:rsid w:val="00DC679B"/>
    <w:rsid w:val="00DE0CCA"/>
    <w:rsid w:val="00DE13F1"/>
    <w:rsid w:val="00DE1A0D"/>
    <w:rsid w:val="00DE1D88"/>
    <w:rsid w:val="00DE239D"/>
    <w:rsid w:val="00DF1E19"/>
    <w:rsid w:val="00DF515C"/>
    <w:rsid w:val="00DF52C6"/>
    <w:rsid w:val="00DF5A95"/>
    <w:rsid w:val="00E05484"/>
    <w:rsid w:val="00E071F2"/>
    <w:rsid w:val="00E07D38"/>
    <w:rsid w:val="00E07EA5"/>
    <w:rsid w:val="00E12F0B"/>
    <w:rsid w:val="00E15D0D"/>
    <w:rsid w:val="00E172B1"/>
    <w:rsid w:val="00E226DC"/>
    <w:rsid w:val="00E25912"/>
    <w:rsid w:val="00E25E8E"/>
    <w:rsid w:val="00E30CFD"/>
    <w:rsid w:val="00E40756"/>
    <w:rsid w:val="00E40B1A"/>
    <w:rsid w:val="00E41398"/>
    <w:rsid w:val="00E50911"/>
    <w:rsid w:val="00E54AD3"/>
    <w:rsid w:val="00E5582B"/>
    <w:rsid w:val="00E56D5C"/>
    <w:rsid w:val="00E56EB0"/>
    <w:rsid w:val="00E6085A"/>
    <w:rsid w:val="00E73068"/>
    <w:rsid w:val="00E747F9"/>
    <w:rsid w:val="00E81C05"/>
    <w:rsid w:val="00E87B9F"/>
    <w:rsid w:val="00E914B1"/>
    <w:rsid w:val="00E95522"/>
    <w:rsid w:val="00E95ED2"/>
    <w:rsid w:val="00E962BC"/>
    <w:rsid w:val="00EA1314"/>
    <w:rsid w:val="00EA4D79"/>
    <w:rsid w:val="00EA6129"/>
    <w:rsid w:val="00EA76E9"/>
    <w:rsid w:val="00EB1B98"/>
    <w:rsid w:val="00EB2CD3"/>
    <w:rsid w:val="00EB3ECB"/>
    <w:rsid w:val="00EB3EE4"/>
    <w:rsid w:val="00EB6B38"/>
    <w:rsid w:val="00EB752B"/>
    <w:rsid w:val="00EC3496"/>
    <w:rsid w:val="00ED3C86"/>
    <w:rsid w:val="00ED5362"/>
    <w:rsid w:val="00ED5BEF"/>
    <w:rsid w:val="00ED69D7"/>
    <w:rsid w:val="00EE2A2B"/>
    <w:rsid w:val="00EF7047"/>
    <w:rsid w:val="00EF754F"/>
    <w:rsid w:val="00F00000"/>
    <w:rsid w:val="00F0269A"/>
    <w:rsid w:val="00F043B3"/>
    <w:rsid w:val="00F045EA"/>
    <w:rsid w:val="00F05BD7"/>
    <w:rsid w:val="00F076DC"/>
    <w:rsid w:val="00F1136F"/>
    <w:rsid w:val="00F15965"/>
    <w:rsid w:val="00F16D68"/>
    <w:rsid w:val="00F1785D"/>
    <w:rsid w:val="00F223AD"/>
    <w:rsid w:val="00F302A0"/>
    <w:rsid w:val="00F325FF"/>
    <w:rsid w:val="00F3356B"/>
    <w:rsid w:val="00F35EA6"/>
    <w:rsid w:val="00F36245"/>
    <w:rsid w:val="00F4227D"/>
    <w:rsid w:val="00F4682C"/>
    <w:rsid w:val="00F533DF"/>
    <w:rsid w:val="00F55D78"/>
    <w:rsid w:val="00F6037C"/>
    <w:rsid w:val="00F61D9A"/>
    <w:rsid w:val="00F655D5"/>
    <w:rsid w:val="00F66634"/>
    <w:rsid w:val="00F7183B"/>
    <w:rsid w:val="00F733AE"/>
    <w:rsid w:val="00F90748"/>
    <w:rsid w:val="00F91847"/>
    <w:rsid w:val="00F92BFD"/>
    <w:rsid w:val="00F9318F"/>
    <w:rsid w:val="00F9618D"/>
    <w:rsid w:val="00F97B37"/>
    <w:rsid w:val="00FA011B"/>
    <w:rsid w:val="00FA2C35"/>
    <w:rsid w:val="00FA3DE5"/>
    <w:rsid w:val="00FA4F28"/>
    <w:rsid w:val="00FB0515"/>
    <w:rsid w:val="00FB1B34"/>
    <w:rsid w:val="00FB3C66"/>
    <w:rsid w:val="00FC22EA"/>
    <w:rsid w:val="00FC3CB7"/>
    <w:rsid w:val="00FC5F3A"/>
    <w:rsid w:val="00FC790F"/>
    <w:rsid w:val="00FD0A4A"/>
    <w:rsid w:val="00FD45ED"/>
    <w:rsid w:val="00FE1D90"/>
    <w:rsid w:val="00FF0A65"/>
    <w:rsid w:val="00FF1711"/>
    <w:rsid w:val="00FF2176"/>
    <w:rsid w:val="00FF3DF8"/>
    <w:rsid w:val="00FF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8CCC"/>
  <w15:chartTrackingRefBased/>
  <w15:docId w15:val="{1873F1F7-C39C-4595-855E-11FEC5FD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1478"/>
  </w:style>
  <w:style w:type="paragraph" w:styleId="Bibliography">
    <w:name w:val="Bibliography"/>
    <w:basedOn w:val="Normal"/>
    <w:next w:val="Normal"/>
    <w:uiPriority w:val="37"/>
    <w:unhideWhenUsed/>
    <w:rsid w:val="00373DC1"/>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73583"/>
    <w:rPr>
      <w:sz w:val="16"/>
      <w:szCs w:val="16"/>
    </w:rPr>
  </w:style>
  <w:style w:type="paragraph" w:styleId="CommentText">
    <w:name w:val="annotation text"/>
    <w:basedOn w:val="Normal"/>
    <w:link w:val="CommentTextChar"/>
    <w:uiPriority w:val="99"/>
    <w:semiHidden/>
    <w:unhideWhenUsed/>
    <w:rsid w:val="00973583"/>
    <w:pPr>
      <w:spacing w:line="240" w:lineRule="auto"/>
    </w:pPr>
    <w:rPr>
      <w:sz w:val="20"/>
      <w:szCs w:val="20"/>
    </w:rPr>
  </w:style>
  <w:style w:type="character" w:customStyle="1" w:styleId="CommentTextChar">
    <w:name w:val="Comment Text Char"/>
    <w:basedOn w:val="DefaultParagraphFont"/>
    <w:link w:val="CommentText"/>
    <w:uiPriority w:val="99"/>
    <w:semiHidden/>
    <w:rsid w:val="00973583"/>
    <w:rPr>
      <w:sz w:val="20"/>
      <w:szCs w:val="20"/>
    </w:rPr>
  </w:style>
  <w:style w:type="paragraph" w:styleId="CommentSubject">
    <w:name w:val="annotation subject"/>
    <w:basedOn w:val="CommentText"/>
    <w:next w:val="CommentText"/>
    <w:link w:val="CommentSubjectChar"/>
    <w:uiPriority w:val="99"/>
    <w:semiHidden/>
    <w:unhideWhenUsed/>
    <w:rsid w:val="00973583"/>
    <w:rPr>
      <w:b/>
      <w:bCs/>
    </w:rPr>
  </w:style>
  <w:style w:type="character" w:customStyle="1" w:styleId="CommentSubjectChar">
    <w:name w:val="Comment Subject Char"/>
    <w:basedOn w:val="CommentTextChar"/>
    <w:link w:val="CommentSubject"/>
    <w:uiPriority w:val="99"/>
    <w:semiHidden/>
    <w:rsid w:val="00973583"/>
    <w:rPr>
      <w:b/>
      <w:bCs/>
      <w:sz w:val="20"/>
      <w:szCs w:val="20"/>
    </w:rPr>
  </w:style>
  <w:style w:type="paragraph" w:styleId="BalloonText">
    <w:name w:val="Balloon Text"/>
    <w:basedOn w:val="Normal"/>
    <w:link w:val="BalloonTextChar"/>
    <w:uiPriority w:val="99"/>
    <w:semiHidden/>
    <w:unhideWhenUsed/>
    <w:rsid w:val="00973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583"/>
    <w:rPr>
      <w:rFonts w:ascii="Segoe UI" w:hAnsi="Segoe UI" w:cs="Segoe UI"/>
      <w:sz w:val="18"/>
      <w:szCs w:val="18"/>
    </w:rPr>
  </w:style>
  <w:style w:type="paragraph" w:styleId="ListParagraph">
    <w:name w:val="List Paragraph"/>
    <w:basedOn w:val="Normal"/>
    <w:uiPriority w:val="34"/>
    <w:qFormat/>
    <w:rsid w:val="002A6C7E"/>
    <w:pPr>
      <w:ind w:left="720"/>
      <w:contextualSpacing/>
    </w:pPr>
  </w:style>
  <w:style w:type="paragraph" w:styleId="HTMLPreformatted">
    <w:name w:val="HTML Preformatted"/>
    <w:basedOn w:val="Normal"/>
    <w:link w:val="HTMLPreformattedChar"/>
    <w:uiPriority w:val="99"/>
    <w:semiHidden/>
    <w:unhideWhenUsed/>
    <w:rsid w:val="0037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A56"/>
    <w:rPr>
      <w:rFonts w:ascii="Courier New" w:eastAsia="Times New Roman" w:hAnsi="Courier New" w:cs="Courier New"/>
      <w:sz w:val="20"/>
      <w:szCs w:val="20"/>
    </w:rPr>
  </w:style>
  <w:style w:type="character" w:customStyle="1" w:styleId="gd15mcfceub">
    <w:name w:val="gd15mcfceub"/>
    <w:basedOn w:val="DefaultParagraphFont"/>
    <w:rsid w:val="00376A56"/>
  </w:style>
  <w:style w:type="paragraph" w:styleId="Header">
    <w:name w:val="header"/>
    <w:basedOn w:val="Normal"/>
    <w:link w:val="HeaderChar"/>
    <w:uiPriority w:val="99"/>
    <w:unhideWhenUsed/>
    <w:rsid w:val="004D2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AD6"/>
  </w:style>
  <w:style w:type="paragraph" w:styleId="Footer">
    <w:name w:val="footer"/>
    <w:basedOn w:val="Normal"/>
    <w:link w:val="FooterChar"/>
    <w:uiPriority w:val="99"/>
    <w:unhideWhenUsed/>
    <w:rsid w:val="004D2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AD6"/>
  </w:style>
  <w:style w:type="table" w:styleId="TableGrid">
    <w:name w:val="Table Grid"/>
    <w:basedOn w:val="TableNormal"/>
    <w:uiPriority w:val="39"/>
    <w:rsid w:val="009C3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1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34849">
      <w:bodyDiv w:val="1"/>
      <w:marLeft w:val="0"/>
      <w:marRight w:val="0"/>
      <w:marTop w:val="0"/>
      <w:marBottom w:val="0"/>
      <w:divBdr>
        <w:top w:val="none" w:sz="0" w:space="0" w:color="auto"/>
        <w:left w:val="none" w:sz="0" w:space="0" w:color="auto"/>
        <w:bottom w:val="none" w:sz="0" w:space="0" w:color="auto"/>
        <w:right w:val="none" w:sz="0" w:space="0" w:color="auto"/>
      </w:divBdr>
    </w:div>
    <w:div w:id="522592432">
      <w:bodyDiv w:val="1"/>
      <w:marLeft w:val="0"/>
      <w:marRight w:val="0"/>
      <w:marTop w:val="0"/>
      <w:marBottom w:val="0"/>
      <w:divBdr>
        <w:top w:val="none" w:sz="0" w:space="0" w:color="auto"/>
        <w:left w:val="none" w:sz="0" w:space="0" w:color="auto"/>
        <w:bottom w:val="none" w:sz="0" w:space="0" w:color="auto"/>
        <w:right w:val="none" w:sz="0" w:space="0" w:color="auto"/>
      </w:divBdr>
    </w:div>
    <w:div w:id="623313381">
      <w:bodyDiv w:val="1"/>
      <w:marLeft w:val="0"/>
      <w:marRight w:val="0"/>
      <w:marTop w:val="0"/>
      <w:marBottom w:val="0"/>
      <w:divBdr>
        <w:top w:val="none" w:sz="0" w:space="0" w:color="auto"/>
        <w:left w:val="none" w:sz="0" w:space="0" w:color="auto"/>
        <w:bottom w:val="none" w:sz="0" w:space="0" w:color="auto"/>
        <w:right w:val="none" w:sz="0" w:space="0" w:color="auto"/>
      </w:divBdr>
    </w:div>
    <w:div w:id="856888463">
      <w:bodyDiv w:val="1"/>
      <w:marLeft w:val="0"/>
      <w:marRight w:val="0"/>
      <w:marTop w:val="0"/>
      <w:marBottom w:val="0"/>
      <w:divBdr>
        <w:top w:val="none" w:sz="0" w:space="0" w:color="auto"/>
        <w:left w:val="none" w:sz="0" w:space="0" w:color="auto"/>
        <w:bottom w:val="none" w:sz="0" w:space="0" w:color="auto"/>
        <w:right w:val="none" w:sz="0" w:space="0" w:color="auto"/>
      </w:divBdr>
    </w:div>
    <w:div w:id="1166214051">
      <w:bodyDiv w:val="1"/>
      <w:marLeft w:val="0"/>
      <w:marRight w:val="0"/>
      <w:marTop w:val="0"/>
      <w:marBottom w:val="0"/>
      <w:divBdr>
        <w:top w:val="none" w:sz="0" w:space="0" w:color="auto"/>
        <w:left w:val="none" w:sz="0" w:space="0" w:color="auto"/>
        <w:bottom w:val="none" w:sz="0" w:space="0" w:color="auto"/>
        <w:right w:val="none" w:sz="0" w:space="0" w:color="auto"/>
      </w:divBdr>
    </w:div>
    <w:div w:id="1268125021">
      <w:bodyDiv w:val="1"/>
      <w:marLeft w:val="0"/>
      <w:marRight w:val="0"/>
      <w:marTop w:val="0"/>
      <w:marBottom w:val="0"/>
      <w:divBdr>
        <w:top w:val="none" w:sz="0" w:space="0" w:color="auto"/>
        <w:left w:val="none" w:sz="0" w:space="0" w:color="auto"/>
        <w:bottom w:val="none" w:sz="0" w:space="0" w:color="auto"/>
        <w:right w:val="none" w:sz="0" w:space="0" w:color="auto"/>
      </w:divBdr>
    </w:div>
    <w:div w:id="1338579125">
      <w:bodyDiv w:val="1"/>
      <w:marLeft w:val="0"/>
      <w:marRight w:val="0"/>
      <w:marTop w:val="0"/>
      <w:marBottom w:val="0"/>
      <w:divBdr>
        <w:top w:val="none" w:sz="0" w:space="0" w:color="auto"/>
        <w:left w:val="none" w:sz="0" w:space="0" w:color="auto"/>
        <w:bottom w:val="none" w:sz="0" w:space="0" w:color="auto"/>
        <w:right w:val="none" w:sz="0" w:space="0" w:color="auto"/>
      </w:divBdr>
    </w:div>
    <w:div w:id="1389184555">
      <w:bodyDiv w:val="1"/>
      <w:marLeft w:val="0"/>
      <w:marRight w:val="0"/>
      <w:marTop w:val="0"/>
      <w:marBottom w:val="0"/>
      <w:divBdr>
        <w:top w:val="none" w:sz="0" w:space="0" w:color="auto"/>
        <w:left w:val="none" w:sz="0" w:space="0" w:color="auto"/>
        <w:bottom w:val="none" w:sz="0" w:space="0" w:color="auto"/>
        <w:right w:val="none" w:sz="0" w:space="0" w:color="auto"/>
      </w:divBdr>
    </w:div>
    <w:div w:id="1614626058">
      <w:bodyDiv w:val="1"/>
      <w:marLeft w:val="0"/>
      <w:marRight w:val="0"/>
      <w:marTop w:val="0"/>
      <w:marBottom w:val="0"/>
      <w:divBdr>
        <w:top w:val="none" w:sz="0" w:space="0" w:color="auto"/>
        <w:left w:val="none" w:sz="0" w:space="0" w:color="auto"/>
        <w:bottom w:val="none" w:sz="0" w:space="0" w:color="auto"/>
        <w:right w:val="none" w:sz="0" w:space="0" w:color="auto"/>
      </w:divBdr>
    </w:div>
    <w:div w:id="1765177684">
      <w:bodyDiv w:val="1"/>
      <w:marLeft w:val="0"/>
      <w:marRight w:val="0"/>
      <w:marTop w:val="0"/>
      <w:marBottom w:val="0"/>
      <w:divBdr>
        <w:top w:val="none" w:sz="0" w:space="0" w:color="auto"/>
        <w:left w:val="none" w:sz="0" w:space="0" w:color="auto"/>
        <w:bottom w:val="none" w:sz="0" w:space="0" w:color="auto"/>
        <w:right w:val="none" w:sz="0" w:space="0" w:color="auto"/>
      </w:divBdr>
    </w:div>
    <w:div w:id="2059552067">
      <w:bodyDiv w:val="1"/>
      <w:marLeft w:val="0"/>
      <w:marRight w:val="0"/>
      <w:marTop w:val="0"/>
      <w:marBottom w:val="0"/>
      <w:divBdr>
        <w:top w:val="none" w:sz="0" w:space="0" w:color="auto"/>
        <w:left w:val="none" w:sz="0" w:space="0" w:color="auto"/>
        <w:bottom w:val="none" w:sz="0" w:space="0" w:color="auto"/>
        <w:right w:val="none" w:sz="0" w:space="0" w:color="auto"/>
      </w:divBdr>
    </w:div>
    <w:div w:id="20807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07/s11222-016-9646-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BF74F-B564-48B0-AD7F-8B4DE076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5374</TotalTime>
  <Pages>11</Pages>
  <Words>6383</Words>
  <Characters>36386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Considine</dc:creator>
  <cp:keywords/>
  <dc:description/>
  <cp:lastModifiedBy>Ellen Considine</cp:lastModifiedBy>
  <cp:revision>697</cp:revision>
  <dcterms:created xsi:type="dcterms:W3CDTF">2020-04-01T15:28:00Z</dcterms:created>
  <dcterms:modified xsi:type="dcterms:W3CDTF">2020-05-01T01:29:00Z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id="5yN33kce"/&gt;&lt;style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