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페이지-터너-응용-적용-권고--13편-분석을-한-응용-스택으로"/>
      <w:r>
        <w:t xml:space="preserve">페이지 터너 응용 적용 권고 — 13편 분석을 한 응용 스택으로</w:t>
      </w:r>
      <w:bookmarkEnd w:id="20"/>
    </w:p>
    <w:p>
      <w:pPr>
        <w:pStyle w:val="Heading2"/>
      </w:pPr>
      <w:bookmarkStart w:id="21" w:name="도입-13편을-한-응용-결정으로-응축"/>
      <w:r>
        <w:t xml:space="preserve">도입: 13편을 한 응용 결정으로 응축</w:t>
      </w:r>
      <w:bookmarkEnd w:id="21"/>
    </w:p>
    <w:p>
      <w:pPr>
        <w:pStyle w:val="FirstParagraph"/>
      </w:pPr>
      <w:r>
        <w:t xml:space="preserve">본 프로젝트의 13편(첫 9편 + Tier 1 4편) 분석과 13편의 Tier 2/3 흐름 정리는 결국 한 가지 실용적 질문에 답하기 위한 자원이다 —</w:t>
      </w:r>
      <w:r>
        <w:t xml:space="preserve"> </w:t>
      </w:r>
      <w:r>
        <w:rPr>
          <w:b/>
        </w:rPr>
        <w:t xml:space="preserve">사용자가 만들고 있는 페이지 터너 응용(피아노/바이올린/첼로/기타)의 백엔드를 어떻게 구성해야 하는가</w:t>
      </w:r>
      <w:r>
        <w:t xml:space="preserve">. 본 문서는 그 구체적 권고를 한 자리에 정리한다. 결론부터 말하면 — 피아노는 즉시 구현 가능, 일렉기타는 자료가 막 갖춰진 시점이라 fine-tuning 작업이 필요, 첼로/바이올린은 분야의 빈 공간이라 응용 개발 자체가 분야 기여가 된다.</w:t>
      </w:r>
    </w:p>
    <w:p>
      <w:pPr>
        <w:pStyle w:val="BodyText"/>
      </w:pPr>
      <w:r>
        <w:t xml:space="preserve">문서 구성: (1) 응용의 4가지 사용자 시나리오 정리, (2) 각 시나리오별 추천 백엔드, (3) 시나리오 무관 공통 결정, (4) 단계별 개발 로드맵, (5) 분야 기여로 환원 가능한 지점 식별.</w:t>
      </w:r>
    </w:p>
    <w:p>
      <w:pPr>
        <w:pStyle w:val="Heading2"/>
      </w:pPr>
      <w:bookmarkStart w:id="22" w:name="Xfc0a5e2b143df14c69c680ce525cd2fd344a7a0"/>
      <w:r>
        <w:t xml:space="preserve">4가지 사용자 시나리오</w:t>
      </w:r>
      <w:bookmarkEnd w:id="22"/>
    </w:p>
    <w:p>
      <w:pPr>
        <w:pStyle w:val="FirstParagraph"/>
      </w:pPr>
      <w:r>
        <w:t xml:space="preserve">페이지 터너 응용은 사용자 악기에 따라 다음 4가지 시나리오로 갈라진다. 각 시나리오의 분야 자원 성숙도가 다르므로 권고도 달라진다.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자원 성숙도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권장 우선순위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피아노</w:t>
            </w:r>
          </w:p>
        </w:tc>
        <w:tc>
          <w:p>
            <w:pPr>
              <w:pStyle w:val="Compact"/>
              <w:jc w:val="left"/>
            </w:pPr>
            <w:r>
              <w:t xml:space="preserve">⭐⭐⭐⭐⭐ 매우 성숙</w:t>
            </w:r>
          </w:p>
        </w:tc>
        <w:tc>
          <w:p>
            <w:pPr>
              <w:pStyle w:val="Compact"/>
              <w:jc w:val="left"/>
            </w:pPr>
            <w:r>
              <w:t xml:space="preserve">1순위(MVP)</w:t>
            </w:r>
          </w:p>
        </w:tc>
        <w:tc>
          <w:p>
            <w:pPr>
              <w:pStyle w:val="Compact"/>
              <w:jc w:val="left"/>
            </w:pPr>
            <w:r>
              <w:t xml:space="preserve">Matchmaker + transcribe-then-track 즉시 사용 가능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일렉기타</w:t>
            </w:r>
          </w:p>
        </w:tc>
        <w:tc>
          <w:p>
            <w:pPr>
              <w:pStyle w:val="Compact"/>
              <w:jc w:val="left"/>
            </w:pPr>
            <w:r>
              <w:t xml:space="preserve">⭐⭐⭐ 자료 갓 갖춰짐</w:t>
            </w:r>
          </w:p>
        </w:tc>
        <w:tc>
          <w:p>
            <w:pPr>
              <w:pStyle w:val="Compact"/>
              <w:jc w:val="left"/>
            </w:pPr>
            <w:r>
              <w:t xml:space="preserve">2순위</w:t>
            </w:r>
          </w:p>
        </w:tc>
        <w:tc>
          <w:p>
            <w:pPr>
              <w:pStyle w:val="Compact"/>
              <w:jc w:val="left"/>
            </w:pPr>
            <w:r>
              <w:t xml:space="preserve">GOAT + Guitar-TECHS 학습 가능, AMT fine-tune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바이올린</w:t>
            </w:r>
          </w:p>
        </w:tc>
        <w:tc>
          <w:p>
            <w:pPr>
              <w:pStyle w:val="Compact"/>
              <w:jc w:val="left"/>
            </w:pPr>
            <w:r>
              <w:t xml:space="preserve">⭐⭐ 부분적 baseline</w:t>
            </w:r>
          </w:p>
        </w:tc>
        <w:tc>
          <w:p>
            <w:pPr>
              <w:pStyle w:val="Compact"/>
              <w:jc w:val="left"/>
            </w:pPr>
            <w:r>
              <w:t xml:space="preserve">3순위</w:t>
            </w:r>
          </w:p>
        </w:tc>
        <w:tc>
          <w:p>
            <w:pPr>
              <w:pStyle w:val="Compact"/>
              <w:jc w:val="left"/>
            </w:pPr>
            <w:r>
              <w:t xml:space="preserve">Cowley 2025가 유일한 2025 정량, 자체 데이터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첼로</w:t>
            </w:r>
          </w:p>
        </w:tc>
        <w:tc>
          <w:p>
            <w:pPr>
              <w:pStyle w:val="Compact"/>
              <w:jc w:val="left"/>
            </w:pPr>
            <w:r>
              <w:t xml:space="preserve">⭐ 분야 빈 공간</w:t>
            </w:r>
          </w:p>
        </w:tc>
        <w:tc>
          <w:p>
            <w:pPr>
              <w:pStyle w:val="Compact"/>
              <w:jc w:val="left"/>
            </w:pPr>
            <w:r>
              <w:t xml:space="preserve">4순위</w:t>
            </w:r>
          </w:p>
        </w:tc>
        <w:tc>
          <w:p>
            <w:pPr>
              <w:pStyle w:val="Compact"/>
              <w:jc w:val="left"/>
            </w:pPr>
            <w:r>
              <w:t xml:space="preserve">2025 시점 첼로 전용 follower 또는 데이터셋 없음</w:t>
            </w:r>
          </w:p>
        </w:tc>
      </w:tr>
    </w:tbl>
    <w:p>
      <w:pPr>
        <w:pStyle w:val="Heading2"/>
      </w:pPr>
      <w:bookmarkStart w:id="23" w:name="시나리오별-백엔드-권고"/>
      <w:r>
        <w:t xml:space="preserve">시나리오별 백엔드 권고</w:t>
      </w:r>
      <w:bookmarkEnd w:id="23"/>
    </w:p>
    <w:p>
      <w:pPr>
        <w:pStyle w:val="Heading3"/>
      </w:pPr>
      <w:bookmarkStart w:id="24" w:name="시나리오-a--피아노-1순위-mvp"/>
      <w:r>
        <w:t xml:space="preserve">시나리오 A — 피아노 (1순위 MVP)</w:t>
      </w:r>
      <w:bookmarkEnd w:id="24"/>
    </w:p>
    <w:p>
      <w:pPr>
        <w:pStyle w:val="FirstParagraph"/>
      </w:pPr>
      <w:r>
        <w:rPr>
          <w:b/>
        </w:rPr>
        <w:t xml:space="preserve">즉시 구현 가능한 단순 스택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입력</w:t>
      </w:r>
      <w:r>
        <w:br/>
      </w:r>
      <w:r>
        <w:rPr>
          <w:rStyle w:val="VerbatimChar"/>
        </w:rPr>
        <w:t xml:space="preserve">    A1[사용자 PDF 악보] --&gt; A2[OMR or 사용자 MusicXML 업로드]</w:t>
      </w:r>
      <w:r>
        <w:br/>
      </w:r>
      <w:r>
        <w:rPr>
          <w:rStyle w:val="VerbatimChar"/>
        </w:rPr>
        <w:t xml:space="preserve">    A3[마이크 입력] --&gt; A4[Matchmaker AudioStream]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백엔드 Matchmaker</w:t>
      </w:r>
      <w:r>
        <w:br/>
      </w:r>
      <w:r>
        <w:rPr>
          <w:rStyle w:val="VerbatimChar"/>
        </w:rPr>
        <w:t xml:space="preserve">    A2 --&gt; M1[partitura로 MusicXML 파싱]</w:t>
      </w:r>
      <w:r>
        <w:br/>
      </w:r>
      <w:r>
        <w:rPr>
          <w:rStyle w:val="VerbatimChar"/>
        </w:rPr>
        <w:t xml:space="preserve">    M1 --&gt; M2[FluidSynth 합성 참조 오디오]</w:t>
      </w:r>
      <w:r>
        <w:br/>
      </w:r>
      <w:r>
        <w:rPr>
          <w:rStyle w:val="VerbatimChar"/>
        </w:rPr>
        <w:t xml:space="preserve">    A4 --&gt; M3[Processor: LSE 특징]</w:t>
      </w:r>
      <w:r>
        <w:br/>
      </w:r>
      <w:r>
        <w:rPr>
          <w:rStyle w:val="VerbatimChar"/>
        </w:rPr>
        <w:t xml:space="preserve">    M2 --&gt; M3</w:t>
      </w:r>
      <w:r>
        <w:br/>
      </w:r>
      <w:r>
        <w:rPr>
          <w:rStyle w:val="VerbatimChar"/>
        </w:rPr>
        <w:t xml:space="preserve">    M3 --&gt; M4[OLTW-Arzt 정렬]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페이지 전환 로직</w:t>
      </w:r>
      <w:r>
        <w:br/>
      </w:r>
      <w:r>
        <w:rPr>
          <w:rStyle w:val="VerbatimChar"/>
        </w:rPr>
        <w:t xml:space="preserve">    M4 --&gt; P1[현재 박자 위치]</w:t>
      </w:r>
      <w:r>
        <w:br/>
      </w:r>
      <w:r>
        <w:rPr>
          <w:rStyle w:val="VerbatimChar"/>
        </w:rPr>
        <w:t xml:space="preserve">    P1 --&gt; P2{페이지 경계 도달?}</w:t>
      </w:r>
      <w:r>
        <w:br/>
      </w:r>
      <w:r>
        <w:rPr>
          <w:rStyle w:val="VerbatimChar"/>
        </w:rPr>
        <w:t xml:space="preserve">    P2 -- yes --&gt; P3[페이지 전환 트리거]</w:t>
      </w:r>
      <w:r>
        <w:br/>
      </w:r>
      <w:r>
        <w:rPr>
          <w:rStyle w:val="VerbatimChar"/>
        </w:rPr>
        <w:t xml:space="preserve">    P2 -- no --&gt; M4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t xml:space="preserve">핵심 결정 4가지: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Matchmaker</w:t>
      </w:r>
      <w:r>
        <w:t xml:space="preserve">(분석 10번)를 백엔드로. pip install + 두 줄짜리 API.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OLTW-Arzt + LSE 특징</w:t>
      </w:r>
      <w:r>
        <w:t xml:space="preserve">의 조합 채택 — Matchmaker 논문 자체의 권고이자 가장 균형잡힌 baseline.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JLTR</w:t>
      </w:r>
      <w:r>
        <w:t xml:space="preserve">(분석 9번)의 반복 기호 라벨링 UX 차용. 사용자가 곡을 처음 추가할 때 페이지당 6초 클릭으로 반복 구조를 알려 주면, 그 후로는 자동으로 따라간다.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PDF 입력</w:t>
      </w:r>
      <w:r>
        <w:t xml:space="preserve">: 단계 1(MVP)에서는 사용자가 MusicXML 업로드. OMR(Sheet Music Benchmark 학습 모델)은 단계 2에서 추가.</w:t>
      </w:r>
    </w:p>
    <w:p>
      <w:pPr>
        <w:pStyle w:val="FirstParagraph"/>
      </w:pPr>
      <w:r>
        <w:rPr>
          <w:b/>
        </w:rPr>
        <w:t xml:space="preserve">정확도 향상 옵션 (단계 2-3)</w:t>
      </w:r>
    </w:p>
    <w:p>
      <w:pPr>
        <w:numPr>
          <w:ilvl w:val="0"/>
          <w:numId w:val="1002"/>
        </w:numPr>
        <w:pStyle w:val="Compact"/>
      </w:pPr>
      <w:r>
        <w:t xml:space="preserve">분석 11번의 transcribe-then-track으로 정렬 모듈 교체. Matchmaker 인터페이스 안에서 OLTW-Arzt 자리에 끼움. 정확도 ≤100 ms 분위 73% → 88%로 도약.</w:t>
      </w:r>
    </w:p>
    <w:p>
      <w:pPr>
        <w:numPr>
          <w:ilvl w:val="0"/>
          <w:numId w:val="1002"/>
        </w:numPr>
        <w:pStyle w:val="Compact"/>
      </w:pPr>
      <w:r>
        <w:t xml:space="preserve">분석 12번의 Causal-AMT로 transcription 모듈 교체. 174 ms → 30 ms 지연 단축. 페이지 터너에는 큰 차이 없으나 응용을 자동 반주로 확장할 때 결정적.</w:t>
      </w:r>
    </w:p>
    <w:p>
      <w:pPr>
        <w:numPr>
          <w:ilvl w:val="0"/>
          <w:numId w:val="1002"/>
        </w:numPr>
        <w:pStyle w:val="Compact"/>
      </w:pPr>
      <w:r>
        <w:t xml:space="preserve">분석 13번 RUMAA로 자동 반복 처리 + 실수 검출 추가. 단 1분 청크 한정이므로 곡 전체에 적용하기보다는 곡 추가 단계의 사전 정렬에 활용.</w:t>
      </w:r>
    </w:p>
    <w:p>
      <w:pPr>
        <w:pStyle w:val="FirstParagraph"/>
      </w:pPr>
      <w:r>
        <w:rPr>
          <w:b/>
        </w:rPr>
        <w:t xml:space="preserve">페이지 전환 트리거 설계</w:t>
      </w:r>
    </w:p>
    <w:p>
      <w:pPr>
        <w:pStyle w:val="BodyText"/>
      </w:pPr>
      <w:r>
        <w:t xml:space="preserve">페이지 경계 N 마디 전부터 점진적으로 전환 준비 — 예를 들어 마지막 마디 시작 시 다음 페이지 로드, 마지막 박자 진입 시 fade-in. 사용자의 fermata나 ritardando를 견디려면 단순 "지금 박자 X에 도달했다"가 아니라 "박자 X-1에서 X로 가는 평균 tempo가 정상 범위인가"를 추가 조건으로 두는 것이 권장된다. 분석 11번의 path-wise tempo matrix가 이 정보를 제공한다.</w:t>
      </w:r>
    </w:p>
    <w:p>
      <w:pPr>
        <w:pStyle w:val="BodyText"/>
      </w:pPr>
      <w:r>
        <w:rPr>
          <w:b/>
        </w:rPr>
        <w:t xml:space="preserve">오류 복구 UX</w:t>
      </w:r>
    </w:p>
    <w:p>
      <w:pPr>
        <w:pStyle w:val="BodyText"/>
      </w:pPr>
      <w:r>
        <w:t xml:space="preserve">OLTW가 jump를 잘못 추적하거나 빠른 패시지에서 lost 되었을 때, 사용자가 빠르게 동기화를 재설정할 수 있어야 한다. Yucong Jiang 2025 PIANO PRECISION(Tier 3)의 user study 결과를 참고해, 화면 탭 한 번으로 "지금 여기서 다시 시작" 트리거를 두는 방식이 권장된다. 분석 11번의 새 OLTW window 초기화로 구현 가능.</w:t>
      </w:r>
    </w:p>
    <w:p>
      <w:pPr>
        <w:pStyle w:val="Heading3"/>
      </w:pPr>
      <w:bookmarkStart w:id="25" w:name="시나리오-b--일렉기타-2순위"/>
      <w:r>
        <w:t xml:space="preserve">시나리오 B — 일렉기타 (2순위)</w:t>
      </w:r>
      <w:bookmarkEnd w:id="25"/>
    </w:p>
    <w:p>
      <w:pPr>
        <w:pStyle w:val="FirstParagraph"/>
      </w:pPr>
      <w:r>
        <w:rPr>
          <w:b/>
        </w:rPr>
        <w:t xml:space="preserve">fine-tuning 작업이 필요한 스택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학습 (개발 단계)</w:t>
      </w:r>
      <w:r>
        <w:br/>
      </w:r>
      <w:r>
        <w:rPr>
          <w:rStyle w:val="VerbatimChar"/>
        </w:rPr>
        <w:t xml:space="preserve">    L1[GOAT 35.4시간] --&gt; L3</w:t>
      </w:r>
      <w:r>
        <w:br/>
      </w:r>
      <w:r>
        <w:rPr>
          <w:rStyle w:val="VerbatimChar"/>
        </w:rPr>
        <w:t xml:space="preserve">    L2[Guitar-TECHS] --&gt; L3</w:t>
      </w:r>
      <w:r>
        <w:br/>
      </w:r>
      <w:r>
        <w:rPr>
          <w:rStyle w:val="VerbatimChar"/>
        </w:rPr>
        <w:t xml:space="preserve">    L3[일렉기타 AMT fine-tune&lt;br/&gt;분석 12번 Causal-AMT 베이스]</w:t>
      </w:r>
      <w:r>
        <w:br/>
      </w:r>
      <w:r>
        <w:rPr>
          <w:rStyle w:val="VerbatimChar"/>
        </w:rPr>
        <w:t xml:space="preserve">    L3 --&gt; L4[Guitar-AMT 모델]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런타임</w:t>
      </w:r>
      <w:r>
        <w:br/>
      </w:r>
      <w:r>
        <w:rPr>
          <w:rStyle w:val="VerbatimChar"/>
        </w:rPr>
        <w:t xml:space="preserve">    R1[기타 마이크/DI] --&gt; R2[Guitar-AMT]</w:t>
      </w:r>
      <w:r>
        <w:br/>
      </w:r>
      <w:r>
        <w:rPr>
          <w:rStyle w:val="VerbatimChar"/>
        </w:rPr>
        <w:t xml:space="preserve">    R2 --&gt; R3[음표 시퀀스]</w:t>
      </w:r>
      <w:r>
        <w:br/>
      </w:r>
      <w:r>
        <w:rPr>
          <w:rStyle w:val="VerbatimChar"/>
        </w:rPr>
        <w:t xml:space="preserve">    R4[Guitar Pro 탭&lt;br/&gt;또는 변환된 MusicXML] --&gt; R5[Score Sequence]</w:t>
      </w:r>
      <w:r>
        <w:br/>
      </w:r>
      <w:r>
        <w:rPr>
          <w:rStyle w:val="VerbatimChar"/>
        </w:rPr>
        <w:t xml:space="preserve">    R3 --&gt; R6[심볼 레벨 OLTW&lt;br/&gt;분석 11번]</w:t>
      </w:r>
      <w:r>
        <w:br/>
      </w:r>
      <w:r>
        <w:rPr>
          <w:rStyle w:val="VerbatimChar"/>
        </w:rPr>
        <w:t xml:space="preserve">    R5 --&gt; R6</w:t>
      </w:r>
      <w:r>
        <w:br/>
      </w:r>
      <w:r>
        <w:rPr>
          <w:rStyle w:val="VerbatimChar"/>
        </w:rPr>
        <w:t xml:space="preserve">    R6 --&gt; R7[현재 위치]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t xml:space="preserve">핵심 결정: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GOAT + Guitar-TECHS 위에 Causal-AMT fine-tune</w:t>
      </w:r>
      <w:r>
        <w:t xml:space="preserve">. 분석 12번의 모델 + 학습 코드를 출발점으로, GOAT의 29.5시간 재앰핑 데이터로 톤/게인/이펙트 강건성 학습.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Score 입력</w:t>
      </w:r>
      <w:r>
        <w:t xml:space="preserve">: Guitar Pro 탭(.gpx, .gp5)을 standard MusicXML로 변환. 단 일부 기법(slide, bend, vibrato)은 MusicXML로 깔끔히 변환되지 않을 수 있어, 이 경우 그 마디는 fingering-aware로 따로 처리.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transcribe-then-track 노선 채택</w:t>
      </w:r>
      <w:r>
        <w:t xml:space="preserve">(분석 11번). audio OLTW는 일렉기타의 distortion이나 effects에 약하므로, audio→symbol 변환 후 symbol 도메인에서 정렬하는 것이 강건.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응용 한정</w:t>
      </w:r>
      <w:r>
        <w:t xml:space="preserve">: clean tone(잡음 적은 톤) → distortion(고게인) 스펙트럼에서 정확도가 떨어진다. 단계 1에서는 clean tone 위주로 검증.</w:t>
      </w:r>
    </w:p>
    <w:p>
      <w:pPr>
        <w:pStyle w:val="FirstParagraph"/>
      </w:pPr>
      <w:r>
        <w:rPr>
          <w:b/>
        </w:rPr>
        <w:t xml:space="preserve">개발 자원</w:t>
      </w:r>
    </w:p>
    <w:p>
      <w:pPr>
        <w:numPr>
          <w:ilvl w:val="0"/>
          <w:numId w:val="1004"/>
        </w:numPr>
        <w:pStyle w:val="Compact"/>
      </w:pPr>
      <w:r>
        <w:t xml:space="preserve">코드: 분석 12번의 oss baseline.</w:t>
      </w:r>
    </w:p>
    <w:p>
      <w:pPr>
        <w:numPr>
          <w:ilvl w:val="0"/>
          <w:numId w:val="1004"/>
        </w:numPr>
        <w:pStyle w:val="Compact"/>
      </w:pPr>
      <w:r>
        <w:t xml:space="preserve">학습 데이터: GOAT(GitHub</w:t>
      </w:r>
      <w:r>
        <w:t xml:space="preserve"> </w:t>
      </w:r>
      <w:r>
        <w:rPr>
          <w:rStyle w:val="VerbatimChar"/>
        </w:rPr>
        <w:t xml:space="preserve">JackJamesLoth/GOAT-Dataset</w:t>
      </w:r>
      <w:r>
        <w:t xml:space="preserve">) + Guitar-TECHS.</w:t>
      </w:r>
    </w:p>
    <w:p>
      <w:pPr>
        <w:numPr>
          <w:ilvl w:val="0"/>
          <w:numId w:val="1004"/>
        </w:numPr>
        <w:pStyle w:val="Compact"/>
      </w:pPr>
      <w:r>
        <w:t xml:space="preserve">평가: Guitar-TECHS의 multi-mic 채널로 사용자 환경별 정확도 측정.</w:t>
      </w:r>
    </w:p>
    <w:p>
      <w:pPr>
        <w:numPr>
          <w:ilvl w:val="0"/>
          <w:numId w:val="1004"/>
        </w:numPr>
        <w:pStyle w:val="Compact"/>
      </w:pPr>
      <w:r>
        <w:t xml:space="preserve">GPU 시간 예상: GOAT의 30시간 + augmentation 위에서 분석 12번 모델을 fine-tune할 경우, RTX 4090 한 대에서 약 48-72 시간.</w:t>
      </w:r>
    </w:p>
    <w:p>
      <w:pPr>
        <w:pStyle w:val="Heading3"/>
      </w:pPr>
      <w:bookmarkStart w:id="26" w:name="시나리오-c--바이올린-3순위"/>
      <w:r>
        <w:t xml:space="preserve">시나리오 C — 바이올린 (3순위)</w:t>
      </w:r>
      <w:bookmarkEnd w:id="26"/>
    </w:p>
    <w:p>
      <w:pPr>
        <w:pStyle w:val="FirstParagraph"/>
      </w:pPr>
      <w:r>
        <w:rPr>
          <w:b/>
        </w:rPr>
        <w:t xml:space="preserve">Cowley 2025 + 자체 데이터의 hybrid</w:t>
      </w:r>
    </w:p>
    <w:p>
      <w:pPr>
        <w:pStyle w:val="BodyText"/>
      </w:pPr>
      <w:r>
        <w:t xml:space="preserve">분야의 자원이 빈 환경이라 권고는 다음 두 갈래로 갈라진다.</w:t>
      </w:r>
    </w:p>
    <w:p>
      <w:pPr>
        <w:pStyle w:val="BodyText"/>
      </w:pPr>
      <w:r>
        <w:rPr>
          <w:b/>
        </w:rPr>
        <w:t xml:space="preserve">경로 1 — Cowley 2025 baseline 위에서 시작</w:t>
      </w:r>
      <w:r>
        <w:t xml:space="preserve">. arXiv:2502.10426의 GP+HMM follower를 reference로 구현. 바이올린/플루트/오보에에서 정량 결과를 보고한 유일한 2025 작업이라는 점이 결정적. 단점은 deep learning 베이스가 아니라 향후 확장이 어렵고, 본 논문의 코드 공개 여부가 명시되지 않은 점.</w:t>
      </w:r>
    </w:p>
    <w:p>
      <w:pPr>
        <w:pStyle w:val="BodyText"/>
      </w:pPr>
      <w:r>
        <w:rPr>
          <w:b/>
        </w:rPr>
        <w:t xml:space="preserve">경로 2 — Matchmaker + 자체 fine-tune</w:t>
      </w:r>
      <w:r>
        <w:t xml:space="preserve">. PDMX에서 바이올린 작품을 추출하고 FluidSynth로 합성 audio 생성. URMP(2018, Rochester)의 바이올린 자원을 합쳐 Matchmaker의 Processor를 학습된 특징으로 교체. 단점은 학습 데이터 규모가 작아 강건성이 부족할 가능성.</w:t>
      </w:r>
    </w:p>
    <w:p>
      <w:pPr>
        <w:pStyle w:val="BodyText"/>
      </w:pPr>
      <w:r>
        <w:rPr>
          <w:b/>
        </w:rPr>
        <w:t xml:space="preserve">현실적 권고는 두 경로의 결합</w:t>
      </w:r>
      <w:r>
        <w:t xml:space="preserve">. 단계 1에서 Matchmaker + chroma 특징의 baseline을 그대로 사용해 MVP를 만들고, 단계 2에서 사용자 데이터(동의를 받은 사용자의 바이올린 연주 + 정렬된 악보)를 모아 학습 자원을 구축. 이 단계 2의 자원은 다음 시나리오 D(첼로)와 합쳐 분야 기여로 환원 가능.</w:t>
      </w:r>
    </w:p>
    <w:p>
      <w:pPr>
        <w:pStyle w:val="Heading3"/>
      </w:pPr>
      <w:bookmarkStart w:id="27" w:name="시나리오-d--첼로-4순위"/>
      <w:r>
        <w:t xml:space="preserve">시나리오 D — 첼로 (4순위)</w:t>
      </w:r>
      <w:bookmarkEnd w:id="27"/>
    </w:p>
    <w:p>
      <w:pPr>
        <w:pStyle w:val="FirstParagraph"/>
      </w:pPr>
      <w:r>
        <w:rPr>
          <w:b/>
        </w:rPr>
        <w:t xml:space="preserve">분야 빈 공간이 응용 개발의 기여 지점</w:t>
      </w:r>
    </w:p>
    <w:p>
      <w:pPr>
        <w:pStyle w:val="BodyText"/>
      </w:pPr>
      <w:r>
        <w:t xml:space="preserve">본 프로젝트가 다룬 13편(9 + Tier 1 4) + Tier 2/3 13편 모두에서 첼로 전용 follower나 데이터셋이 등장하지 않는다. 즉 페이지 터너 응용을 첼로 사용자에게도 제공하려면, 응용 개발 자체가 분야의 빈 공간을 메우는 작업이 된다.</w:t>
      </w:r>
    </w:p>
    <w:p>
      <w:pPr>
        <w:pStyle w:val="BodyText"/>
      </w:pPr>
      <w:r>
        <w:rPr>
          <w:b/>
        </w:rPr>
        <w:t xml:space="preserve">현실적 단계 권고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MVP</w:t>
      </w:r>
      <w:r>
        <w:t xml:space="preserve">: Matchmaker + chroma 특징을 그대로 사용. 첼로의 monophonic 또는 weakly polyphonic 특성이 chroma에 우호적이라 baseline이 의외로 작동할 가능성. PDMX의 첼로 작품 + FluidSynth 합성 audio로 사전 검증.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자체 데이터 수집</w:t>
      </w:r>
      <w:r>
        <w:t xml:space="preserve">: 동의를 받은 사용자의 첼로 연주 + MusicXML 악보를 수집. 1년 기준 100시간 이상 모이면 분야 최초의 첼로 paired 데이터셋이 된다.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분야 환원</w:t>
      </w:r>
      <w:r>
        <w:t xml:space="preserve">: 그 데이터를 익명화·전처리해 CC-BY 4.0으로 공개. Cowley 2025의 GP+HMM 또는 Matchmaker의 학습 모듈 baseline을 함께 공개. ISMIR 또는 SMC late-breaking demo로 발표 가능한 분명한 학술 가치.</w:t>
      </w:r>
    </w:p>
    <w:p>
      <w:pPr>
        <w:pStyle w:val="Heading2"/>
      </w:pPr>
      <w:bookmarkStart w:id="28" w:name="시나리오-무관-공통-결정"/>
      <w:r>
        <w:t xml:space="preserve">시나리오 무관 공통 결정</w:t>
      </w:r>
      <w:bookmarkEnd w:id="28"/>
    </w:p>
    <w:p>
      <w:pPr>
        <w:pStyle w:val="Heading3"/>
      </w:pPr>
      <w:bookmarkStart w:id="29" w:name="repeat-처리"/>
      <w:r>
        <w:t xml:space="preserve">Repeat 처리</w:t>
      </w:r>
      <w:bookmarkEnd w:id="29"/>
    </w:p>
    <w:p>
      <w:pPr>
        <w:pStyle w:val="FirstParagraph"/>
      </w:pPr>
      <w:r>
        <w:t xml:space="preserve">분석 9번 JLTR의 UX 차용이 가장 비용 효율적. 사용자가 곡을 처음 추가할 때 한 번만 "여기서 처음으로 돌아간다, 여기서 끝낸다"의 두 클릭. 자동 처리(분석 13번 RUMAA)는 정확도가 더 높지만 1분 청크 한정 + 피아노 한정이라 응용 백엔드로는 적합하지 않음. 단 곡 추가 단계의</w:t>
      </w:r>
      <w:r>
        <w:t xml:space="preserve"> </w:t>
      </w:r>
      <w:r>
        <w:rPr>
          <w:i/>
        </w:rPr>
        <w:t xml:space="preserve">사전</w:t>
      </w:r>
      <w:r>
        <w:t xml:space="preserve"> </w:t>
      </w:r>
      <w:r>
        <w:t xml:space="preserve">정렬(곡 등록 시 한 번만 실행)에는 RUMAA가 가능.</w:t>
      </w:r>
    </w:p>
    <w:p>
      <w:pPr>
        <w:pStyle w:val="Heading3"/>
      </w:pPr>
      <w:bookmarkStart w:id="30" w:name="사용자-인터페이스의-동기화-보정"/>
      <w:r>
        <w:t xml:space="preserve">사용자 인터페이스의 동기화 보정</w:t>
      </w:r>
      <w:bookmarkEnd w:id="30"/>
    </w:p>
    <w:p>
      <w:pPr>
        <w:pStyle w:val="FirstParagraph"/>
      </w:pPr>
      <w:r>
        <w:t xml:space="preserve">PIANO PRECISION(Yucong Jiang 2025, Tier 3) 스타일의 "탭으로 재동기화" 트리거가 권장. 사용자가 정렬이 잘못된 시점을 발견하면 화면 탭 한 번으로 OLTW window를 그 위치 주변으로 재초기화. 분석 11번의 새 OLTW가 이 재초기화를 자연스럽게 지원.</w:t>
      </w:r>
    </w:p>
    <w:p>
      <w:pPr>
        <w:pStyle w:val="Heading3"/>
      </w:pPr>
      <w:bookmarkStart w:id="31" w:name="시각-단서-활용-선택"/>
      <w:r>
        <w:t xml:space="preserve">시각 단서 활용 (선택)</w:t>
      </w:r>
      <w:bookmarkEnd w:id="31"/>
    </w:p>
    <w:p>
      <w:pPr>
        <w:pStyle w:val="FirstParagraph"/>
      </w:pPr>
      <w:r>
        <w:t xml:space="preserve">태블릿 전면 카메라가 사용 가능한 환경이라면 PianoVAM(Kim et al. 2025)의 hand landmarks 사상을 차용. fermata나 페이지 끝 마디에서 audio-only가 흔들릴 때 손/자세 단서로 보완. Choi-Kwon-Nam 2025 (Tier 3)의 multimodal 모델이 플루트에서 같은 사상을 입증.</w:t>
      </w:r>
    </w:p>
    <w:p>
      <w:pPr>
        <w:pStyle w:val="Heading3"/>
      </w:pPr>
      <w:bookmarkStart w:id="32" w:name="데이터-프라이버시"/>
      <w:r>
        <w:t xml:space="preserve">데이터 프라이버시</w:t>
      </w:r>
      <w:bookmarkEnd w:id="32"/>
    </w:p>
    <w:p>
      <w:pPr>
        <w:pStyle w:val="FirstParagraph"/>
      </w:pPr>
      <w:r>
        <w:t xml:space="preserve">사용자 연주 녹음을 백엔드로 보내지 않는 on-device 처리가 권장. 분석 10번 Matchmaker는 Python 라이브러리이므로 모바일 환경에서는 PyTorch Mobile, Core ML, 또는 ONNX Runtime으로 변환이 필요. 분석 12번 Causal-AMT는 작은 모델(160 GFLOPs)이므로 모바일에서도 실시간 가능.</w:t>
      </w:r>
    </w:p>
    <w:p>
      <w:pPr>
        <w:pStyle w:val="Heading2"/>
      </w:pPr>
      <w:bookmarkStart w:id="33" w:name="단계별-개발-로드맵-권장"/>
      <w:r>
        <w:t xml:space="preserve">단계별 개발 로드맵 (권장)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기간(권장)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담당 시나리오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 — 기획 + 디자인</w:t>
            </w:r>
          </w:p>
        </w:tc>
        <w:tc>
          <w:p>
            <w:pPr>
              <w:pStyle w:val="Compact"/>
              <w:jc w:val="left"/>
            </w:pPr>
            <w:r>
              <w:t xml:space="preserve">2-4주</w:t>
            </w:r>
          </w:p>
        </w:tc>
        <w:tc>
          <w:p>
            <w:pPr>
              <w:pStyle w:val="Compact"/>
              <w:jc w:val="left"/>
            </w:pPr>
            <w:r>
              <w:t xml:space="preserve">UX 와이어프레임, 백엔드 설계</w:t>
            </w:r>
          </w:p>
        </w:tc>
        <w:tc>
          <w:p>
            <w:pPr>
              <w:pStyle w:val="Compact"/>
              <w:jc w:val="left"/>
            </w:pPr>
            <w:r>
              <w:t xml:space="preserve">모든 시나리오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피아노 MVP</w:t>
            </w:r>
          </w:p>
        </w:tc>
        <w:tc>
          <w:p>
            <w:pPr>
              <w:pStyle w:val="Compact"/>
              <w:jc w:val="left"/>
            </w:pPr>
            <w:r>
              <w:t xml:space="preserve">4-6주</w:t>
            </w:r>
          </w:p>
        </w:tc>
        <w:tc>
          <w:p>
            <w:pPr>
              <w:pStyle w:val="Compact"/>
              <w:jc w:val="left"/>
            </w:pPr>
            <w:r>
              <w:t xml:space="preserve">Matchmaker 백엔드 + 피아노 페이지 터너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JLTR 반복 UX 통합</w:t>
            </w:r>
          </w:p>
        </w:tc>
        <w:tc>
          <w:p>
            <w:pPr>
              <w:pStyle w:val="Compact"/>
              <w:jc w:val="left"/>
            </w:pPr>
            <w:r>
              <w:t xml:space="preserve">2-3주</w:t>
            </w:r>
          </w:p>
        </w:tc>
        <w:tc>
          <w:p>
            <w:pPr>
              <w:pStyle w:val="Compact"/>
              <w:jc w:val="left"/>
            </w:pPr>
            <w:r>
              <w:t xml:space="preserve">곡 추가 시 반복 라벨링 인터페이스</w:t>
            </w:r>
          </w:p>
        </w:tc>
        <w:tc>
          <w:p>
            <w:pPr>
              <w:pStyle w:val="Compact"/>
              <w:jc w:val="left"/>
            </w:pPr>
            <w:r>
              <w:t xml:space="preserve">A (확장 시 모두)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OMR 추가</w:t>
            </w:r>
          </w:p>
        </w:tc>
        <w:tc>
          <w:p>
            <w:pPr>
              <w:pStyle w:val="Compact"/>
              <w:jc w:val="left"/>
            </w:pPr>
            <w:r>
              <w:t xml:space="preserve">4-6주</w:t>
            </w:r>
          </w:p>
        </w:tc>
        <w:tc>
          <w:p>
            <w:pPr>
              <w:pStyle w:val="Compact"/>
              <w:jc w:val="left"/>
            </w:pPr>
            <w:r>
              <w:t xml:space="preserve">PDF 업로드 → MusicXML 자동 변환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일렉기타 fine-tune</w:t>
            </w:r>
          </w:p>
        </w:tc>
        <w:tc>
          <w:p>
            <w:pPr>
              <w:pStyle w:val="Compact"/>
              <w:jc w:val="left"/>
            </w:pPr>
            <w:r>
              <w:t xml:space="preserve">6-8주</w:t>
            </w:r>
          </w:p>
        </w:tc>
        <w:tc>
          <w:p>
            <w:pPr>
              <w:pStyle w:val="Compact"/>
              <w:jc w:val="left"/>
            </w:pPr>
            <w:r>
              <w:t xml:space="preserve">GOAT 학습 + Guitar-AMT 모델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— 첼로/바이올린 MVP</w:t>
            </w:r>
          </w:p>
        </w:tc>
        <w:tc>
          <w:p>
            <w:pPr>
              <w:pStyle w:val="Compact"/>
              <w:jc w:val="left"/>
            </w:pPr>
            <w:r>
              <w:t xml:space="preserve">4-6주</w:t>
            </w:r>
          </w:p>
        </w:tc>
        <w:tc>
          <w:p>
            <w:pPr>
              <w:pStyle w:val="Compact"/>
              <w:jc w:val="left"/>
            </w:pPr>
            <w:r>
              <w:t xml:space="preserve">Matchmaker baseline 위에서 + 사용자 데이터 수집 시작</w:t>
            </w:r>
          </w:p>
        </w:tc>
        <w:tc>
          <w:p>
            <w:pPr>
              <w:pStyle w:val="Compact"/>
              <w:jc w:val="left"/>
            </w:pPr>
            <w:r>
              <w:t xml:space="preserve">C, 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— Causal-AMT 통합</w:t>
            </w:r>
          </w:p>
        </w:tc>
        <w:tc>
          <w:p>
            <w:pPr>
              <w:pStyle w:val="Compact"/>
              <w:jc w:val="left"/>
            </w:pPr>
            <w:r>
              <w:t xml:space="preserve">4-6주</w:t>
            </w:r>
          </w:p>
        </w:tc>
        <w:tc>
          <w:p>
            <w:pPr>
              <w:pStyle w:val="Compact"/>
              <w:jc w:val="left"/>
            </w:pPr>
            <w:r>
              <w:t xml:space="preserve">30 ms 지연 모듈로 정확도 향상</w:t>
            </w:r>
          </w:p>
        </w:tc>
        <w:tc>
          <w:p>
            <w:pPr>
              <w:pStyle w:val="Compact"/>
              <w:jc w:val="left"/>
            </w:pPr>
            <w:r>
              <w:t xml:space="preserve">A,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 — 자동 반복 처리(선택)</w:t>
            </w:r>
          </w:p>
        </w:tc>
        <w:tc>
          <w:p>
            <w:pPr>
              <w:pStyle w:val="Compact"/>
              <w:jc w:val="left"/>
            </w:pPr>
            <w:r>
              <w:t xml:space="preserve">4-6주</w:t>
            </w:r>
          </w:p>
        </w:tc>
        <w:tc>
          <w:p>
            <w:pPr>
              <w:pStyle w:val="Compact"/>
              <w:jc w:val="left"/>
            </w:pPr>
            <w:r>
              <w:t xml:space="preserve">RUMAA 사전 정렬 통합</w:t>
            </w:r>
          </w:p>
        </w:tc>
        <w:tc>
          <w:p>
            <w:pPr>
              <w:pStyle w:val="Compact"/>
              <w:jc w:val="left"/>
            </w:pPr>
            <w:r>
              <w:t xml:space="preserve">A (단계 7+)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 — 자체 데이터 분야 기여</w:t>
            </w:r>
          </w:p>
        </w:tc>
        <w:tc>
          <w:p>
            <w:pPr>
              <w:pStyle w:val="Compact"/>
              <w:jc w:val="left"/>
            </w:pPr>
            <w:r>
              <w:t xml:space="preserve">(병렬)</w:t>
            </w:r>
          </w:p>
        </w:tc>
        <w:tc>
          <w:p>
            <w:pPr>
              <w:pStyle w:val="Compact"/>
              <w:jc w:val="left"/>
            </w:pPr>
            <w:r>
              <w:t xml:space="preserve">첼로/바이올린 paired 데이터셋 공개</w:t>
            </w:r>
          </w:p>
        </w:tc>
        <w:tc>
          <w:p>
            <w:pPr>
              <w:pStyle w:val="Compact"/>
              <w:jc w:val="left"/>
            </w:pPr>
            <w:r>
              <w:t xml:space="preserve">C, D</w:t>
            </w:r>
          </w:p>
        </w:tc>
      </w:tr>
    </w:tbl>
    <w:p>
      <w:pPr>
        <w:pStyle w:val="Heading2"/>
      </w:pPr>
      <w:bookmarkStart w:id="34" w:name="분야-기여로-환원-가능한-지점"/>
      <w:r>
        <w:t xml:space="preserve">분야 기여로 환원 가능한 지점</w:t>
      </w:r>
      <w:bookmarkEnd w:id="34"/>
    </w:p>
    <w:p>
      <w:pPr>
        <w:pStyle w:val="FirstParagraph"/>
      </w:pPr>
      <w:r>
        <w:t xml:space="preserve">페이지 터너 응용이 그 자체로 학술 기여로 환원될 수 있는 지점이 분야 흐름상 분명하다.</w:t>
      </w:r>
    </w:p>
    <w:p>
      <w:pPr>
        <w:pStyle w:val="BodyText"/>
      </w:pPr>
      <w:r>
        <w:rPr>
          <w:b/>
        </w:rPr>
        <w:t xml:space="preserve">1. 페이지 터너 시스템의 user study</w:t>
      </w:r>
      <w:r>
        <w:t xml:space="preserve">. 본 프로젝트가 다룬 18개월 동안 audio-driven 페이지 터너의 user study 논문이 NIME 2025·CHI 2025·UIST 2025 어디에도 없다. 사용자 N명(권장 N≥15)을 대상으로 한 정확도 + UX 평가가 분명한 학술 가치를 가진다.</w:t>
      </w:r>
    </w:p>
    <w:p>
      <w:pPr>
        <w:pStyle w:val="BodyText"/>
      </w:pPr>
      <w:r>
        <w:rPr>
          <w:b/>
        </w:rPr>
        <w:t xml:space="preserve">2. 첼로/바이올린/일렉기타 paired 데이터셋</w:t>
      </w:r>
      <w:r>
        <w:t xml:space="preserve">. 본 프로젝트의 사용자 데이터(동의받은) 100시간 이상이 모이면, 분야 최초의 해당 악기 paired 데이터셋으로 환원 가능. CC-BY 4.0 공개 시 ISMIR/SMC LBD 발표 가능.</w:t>
      </w:r>
    </w:p>
    <w:p>
      <w:pPr>
        <w:pStyle w:val="BodyText"/>
      </w:pPr>
      <w:r>
        <w:rPr>
          <w:b/>
        </w:rPr>
        <w:t xml:space="preserve">3. MERT/MuQ × score following 첫 정량 비교</w:t>
      </w:r>
      <w:r>
        <w:t xml:space="preserve">. 분야의 가장 큰 빈 공간 — 음악 foundation model을 score follower의 특징 모듈로 사용한 정량 비교 — 은 본 프로젝트 응용의 부산물로 자연스럽게 가능. Matchmaker의 Processor 자리에 MERT-95M 또는 MuQ embedding을 끼우고, 같은 OLTW-Arzt 정렬 위에서 chroma 대비 정확도 비교만 보고해도 분야 첫 결과.</w:t>
      </w:r>
    </w:p>
    <w:p>
      <w:pPr>
        <w:pStyle w:val="BodyText"/>
      </w:pPr>
      <w:r>
        <w:rPr>
          <w:b/>
        </w:rPr>
        <w:t xml:space="preserve">4. 비-피아노 transcribe-then-track의 정량 입증</w:t>
      </w:r>
      <w:r>
        <w:t xml:space="preserve">. 분석 11번이 피아노에서 입증한 audio OLTW plateau 돌파를 일렉기타·바이올린·첼로에서 동일한 ablation으로 입증하면, 분석 11번의 사상이 일반화 가능함을 보이는 첫 결과가 된다.</w:t>
      </w:r>
    </w:p>
    <w:p>
      <w:pPr>
        <w:pStyle w:val="BodyText"/>
      </w:pPr>
      <w:r>
        <w:t xml:space="preserve">이 4가지 학술 기여는 모두 응용 개발의 자연스러운 부산물로 — 즉 추가 연구 비용 없이 — 가능하다. 본 프로젝트의 응용 개발 일정을 그대로 따라가면서, 단계 5-7에서 정량 평가만 추가로 보고하면 된다.</w:t>
      </w:r>
    </w:p>
    <w:p>
      <w:pPr>
        <w:pStyle w:val="Heading2"/>
      </w:pPr>
      <w:bookmarkStart w:id="35" w:name="한-줄-요약"/>
      <w:r>
        <w:t xml:space="preserve">한 줄 요약</w:t>
      </w:r>
      <w:bookmarkEnd w:id="35"/>
    </w:p>
    <w:p>
      <w:pPr>
        <w:pStyle w:val="FirstParagraph"/>
      </w:pPr>
      <w:r>
        <w:t xml:space="preserve">피아노는 Matchmaker(분석 10번) + JLTR repeat UX(분석 9번)로 즉시 시작, 일렉기타는 GOAT 위에서 Causal-AMT(분석 12번) fine-tune, 첼로/바이올린은 Cowley 2025 baseline + 자체 데이터 수집을 병행. 분야 빈 공간(페이지 터너 user study, 비-피아노 paired 데이터셋, MERT × score following)이 응용 개발의 자연스러운 학술 기여 지점.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2026-05-06T01:06:47Z</dcterms:created>
  <dcterms:modified xsi:type="dcterms:W3CDTF">2026-05-06T01:06:47Z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