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2287807aaa11c9855320ecc1cac07f84deeccd"/>
      <w:r>
        <w:t xml:space="preserve">Onsets and Frames: Dual-Objective Piano Transcription 분석 보고서</w:t>
      </w:r>
      <w:bookmarkEnd w:id="20"/>
    </w:p>
    <w:p>
      <w:pPr>
        <w:pStyle w:val="Heading2"/>
      </w:pPr>
      <w:bookmarkStart w:id="21" w:name="핵심-요약"/>
      <w:r>
        <w:t xml:space="preserve">핵심 요약</w:t>
      </w:r>
      <w:bookmarkEnd w:id="21"/>
    </w:p>
    <w:p>
      <w:pPr>
        <w:pStyle w:val="FirstParagraph"/>
      </w:pPr>
      <w:r>
        <w:t xml:space="preserve">이 논문은 다성(polyphonic) 피아노 음악의 자동 채보(Automatic Music Transcription, AMT) 문제를 딥러닝으로 푼 Google Magenta 팀의 대표적 연구다. 핵심 아이디어는 음의</w:t>
      </w:r>
      <w:r>
        <w:t xml:space="preserve"> </w:t>
      </w:r>
      <w:r>
        <w:rPr>
          <w:b/>
        </w:rPr>
        <w:t xml:space="preserve">시작점(onset)</w:t>
      </w:r>
      <w:r>
        <w:t xml:space="preserve"> </w:t>
      </w:r>
      <w:r>
        <w:t xml:space="preserve">을 전담하는 검출기와 음의</w:t>
      </w:r>
      <w:r>
        <w:t xml:space="preserve"> </w:t>
      </w:r>
      <w:r>
        <w:rPr>
          <w:b/>
        </w:rPr>
        <w:t xml:space="preserve">지속 구간(frame)</w:t>
      </w:r>
      <w:r>
        <w:t xml:space="preserve"> </w:t>
      </w:r>
      <w:r>
        <w:t xml:space="preserve">을 전담하는 검출기를 따로 학습시킨 뒤, 시작점 검출기의 출력을 지속 검출기의 추가 입력으로 흘려보내 두 목표를 결합(dual-objective)하는 것이다. 추론 시에는 시작점 검출기가 동의하지 않으면 새 음을 시작하지 못하도록 제약을 걸어, 짧고 어수선한 거짓 음(spurious notes)을 크게 줄였다.</w:t>
      </w:r>
    </w:p>
    <w:p>
      <w:pPr>
        <w:pStyle w:val="BodyText"/>
      </w:pPr>
      <w:r>
        <w:t xml:space="preserve">이 단순하지만 강력한 설계로 MAPS 데이터셋에서</w:t>
      </w:r>
      <w:r>
        <w:t xml:space="preserve"> </w:t>
      </w:r>
      <w:r>
        <w:rPr>
          <w:b/>
        </w:rPr>
        <w:t xml:space="preserve">offset까지 고려한 note F1 점수를 종전 대비 100% 이상 상대 향상</w:t>
      </w:r>
      <w:r>
        <w:t xml:space="preserve">(50.22 vs. 종전 최고 23.14)시켰다(</w:t>
      </w:r>
      <w:hyperlink r:id="rId22">
        <w:r>
          <w:rPr>
            <w:rStyle w:val="Hyperlink"/>
          </w:rPr>
          <w:t xml:space="preserve">초록</w:t>
        </w:r>
      </w:hyperlink>
      <w:r>
        <w:t xml:space="preserve">). 또한 정규화된 오디오의 상대적 세기(velocity)를 함께 예측하도록 확장해 더 자연스러운 연주 재현을 가능하게 했다.</w:t>
      </w:r>
    </w:p>
    <w:p>
      <w:pPr>
        <w:pStyle w:val="BodyText"/>
      </w:pPr>
      <w:r>
        <w:t xml:space="preserve">“</w:t>
      </w:r>
      <w:r>
        <w:t xml:space="preserve">Onsets and Frames</w:t>
      </w:r>
      <w:r>
        <w:t xml:space="preserve">”</w:t>
      </w:r>
      <w:r>
        <w:t xml:space="preserve">는 2018년 ISMIR에서 발표된 이후 피아노 AMT 분야의 사실상 표준 베이스라인이 되었다. 이후 등장한 ByteDance의 고해상도 회귀 모델(Kong 2021), Sony의 hFT-Transformer(2023) 등 거의 모든 후속 연구가 이 논문을 비교 기준으로 삼는다. AMT를 본격적인 딥러닝 과제로 끌어올린 분기점으로 평가된다.</w:t>
      </w:r>
    </w:p>
    <w:p>
      <w:pPr>
        <w:pStyle w:val="Heading2"/>
      </w:pPr>
      <w:bookmarkStart w:id="23" w:name="서지-정보"/>
      <w:r>
        <w:t xml:space="preserve">서지 정보</w:t>
      </w:r>
      <w:bookmarkEnd w:id="23"/>
    </w:p>
    <w:p>
      <w:pPr>
        <w:pStyle w:val="FirstParagraph"/>
      </w:pPr>
      <w:r>
        <w:t xml:space="preserve">저자는 Curtis Hawthorne, Erich Elsen, Jialin Song, Adam Roberts, Ian Simon, Colin Raffel, Jesse Engel, Sageev Oore, Douglas Eck이며 소속은</w:t>
      </w:r>
      <w:r>
        <w:t xml:space="preserve"> </w:t>
      </w:r>
      <w:r>
        <w:rPr>
          <w:b/>
        </w:rPr>
        <w:t xml:space="preserve">Google Brain / Magenta</w:t>
      </w:r>
      <w:r>
        <w:t xml:space="preserve"> </w:t>
      </w:r>
      <w:r>
        <w:t xml:space="preserve">팀이다. 논문은 2018년</w:t>
      </w:r>
      <w:r>
        <w:t xml:space="preserve"> </w:t>
      </w:r>
      <w:hyperlink r:id="rId24">
        <w:r>
          <w:rPr>
            <w:rStyle w:val="Hyperlink"/>
          </w:rPr>
          <w:t xml:space="preserve">ISMIR(International Society for Music Information Retrieval) 학회</w:t>
        </w:r>
      </w:hyperlink>
      <w:r>
        <w:t xml:space="preserve">에서 발표되었다. arXiv 사전 출판본은</w:t>
      </w:r>
      <w:r>
        <w:t xml:space="preserve"> </w:t>
      </w:r>
      <w:hyperlink r:id="rId22">
        <w:r>
          <w:rPr>
            <w:rStyle w:val="Hyperlink"/>
          </w:rPr>
          <w:t xml:space="preserve">arXiv:1710.11153</w:t>
        </w:r>
      </w:hyperlink>
      <w:r>
        <w:t xml:space="preserve">(2017년 10월 최초 제출)이며, Magenta의 공식 구현과 커뮤니티 재구현(</w:t>
      </w:r>
      <w:hyperlink r:id="rId25">
        <w:r>
          <w:rPr>
            <w:rStyle w:val="Hyperlink"/>
          </w:rPr>
          <w:t xml:space="preserve">jongwook/onsets-and-frames</w:t>
        </w:r>
      </w:hyperlink>
      <w:r>
        <w:t xml:space="preserve"> </w:t>
      </w:r>
      <w:r>
        <w:t xml:space="preserve">등)이 공개되어 있다. 이후 같은 팀은 MAESTRO 데이터셋을 추가한 확장판을 ICLR 2019에서 발표했으나, 본 보고서가 다루는 ISMIR 2018 버전은 MAPS 데이터셋만 사용했다.</w:t>
      </w:r>
    </w:p>
    <w:p>
      <w:pPr>
        <w:pStyle w:val="Heading2"/>
      </w:pPr>
      <w:bookmarkStart w:id="26" w:name="상세-요약"/>
      <w:r>
        <w:t xml:space="preserve">상세 요약</w:t>
      </w:r>
      <w:bookmarkEnd w:id="26"/>
    </w:p>
    <w:p>
      <w:pPr>
        <w:pStyle w:val="FirstParagraph"/>
      </w:pPr>
      <w:r>
        <w:t xml:space="preserve">기존 프레임 단위(framewise) 분류 모델들의 약점은</w:t>
      </w:r>
      <w:r>
        <w:t xml:space="preserve"> </w:t>
      </w:r>
      <w:r>
        <w:t xml:space="preserve">“</w:t>
      </w:r>
      <w:r>
        <w:t xml:space="preserve">프레임 점수는 높지만 실제로 들어보면 엉망</w:t>
      </w:r>
      <w:r>
        <w:t xml:space="preserve">”</w:t>
      </w:r>
      <w:r>
        <w:t xml:space="preserve">이라는 점이었다. 짧게 깜빡이는 거짓 음이나 끊어져야 할 음이 이어지는 오류가 프레임 점수에는 거의 영향을 주지 않기 때문이다. 저자들은 사람의 음악 지각에서</w:t>
      </w:r>
      <w:r>
        <w:t xml:space="preserve"> </w:t>
      </w:r>
      <w:r>
        <w:rPr>
          <w:b/>
        </w:rPr>
        <w:t xml:space="preserve">음의 시작 순간(onset)이 결정적으로 중요</w:t>
      </w:r>
      <w:r>
        <w:t xml:space="preserve">하다는 점에 주목했다. 피아노 음은 타현 직후 에너지가 가장 크고 이후 감쇠하므로, onset 프레임은 식별이 비교적 쉽고 음 분할의 기준점이 된다.</w:t>
      </w:r>
    </w:p>
    <w:p>
      <w:pPr>
        <w:pStyle w:val="BodyText"/>
      </w:pPr>
      <w:r>
        <w:t xml:space="preserve">이에 따라 모델은 두 개의 독립적 음향 모델(acoustic model)을 둔다. 하나는</w:t>
      </w:r>
      <w:r>
        <w:t xml:space="preserve"> </w:t>
      </w:r>
      <w:r>
        <w:rPr>
          <w:b/>
        </w:rPr>
        <w:t xml:space="preserve">onset 검출 전용</w:t>
      </w:r>
      <w:r>
        <w:t xml:space="preserve">, 다른 하나는</w:t>
      </w:r>
      <w:r>
        <w:t xml:space="preserve"> </w:t>
      </w:r>
      <w:r>
        <w:rPr>
          <w:b/>
        </w:rPr>
        <w:t xml:space="preserve">frame(지속) 검출 전용</w:t>
      </w:r>
      <w:r>
        <w:t xml:space="preserve">이다. onset 검출기는 합성곱(CNN) 음향 모델 뒤에 양방향 LSTM(128 units)과 88개 피아노 건반에 대응하는 sigmoid 출력층을 붙인다. frame 검출기는 별도의 음향 모델 출력을 onset 검출기의 출력과 이어 붙인(concatenate) 뒤 다시 양방향 LSTM(128 units)과 88-출력 sigmoid 층을 통과시킨다. 즉 onset 신호가 frame 예측을</w:t>
      </w:r>
      <w:r>
        <w:t xml:space="preserve"> </w:t>
      </w:r>
      <w:r>
        <w:rPr>
          <w:b/>
        </w:rPr>
        <w:t xml:space="preserve">조건부로 안내(condition)</w:t>
      </w:r>
      <w:r>
        <w:t xml:space="preserve"> </w:t>
      </w:r>
      <w:r>
        <w:t xml:space="preserve">한다.</w:t>
      </w:r>
    </w:p>
    <w:p>
      <w:pPr>
        <w:pStyle w:val="BodyText"/>
      </w:pPr>
      <w:r>
        <w:t xml:space="preserve">추론 단계의 핵심 규칙은</w:t>
      </w:r>
      <w:r>
        <w:t xml:space="preserve"> </w:t>
      </w:r>
      <w:r>
        <w:t xml:space="preserve">“</w:t>
      </w:r>
      <w:r>
        <w:rPr>
          <w:b/>
        </w:rPr>
        <w:t xml:space="preserve">onset 검출기가 동의하지 않으면 새 음을 시작하지 못한다</w:t>
      </w:r>
      <w:r>
        <w:t xml:space="preserve">”</w:t>
      </w:r>
      <w:r>
        <w:t xml:space="preserve">는 것이다(임계값 0.5). 이로써 frame 검출기가 만들어내는 거짓 시작을 차단한다. 추가로 정규화된 오디오의 음 세기를 예측하는 velocity 분기를 두어, 재생 시 강약이 살아있는 자연스러운 MIDI를 출력한다. 손실 함수는 onset 손실과 frame 손실의 합(cross-entropy)이며, frame 손실에는 음 시작 직후 프레임에 더 큰 가중치(c = 5.0)를 주어 onset 부근 정확도를 높였다.</w:t>
      </w:r>
    </w:p>
    <w:p>
      <w:pPr>
        <w:pStyle w:val="Heading2"/>
      </w:pPr>
      <w:bookmarkStart w:id="27" w:name="방법론과-데이터"/>
      <w:r>
        <w:t xml:space="preserve">방법론과 데이터</w:t>
      </w:r>
      <w:bookmarkEnd w:id="27"/>
    </w:p>
    <w:p>
      <w:pPr>
        <w:pStyle w:val="FirstParagraph"/>
      </w:pPr>
      <w:r>
        <w:t xml:space="preserve">입력은 16 kHz 오디오에서 추출한 로그 멜 스펙트로그램(229개 주파수 빈, FFT 2048, hop 512)이다. 학습 데이터는</w:t>
      </w:r>
      <w:r>
        <w:t xml:space="preserve"> </w:t>
      </w:r>
      <w:r>
        <w:rPr>
          <w:b/>
        </w:rPr>
        <w:t xml:space="preserve">MAPS</w:t>
      </w:r>
      <w:r>
        <w:t xml:space="preserve"> </w:t>
      </w:r>
      <w:r>
        <w:t xml:space="preserve">데이터셋으로, 합성된(synthesized) 피아노 곡을 학습에 쓰고 실제 야마하 Disklavier로 연주·녹음한 곡(ENSTDkCl/ENSTDkAm)을 테스트에 썼다. 곡이 학습/테스트에 중복되지 않도록 분리했다. 학습 시 오디오는 20초 단위로 잘라 배치를 구성했다.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입력 표현</w:t>
            </w:r>
          </w:p>
        </w:tc>
        <w:tc>
          <w:p>
            <w:pPr>
              <w:pStyle w:val="Compact"/>
              <w:jc w:val="left"/>
            </w:pPr>
            <w:r>
              <w:t xml:space="preserve">로그 멜 스펙트로그램 (log amplitude)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멜 빈 수</w:t>
            </w:r>
          </w:p>
        </w:tc>
        <w:tc>
          <w:p>
            <w:pPr>
              <w:pStyle w:val="Compact"/>
              <w:jc w:val="left"/>
            </w:pPr>
            <w:r>
              <w:t xml:space="preserve">229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샘플레이트</w:t>
            </w:r>
          </w:p>
        </w:tc>
        <w:tc>
          <w:p>
            <w:pPr>
              <w:pStyle w:val="Compact"/>
              <w:jc w:val="left"/>
            </w:pPr>
            <w:r>
              <w:t xml:space="preserve">16 kHz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FFT 윈도우 / hop</w:t>
            </w:r>
          </w:p>
        </w:tc>
        <w:tc>
          <w:p>
            <w:pPr>
              <w:pStyle w:val="Compact"/>
              <w:jc w:val="left"/>
            </w:pPr>
            <w:r>
              <w:t xml:space="preserve">2048 / 512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onset LSTM</w:t>
            </w:r>
          </w:p>
        </w:tc>
        <w:tc>
          <w:p>
            <w:pPr>
              <w:pStyle w:val="Compact"/>
              <w:jc w:val="left"/>
            </w:pPr>
            <w:r>
              <w:t xml:space="preserve">양방향 128 units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 LSTM</w:t>
            </w:r>
          </w:p>
        </w:tc>
        <w:tc>
          <w:p>
            <w:pPr>
              <w:pStyle w:val="Compact"/>
              <w:jc w:val="left"/>
            </w:pPr>
            <w:r>
              <w:t xml:space="preserve">양방향 128 units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출력</w:t>
            </w:r>
          </w:p>
        </w:tc>
        <w:tc>
          <w:p>
            <w:pPr>
              <w:pStyle w:val="Compact"/>
              <w:jc w:val="left"/>
            </w:pPr>
            <w:r>
              <w:t xml:space="preserve">88 건반 × sigmoid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추론 임계값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onset 라벨 길이</w:t>
            </w:r>
          </w:p>
        </w:tc>
        <w:tc>
          <w:p>
            <w:pPr>
              <w:pStyle w:val="Compact"/>
              <w:jc w:val="left"/>
            </w:pPr>
            <w:r>
              <w:t xml:space="preserve">32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 초기 프레임 가중치 c</w:t>
            </w:r>
          </w:p>
        </w:tc>
        <w:tc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옵티마이저</w:t>
            </w:r>
          </w:p>
        </w:tc>
        <w:tc>
          <w:p>
            <w:pPr>
              <w:pStyle w:val="Compact"/>
              <w:jc w:val="left"/>
            </w:pPr>
            <w:r>
              <w:t xml:space="preserve">Adam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학습률</w:t>
            </w:r>
          </w:p>
        </w:tc>
        <w:tc>
          <w:p>
            <w:pPr>
              <w:pStyle w:val="Compact"/>
              <w:jc w:val="left"/>
            </w:pPr>
            <w:r>
              <w:t xml:space="preserve">0.0006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그래디언트 클리핑</w:t>
            </w:r>
          </w:p>
        </w:tc>
        <w:tc>
          <w:p>
            <w:pPr>
              <w:pStyle w:val="Compact"/>
              <w:jc w:val="left"/>
            </w:pPr>
            <w:r>
              <w:t xml:space="preserve">L2-norm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배치 크기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학습 스텝</w:t>
            </w:r>
          </w:p>
        </w:tc>
        <w:tc>
          <w:p>
            <w:pPr>
              <w:pStyle w:val="Compact"/>
              <w:jc w:val="left"/>
            </w:pPr>
            <w:r>
              <w:t xml:space="preserve">50,000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학습 시간</w:t>
            </w:r>
          </w:p>
        </w:tc>
        <w:tc>
          <w:p>
            <w:pPr>
              <w:pStyle w:val="Compact"/>
              <w:jc w:val="left"/>
            </w:pPr>
            <w:r>
              <w:t xml:space="preserve">3× P100 GPU, 약 5시간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A[오디오 16kHz] --&gt; B[로그 멜 스펙트로그램&lt;br/&gt;229 bins]</w:t>
      </w:r>
      <w:r>
        <w:br/>
      </w:r>
      <w:r>
        <w:rPr>
          <w:rStyle w:val="VerbatimChar"/>
        </w:rPr>
        <w:t xml:space="preserve">    B --&gt; C[Onset 음향모델&lt;br/&gt;CNN + BiLSTM 128]</w:t>
      </w:r>
      <w:r>
        <w:br/>
      </w:r>
      <w:r>
        <w:rPr>
          <w:rStyle w:val="VerbatimChar"/>
        </w:rPr>
        <w:t xml:space="preserve">    B --&gt; D[Frame 음향모델&lt;br/&gt;CNN]</w:t>
      </w:r>
      <w:r>
        <w:br/>
      </w:r>
      <w:r>
        <w:rPr>
          <w:rStyle w:val="VerbatimChar"/>
        </w:rPr>
        <w:t xml:space="preserve">    C --&gt; E[Onset 확률 88건반]</w:t>
      </w:r>
      <w:r>
        <w:br/>
      </w:r>
      <w:r>
        <w:rPr>
          <w:rStyle w:val="VerbatimChar"/>
        </w:rPr>
        <w:t xml:space="preserve">    D --&gt; F[concat]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F --&gt; G[BiLSTM 128 + sigmoid]</w:t>
      </w:r>
      <w:r>
        <w:br/>
      </w:r>
      <w:r>
        <w:rPr>
          <w:rStyle w:val="VerbatimChar"/>
        </w:rPr>
        <w:t xml:space="preserve">    G --&gt; H{Onset 동의?&lt;br/&gt;임계 0.5}</w:t>
      </w:r>
      <w:r>
        <w:br/>
      </w:r>
      <w:r>
        <w:rPr>
          <w:rStyle w:val="VerbatimChar"/>
        </w:rPr>
        <w:t xml:space="preserve">    E --&gt; H</w:t>
      </w:r>
      <w:r>
        <w:br/>
      </w:r>
      <w:r>
        <w:rPr>
          <w:rStyle w:val="VerbatimChar"/>
        </w:rPr>
        <w:t xml:space="preserve">    H --&gt; I[음 시작/지속 결정 + Velocity]</w:t>
      </w:r>
      <w:r>
        <w:br/>
      </w:r>
      <w:r>
        <w:rPr>
          <w:rStyle w:val="VerbatimChar"/>
        </w:rPr>
        <w:t xml:space="preserve">    I --&gt; J[MIDI 채보 결과]</w:t>
      </w:r>
    </w:p>
    <w:p>
      <w:pPr>
        <w:pStyle w:val="Heading2"/>
      </w:pPr>
      <w:bookmarkStart w:id="28" w:name="결과와-의의"/>
      <w:r>
        <w:t xml:space="preserve">결과와 의의</w:t>
      </w:r>
      <w:bookmarkEnd w:id="28"/>
    </w:p>
    <w:p>
      <w:pPr>
        <w:pStyle w:val="FirstParagraph"/>
      </w:pPr>
      <w:r>
        <w:t xml:space="preserve">아래는 MAPS 구성(합성 학습 → Disklavier 테스트)에서의 F1 점수다(</w:t>
      </w:r>
      <w:hyperlink r:id="rId24">
        <w:r>
          <w:rPr>
            <w:rStyle w:val="Hyperlink"/>
          </w:rPr>
          <w:t xml:space="preserve">ISMIR 2018 Table 1</w:t>
        </w:r>
      </w:hyperlink>
      <w:r>
        <w:t xml:space="preserve">). Note는 onset만, Note w/ offset은 음 길이까지 맞춰야 정답으로 인정한다.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Frame 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 F1 (onset)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 w/ offset 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offset+velocity 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Sigtia et al. 2016</w:t>
            </w:r>
          </w:p>
        </w:tc>
        <w:tc>
          <w:p>
            <w:pPr>
              <w:pStyle w:val="Compact"/>
              <w:jc w:val="left"/>
            </w:pPr>
            <w:r>
              <w:t xml:space="preserve">72.22</w:t>
            </w:r>
          </w:p>
        </w:tc>
        <w:tc>
          <w:p>
            <w:pPr>
              <w:pStyle w:val="Compact"/>
              <w:jc w:val="left"/>
            </w:pPr>
            <w:r>
              <w:t xml:space="preserve">46.58</w:t>
            </w:r>
          </w:p>
        </w:tc>
        <w:tc>
          <w:p>
            <w:pPr>
              <w:pStyle w:val="Compact"/>
              <w:jc w:val="left"/>
            </w:pPr>
            <w:r>
              <w:t xml:space="preserve">18.38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Kelz et al. 2016</w:t>
            </w:r>
          </w:p>
        </w:tc>
        <w:tc>
          <w:p>
            <w:pPr>
              <w:pStyle w:val="Compact"/>
              <w:jc w:val="left"/>
            </w:pPr>
            <w:r>
              <w:t xml:space="preserve">71.60</w:t>
            </w:r>
          </w:p>
        </w:tc>
        <w:tc>
          <w:p>
            <w:pPr>
              <w:pStyle w:val="Compact"/>
              <w:jc w:val="left"/>
            </w:pPr>
            <w:r>
              <w:t xml:space="preserve">50.94</w:t>
            </w:r>
          </w:p>
        </w:tc>
        <w:tc>
          <w:p>
            <w:pPr>
              <w:pStyle w:val="Compact"/>
              <w:jc w:val="left"/>
            </w:pPr>
            <w:r>
              <w:t xml:space="preserve">23.14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Melodyne (상용)</w:t>
            </w:r>
          </w:p>
        </w:tc>
        <w:tc>
          <w:p>
            <w:pPr>
              <w:pStyle w:val="Compact"/>
              <w:jc w:val="left"/>
            </w:pPr>
            <w:r>
              <w:t xml:space="preserve">58.57</w:t>
            </w:r>
          </w:p>
        </w:tc>
        <w:tc>
          <w:p>
            <w:pPr>
              <w:pStyle w:val="Compact"/>
              <w:jc w:val="left"/>
            </w:pPr>
            <w:r>
              <w:t xml:space="preserve">54.02</w:t>
            </w:r>
          </w:p>
        </w:tc>
        <w:tc>
          <w:p>
            <w:pPr>
              <w:pStyle w:val="Compact"/>
              <w:jc w:val="left"/>
            </w:pPr>
            <w:r>
              <w:t xml:space="preserve">18.40</w:t>
            </w:r>
          </w:p>
        </w:tc>
        <w:tc>
          <w:p>
            <w:pPr>
              <w:pStyle w:val="Compact"/>
              <w:jc w:val="left"/>
            </w:pPr>
            <w:r>
              <w:t xml:space="preserve">9.08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Onsets and Frames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78.30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82.29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50.22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35.39</w:t>
            </w:r>
          </w:p>
        </w:tc>
      </w:tr>
    </w:tbl>
    <w:p>
      <w:pPr>
        <w:pStyle w:val="BodyText"/>
      </w:pPr>
      <w:r>
        <w:t xml:space="preserve">가장 인상적인 것은 Note w/ offset F1이 종전 최고 23.14에서 50.22로</w:t>
      </w:r>
      <w:r>
        <w:t xml:space="preserve"> </w:t>
      </w:r>
      <w:r>
        <w:rPr>
          <w:b/>
        </w:rPr>
        <w:t xml:space="preserve">두 배 이상 향상</w:t>
      </w:r>
      <w:r>
        <w:t xml:space="preserve">된 점이다(초록의</w:t>
      </w:r>
      <w:r>
        <w:t xml:space="preserve"> </w:t>
      </w:r>
      <w:r>
        <w:t xml:space="preserve">“</w:t>
      </w:r>
      <w:r>
        <w:t xml:space="preserve">100% 이상 상대 향상</w:t>
      </w:r>
      <w:r>
        <w:t xml:space="preserve">”</w:t>
      </w:r>
      <w:r>
        <w:t xml:space="preserve">). onset 추론 제약을 제거한 절제(ablation) 실험에서는 note onset 점수가 약 18%, note-with-offset 점수가 약 31% 떨어져,</w:t>
      </w:r>
      <w:r>
        <w:t xml:space="preserve"> </w:t>
      </w:r>
      <w:r>
        <w:t xml:space="preserve">“</w:t>
      </w:r>
      <w:r>
        <w:t xml:space="preserve">onset이 frame을 조건화한다</w:t>
      </w:r>
      <w:r>
        <w:t xml:space="preserve">”</w:t>
      </w:r>
      <w:r>
        <w:t xml:space="preserve">는 설계의 효과가 정량적으로 확인됐다. 추론 속도는 Tesla K40c에서 실시간 대비 70배 빨라 실용성도 갖췄다. 이 결과로 피아노 AMT는 신뢰할 만한 자동화 영역으로 진입했고, 이후 거의 모든 연구의 출발점이 되었다.</w:t>
      </w:r>
    </w:p>
    <w:p>
      <w:pPr>
        <w:pStyle w:val="Heading2"/>
      </w:pPr>
      <w:bookmarkStart w:id="29" w:name="한계와-비판"/>
      <w:r>
        <w:t xml:space="preserve">한계와 비판</w:t>
      </w:r>
      <w:bookmarkEnd w:id="29"/>
    </w:p>
    <w:p>
      <w:pPr>
        <w:pStyle w:val="FirstParagraph"/>
      </w:pPr>
      <w:r>
        <w:t xml:space="preserve">첫째,</w:t>
      </w:r>
      <w:r>
        <w:t xml:space="preserve"> </w:t>
      </w:r>
      <w:r>
        <w:rPr>
          <w:b/>
        </w:rPr>
        <w:t xml:space="preserve">학습/테스트 모두 피아노에 한정</w:t>
      </w:r>
      <w:r>
        <w:t xml:space="preserve">되며 합성음 학습·실연주 테스트라는 도메인 차이를 가정한다. 둘째, onset 임계값(0.5)에 의존하는 하드 규칙은 매우 여린 음(pp)이나 빠른 트릴에서 onset을 놓치면 음 전체를 누락시킬 수 있다. 셋째, frame 단위 출력이므로</w:t>
      </w:r>
      <w:r>
        <w:t xml:space="preserve"> </w:t>
      </w:r>
      <w:r>
        <w:rPr>
          <w:b/>
        </w:rPr>
        <w:t xml:space="preserve">시간 해상도가 hop size(약 32 ms)에 묶여 있어</w:t>
      </w:r>
      <w:r>
        <w:t xml:space="preserve"> </w:t>
      </w:r>
      <w:r>
        <w:t xml:space="preserve">onset/offset 시각을 그보다 정밀하게 잡을 수 없다 — 이 한계는 후속 Kong et al. 2021의 회귀(regression) 방식이 정조준한 지점이다. 넷째, 라벨 정렬(label alignment)에 민감하여, 오디오-MIDI 정렬이 어긋나면 성능이 크게 흔들린다. 다섯째,</w:t>
      </w:r>
      <w:r>
        <w:t xml:space="preserve"> </w:t>
      </w:r>
      <w:r>
        <w:rPr>
          <w:b/>
        </w:rPr>
        <w:t xml:space="preserve">서스테인 페달</w:t>
      </w:r>
      <w:r>
        <w:t xml:space="preserve">을 음 길이 연장으로 단순 변환할 뿐 페달 자체를 채보하지 않는다. 그럼에도 단순함과 재현성, 강력한 베이스라인으로서의 가치는 분야의 표준으로 남아 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archives.ismir.net/ismir2018/paper/000019.pdf" TargetMode="External" /><Relationship Type="http://schemas.openxmlformats.org/officeDocument/2006/relationships/hyperlink" Id="rId22" Target="https://arxiv.org/abs/1710.11153" TargetMode="External" /><Relationship Type="http://schemas.openxmlformats.org/officeDocument/2006/relationships/hyperlink" Id="rId25" Target="https://github.com/jongwook/onsets-and-frames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archives.ismir.net/ismir2018/paper/000019.pdf" TargetMode="External" /><Relationship Type="http://schemas.openxmlformats.org/officeDocument/2006/relationships/hyperlink" Id="rId22" Target="https://arxiv.org/abs/1710.11153" TargetMode="External" /><Relationship Type="http://schemas.openxmlformats.org/officeDocument/2006/relationships/hyperlink" Id="rId25" Target="https://github.com/jongwook/onsets-and-fram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2026-06-21T00:44:50Z</dcterms:created>
  <dcterms:modified xsi:type="dcterms:W3CDTF">2026-06-21T00:44:50Z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