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5E9" w:rsidRDefault="006B5520">
      <w:r>
        <w:rPr>
          <w:noProof/>
          <w:sz w:val="20"/>
        </w:rPr>
        <mc:AlternateContent>
          <mc:Choice Requires="wpg">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715000" cy="8801100"/>
                <wp:effectExtent l="9525" t="9525" r="9525" b="9525"/>
                <wp:wrapNone/>
                <wp:docPr id="4"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801100"/>
                          <a:chOff x="1800" y="1440"/>
                          <a:chExt cx="9000" cy="13860"/>
                        </a:xfrm>
                      </wpg:grpSpPr>
                      <wps:wsp>
                        <wps:cNvPr id="5" name="Rectangle 158" descr="羊皮纸"/>
                        <wps:cNvSpPr>
                          <a:spLocks noChangeArrowheads="1"/>
                        </wps:cNvSpPr>
                        <wps:spPr bwMode="auto">
                          <a:xfrm>
                            <a:off x="1800" y="1440"/>
                            <a:ext cx="9000" cy="13860"/>
                          </a:xfrm>
                          <a:prstGeom prst="rect">
                            <a:avLst/>
                          </a:prstGeom>
                          <a:blipFill dpi="0" rotWithShape="0">
                            <a:blip r:embed="rId8"/>
                            <a:srcRect/>
                            <a:tile tx="0" ty="0" sx="100000" sy="100000" flip="none" algn="tl"/>
                          </a:blipFill>
                          <a:ln w="9525">
                            <a:solidFill>
                              <a:srgbClr val="000000"/>
                            </a:solidFill>
                            <a:miter lim="800000"/>
                            <a:headEnd/>
                            <a:tailEnd/>
                          </a:ln>
                        </wps:spPr>
                        <wps:txbx>
                          <w:txbxContent>
                            <w:p w:rsidR="00523558" w:rsidRDefault="00523558">
                              <w:pPr>
                                <w:rPr>
                                  <w:rFonts w:ascii="华文楷体" w:eastAsia="华文楷体" w:hAnsi="华文楷体"/>
                                  <w:i/>
                                  <w:sz w:val="28"/>
                                  <w:szCs w:val="28"/>
                                </w:rPr>
                              </w:pPr>
                            </w:p>
                          </w:txbxContent>
                        </wps:txbx>
                        <wps:bodyPr rot="0" vert="horz" wrap="square" lIns="91440" tIns="45720" rIns="91440" bIns="45720" anchor="t" anchorCtr="0" upright="1">
                          <a:noAutofit/>
                        </wps:bodyPr>
                      </wps:wsp>
                      <wps:wsp>
                        <wps:cNvPr id="6" name="Text Box 162"/>
                        <wps:cNvSpPr txBox="1">
                          <a:spLocks noChangeArrowheads="1"/>
                        </wps:cNvSpPr>
                        <wps:spPr bwMode="auto">
                          <a:xfrm>
                            <a:off x="2340" y="6300"/>
                            <a:ext cx="79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558" w:rsidRDefault="00523558">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0;margin-top:0;width:450pt;height:693pt;z-index:-251659264" coordorigin="1800,1440" coordsize="9000,1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">
                <v:rect id="Rectangle 158" o:spid="_x0000_s1027" alt="羊皮纸" style="position:absolute;left:1800;top:1440;width:9000;height:1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CVCsMA&#10;AADaAAAADwAAAGRycy9kb3ducmV2LnhtbESPQWvCQBSE74L/YXlCL1I3KVVsdBVRAkVR0BbPz+wz&#10;CWbfhuxW03/vCoLHYWa+Yabz1lTiSo0rLSuIBxEI4szqknMFvz/p+xiE88gaK8uk4J8czGfdzhQT&#10;bW+8p+vB5yJA2CWooPC+TqR0WUEG3cDWxME728agD7LJpW7wFuCmkh9RNJIGSw4LBda0LCi7HP6M&#10;Ah/r8nhy/a/P9Waz2KYy3a0usVJvvXYxAeGp9a/ws/2tFQzhcSXc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CVCsMAAADaAAAADwAAAAAAAAAAAAAAAACYAgAAZHJzL2Rv&#10;d25yZXYueG1sUEsFBgAAAAAEAAQA9QAAAIgDAAAAAA==&#10;">
                  <v:fill r:id="rId9" o:title="羊皮纸" recolor="t" type="tile"/>
                  <v:textbox>
                    <w:txbxContent>
                      <w:p w:rsidR="00000000" w:rsidRDefault="007B745E">
                        <w:pPr>
                          <w:rPr>
                            <w:rFonts w:ascii="华文楷体" w:eastAsia="华文楷体" w:hAnsi="华文楷体" w:hint="eastAsia"/>
                            <w:i/>
                            <w:sz w:val="28"/>
                            <w:szCs w:val="28"/>
                          </w:rPr>
                        </w:pPr>
                      </w:p>
                    </w:txbxContent>
                  </v:textbox>
                </v:rect>
                <v:shapetype id="_x0000_t202" coordsize="21600,21600" o:spt="202" path="m,l,21600r21600,l21600,xe">
                  <v:stroke joinstyle="miter"/>
                  <v:path gradientshapeok="t" o:connecttype="rect"/>
                </v:shapetype>
                <v:shape id="Text Box 162" o:spid="_x0000_s1028" type="#_x0000_t202" style="position:absolute;left:2340;top:6300;width:79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00000" w:rsidRDefault="007B745E">
                        <w:pPr>
                          <w:jc w:val="center"/>
                        </w:pPr>
                      </w:p>
                    </w:txbxContent>
                  </v:textbox>
                </v:shape>
              </v:group>
            </w:pict>
          </mc:Fallback>
        </mc:AlternateContent>
      </w:r>
    </w:p>
    <w:p w:rsidR="006D05E9" w:rsidRDefault="006D05E9"/>
    <w:p w:rsidR="006D05E9" w:rsidRDefault="006B5520">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144780</wp:posOffset>
                </wp:positionV>
                <wp:extent cx="914400" cy="0"/>
                <wp:effectExtent l="9525" t="11430" r="9525" b="7620"/>
                <wp:wrapNone/>
                <wp:docPr id="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tI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"/>
            </w:pict>
          </mc:Fallback>
        </mc:AlternateContent>
      </w:r>
    </w:p>
    <w:p w:rsidR="006D05E9" w:rsidRDefault="006D05E9"/>
    <w:p w:rsidR="006D05E9" w:rsidRDefault="006D05E9"/>
    <w:p w:rsidR="006D05E9" w:rsidRDefault="006D05E9"/>
    <w:p w:rsidR="006D05E9" w:rsidRDefault="006D05E9"/>
    <w:p w:rsidR="006D05E9" w:rsidRDefault="006D05E9"/>
    <w:p w:rsidR="006D05E9" w:rsidRDefault="006D05E9"/>
    <w:p w:rsidR="006D05E9" w:rsidRDefault="006D05E9"/>
    <w:p w:rsidR="006D05E9" w:rsidRDefault="006D05E9">
      <w:pPr>
        <w:pStyle w:val="a5"/>
        <w:pBdr>
          <w:bottom w:val="thinThickSmallGap" w:sz="24" w:space="1" w:color="993300"/>
        </w:pBdr>
        <w:rPr>
          <w:shd w:val="clear" w:color="auto" w:fill="FFCC99"/>
        </w:rPr>
      </w:pPr>
    </w:p>
    <w:p w:rsidR="006D05E9" w:rsidRDefault="006D05E9">
      <w:pPr>
        <w:pStyle w:val="a5"/>
        <w:rPr>
          <w:rFonts w:eastAsia="楷体_GB2312"/>
          <w:sz w:val="32"/>
        </w:rPr>
      </w:pPr>
    </w:p>
    <w:p w:rsidR="006D05E9" w:rsidRDefault="006D05E9">
      <w:pPr>
        <w:pStyle w:val="a5"/>
        <w:rPr>
          <w:rFonts w:eastAsia="楷体_GB2312"/>
          <w:sz w:val="32"/>
        </w:rPr>
      </w:pPr>
    </w:p>
    <w:p w:rsidR="006D05E9" w:rsidRDefault="006B5520">
      <w:pPr>
        <w:pStyle w:val="4"/>
        <w:rPr>
          <w:rFonts w:eastAsia="楷体_GB2312"/>
          <w:color w:val="993300"/>
          <w:sz w:val="32"/>
        </w:rPr>
      </w:pPr>
      <w:r>
        <w:rPr>
          <w:rFonts w:eastAsia="楷体_GB2312" w:hint="eastAsia"/>
          <w:b w:val="0"/>
          <w:bCs w:val="0"/>
          <w:noProof/>
          <w:color w:val="993300"/>
          <w:sz w:val="32"/>
        </w:rPr>
        <w:drawing>
          <wp:inline distT="0" distB="0" distL="0" distR="0">
            <wp:extent cx="4581525" cy="504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p>
    <w:p w:rsidR="006D05E9" w:rsidRPr="006B5520" w:rsidRDefault="006D05E9">
      <w:pPr>
        <w:pStyle w:val="4"/>
        <w:rPr>
          <w:rFonts w:eastAsia="楷体_GB2312"/>
          <w:color w:val="993300"/>
          <w:sz w:val="32"/>
          <w14:shadow w14:blurRad="50800" w14:dist="38100" w14:dir="2700000" w14:sx="100000" w14:sy="100000" w14:kx="0" w14:ky="0" w14:algn="tl">
            <w14:srgbClr w14:val="000000">
              <w14:alpha w14:val="60000"/>
            </w14:srgbClr>
          </w14:shadow>
        </w:rPr>
      </w:pPr>
    </w:p>
    <w:p w:rsidR="006D05E9" w:rsidRPr="006B5520" w:rsidRDefault="007B745E">
      <w:pPr>
        <w:pStyle w:val="4"/>
        <w:rPr>
          <w:rFonts w:eastAsia="楷体_GB2312"/>
          <w:color w:val="993300"/>
          <w:sz w:val="36"/>
          <w:szCs w:val="36"/>
          <w14:shadow w14:blurRad="50800" w14:dist="38100" w14:dir="2700000" w14:sx="100000" w14:sy="100000" w14:kx="0" w14:ky="0" w14:algn="tl">
            <w14:srgbClr w14:val="000000">
              <w14:alpha w14:val="60000"/>
            </w14:srgbClr>
          </w14:shadow>
        </w:rPr>
      </w:pPr>
      <w:r w:rsidRPr="006B5520">
        <w:rPr>
          <w:rFonts w:eastAsia="楷体_GB2312" w:hint="eastAsia"/>
          <w:color w:val="993300"/>
          <w:sz w:val="32"/>
          <w14:shadow w14:blurRad="50800" w14:dist="38100" w14:dir="2700000" w14:sx="100000" w14:sy="100000" w14:kx="0" w14:ky="0" w14:algn="tl">
            <w14:srgbClr w14:val="000000">
              <w14:alpha w14:val="60000"/>
            </w14:srgbClr>
          </w14:shadow>
        </w:rPr>
        <w:t xml:space="preserve">                   </w:t>
      </w:r>
      <w:r w:rsidRPr="006B5520">
        <w:rPr>
          <w:rFonts w:eastAsia="楷体_GB2312" w:hint="eastAsia"/>
          <w:color w:val="993300"/>
          <w:sz w:val="36"/>
          <w:szCs w:val="36"/>
          <w14:shadow w14:blurRad="50800" w14:dist="38100" w14:dir="2700000" w14:sx="100000" w14:sy="100000" w14:kx="0" w14:ky="0" w14:algn="tl">
            <w14:srgbClr w14:val="000000">
              <w14:alpha w14:val="60000"/>
            </w14:srgbClr>
          </w14:shadow>
        </w:rPr>
        <w:t xml:space="preserve"> </w:t>
      </w:r>
      <w:r w:rsidRPr="006B5520">
        <w:rPr>
          <w:rFonts w:eastAsia="楷体_GB2312" w:hint="eastAsia"/>
          <w:color w:val="993300"/>
          <w:sz w:val="36"/>
          <w:szCs w:val="36"/>
          <w14:shadow w14:blurRad="50800" w14:dist="38100" w14:dir="2700000" w14:sx="100000" w14:sy="100000" w14:kx="0" w14:ky="0" w14:algn="tl">
            <w14:srgbClr w14:val="000000">
              <w14:alpha w14:val="60000"/>
            </w14:srgbClr>
          </w14:shadow>
        </w:rPr>
        <w:t>——《家电企业库存管理信息系统》</w:t>
      </w:r>
    </w:p>
    <w:p w:rsidR="006D05E9" w:rsidRDefault="006D05E9">
      <w:pPr>
        <w:pStyle w:val="a5"/>
        <w:pBdr>
          <w:bottom w:val="thickThinSmallGap" w:sz="24" w:space="1" w:color="993300"/>
        </w:pBdr>
      </w:pPr>
    </w:p>
    <w:p w:rsidR="006D05E9" w:rsidRDefault="006D05E9"/>
    <w:p w:rsidR="006D05E9" w:rsidRDefault="006D05E9">
      <w:pPr>
        <w:jc w:val="center"/>
      </w:pPr>
    </w:p>
    <w:p w:rsidR="006D05E9" w:rsidRDefault="006D05E9">
      <w:pPr>
        <w:jc w:val="center"/>
      </w:pPr>
    </w:p>
    <w:p w:rsidR="006D05E9" w:rsidRDefault="006D05E9">
      <w:pPr>
        <w:jc w:val="center"/>
      </w:pPr>
    </w:p>
    <w:p w:rsidR="006D05E9" w:rsidRDefault="006D05E9">
      <w:pPr>
        <w:jc w:val="center"/>
      </w:pPr>
    </w:p>
    <w:p w:rsidR="006D05E9" w:rsidRDefault="006D05E9">
      <w:pPr>
        <w:jc w:val="center"/>
      </w:pPr>
    </w:p>
    <w:p w:rsidR="006D05E9" w:rsidRDefault="006D05E9">
      <w:pPr>
        <w:jc w:val="center"/>
      </w:pPr>
    </w:p>
    <w:p w:rsidR="006D05E9" w:rsidRDefault="006D05E9">
      <w:pPr>
        <w:jc w:val="center"/>
      </w:pPr>
    </w:p>
    <w:p w:rsidR="006D05E9" w:rsidRDefault="006D05E9">
      <w:pPr>
        <w:jc w:val="center"/>
      </w:pPr>
    </w:p>
    <w:p w:rsidR="006D05E9" w:rsidRDefault="006D05E9">
      <w:pPr>
        <w:jc w:val="center"/>
      </w:pPr>
    </w:p>
    <w:p w:rsidR="006D05E9" w:rsidRDefault="006D05E9">
      <w:pPr>
        <w:jc w:val="center"/>
      </w:pPr>
    </w:p>
    <w:p w:rsidR="006D05E9" w:rsidRDefault="006D05E9">
      <w:pPr>
        <w:jc w:val="center"/>
      </w:pPr>
    </w:p>
    <w:p w:rsidR="006D05E9" w:rsidRPr="006B5520" w:rsidRDefault="006D05E9">
      <w:pPr>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p>
    <w:p w:rsidR="006D05E9" w:rsidRPr="006B5520" w:rsidRDefault="007B745E">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sidRPr="006B5520">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专业年级：电子商务</w:t>
      </w:r>
      <w:r w:rsidRPr="006B5520">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2014</w:t>
      </w:r>
      <w:r w:rsidRPr="006B5520">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级</w:t>
      </w:r>
    </w:p>
    <w:p w:rsidR="006D05E9" w:rsidRPr="006B5520" w:rsidRDefault="007B745E">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sidRPr="006B5520">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小组名单：陈炎清、于熙、郭畅</w:t>
      </w:r>
    </w:p>
    <w:p w:rsidR="006D05E9" w:rsidRPr="006B5520" w:rsidRDefault="007B745E">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sidRPr="006B5520">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电子邮箱：</w:t>
      </w:r>
    </w:p>
    <w:p w:rsidR="006D05E9" w:rsidRPr="006B5520" w:rsidRDefault="006D05E9">
      <w:pPr>
        <w:jc w:val="center"/>
        <w:rPr>
          <w:rFonts w:ascii="Arial" w:eastAsia="楷体_GB2312" w:hAnsi="Arial" w:cs="Arial"/>
          <w:color w:val="333399"/>
          <w:sz w:val="21"/>
          <w14:shadow w14:blurRad="50800" w14:dist="38100" w14:dir="2700000" w14:sx="100000" w14:sy="100000" w14:kx="0" w14:ky="0" w14:algn="tl">
            <w14:srgbClr w14:val="000000">
              <w14:alpha w14:val="60000"/>
            </w14:srgbClr>
          </w14:shadow>
        </w:rPr>
      </w:pPr>
    </w:p>
    <w:p w:rsidR="006D05E9" w:rsidRPr="006B5520" w:rsidRDefault="007B745E">
      <w:pPr>
        <w:ind w:left="720"/>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sidRPr="006B5520">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中国矿业大学管理学院</w:t>
      </w:r>
      <w:r w:rsidRPr="006B5520">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p>
    <w:p w:rsidR="006D05E9" w:rsidRPr="006B5520" w:rsidRDefault="007B745E">
      <w:pPr>
        <w:ind w:left="720"/>
        <w:jc w:val="center"/>
        <w:rPr>
          <w:rFonts w:ascii="Arial" w:eastAsia="楷体_GB2312" w:hAnsi="Arial" w:cs="Arial"/>
          <w:color w:val="333399"/>
          <w14:shadow w14:blurRad="50800" w14:dist="38100" w14:dir="2700000" w14:sx="100000" w14:sy="100000" w14:kx="0" w14:ky="0" w14:algn="tl">
            <w14:srgbClr w14:val="000000">
              <w14:alpha w14:val="60000"/>
            </w14:srgbClr>
          </w14:shadow>
        </w:rPr>
      </w:pPr>
      <w:r w:rsidRPr="006B5520">
        <w:rPr>
          <w:rFonts w:ascii="Arial" w:eastAsia="楷体_GB2312" w:hAnsi="Arial" w:cs="Arial" w:hint="eastAsia"/>
          <w:color w:val="333399"/>
          <w14:shadow w14:blurRad="50800" w14:dist="38100" w14:dir="2700000" w14:sx="100000" w14:sy="100000" w14:kx="0" w14:ky="0" w14:algn="tl">
            <w14:srgbClr w14:val="000000">
              <w14:alpha w14:val="60000"/>
            </w14:srgbClr>
          </w14:shadow>
        </w:rPr>
        <w:t>二○</w:t>
      </w:r>
      <w:r w:rsidRPr="006B5520">
        <w:rPr>
          <w:rFonts w:ascii="Arial" w:eastAsia="楷体_GB2312" w:hAnsi="Arial" w:cs="Arial" w:hint="eastAsia"/>
          <w:color w:val="333399"/>
          <w14:shadow w14:blurRad="50800" w14:dist="38100" w14:dir="2700000" w14:sx="100000" w14:sy="100000" w14:kx="0" w14:ky="0" w14:algn="tl">
            <w14:srgbClr w14:val="000000">
              <w14:alpha w14:val="60000"/>
            </w14:srgbClr>
          </w14:shadow>
        </w:rPr>
        <w:t>XX</w:t>
      </w:r>
      <w:r w:rsidRPr="006B5520">
        <w:rPr>
          <w:rFonts w:ascii="Arial" w:eastAsia="楷体_GB2312" w:hAnsi="Arial" w:cs="Arial" w:hint="eastAsia"/>
          <w:color w:val="333399"/>
          <w14:shadow w14:blurRad="50800" w14:dist="38100" w14:dir="2700000" w14:sx="100000" w14:sy="100000" w14:kx="0" w14:ky="0" w14:algn="tl">
            <w14:srgbClr w14:val="000000">
              <w14:alpha w14:val="60000"/>
            </w14:srgbClr>
          </w14:shadow>
        </w:rPr>
        <w:t>年十月</w:t>
      </w:r>
      <w:r w:rsidRPr="006B5520">
        <w:rPr>
          <w:rFonts w:ascii="Arial" w:eastAsia="楷体_GB2312" w:hAnsi="Arial" w:cs="Arial" w:hint="eastAsia"/>
          <w:color w:val="333399"/>
          <w14:shadow w14:blurRad="50800" w14:dist="38100" w14:dir="2700000" w14:sx="100000" w14:sy="100000" w14:kx="0" w14:ky="0" w14:algn="tl">
            <w14:srgbClr w14:val="000000">
              <w14:alpha w14:val="60000"/>
            </w14:srgbClr>
          </w14:shadow>
        </w:rPr>
        <w:t xml:space="preserve"> </w:t>
      </w:r>
    </w:p>
    <w:p w:rsidR="006D05E9" w:rsidRDefault="007B745E">
      <w:pPr>
        <w:spacing w:afterLines="100" w:after="240"/>
        <w:ind w:left="720"/>
        <w:jc w:val="center"/>
        <w:rPr>
          <w:b/>
          <w:sz w:val="30"/>
          <w:szCs w:val="30"/>
        </w:rPr>
      </w:pPr>
      <w:r w:rsidRPr="006B5520">
        <w:rPr>
          <w:sz w:val="21"/>
          <w14:shadow w14:blurRad="50800" w14:dist="38100" w14:dir="2700000" w14:sx="100000" w14:sy="100000" w14:kx="0" w14:ky="0" w14:algn="tl">
            <w14:srgbClr w14:val="000000">
              <w14:alpha w14:val="60000"/>
            </w14:srgbClr>
          </w14:shadow>
        </w:rPr>
        <w:br w:type="page"/>
      </w:r>
      <w:r>
        <w:rPr>
          <w:rFonts w:hint="eastAsia"/>
          <w:b/>
          <w:sz w:val="30"/>
          <w:szCs w:val="30"/>
        </w:rPr>
        <w:lastRenderedPageBreak/>
        <w:t>管理信息系统课程设计成绩明细表</w:t>
      </w:r>
    </w:p>
    <w:tbl>
      <w:tblPr>
        <w:tblW w:w="820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3420"/>
        <w:gridCol w:w="1080"/>
        <w:gridCol w:w="900"/>
      </w:tblGrid>
      <w:tr w:rsidR="006D05E9">
        <w:trPr>
          <w:trHeight w:val="307"/>
        </w:trPr>
        <w:tc>
          <w:tcPr>
            <w:tcW w:w="1188" w:type="dxa"/>
            <w:shd w:val="clear" w:color="auto" w:fill="auto"/>
            <w:vAlign w:val="center"/>
          </w:tcPr>
          <w:p w:rsidR="006D05E9" w:rsidRDefault="007B745E">
            <w:pPr>
              <w:widowControl w:val="0"/>
              <w:jc w:val="center"/>
              <w:rPr>
                <w:sz w:val="21"/>
                <w:szCs w:val="21"/>
              </w:rPr>
            </w:pPr>
            <w:r>
              <w:rPr>
                <w:rFonts w:hint="eastAsia"/>
                <w:sz w:val="21"/>
                <w:szCs w:val="21"/>
              </w:rPr>
              <w:t>大</w:t>
            </w:r>
            <w:r>
              <w:rPr>
                <w:rFonts w:hint="eastAsia"/>
                <w:sz w:val="21"/>
                <w:szCs w:val="21"/>
              </w:rPr>
              <w:t xml:space="preserve"> </w:t>
            </w:r>
            <w:r>
              <w:rPr>
                <w:rFonts w:hint="eastAsia"/>
                <w:sz w:val="21"/>
                <w:szCs w:val="21"/>
              </w:rPr>
              <w:t>类</w:t>
            </w:r>
          </w:p>
        </w:tc>
        <w:tc>
          <w:tcPr>
            <w:tcW w:w="1620" w:type="dxa"/>
            <w:shd w:val="clear" w:color="auto" w:fill="auto"/>
            <w:vAlign w:val="center"/>
          </w:tcPr>
          <w:p w:rsidR="006D05E9" w:rsidRDefault="007B745E">
            <w:pPr>
              <w:widowControl w:val="0"/>
              <w:jc w:val="center"/>
              <w:rPr>
                <w:sz w:val="21"/>
                <w:szCs w:val="21"/>
              </w:rPr>
            </w:pPr>
            <w:r>
              <w:rPr>
                <w:rFonts w:hint="eastAsia"/>
                <w:sz w:val="21"/>
                <w:szCs w:val="21"/>
              </w:rPr>
              <w:t>细</w:t>
            </w:r>
            <w:r>
              <w:rPr>
                <w:rFonts w:hint="eastAsia"/>
                <w:sz w:val="21"/>
                <w:szCs w:val="21"/>
              </w:rPr>
              <w:t xml:space="preserve"> </w:t>
            </w:r>
            <w:r>
              <w:rPr>
                <w:rFonts w:hint="eastAsia"/>
                <w:sz w:val="21"/>
                <w:szCs w:val="21"/>
              </w:rPr>
              <w:t>类</w:t>
            </w:r>
          </w:p>
        </w:tc>
        <w:tc>
          <w:tcPr>
            <w:tcW w:w="3420" w:type="dxa"/>
            <w:shd w:val="clear" w:color="auto" w:fill="auto"/>
            <w:vAlign w:val="center"/>
          </w:tcPr>
          <w:p w:rsidR="006D05E9" w:rsidRDefault="007B745E">
            <w:pPr>
              <w:widowControl w:val="0"/>
              <w:jc w:val="center"/>
              <w:rPr>
                <w:sz w:val="21"/>
                <w:szCs w:val="21"/>
              </w:rPr>
            </w:pPr>
            <w:r>
              <w:rPr>
                <w:rFonts w:hint="eastAsia"/>
                <w:sz w:val="21"/>
                <w:szCs w:val="21"/>
              </w:rPr>
              <w:t>要</w:t>
            </w:r>
            <w:r>
              <w:rPr>
                <w:rFonts w:hint="eastAsia"/>
                <w:sz w:val="21"/>
                <w:szCs w:val="21"/>
              </w:rPr>
              <w:t xml:space="preserve">    </w:t>
            </w:r>
            <w:r>
              <w:rPr>
                <w:rFonts w:hint="eastAsia"/>
                <w:sz w:val="21"/>
                <w:szCs w:val="21"/>
              </w:rPr>
              <w:t>求</w:t>
            </w:r>
          </w:p>
        </w:tc>
        <w:tc>
          <w:tcPr>
            <w:tcW w:w="1080" w:type="dxa"/>
            <w:shd w:val="clear" w:color="auto" w:fill="auto"/>
            <w:vAlign w:val="center"/>
          </w:tcPr>
          <w:p w:rsidR="006D05E9" w:rsidRDefault="007B745E">
            <w:pPr>
              <w:widowControl w:val="0"/>
              <w:jc w:val="center"/>
              <w:rPr>
                <w:sz w:val="21"/>
                <w:szCs w:val="21"/>
              </w:rPr>
            </w:pPr>
            <w:r>
              <w:rPr>
                <w:rFonts w:hint="eastAsia"/>
                <w:sz w:val="21"/>
                <w:szCs w:val="21"/>
              </w:rPr>
              <w:t>细类合计</w:t>
            </w:r>
          </w:p>
        </w:tc>
        <w:tc>
          <w:tcPr>
            <w:tcW w:w="900" w:type="dxa"/>
            <w:shd w:val="clear" w:color="auto" w:fill="auto"/>
            <w:vAlign w:val="center"/>
          </w:tcPr>
          <w:p w:rsidR="006D05E9" w:rsidRDefault="007B745E">
            <w:pPr>
              <w:widowControl w:val="0"/>
              <w:jc w:val="center"/>
              <w:rPr>
                <w:sz w:val="21"/>
                <w:szCs w:val="21"/>
              </w:rPr>
            </w:pPr>
            <w:r>
              <w:rPr>
                <w:rFonts w:hint="eastAsia"/>
                <w:sz w:val="21"/>
                <w:szCs w:val="21"/>
              </w:rPr>
              <w:t>得分</w:t>
            </w:r>
          </w:p>
        </w:tc>
      </w:tr>
      <w:tr w:rsidR="006D05E9">
        <w:trPr>
          <w:trHeight w:val="292"/>
        </w:trPr>
        <w:tc>
          <w:tcPr>
            <w:tcW w:w="1188" w:type="dxa"/>
            <w:shd w:val="clear" w:color="auto" w:fill="auto"/>
            <w:vAlign w:val="center"/>
          </w:tcPr>
          <w:p w:rsidR="006D05E9" w:rsidRDefault="007B745E">
            <w:pPr>
              <w:widowControl w:val="0"/>
              <w:jc w:val="center"/>
              <w:rPr>
                <w:sz w:val="21"/>
                <w:szCs w:val="21"/>
              </w:rPr>
            </w:pPr>
            <w:r>
              <w:rPr>
                <w:rFonts w:hint="eastAsia"/>
                <w:sz w:val="21"/>
                <w:szCs w:val="21"/>
              </w:rPr>
              <w:t>选题</w:t>
            </w:r>
          </w:p>
        </w:tc>
        <w:tc>
          <w:tcPr>
            <w:tcW w:w="1620" w:type="dxa"/>
            <w:shd w:val="clear" w:color="auto" w:fill="auto"/>
            <w:vAlign w:val="center"/>
          </w:tcPr>
          <w:p w:rsidR="006D05E9" w:rsidRDefault="007B745E">
            <w:pPr>
              <w:widowControl w:val="0"/>
              <w:jc w:val="center"/>
              <w:rPr>
                <w:sz w:val="21"/>
                <w:szCs w:val="21"/>
              </w:rPr>
            </w:pPr>
            <w:r>
              <w:rPr>
                <w:rFonts w:hint="eastAsia"/>
                <w:sz w:val="21"/>
                <w:szCs w:val="21"/>
              </w:rPr>
              <w:t>选题可行性</w:t>
            </w:r>
          </w:p>
        </w:tc>
        <w:tc>
          <w:tcPr>
            <w:tcW w:w="3420" w:type="dxa"/>
            <w:shd w:val="clear" w:color="auto" w:fill="auto"/>
          </w:tcPr>
          <w:p w:rsidR="006D05E9" w:rsidRDefault="007B745E">
            <w:pPr>
              <w:widowControl w:val="0"/>
              <w:jc w:val="both"/>
              <w:rPr>
                <w:sz w:val="21"/>
                <w:szCs w:val="21"/>
              </w:rPr>
            </w:pPr>
            <w:r>
              <w:rPr>
                <w:rFonts w:hint="eastAsia"/>
                <w:sz w:val="21"/>
                <w:szCs w:val="21"/>
              </w:rPr>
              <w:t>有现实基础，难度满足课程设计需要，而且适度（</w:t>
            </w:r>
            <w:r>
              <w:rPr>
                <w:rFonts w:hint="eastAsia"/>
                <w:sz w:val="21"/>
                <w:szCs w:val="21"/>
              </w:rPr>
              <w:t>2</w:t>
            </w:r>
            <w:r>
              <w:rPr>
                <w:rFonts w:hint="eastAsia"/>
                <w:sz w:val="21"/>
                <w:szCs w:val="21"/>
              </w:rPr>
              <w:t>）</w:t>
            </w:r>
          </w:p>
        </w:tc>
        <w:tc>
          <w:tcPr>
            <w:tcW w:w="1080" w:type="dxa"/>
            <w:shd w:val="clear" w:color="auto" w:fill="auto"/>
            <w:vAlign w:val="center"/>
          </w:tcPr>
          <w:p w:rsidR="006D05E9" w:rsidRDefault="007B745E">
            <w:pPr>
              <w:widowControl w:val="0"/>
              <w:jc w:val="center"/>
              <w:rPr>
                <w:sz w:val="21"/>
                <w:szCs w:val="21"/>
              </w:rPr>
            </w:pPr>
            <w:r>
              <w:rPr>
                <w:rFonts w:hint="eastAsia"/>
                <w:sz w:val="21"/>
                <w:szCs w:val="21"/>
              </w:rPr>
              <w:t>2</w:t>
            </w:r>
          </w:p>
        </w:tc>
        <w:tc>
          <w:tcPr>
            <w:tcW w:w="900" w:type="dxa"/>
            <w:shd w:val="clear" w:color="auto" w:fill="auto"/>
          </w:tcPr>
          <w:p w:rsidR="006D05E9" w:rsidRDefault="006D05E9">
            <w:pPr>
              <w:widowControl w:val="0"/>
              <w:jc w:val="both"/>
              <w:rPr>
                <w:sz w:val="21"/>
                <w:szCs w:val="21"/>
              </w:rPr>
            </w:pPr>
          </w:p>
        </w:tc>
      </w:tr>
      <w:tr w:rsidR="006D05E9">
        <w:trPr>
          <w:trHeight w:val="234"/>
        </w:trPr>
        <w:tc>
          <w:tcPr>
            <w:tcW w:w="1188" w:type="dxa"/>
            <w:vMerge w:val="restart"/>
            <w:shd w:val="clear" w:color="auto" w:fill="auto"/>
            <w:vAlign w:val="center"/>
          </w:tcPr>
          <w:p w:rsidR="006D05E9" w:rsidRDefault="007B745E">
            <w:pPr>
              <w:widowControl w:val="0"/>
              <w:jc w:val="center"/>
              <w:rPr>
                <w:sz w:val="21"/>
                <w:szCs w:val="21"/>
              </w:rPr>
            </w:pPr>
            <w:r>
              <w:rPr>
                <w:rFonts w:hint="eastAsia"/>
                <w:sz w:val="21"/>
                <w:szCs w:val="21"/>
              </w:rPr>
              <w:t>设计报告</w:t>
            </w:r>
          </w:p>
        </w:tc>
        <w:tc>
          <w:tcPr>
            <w:tcW w:w="1620" w:type="dxa"/>
            <w:vMerge w:val="restart"/>
            <w:shd w:val="clear" w:color="auto" w:fill="auto"/>
            <w:vAlign w:val="center"/>
          </w:tcPr>
          <w:p w:rsidR="006D05E9" w:rsidRDefault="007B745E">
            <w:pPr>
              <w:widowControl w:val="0"/>
              <w:jc w:val="center"/>
              <w:rPr>
                <w:sz w:val="21"/>
                <w:szCs w:val="21"/>
              </w:rPr>
            </w:pPr>
            <w:r>
              <w:rPr>
                <w:rFonts w:hint="eastAsia"/>
                <w:sz w:val="21"/>
                <w:szCs w:val="21"/>
              </w:rPr>
              <w:t>系统需求获取</w:t>
            </w:r>
          </w:p>
        </w:tc>
        <w:tc>
          <w:tcPr>
            <w:tcW w:w="3420" w:type="dxa"/>
            <w:shd w:val="clear" w:color="auto" w:fill="auto"/>
          </w:tcPr>
          <w:p w:rsidR="006D05E9" w:rsidRDefault="007B745E">
            <w:pPr>
              <w:widowControl w:val="0"/>
              <w:jc w:val="both"/>
              <w:rPr>
                <w:sz w:val="21"/>
                <w:szCs w:val="21"/>
              </w:rPr>
            </w:pPr>
            <w:r>
              <w:rPr>
                <w:rFonts w:hint="eastAsia"/>
                <w:sz w:val="21"/>
                <w:szCs w:val="21"/>
              </w:rPr>
              <w:t>问题分析（</w:t>
            </w:r>
            <w:r>
              <w:rPr>
                <w:sz w:val="21"/>
                <w:szCs w:val="21"/>
              </w:rPr>
              <w:t>5</w:t>
            </w:r>
            <w:r>
              <w:rPr>
                <w:rFonts w:hint="eastAsia"/>
                <w:sz w:val="21"/>
                <w:szCs w:val="21"/>
              </w:rPr>
              <w:t>）</w:t>
            </w:r>
          </w:p>
        </w:tc>
        <w:tc>
          <w:tcPr>
            <w:tcW w:w="1080" w:type="dxa"/>
            <w:vMerge w:val="restart"/>
            <w:shd w:val="clear" w:color="auto" w:fill="auto"/>
            <w:vAlign w:val="center"/>
          </w:tcPr>
          <w:p w:rsidR="006D05E9" w:rsidRDefault="007B745E">
            <w:pPr>
              <w:widowControl w:val="0"/>
              <w:jc w:val="center"/>
              <w:rPr>
                <w:sz w:val="21"/>
                <w:szCs w:val="21"/>
              </w:rPr>
            </w:pPr>
            <w:r>
              <w:rPr>
                <w:sz w:val="21"/>
                <w:szCs w:val="21"/>
              </w:rPr>
              <w:t>1</w:t>
            </w:r>
            <w:r>
              <w:rPr>
                <w:rFonts w:hint="eastAsia"/>
                <w:sz w:val="21"/>
                <w:szCs w:val="21"/>
              </w:rPr>
              <w:t>9</w:t>
            </w:r>
          </w:p>
        </w:tc>
        <w:tc>
          <w:tcPr>
            <w:tcW w:w="900" w:type="dxa"/>
            <w:vMerge w:val="restart"/>
            <w:shd w:val="clear" w:color="auto" w:fill="auto"/>
          </w:tcPr>
          <w:p w:rsidR="006D05E9" w:rsidRDefault="006D05E9">
            <w:pPr>
              <w:widowControl w:val="0"/>
              <w:jc w:val="both"/>
              <w:rPr>
                <w:sz w:val="21"/>
                <w:szCs w:val="21"/>
              </w:rPr>
            </w:pPr>
          </w:p>
        </w:tc>
      </w:tr>
      <w:tr w:rsidR="006D05E9">
        <w:trPr>
          <w:trHeight w:val="232"/>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用例模型（</w:t>
            </w:r>
            <w:r>
              <w:rPr>
                <w:sz w:val="21"/>
                <w:szCs w:val="21"/>
              </w:rPr>
              <w:t>7</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232"/>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业务流程分析（</w:t>
            </w:r>
            <w:r>
              <w:rPr>
                <w:rFonts w:hint="eastAsia"/>
                <w:sz w:val="21"/>
                <w:szCs w:val="21"/>
              </w:rPr>
              <w:t>5</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232"/>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可行性分析（</w:t>
            </w:r>
            <w:r>
              <w:rPr>
                <w:rFonts w:hint="eastAsia"/>
                <w:sz w:val="21"/>
                <w:szCs w:val="21"/>
              </w:rPr>
              <w:t>2</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228"/>
        </w:trPr>
        <w:tc>
          <w:tcPr>
            <w:tcW w:w="1188" w:type="dxa"/>
            <w:vMerge/>
            <w:shd w:val="clear" w:color="auto" w:fill="auto"/>
            <w:vAlign w:val="center"/>
          </w:tcPr>
          <w:p w:rsidR="006D05E9" w:rsidRDefault="006D05E9">
            <w:pPr>
              <w:widowControl w:val="0"/>
              <w:jc w:val="center"/>
              <w:rPr>
                <w:sz w:val="21"/>
                <w:szCs w:val="21"/>
              </w:rPr>
            </w:pPr>
          </w:p>
        </w:tc>
        <w:tc>
          <w:tcPr>
            <w:tcW w:w="1620" w:type="dxa"/>
            <w:vMerge w:val="restart"/>
            <w:shd w:val="clear" w:color="auto" w:fill="auto"/>
            <w:vAlign w:val="center"/>
          </w:tcPr>
          <w:p w:rsidR="006D05E9" w:rsidRDefault="007B745E">
            <w:pPr>
              <w:widowControl w:val="0"/>
              <w:jc w:val="center"/>
              <w:rPr>
                <w:sz w:val="21"/>
                <w:szCs w:val="21"/>
              </w:rPr>
            </w:pPr>
            <w:r>
              <w:rPr>
                <w:rFonts w:hint="eastAsia"/>
                <w:sz w:val="21"/>
                <w:szCs w:val="21"/>
              </w:rPr>
              <w:t>系统逻辑模型</w:t>
            </w:r>
          </w:p>
        </w:tc>
        <w:tc>
          <w:tcPr>
            <w:tcW w:w="3420" w:type="dxa"/>
            <w:shd w:val="clear" w:color="auto" w:fill="auto"/>
          </w:tcPr>
          <w:p w:rsidR="006D05E9" w:rsidRDefault="007B745E">
            <w:pPr>
              <w:widowControl w:val="0"/>
              <w:jc w:val="both"/>
              <w:rPr>
                <w:sz w:val="21"/>
                <w:szCs w:val="21"/>
              </w:rPr>
            </w:pPr>
            <w:r>
              <w:rPr>
                <w:sz w:val="21"/>
                <w:szCs w:val="21"/>
              </w:rPr>
              <w:t>数据建模</w:t>
            </w:r>
          </w:p>
        </w:tc>
        <w:tc>
          <w:tcPr>
            <w:tcW w:w="1080" w:type="dxa"/>
            <w:vMerge w:val="restart"/>
            <w:shd w:val="clear" w:color="auto" w:fill="auto"/>
            <w:vAlign w:val="center"/>
          </w:tcPr>
          <w:p w:rsidR="006D05E9" w:rsidRDefault="007B745E">
            <w:pPr>
              <w:widowControl w:val="0"/>
              <w:jc w:val="center"/>
              <w:rPr>
                <w:sz w:val="21"/>
                <w:szCs w:val="21"/>
              </w:rPr>
            </w:pPr>
            <w:r>
              <w:rPr>
                <w:rFonts w:hint="eastAsia"/>
                <w:sz w:val="21"/>
                <w:szCs w:val="21"/>
              </w:rPr>
              <w:t>20</w:t>
            </w:r>
          </w:p>
        </w:tc>
        <w:tc>
          <w:tcPr>
            <w:tcW w:w="900" w:type="dxa"/>
            <w:vMerge w:val="restart"/>
            <w:shd w:val="clear" w:color="auto" w:fill="auto"/>
          </w:tcPr>
          <w:p w:rsidR="006D05E9" w:rsidRDefault="006D05E9">
            <w:pPr>
              <w:widowControl w:val="0"/>
              <w:jc w:val="both"/>
              <w:rPr>
                <w:sz w:val="21"/>
                <w:szCs w:val="21"/>
              </w:rPr>
            </w:pPr>
          </w:p>
        </w:tc>
      </w:tr>
      <w:tr w:rsidR="006D05E9">
        <w:trPr>
          <w:trHeight w:val="222"/>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过程建模</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222"/>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（或）</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222"/>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对象建模</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222"/>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proofErr w:type="spellStart"/>
            <w:r>
              <w:rPr>
                <w:rFonts w:hint="eastAsia"/>
                <w:sz w:val="21"/>
                <w:szCs w:val="21"/>
              </w:rPr>
              <w:t>Axure</w:t>
            </w:r>
            <w:proofErr w:type="spellEnd"/>
            <w:r>
              <w:rPr>
                <w:rFonts w:hint="eastAsia"/>
                <w:sz w:val="21"/>
                <w:szCs w:val="21"/>
              </w:rPr>
              <w:t>系统原型（可选）</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186"/>
        </w:trPr>
        <w:tc>
          <w:tcPr>
            <w:tcW w:w="1188" w:type="dxa"/>
            <w:vMerge/>
            <w:shd w:val="clear" w:color="auto" w:fill="auto"/>
            <w:vAlign w:val="center"/>
          </w:tcPr>
          <w:p w:rsidR="006D05E9" w:rsidRDefault="006D05E9">
            <w:pPr>
              <w:widowControl w:val="0"/>
              <w:jc w:val="center"/>
              <w:rPr>
                <w:sz w:val="21"/>
                <w:szCs w:val="21"/>
              </w:rPr>
            </w:pPr>
          </w:p>
        </w:tc>
        <w:tc>
          <w:tcPr>
            <w:tcW w:w="1620" w:type="dxa"/>
            <w:vMerge w:val="restart"/>
            <w:shd w:val="clear" w:color="auto" w:fill="auto"/>
            <w:vAlign w:val="center"/>
          </w:tcPr>
          <w:p w:rsidR="006D05E9" w:rsidRDefault="007B745E">
            <w:pPr>
              <w:widowControl w:val="0"/>
              <w:jc w:val="center"/>
              <w:rPr>
                <w:sz w:val="21"/>
                <w:szCs w:val="21"/>
              </w:rPr>
            </w:pPr>
            <w:r>
              <w:rPr>
                <w:rFonts w:hint="eastAsia"/>
                <w:sz w:val="21"/>
                <w:szCs w:val="21"/>
              </w:rPr>
              <w:t>系统设计</w:t>
            </w:r>
          </w:p>
        </w:tc>
        <w:tc>
          <w:tcPr>
            <w:tcW w:w="3420" w:type="dxa"/>
            <w:shd w:val="clear" w:color="auto" w:fill="auto"/>
          </w:tcPr>
          <w:p w:rsidR="006D05E9" w:rsidRDefault="007B745E">
            <w:pPr>
              <w:widowControl w:val="0"/>
              <w:jc w:val="both"/>
              <w:rPr>
                <w:sz w:val="21"/>
                <w:szCs w:val="21"/>
              </w:rPr>
            </w:pPr>
            <w:r>
              <w:rPr>
                <w:rFonts w:hint="eastAsia"/>
                <w:sz w:val="21"/>
                <w:szCs w:val="21"/>
              </w:rPr>
              <w:t>功能模块设计（</w:t>
            </w:r>
            <w:r>
              <w:rPr>
                <w:rFonts w:hint="eastAsia"/>
                <w:sz w:val="21"/>
                <w:szCs w:val="21"/>
              </w:rPr>
              <w:t>2</w:t>
            </w:r>
            <w:r>
              <w:rPr>
                <w:rFonts w:hint="eastAsia"/>
                <w:sz w:val="21"/>
                <w:szCs w:val="21"/>
              </w:rPr>
              <w:t>）</w:t>
            </w:r>
          </w:p>
        </w:tc>
        <w:tc>
          <w:tcPr>
            <w:tcW w:w="1080" w:type="dxa"/>
            <w:vMerge w:val="restart"/>
            <w:shd w:val="clear" w:color="auto" w:fill="auto"/>
            <w:vAlign w:val="center"/>
          </w:tcPr>
          <w:p w:rsidR="006D05E9" w:rsidRDefault="007B745E">
            <w:pPr>
              <w:widowControl w:val="0"/>
              <w:jc w:val="center"/>
              <w:rPr>
                <w:sz w:val="21"/>
                <w:szCs w:val="21"/>
              </w:rPr>
            </w:pPr>
            <w:r>
              <w:rPr>
                <w:rFonts w:hint="eastAsia"/>
                <w:sz w:val="21"/>
                <w:szCs w:val="21"/>
              </w:rPr>
              <w:t>14</w:t>
            </w:r>
          </w:p>
        </w:tc>
        <w:tc>
          <w:tcPr>
            <w:tcW w:w="900" w:type="dxa"/>
            <w:vMerge w:val="restart"/>
            <w:shd w:val="clear" w:color="auto" w:fill="auto"/>
          </w:tcPr>
          <w:p w:rsidR="006D05E9" w:rsidRDefault="006D05E9">
            <w:pPr>
              <w:widowControl w:val="0"/>
              <w:jc w:val="both"/>
              <w:rPr>
                <w:sz w:val="21"/>
                <w:szCs w:val="21"/>
              </w:rPr>
            </w:pPr>
          </w:p>
        </w:tc>
      </w:tr>
      <w:tr w:rsidR="006D05E9">
        <w:trPr>
          <w:trHeight w:val="186"/>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数据库设计（</w:t>
            </w:r>
            <w:r>
              <w:rPr>
                <w:rFonts w:hint="eastAsia"/>
                <w:sz w:val="21"/>
                <w:szCs w:val="21"/>
              </w:rPr>
              <w:t>6</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186"/>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输出设计（</w:t>
            </w:r>
            <w:r>
              <w:rPr>
                <w:rFonts w:hint="eastAsia"/>
                <w:sz w:val="21"/>
                <w:szCs w:val="21"/>
              </w:rPr>
              <w:t>2</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186"/>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输入设计（</w:t>
            </w:r>
            <w:r>
              <w:rPr>
                <w:rFonts w:hint="eastAsia"/>
                <w:sz w:val="21"/>
                <w:szCs w:val="21"/>
              </w:rPr>
              <w:t>2</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186"/>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其它相关部分内容（</w:t>
            </w:r>
            <w:r>
              <w:rPr>
                <w:rFonts w:hint="eastAsia"/>
                <w:sz w:val="21"/>
                <w:szCs w:val="21"/>
              </w:rPr>
              <w:t>2</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307"/>
        </w:trPr>
        <w:tc>
          <w:tcPr>
            <w:tcW w:w="1188" w:type="dxa"/>
            <w:vMerge/>
            <w:shd w:val="clear" w:color="auto" w:fill="auto"/>
            <w:vAlign w:val="center"/>
          </w:tcPr>
          <w:p w:rsidR="006D05E9" w:rsidRDefault="006D05E9">
            <w:pPr>
              <w:widowControl w:val="0"/>
              <w:jc w:val="center"/>
              <w:rPr>
                <w:sz w:val="21"/>
                <w:szCs w:val="21"/>
              </w:rPr>
            </w:pPr>
          </w:p>
        </w:tc>
        <w:tc>
          <w:tcPr>
            <w:tcW w:w="5040" w:type="dxa"/>
            <w:gridSpan w:val="2"/>
            <w:shd w:val="clear" w:color="auto" w:fill="auto"/>
            <w:vAlign w:val="center"/>
          </w:tcPr>
          <w:p w:rsidR="006D05E9" w:rsidRDefault="007B745E">
            <w:pPr>
              <w:widowControl w:val="0"/>
              <w:jc w:val="center"/>
              <w:rPr>
                <w:sz w:val="21"/>
                <w:szCs w:val="21"/>
              </w:rPr>
            </w:pPr>
            <w:r>
              <w:rPr>
                <w:rFonts w:hint="eastAsia"/>
                <w:sz w:val="21"/>
                <w:szCs w:val="21"/>
              </w:rPr>
              <w:t>整体得分</w:t>
            </w:r>
          </w:p>
        </w:tc>
        <w:tc>
          <w:tcPr>
            <w:tcW w:w="1080" w:type="dxa"/>
            <w:shd w:val="clear" w:color="auto" w:fill="auto"/>
            <w:vAlign w:val="center"/>
          </w:tcPr>
          <w:p w:rsidR="006D05E9" w:rsidRDefault="007B745E">
            <w:pPr>
              <w:widowControl w:val="0"/>
              <w:jc w:val="center"/>
              <w:rPr>
                <w:sz w:val="21"/>
                <w:szCs w:val="21"/>
              </w:rPr>
            </w:pPr>
            <w:r>
              <w:rPr>
                <w:rFonts w:hint="eastAsia"/>
                <w:sz w:val="21"/>
                <w:szCs w:val="21"/>
              </w:rPr>
              <w:t>55</w:t>
            </w:r>
          </w:p>
        </w:tc>
        <w:tc>
          <w:tcPr>
            <w:tcW w:w="900" w:type="dxa"/>
            <w:shd w:val="clear" w:color="auto" w:fill="auto"/>
          </w:tcPr>
          <w:p w:rsidR="006D05E9" w:rsidRDefault="006D05E9">
            <w:pPr>
              <w:widowControl w:val="0"/>
              <w:jc w:val="both"/>
              <w:rPr>
                <w:sz w:val="21"/>
                <w:szCs w:val="21"/>
              </w:rPr>
            </w:pPr>
          </w:p>
        </w:tc>
      </w:tr>
      <w:tr w:rsidR="006D05E9">
        <w:trPr>
          <w:trHeight w:val="315"/>
        </w:trPr>
        <w:tc>
          <w:tcPr>
            <w:tcW w:w="1188" w:type="dxa"/>
            <w:vMerge w:val="restart"/>
            <w:shd w:val="clear" w:color="auto" w:fill="auto"/>
            <w:vAlign w:val="center"/>
          </w:tcPr>
          <w:p w:rsidR="006D05E9" w:rsidRDefault="007B745E">
            <w:pPr>
              <w:widowControl w:val="0"/>
              <w:jc w:val="center"/>
              <w:rPr>
                <w:sz w:val="21"/>
                <w:szCs w:val="21"/>
              </w:rPr>
            </w:pPr>
            <w:r>
              <w:rPr>
                <w:rFonts w:hint="eastAsia"/>
                <w:sz w:val="21"/>
                <w:szCs w:val="21"/>
              </w:rPr>
              <w:t>程序演示</w:t>
            </w:r>
          </w:p>
        </w:tc>
        <w:tc>
          <w:tcPr>
            <w:tcW w:w="1620" w:type="dxa"/>
            <w:vMerge w:val="restart"/>
            <w:shd w:val="clear" w:color="auto" w:fill="auto"/>
            <w:vAlign w:val="center"/>
          </w:tcPr>
          <w:p w:rsidR="006D05E9" w:rsidRDefault="007B745E">
            <w:pPr>
              <w:widowControl w:val="0"/>
              <w:jc w:val="center"/>
              <w:rPr>
                <w:sz w:val="21"/>
                <w:szCs w:val="21"/>
              </w:rPr>
            </w:pPr>
            <w:r>
              <w:rPr>
                <w:rFonts w:hint="eastAsia"/>
                <w:sz w:val="21"/>
                <w:szCs w:val="21"/>
              </w:rPr>
              <w:t>功能完整</w:t>
            </w:r>
          </w:p>
        </w:tc>
        <w:tc>
          <w:tcPr>
            <w:tcW w:w="3420" w:type="dxa"/>
            <w:shd w:val="clear" w:color="auto" w:fill="auto"/>
          </w:tcPr>
          <w:p w:rsidR="006D05E9" w:rsidRDefault="007B745E">
            <w:pPr>
              <w:widowControl w:val="0"/>
              <w:jc w:val="both"/>
              <w:rPr>
                <w:sz w:val="21"/>
                <w:szCs w:val="21"/>
              </w:rPr>
            </w:pPr>
            <w:r>
              <w:rPr>
                <w:rFonts w:hint="eastAsia"/>
                <w:sz w:val="21"/>
                <w:szCs w:val="21"/>
              </w:rPr>
              <w:t>系统分析中的功能模块完整（</w:t>
            </w:r>
            <w:r>
              <w:rPr>
                <w:rFonts w:hint="eastAsia"/>
                <w:sz w:val="21"/>
                <w:szCs w:val="21"/>
              </w:rPr>
              <w:t>4</w:t>
            </w:r>
            <w:r>
              <w:rPr>
                <w:rFonts w:hint="eastAsia"/>
                <w:sz w:val="21"/>
                <w:szCs w:val="21"/>
              </w:rPr>
              <w:t>）</w:t>
            </w:r>
          </w:p>
        </w:tc>
        <w:tc>
          <w:tcPr>
            <w:tcW w:w="1080" w:type="dxa"/>
            <w:vMerge w:val="restart"/>
            <w:shd w:val="clear" w:color="auto" w:fill="auto"/>
            <w:vAlign w:val="center"/>
          </w:tcPr>
          <w:p w:rsidR="006D05E9" w:rsidRDefault="007B745E">
            <w:pPr>
              <w:widowControl w:val="0"/>
              <w:jc w:val="center"/>
              <w:rPr>
                <w:sz w:val="21"/>
                <w:szCs w:val="21"/>
              </w:rPr>
            </w:pPr>
            <w:r>
              <w:rPr>
                <w:rFonts w:hint="eastAsia"/>
                <w:sz w:val="21"/>
                <w:szCs w:val="21"/>
              </w:rPr>
              <w:t>8</w:t>
            </w:r>
          </w:p>
        </w:tc>
        <w:tc>
          <w:tcPr>
            <w:tcW w:w="900" w:type="dxa"/>
            <w:vMerge w:val="restart"/>
            <w:shd w:val="clear" w:color="auto" w:fill="auto"/>
          </w:tcPr>
          <w:p w:rsidR="006D05E9" w:rsidRDefault="006D05E9">
            <w:pPr>
              <w:widowControl w:val="0"/>
              <w:jc w:val="both"/>
              <w:rPr>
                <w:sz w:val="21"/>
                <w:szCs w:val="21"/>
              </w:rPr>
            </w:pPr>
          </w:p>
        </w:tc>
      </w:tr>
      <w:tr w:rsidR="006D05E9">
        <w:trPr>
          <w:trHeight w:val="315"/>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模块功能设计准确、合理（</w:t>
            </w:r>
            <w:r>
              <w:rPr>
                <w:rFonts w:hint="eastAsia"/>
                <w:sz w:val="21"/>
                <w:szCs w:val="21"/>
              </w:rPr>
              <w:t>4</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159"/>
        </w:trPr>
        <w:tc>
          <w:tcPr>
            <w:tcW w:w="1188" w:type="dxa"/>
            <w:vMerge/>
            <w:shd w:val="clear" w:color="auto" w:fill="auto"/>
            <w:vAlign w:val="center"/>
          </w:tcPr>
          <w:p w:rsidR="006D05E9" w:rsidRDefault="006D05E9">
            <w:pPr>
              <w:widowControl w:val="0"/>
              <w:jc w:val="center"/>
              <w:rPr>
                <w:sz w:val="21"/>
                <w:szCs w:val="21"/>
              </w:rPr>
            </w:pPr>
          </w:p>
        </w:tc>
        <w:tc>
          <w:tcPr>
            <w:tcW w:w="1620" w:type="dxa"/>
            <w:vMerge w:val="restart"/>
            <w:shd w:val="clear" w:color="auto" w:fill="auto"/>
            <w:vAlign w:val="center"/>
          </w:tcPr>
          <w:p w:rsidR="006D05E9" w:rsidRDefault="007B745E">
            <w:pPr>
              <w:widowControl w:val="0"/>
              <w:jc w:val="center"/>
              <w:rPr>
                <w:sz w:val="21"/>
                <w:szCs w:val="21"/>
              </w:rPr>
            </w:pPr>
            <w:r>
              <w:rPr>
                <w:rFonts w:hint="eastAsia"/>
                <w:sz w:val="21"/>
                <w:szCs w:val="21"/>
              </w:rPr>
              <w:t>程序运行正确</w:t>
            </w:r>
          </w:p>
        </w:tc>
        <w:tc>
          <w:tcPr>
            <w:tcW w:w="3420" w:type="dxa"/>
            <w:shd w:val="clear" w:color="auto" w:fill="auto"/>
          </w:tcPr>
          <w:p w:rsidR="006D05E9" w:rsidRDefault="007B745E">
            <w:pPr>
              <w:widowControl w:val="0"/>
              <w:jc w:val="both"/>
              <w:rPr>
                <w:sz w:val="21"/>
                <w:szCs w:val="21"/>
              </w:rPr>
            </w:pPr>
            <w:r>
              <w:rPr>
                <w:rFonts w:hint="eastAsia"/>
                <w:sz w:val="21"/>
                <w:szCs w:val="21"/>
              </w:rPr>
              <w:t>程序运行正确（</w:t>
            </w:r>
            <w:r>
              <w:rPr>
                <w:rFonts w:hint="eastAsia"/>
                <w:sz w:val="21"/>
                <w:szCs w:val="21"/>
              </w:rPr>
              <w:t>2</w:t>
            </w:r>
            <w:r>
              <w:rPr>
                <w:rFonts w:hint="eastAsia"/>
                <w:sz w:val="21"/>
                <w:szCs w:val="21"/>
              </w:rPr>
              <w:t>）</w:t>
            </w:r>
          </w:p>
        </w:tc>
        <w:tc>
          <w:tcPr>
            <w:tcW w:w="1080" w:type="dxa"/>
            <w:vMerge w:val="restart"/>
            <w:shd w:val="clear" w:color="auto" w:fill="auto"/>
            <w:vAlign w:val="center"/>
          </w:tcPr>
          <w:p w:rsidR="006D05E9" w:rsidRDefault="007B745E">
            <w:pPr>
              <w:widowControl w:val="0"/>
              <w:jc w:val="center"/>
              <w:rPr>
                <w:sz w:val="21"/>
                <w:szCs w:val="21"/>
              </w:rPr>
            </w:pPr>
            <w:r>
              <w:rPr>
                <w:rFonts w:hint="eastAsia"/>
                <w:sz w:val="21"/>
                <w:szCs w:val="21"/>
              </w:rPr>
              <w:t>12</w:t>
            </w:r>
          </w:p>
        </w:tc>
        <w:tc>
          <w:tcPr>
            <w:tcW w:w="900" w:type="dxa"/>
            <w:vMerge w:val="restart"/>
            <w:shd w:val="clear" w:color="auto" w:fill="auto"/>
          </w:tcPr>
          <w:p w:rsidR="006D05E9" w:rsidRDefault="006D05E9">
            <w:pPr>
              <w:widowControl w:val="0"/>
              <w:jc w:val="both"/>
              <w:rPr>
                <w:sz w:val="21"/>
                <w:szCs w:val="21"/>
              </w:rPr>
            </w:pPr>
          </w:p>
        </w:tc>
      </w:tr>
      <w:tr w:rsidR="006D05E9">
        <w:trPr>
          <w:trHeight w:val="157"/>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各功能模块均完整实现（</w:t>
            </w:r>
            <w:r>
              <w:rPr>
                <w:rFonts w:hint="eastAsia"/>
                <w:sz w:val="21"/>
                <w:szCs w:val="21"/>
              </w:rPr>
              <w:t>2</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157"/>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界面设计合理（</w:t>
            </w:r>
            <w:r>
              <w:rPr>
                <w:rFonts w:hint="eastAsia"/>
                <w:sz w:val="21"/>
                <w:szCs w:val="21"/>
              </w:rPr>
              <w:t>4</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157"/>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292"/>
        </w:trPr>
        <w:tc>
          <w:tcPr>
            <w:tcW w:w="1188" w:type="dxa"/>
            <w:vMerge/>
            <w:shd w:val="clear" w:color="auto" w:fill="auto"/>
            <w:vAlign w:val="center"/>
          </w:tcPr>
          <w:p w:rsidR="006D05E9" w:rsidRDefault="006D05E9">
            <w:pPr>
              <w:widowControl w:val="0"/>
              <w:jc w:val="center"/>
              <w:rPr>
                <w:sz w:val="21"/>
                <w:szCs w:val="21"/>
              </w:rPr>
            </w:pPr>
          </w:p>
        </w:tc>
        <w:tc>
          <w:tcPr>
            <w:tcW w:w="5040" w:type="dxa"/>
            <w:gridSpan w:val="2"/>
            <w:shd w:val="clear" w:color="auto" w:fill="auto"/>
            <w:vAlign w:val="center"/>
          </w:tcPr>
          <w:p w:rsidR="006D05E9" w:rsidRDefault="007B745E">
            <w:pPr>
              <w:widowControl w:val="0"/>
              <w:jc w:val="center"/>
              <w:rPr>
                <w:sz w:val="21"/>
                <w:szCs w:val="21"/>
              </w:rPr>
            </w:pPr>
            <w:r>
              <w:rPr>
                <w:rFonts w:hint="eastAsia"/>
                <w:sz w:val="21"/>
                <w:szCs w:val="21"/>
              </w:rPr>
              <w:t>整体得分</w:t>
            </w:r>
          </w:p>
        </w:tc>
        <w:tc>
          <w:tcPr>
            <w:tcW w:w="1080" w:type="dxa"/>
            <w:shd w:val="clear" w:color="auto" w:fill="auto"/>
            <w:vAlign w:val="center"/>
          </w:tcPr>
          <w:p w:rsidR="006D05E9" w:rsidRDefault="007B745E">
            <w:pPr>
              <w:widowControl w:val="0"/>
              <w:jc w:val="center"/>
              <w:rPr>
                <w:sz w:val="21"/>
                <w:szCs w:val="21"/>
              </w:rPr>
            </w:pPr>
            <w:r>
              <w:rPr>
                <w:rFonts w:hint="eastAsia"/>
                <w:sz w:val="21"/>
                <w:szCs w:val="21"/>
              </w:rPr>
              <w:t>20</w:t>
            </w:r>
          </w:p>
        </w:tc>
        <w:tc>
          <w:tcPr>
            <w:tcW w:w="900" w:type="dxa"/>
            <w:shd w:val="clear" w:color="auto" w:fill="auto"/>
          </w:tcPr>
          <w:p w:rsidR="006D05E9" w:rsidRDefault="006D05E9">
            <w:pPr>
              <w:widowControl w:val="0"/>
              <w:jc w:val="both"/>
              <w:rPr>
                <w:sz w:val="21"/>
                <w:szCs w:val="21"/>
              </w:rPr>
            </w:pPr>
          </w:p>
        </w:tc>
      </w:tr>
      <w:tr w:rsidR="006D05E9">
        <w:trPr>
          <w:trHeight w:val="210"/>
        </w:trPr>
        <w:tc>
          <w:tcPr>
            <w:tcW w:w="1188" w:type="dxa"/>
            <w:vMerge w:val="restart"/>
            <w:shd w:val="clear" w:color="auto" w:fill="auto"/>
            <w:vAlign w:val="center"/>
          </w:tcPr>
          <w:p w:rsidR="006D05E9" w:rsidRDefault="007B745E">
            <w:pPr>
              <w:widowControl w:val="0"/>
              <w:jc w:val="center"/>
              <w:rPr>
                <w:sz w:val="21"/>
                <w:szCs w:val="21"/>
              </w:rPr>
            </w:pPr>
            <w:r>
              <w:rPr>
                <w:rFonts w:hint="eastAsia"/>
                <w:sz w:val="21"/>
                <w:szCs w:val="21"/>
              </w:rPr>
              <w:t>答辩情况</w:t>
            </w:r>
          </w:p>
        </w:tc>
        <w:tc>
          <w:tcPr>
            <w:tcW w:w="1620" w:type="dxa"/>
            <w:vMerge w:val="restart"/>
            <w:shd w:val="clear" w:color="auto" w:fill="auto"/>
            <w:vAlign w:val="center"/>
          </w:tcPr>
          <w:p w:rsidR="006D05E9" w:rsidRDefault="007B745E">
            <w:pPr>
              <w:widowControl w:val="0"/>
              <w:jc w:val="center"/>
              <w:rPr>
                <w:sz w:val="21"/>
                <w:szCs w:val="21"/>
              </w:rPr>
            </w:pPr>
            <w:r>
              <w:rPr>
                <w:rFonts w:hint="eastAsia"/>
                <w:sz w:val="21"/>
                <w:szCs w:val="21"/>
              </w:rPr>
              <w:t>陈述情况</w:t>
            </w:r>
          </w:p>
        </w:tc>
        <w:tc>
          <w:tcPr>
            <w:tcW w:w="3420" w:type="dxa"/>
            <w:shd w:val="clear" w:color="auto" w:fill="auto"/>
          </w:tcPr>
          <w:p w:rsidR="006D05E9" w:rsidRDefault="007B745E">
            <w:pPr>
              <w:widowControl w:val="0"/>
              <w:jc w:val="both"/>
              <w:rPr>
                <w:sz w:val="21"/>
                <w:szCs w:val="21"/>
              </w:rPr>
            </w:pPr>
            <w:r>
              <w:rPr>
                <w:rFonts w:hint="eastAsia"/>
                <w:sz w:val="21"/>
                <w:szCs w:val="21"/>
              </w:rPr>
              <w:t>陈述逻辑清晰、重点突出（</w:t>
            </w:r>
            <w:r>
              <w:rPr>
                <w:rFonts w:hint="eastAsia"/>
                <w:sz w:val="21"/>
                <w:szCs w:val="21"/>
              </w:rPr>
              <w:t>6</w:t>
            </w:r>
            <w:r>
              <w:rPr>
                <w:rFonts w:hint="eastAsia"/>
                <w:sz w:val="21"/>
                <w:szCs w:val="21"/>
              </w:rPr>
              <w:t>）</w:t>
            </w:r>
          </w:p>
        </w:tc>
        <w:tc>
          <w:tcPr>
            <w:tcW w:w="1080" w:type="dxa"/>
            <w:vMerge w:val="restart"/>
            <w:shd w:val="clear" w:color="auto" w:fill="auto"/>
            <w:vAlign w:val="center"/>
          </w:tcPr>
          <w:p w:rsidR="006D05E9" w:rsidRDefault="007B745E">
            <w:pPr>
              <w:widowControl w:val="0"/>
              <w:jc w:val="center"/>
              <w:rPr>
                <w:sz w:val="21"/>
                <w:szCs w:val="21"/>
              </w:rPr>
            </w:pPr>
            <w:r>
              <w:rPr>
                <w:rFonts w:hint="eastAsia"/>
                <w:sz w:val="21"/>
                <w:szCs w:val="21"/>
              </w:rPr>
              <w:t>10</w:t>
            </w:r>
          </w:p>
        </w:tc>
        <w:tc>
          <w:tcPr>
            <w:tcW w:w="900" w:type="dxa"/>
            <w:vMerge w:val="restart"/>
            <w:shd w:val="clear" w:color="auto" w:fill="auto"/>
          </w:tcPr>
          <w:p w:rsidR="006D05E9" w:rsidRDefault="006D05E9">
            <w:pPr>
              <w:widowControl w:val="0"/>
              <w:jc w:val="both"/>
              <w:rPr>
                <w:sz w:val="21"/>
                <w:szCs w:val="21"/>
              </w:rPr>
            </w:pPr>
          </w:p>
        </w:tc>
      </w:tr>
      <w:tr w:rsidR="006D05E9">
        <w:trPr>
          <w:trHeight w:val="201"/>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210"/>
        </w:trPr>
        <w:tc>
          <w:tcPr>
            <w:tcW w:w="1188" w:type="dxa"/>
            <w:vMerge/>
            <w:shd w:val="clear" w:color="auto" w:fill="auto"/>
            <w:vAlign w:val="center"/>
          </w:tcPr>
          <w:p w:rsidR="006D05E9" w:rsidRDefault="006D05E9">
            <w:pPr>
              <w:widowControl w:val="0"/>
              <w:jc w:val="center"/>
              <w:rPr>
                <w:sz w:val="21"/>
                <w:szCs w:val="21"/>
              </w:rPr>
            </w:pPr>
          </w:p>
        </w:tc>
        <w:tc>
          <w:tcPr>
            <w:tcW w:w="1620" w:type="dxa"/>
            <w:vMerge w:val="restart"/>
            <w:shd w:val="clear" w:color="auto" w:fill="auto"/>
            <w:vAlign w:val="center"/>
          </w:tcPr>
          <w:p w:rsidR="006D05E9" w:rsidRDefault="007B745E">
            <w:pPr>
              <w:widowControl w:val="0"/>
              <w:jc w:val="center"/>
              <w:rPr>
                <w:sz w:val="21"/>
                <w:szCs w:val="21"/>
              </w:rPr>
            </w:pPr>
            <w:r>
              <w:rPr>
                <w:rFonts w:hint="eastAsia"/>
                <w:sz w:val="21"/>
                <w:szCs w:val="21"/>
              </w:rPr>
              <w:t>回答问题情况</w:t>
            </w:r>
          </w:p>
        </w:tc>
        <w:tc>
          <w:tcPr>
            <w:tcW w:w="3420" w:type="dxa"/>
            <w:shd w:val="clear" w:color="auto" w:fill="auto"/>
          </w:tcPr>
          <w:p w:rsidR="006D05E9" w:rsidRDefault="007B745E">
            <w:pPr>
              <w:widowControl w:val="0"/>
              <w:jc w:val="both"/>
              <w:rPr>
                <w:sz w:val="21"/>
                <w:szCs w:val="21"/>
              </w:rPr>
            </w:pPr>
            <w:r>
              <w:rPr>
                <w:rFonts w:hint="eastAsia"/>
                <w:sz w:val="21"/>
                <w:szCs w:val="21"/>
              </w:rPr>
              <w:t>回答问题正确、表达清晰（</w:t>
            </w:r>
            <w:r>
              <w:rPr>
                <w:rFonts w:hint="eastAsia"/>
                <w:sz w:val="21"/>
                <w:szCs w:val="21"/>
              </w:rPr>
              <w:t>5</w:t>
            </w:r>
            <w:r>
              <w:rPr>
                <w:rFonts w:hint="eastAsia"/>
                <w:sz w:val="21"/>
                <w:szCs w:val="21"/>
              </w:rPr>
              <w:t>）</w:t>
            </w:r>
          </w:p>
        </w:tc>
        <w:tc>
          <w:tcPr>
            <w:tcW w:w="1080" w:type="dxa"/>
            <w:vMerge w:val="restart"/>
            <w:shd w:val="clear" w:color="auto" w:fill="auto"/>
            <w:vAlign w:val="center"/>
          </w:tcPr>
          <w:p w:rsidR="006D05E9" w:rsidRDefault="007B745E">
            <w:pPr>
              <w:widowControl w:val="0"/>
              <w:jc w:val="center"/>
              <w:rPr>
                <w:sz w:val="21"/>
                <w:szCs w:val="21"/>
              </w:rPr>
            </w:pPr>
            <w:r>
              <w:rPr>
                <w:rFonts w:hint="eastAsia"/>
                <w:sz w:val="21"/>
                <w:szCs w:val="21"/>
              </w:rPr>
              <w:t>15</w:t>
            </w:r>
          </w:p>
        </w:tc>
        <w:tc>
          <w:tcPr>
            <w:tcW w:w="900" w:type="dxa"/>
            <w:vMerge w:val="restart"/>
            <w:shd w:val="clear" w:color="auto" w:fill="auto"/>
          </w:tcPr>
          <w:p w:rsidR="006D05E9" w:rsidRDefault="006D05E9">
            <w:pPr>
              <w:widowControl w:val="0"/>
              <w:jc w:val="both"/>
              <w:rPr>
                <w:sz w:val="21"/>
                <w:szCs w:val="21"/>
              </w:rPr>
            </w:pPr>
          </w:p>
        </w:tc>
      </w:tr>
      <w:tr w:rsidR="006D05E9">
        <w:trPr>
          <w:trHeight w:val="167"/>
        </w:trPr>
        <w:tc>
          <w:tcPr>
            <w:tcW w:w="1188" w:type="dxa"/>
            <w:vMerge/>
            <w:shd w:val="clear" w:color="auto" w:fill="auto"/>
            <w:vAlign w:val="center"/>
          </w:tcPr>
          <w:p w:rsidR="006D05E9" w:rsidRDefault="006D05E9">
            <w:pPr>
              <w:widowControl w:val="0"/>
              <w:jc w:val="center"/>
              <w:rPr>
                <w:sz w:val="21"/>
                <w:szCs w:val="21"/>
              </w:rPr>
            </w:pPr>
          </w:p>
        </w:tc>
        <w:tc>
          <w:tcPr>
            <w:tcW w:w="1620" w:type="dxa"/>
            <w:vMerge/>
            <w:shd w:val="clear" w:color="auto" w:fill="auto"/>
            <w:vAlign w:val="center"/>
          </w:tcPr>
          <w:p w:rsidR="006D05E9" w:rsidRDefault="006D05E9">
            <w:pPr>
              <w:widowControl w:val="0"/>
              <w:jc w:val="center"/>
              <w:rPr>
                <w:sz w:val="21"/>
                <w:szCs w:val="21"/>
              </w:rPr>
            </w:pPr>
          </w:p>
        </w:tc>
        <w:tc>
          <w:tcPr>
            <w:tcW w:w="3420" w:type="dxa"/>
            <w:shd w:val="clear" w:color="auto" w:fill="auto"/>
          </w:tcPr>
          <w:p w:rsidR="006D05E9" w:rsidRDefault="007B745E">
            <w:pPr>
              <w:widowControl w:val="0"/>
              <w:jc w:val="both"/>
              <w:rPr>
                <w:sz w:val="21"/>
                <w:szCs w:val="21"/>
              </w:rPr>
            </w:pPr>
            <w:r>
              <w:rPr>
                <w:rFonts w:hint="eastAsia"/>
                <w:sz w:val="21"/>
                <w:szCs w:val="21"/>
              </w:rPr>
              <w:t>其它（</w:t>
            </w:r>
            <w:r>
              <w:rPr>
                <w:rFonts w:hint="eastAsia"/>
                <w:sz w:val="21"/>
                <w:szCs w:val="21"/>
              </w:rPr>
              <w:t>10</w:t>
            </w:r>
            <w:r>
              <w:rPr>
                <w:rFonts w:hint="eastAsia"/>
                <w:sz w:val="21"/>
                <w:szCs w:val="21"/>
              </w:rPr>
              <w:t>）</w:t>
            </w:r>
          </w:p>
        </w:tc>
        <w:tc>
          <w:tcPr>
            <w:tcW w:w="1080" w:type="dxa"/>
            <w:vMerge/>
            <w:shd w:val="clear" w:color="auto" w:fill="auto"/>
            <w:vAlign w:val="center"/>
          </w:tcPr>
          <w:p w:rsidR="006D05E9" w:rsidRDefault="006D05E9">
            <w:pPr>
              <w:widowControl w:val="0"/>
              <w:jc w:val="center"/>
              <w:rPr>
                <w:sz w:val="21"/>
                <w:szCs w:val="21"/>
              </w:rPr>
            </w:pPr>
          </w:p>
        </w:tc>
        <w:tc>
          <w:tcPr>
            <w:tcW w:w="900" w:type="dxa"/>
            <w:vMerge/>
            <w:shd w:val="clear" w:color="auto" w:fill="auto"/>
          </w:tcPr>
          <w:p w:rsidR="006D05E9" w:rsidRDefault="006D05E9">
            <w:pPr>
              <w:widowControl w:val="0"/>
              <w:jc w:val="both"/>
              <w:rPr>
                <w:sz w:val="21"/>
                <w:szCs w:val="21"/>
              </w:rPr>
            </w:pPr>
          </w:p>
        </w:tc>
      </w:tr>
      <w:tr w:rsidR="006D05E9">
        <w:trPr>
          <w:trHeight w:val="307"/>
        </w:trPr>
        <w:tc>
          <w:tcPr>
            <w:tcW w:w="1188" w:type="dxa"/>
            <w:vMerge/>
            <w:shd w:val="clear" w:color="auto" w:fill="auto"/>
            <w:vAlign w:val="center"/>
          </w:tcPr>
          <w:p w:rsidR="006D05E9" w:rsidRDefault="006D05E9">
            <w:pPr>
              <w:widowControl w:val="0"/>
              <w:jc w:val="center"/>
              <w:rPr>
                <w:sz w:val="21"/>
                <w:szCs w:val="21"/>
              </w:rPr>
            </w:pPr>
          </w:p>
        </w:tc>
        <w:tc>
          <w:tcPr>
            <w:tcW w:w="5040" w:type="dxa"/>
            <w:gridSpan w:val="2"/>
            <w:shd w:val="clear" w:color="auto" w:fill="auto"/>
            <w:vAlign w:val="center"/>
          </w:tcPr>
          <w:p w:rsidR="006D05E9" w:rsidRDefault="007B745E">
            <w:pPr>
              <w:widowControl w:val="0"/>
              <w:jc w:val="center"/>
              <w:rPr>
                <w:sz w:val="21"/>
                <w:szCs w:val="21"/>
              </w:rPr>
            </w:pPr>
            <w:r>
              <w:rPr>
                <w:rFonts w:hint="eastAsia"/>
                <w:sz w:val="21"/>
                <w:szCs w:val="21"/>
              </w:rPr>
              <w:t>整体得分</w:t>
            </w:r>
          </w:p>
        </w:tc>
        <w:tc>
          <w:tcPr>
            <w:tcW w:w="1080" w:type="dxa"/>
            <w:shd w:val="clear" w:color="auto" w:fill="auto"/>
            <w:vAlign w:val="center"/>
          </w:tcPr>
          <w:p w:rsidR="006D05E9" w:rsidRDefault="007B745E">
            <w:pPr>
              <w:widowControl w:val="0"/>
              <w:jc w:val="center"/>
              <w:rPr>
                <w:sz w:val="21"/>
                <w:szCs w:val="21"/>
              </w:rPr>
            </w:pPr>
            <w:r>
              <w:rPr>
                <w:rFonts w:hint="eastAsia"/>
                <w:sz w:val="21"/>
                <w:szCs w:val="21"/>
              </w:rPr>
              <w:t>25</w:t>
            </w:r>
          </w:p>
        </w:tc>
        <w:tc>
          <w:tcPr>
            <w:tcW w:w="900" w:type="dxa"/>
            <w:shd w:val="clear" w:color="auto" w:fill="auto"/>
          </w:tcPr>
          <w:p w:rsidR="006D05E9" w:rsidRDefault="006D05E9">
            <w:pPr>
              <w:widowControl w:val="0"/>
              <w:jc w:val="both"/>
              <w:rPr>
                <w:sz w:val="21"/>
                <w:szCs w:val="21"/>
              </w:rPr>
            </w:pPr>
          </w:p>
        </w:tc>
      </w:tr>
      <w:tr w:rsidR="006D05E9">
        <w:trPr>
          <w:trHeight w:val="645"/>
        </w:trPr>
        <w:tc>
          <w:tcPr>
            <w:tcW w:w="6228" w:type="dxa"/>
            <w:gridSpan w:val="3"/>
            <w:shd w:val="clear" w:color="auto" w:fill="auto"/>
            <w:vAlign w:val="center"/>
          </w:tcPr>
          <w:p w:rsidR="006D05E9" w:rsidRDefault="007B745E">
            <w:pPr>
              <w:widowControl w:val="0"/>
              <w:jc w:val="center"/>
              <w:rPr>
                <w:sz w:val="21"/>
                <w:szCs w:val="21"/>
              </w:rPr>
            </w:pPr>
            <w:r>
              <w:rPr>
                <w:rFonts w:hint="eastAsia"/>
                <w:sz w:val="21"/>
                <w:szCs w:val="21"/>
              </w:rPr>
              <w:t>总</w:t>
            </w:r>
            <w:r>
              <w:rPr>
                <w:rFonts w:hint="eastAsia"/>
                <w:sz w:val="21"/>
                <w:szCs w:val="21"/>
              </w:rPr>
              <w:t xml:space="preserve">  </w:t>
            </w:r>
            <w:r>
              <w:rPr>
                <w:rFonts w:hint="eastAsia"/>
                <w:sz w:val="21"/>
                <w:szCs w:val="21"/>
              </w:rPr>
              <w:t>分</w:t>
            </w:r>
          </w:p>
        </w:tc>
        <w:tc>
          <w:tcPr>
            <w:tcW w:w="1080" w:type="dxa"/>
            <w:shd w:val="clear" w:color="auto" w:fill="auto"/>
            <w:vAlign w:val="center"/>
          </w:tcPr>
          <w:p w:rsidR="006D05E9" w:rsidRDefault="007B745E">
            <w:pPr>
              <w:widowControl w:val="0"/>
              <w:jc w:val="center"/>
              <w:rPr>
                <w:sz w:val="21"/>
                <w:szCs w:val="21"/>
              </w:rPr>
            </w:pPr>
            <w:r>
              <w:rPr>
                <w:rFonts w:hint="eastAsia"/>
                <w:sz w:val="21"/>
                <w:szCs w:val="21"/>
              </w:rPr>
              <w:t>100</w:t>
            </w:r>
          </w:p>
        </w:tc>
        <w:tc>
          <w:tcPr>
            <w:tcW w:w="900" w:type="dxa"/>
            <w:shd w:val="clear" w:color="auto" w:fill="auto"/>
          </w:tcPr>
          <w:p w:rsidR="006D05E9" w:rsidRDefault="006D05E9">
            <w:pPr>
              <w:widowControl w:val="0"/>
              <w:jc w:val="both"/>
              <w:rPr>
                <w:sz w:val="21"/>
                <w:szCs w:val="21"/>
              </w:rPr>
            </w:pPr>
          </w:p>
        </w:tc>
      </w:tr>
    </w:tbl>
    <w:p w:rsidR="006D05E9" w:rsidRDefault="006D05E9">
      <w:pPr>
        <w:spacing w:beforeLines="50" w:before="120"/>
        <w:rPr>
          <w:b/>
          <w:i/>
        </w:rPr>
      </w:pPr>
    </w:p>
    <w:p w:rsidR="006D05E9" w:rsidRDefault="007B745E">
      <w:pPr>
        <w:spacing w:beforeLines="50" w:before="120"/>
        <w:rPr>
          <w:b/>
          <w:i/>
          <w:sz w:val="28"/>
          <w:szCs w:val="28"/>
        </w:rPr>
      </w:pPr>
      <w:r>
        <w:rPr>
          <w:rFonts w:hint="eastAsia"/>
          <w:b/>
          <w:i/>
          <w:sz w:val="28"/>
          <w:szCs w:val="28"/>
        </w:rPr>
        <w:t>小组成员得分：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278"/>
        <w:gridCol w:w="1277"/>
        <w:gridCol w:w="1897"/>
        <w:gridCol w:w="1800"/>
        <w:gridCol w:w="1260"/>
      </w:tblGrid>
      <w:tr w:rsidR="006D05E9">
        <w:trPr>
          <w:trHeight w:val="340"/>
        </w:trPr>
        <w:tc>
          <w:tcPr>
            <w:tcW w:w="1128" w:type="dxa"/>
            <w:shd w:val="clear" w:color="auto" w:fill="auto"/>
            <w:vAlign w:val="center"/>
          </w:tcPr>
          <w:p w:rsidR="006D05E9" w:rsidRDefault="007B745E">
            <w:pPr>
              <w:widowControl w:val="0"/>
              <w:jc w:val="center"/>
            </w:pPr>
            <w:r>
              <w:rPr>
                <w:rFonts w:hint="eastAsia"/>
              </w:rPr>
              <w:t>班级</w:t>
            </w:r>
          </w:p>
        </w:tc>
        <w:tc>
          <w:tcPr>
            <w:tcW w:w="1278" w:type="dxa"/>
            <w:shd w:val="clear" w:color="auto" w:fill="auto"/>
            <w:vAlign w:val="center"/>
          </w:tcPr>
          <w:p w:rsidR="006D05E9" w:rsidRDefault="007B745E">
            <w:pPr>
              <w:widowControl w:val="0"/>
              <w:jc w:val="center"/>
            </w:pPr>
            <w:r>
              <w:rPr>
                <w:rFonts w:hint="eastAsia"/>
              </w:rPr>
              <w:t>学号</w:t>
            </w:r>
          </w:p>
        </w:tc>
        <w:tc>
          <w:tcPr>
            <w:tcW w:w="1277" w:type="dxa"/>
            <w:shd w:val="clear" w:color="auto" w:fill="auto"/>
            <w:vAlign w:val="center"/>
          </w:tcPr>
          <w:p w:rsidR="006D05E9" w:rsidRDefault="007B745E">
            <w:pPr>
              <w:widowControl w:val="0"/>
              <w:jc w:val="center"/>
            </w:pPr>
            <w:r>
              <w:rPr>
                <w:rFonts w:hint="eastAsia"/>
              </w:rPr>
              <w:t>姓名</w:t>
            </w:r>
          </w:p>
        </w:tc>
        <w:tc>
          <w:tcPr>
            <w:tcW w:w="1897" w:type="dxa"/>
            <w:shd w:val="clear" w:color="auto" w:fill="auto"/>
            <w:vAlign w:val="center"/>
          </w:tcPr>
          <w:p w:rsidR="006D05E9" w:rsidRDefault="007B745E">
            <w:pPr>
              <w:widowControl w:val="0"/>
              <w:jc w:val="center"/>
            </w:pPr>
            <w:r>
              <w:rPr>
                <w:rFonts w:hint="eastAsia"/>
              </w:rPr>
              <w:t>小组得分</w:t>
            </w:r>
            <w:r>
              <w:rPr>
                <w:rFonts w:hint="eastAsia"/>
              </w:rPr>
              <w:t>(50%)</w:t>
            </w:r>
          </w:p>
        </w:tc>
        <w:tc>
          <w:tcPr>
            <w:tcW w:w="1800" w:type="dxa"/>
            <w:shd w:val="clear" w:color="auto" w:fill="auto"/>
            <w:vAlign w:val="center"/>
          </w:tcPr>
          <w:p w:rsidR="006D05E9" w:rsidRDefault="007B745E">
            <w:pPr>
              <w:widowControl w:val="0"/>
              <w:jc w:val="center"/>
            </w:pPr>
            <w:r>
              <w:rPr>
                <w:rFonts w:hint="eastAsia"/>
              </w:rPr>
              <w:t>个人得分</w:t>
            </w:r>
            <w:r>
              <w:rPr>
                <w:rFonts w:hint="eastAsia"/>
              </w:rPr>
              <w:t>(50%)</w:t>
            </w:r>
          </w:p>
        </w:tc>
        <w:tc>
          <w:tcPr>
            <w:tcW w:w="1260" w:type="dxa"/>
            <w:shd w:val="clear" w:color="auto" w:fill="auto"/>
            <w:vAlign w:val="center"/>
          </w:tcPr>
          <w:p w:rsidR="006D05E9" w:rsidRDefault="007B745E">
            <w:pPr>
              <w:widowControl w:val="0"/>
              <w:jc w:val="center"/>
            </w:pPr>
            <w:r>
              <w:rPr>
                <w:rFonts w:hint="eastAsia"/>
              </w:rPr>
              <w:t>总评得分</w:t>
            </w:r>
          </w:p>
        </w:tc>
      </w:tr>
      <w:tr w:rsidR="006D05E9">
        <w:trPr>
          <w:trHeight w:val="340"/>
        </w:trPr>
        <w:tc>
          <w:tcPr>
            <w:tcW w:w="1128" w:type="dxa"/>
            <w:shd w:val="clear" w:color="auto" w:fill="auto"/>
          </w:tcPr>
          <w:p w:rsidR="006D05E9" w:rsidRDefault="006D05E9">
            <w:pPr>
              <w:widowControl w:val="0"/>
              <w:jc w:val="both"/>
            </w:pPr>
          </w:p>
        </w:tc>
        <w:tc>
          <w:tcPr>
            <w:tcW w:w="1278" w:type="dxa"/>
            <w:shd w:val="clear" w:color="auto" w:fill="auto"/>
          </w:tcPr>
          <w:p w:rsidR="006D05E9" w:rsidRDefault="006D05E9">
            <w:pPr>
              <w:widowControl w:val="0"/>
              <w:jc w:val="both"/>
            </w:pPr>
          </w:p>
        </w:tc>
        <w:tc>
          <w:tcPr>
            <w:tcW w:w="1277" w:type="dxa"/>
            <w:shd w:val="clear" w:color="auto" w:fill="auto"/>
          </w:tcPr>
          <w:p w:rsidR="006D05E9" w:rsidRDefault="006D05E9">
            <w:pPr>
              <w:widowControl w:val="0"/>
              <w:jc w:val="both"/>
            </w:pPr>
          </w:p>
        </w:tc>
        <w:tc>
          <w:tcPr>
            <w:tcW w:w="1897" w:type="dxa"/>
            <w:shd w:val="clear" w:color="auto" w:fill="auto"/>
          </w:tcPr>
          <w:p w:rsidR="006D05E9" w:rsidRDefault="006D05E9">
            <w:pPr>
              <w:widowControl w:val="0"/>
              <w:jc w:val="both"/>
            </w:pPr>
          </w:p>
        </w:tc>
        <w:tc>
          <w:tcPr>
            <w:tcW w:w="1800" w:type="dxa"/>
            <w:shd w:val="clear" w:color="auto" w:fill="auto"/>
          </w:tcPr>
          <w:p w:rsidR="006D05E9" w:rsidRDefault="006D05E9">
            <w:pPr>
              <w:widowControl w:val="0"/>
              <w:jc w:val="both"/>
            </w:pPr>
          </w:p>
        </w:tc>
        <w:tc>
          <w:tcPr>
            <w:tcW w:w="1260" w:type="dxa"/>
            <w:shd w:val="clear" w:color="auto" w:fill="auto"/>
          </w:tcPr>
          <w:p w:rsidR="006D05E9" w:rsidRDefault="006D05E9">
            <w:pPr>
              <w:widowControl w:val="0"/>
              <w:jc w:val="both"/>
            </w:pPr>
          </w:p>
        </w:tc>
      </w:tr>
      <w:tr w:rsidR="006D05E9">
        <w:trPr>
          <w:trHeight w:val="340"/>
        </w:trPr>
        <w:tc>
          <w:tcPr>
            <w:tcW w:w="1128" w:type="dxa"/>
            <w:shd w:val="clear" w:color="auto" w:fill="auto"/>
          </w:tcPr>
          <w:p w:rsidR="006D05E9" w:rsidRDefault="006D05E9">
            <w:pPr>
              <w:widowControl w:val="0"/>
              <w:jc w:val="both"/>
            </w:pPr>
          </w:p>
        </w:tc>
        <w:tc>
          <w:tcPr>
            <w:tcW w:w="1278" w:type="dxa"/>
            <w:shd w:val="clear" w:color="auto" w:fill="auto"/>
          </w:tcPr>
          <w:p w:rsidR="006D05E9" w:rsidRDefault="006D05E9">
            <w:pPr>
              <w:widowControl w:val="0"/>
              <w:jc w:val="both"/>
            </w:pPr>
          </w:p>
        </w:tc>
        <w:tc>
          <w:tcPr>
            <w:tcW w:w="1277" w:type="dxa"/>
            <w:shd w:val="clear" w:color="auto" w:fill="auto"/>
          </w:tcPr>
          <w:p w:rsidR="006D05E9" w:rsidRDefault="006D05E9">
            <w:pPr>
              <w:widowControl w:val="0"/>
              <w:jc w:val="both"/>
            </w:pPr>
          </w:p>
        </w:tc>
        <w:tc>
          <w:tcPr>
            <w:tcW w:w="1897" w:type="dxa"/>
            <w:shd w:val="clear" w:color="auto" w:fill="auto"/>
          </w:tcPr>
          <w:p w:rsidR="006D05E9" w:rsidRDefault="006D05E9">
            <w:pPr>
              <w:widowControl w:val="0"/>
              <w:jc w:val="both"/>
            </w:pPr>
          </w:p>
        </w:tc>
        <w:tc>
          <w:tcPr>
            <w:tcW w:w="1800" w:type="dxa"/>
            <w:shd w:val="clear" w:color="auto" w:fill="auto"/>
          </w:tcPr>
          <w:p w:rsidR="006D05E9" w:rsidRDefault="006D05E9">
            <w:pPr>
              <w:widowControl w:val="0"/>
              <w:jc w:val="both"/>
            </w:pPr>
          </w:p>
        </w:tc>
        <w:tc>
          <w:tcPr>
            <w:tcW w:w="1260" w:type="dxa"/>
            <w:shd w:val="clear" w:color="auto" w:fill="auto"/>
          </w:tcPr>
          <w:p w:rsidR="006D05E9" w:rsidRDefault="006D05E9">
            <w:pPr>
              <w:widowControl w:val="0"/>
              <w:jc w:val="both"/>
            </w:pPr>
          </w:p>
        </w:tc>
      </w:tr>
      <w:tr w:rsidR="006D05E9">
        <w:trPr>
          <w:trHeight w:val="340"/>
        </w:trPr>
        <w:tc>
          <w:tcPr>
            <w:tcW w:w="1128" w:type="dxa"/>
            <w:shd w:val="clear" w:color="auto" w:fill="auto"/>
          </w:tcPr>
          <w:p w:rsidR="006D05E9" w:rsidRDefault="006D05E9">
            <w:pPr>
              <w:widowControl w:val="0"/>
              <w:jc w:val="both"/>
            </w:pPr>
          </w:p>
        </w:tc>
        <w:tc>
          <w:tcPr>
            <w:tcW w:w="1278" w:type="dxa"/>
            <w:shd w:val="clear" w:color="auto" w:fill="auto"/>
          </w:tcPr>
          <w:p w:rsidR="006D05E9" w:rsidRDefault="006D05E9">
            <w:pPr>
              <w:widowControl w:val="0"/>
              <w:jc w:val="both"/>
            </w:pPr>
          </w:p>
        </w:tc>
        <w:tc>
          <w:tcPr>
            <w:tcW w:w="1277" w:type="dxa"/>
            <w:shd w:val="clear" w:color="auto" w:fill="auto"/>
          </w:tcPr>
          <w:p w:rsidR="006D05E9" w:rsidRDefault="006D05E9">
            <w:pPr>
              <w:widowControl w:val="0"/>
              <w:jc w:val="both"/>
            </w:pPr>
          </w:p>
        </w:tc>
        <w:tc>
          <w:tcPr>
            <w:tcW w:w="1897" w:type="dxa"/>
            <w:shd w:val="clear" w:color="auto" w:fill="auto"/>
          </w:tcPr>
          <w:p w:rsidR="006D05E9" w:rsidRDefault="006D05E9">
            <w:pPr>
              <w:widowControl w:val="0"/>
              <w:jc w:val="both"/>
            </w:pPr>
          </w:p>
        </w:tc>
        <w:tc>
          <w:tcPr>
            <w:tcW w:w="1800" w:type="dxa"/>
            <w:shd w:val="clear" w:color="auto" w:fill="auto"/>
          </w:tcPr>
          <w:p w:rsidR="006D05E9" w:rsidRDefault="006D05E9">
            <w:pPr>
              <w:widowControl w:val="0"/>
              <w:jc w:val="both"/>
            </w:pPr>
          </w:p>
        </w:tc>
        <w:tc>
          <w:tcPr>
            <w:tcW w:w="1260" w:type="dxa"/>
            <w:shd w:val="clear" w:color="auto" w:fill="auto"/>
          </w:tcPr>
          <w:p w:rsidR="006D05E9" w:rsidRDefault="006D05E9">
            <w:pPr>
              <w:widowControl w:val="0"/>
              <w:jc w:val="both"/>
            </w:pPr>
          </w:p>
        </w:tc>
      </w:tr>
      <w:tr w:rsidR="006D05E9">
        <w:trPr>
          <w:trHeight w:val="340"/>
        </w:trPr>
        <w:tc>
          <w:tcPr>
            <w:tcW w:w="1128" w:type="dxa"/>
            <w:shd w:val="clear" w:color="auto" w:fill="auto"/>
          </w:tcPr>
          <w:p w:rsidR="006D05E9" w:rsidRDefault="006D05E9">
            <w:pPr>
              <w:widowControl w:val="0"/>
              <w:jc w:val="both"/>
            </w:pPr>
          </w:p>
        </w:tc>
        <w:tc>
          <w:tcPr>
            <w:tcW w:w="1278" w:type="dxa"/>
            <w:shd w:val="clear" w:color="auto" w:fill="auto"/>
          </w:tcPr>
          <w:p w:rsidR="006D05E9" w:rsidRDefault="006D05E9">
            <w:pPr>
              <w:widowControl w:val="0"/>
              <w:jc w:val="both"/>
            </w:pPr>
          </w:p>
        </w:tc>
        <w:tc>
          <w:tcPr>
            <w:tcW w:w="1277" w:type="dxa"/>
            <w:shd w:val="clear" w:color="auto" w:fill="auto"/>
          </w:tcPr>
          <w:p w:rsidR="006D05E9" w:rsidRDefault="006D05E9">
            <w:pPr>
              <w:widowControl w:val="0"/>
              <w:jc w:val="both"/>
            </w:pPr>
          </w:p>
        </w:tc>
        <w:tc>
          <w:tcPr>
            <w:tcW w:w="1897" w:type="dxa"/>
            <w:shd w:val="clear" w:color="auto" w:fill="auto"/>
          </w:tcPr>
          <w:p w:rsidR="006D05E9" w:rsidRDefault="006D05E9">
            <w:pPr>
              <w:widowControl w:val="0"/>
              <w:jc w:val="both"/>
            </w:pPr>
          </w:p>
        </w:tc>
        <w:tc>
          <w:tcPr>
            <w:tcW w:w="1800" w:type="dxa"/>
            <w:shd w:val="clear" w:color="auto" w:fill="auto"/>
          </w:tcPr>
          <w:p w:rsidR="006D05E9" w:rsidRDefault="006D05E9">
            <w:pPr>
              <w:widowControl w:val="0"/>
              <w:jc w:val="both"/>
            </w:pPr>
          </w:p>
        </w:tc>
        <w:tc>
          <w:tcPr>
            <w:tcW w:w="1260" w:type="dxa"/>
            <w:shd w:val="clear" w:color="auto" w:fill="auto"/>
          </w:tcPr>
          <w:p w:rsidR="006D05E9" w:rsidRDefault="006D05E9">
            <w:pPr>
              <w:widowControl w:val="0"/>
              <w:jc w:val="both"/>
            </w:pPr>
          </w:p>
        </w:tc>
      </w:tr>
      <w:tr w:rsidR="006D05E9">
        <w:trPr>
          <w:trHeight w:val="340"/>
        </w:trPr>
        <w:tc>
          <w:tcPr>
            <w:tcW w:w="1128" w:type="dxa"/>
            <w:shd w:val="clear" w:color="auto" w:fill="auto"/>
          </w:tcPr>
          <w:p w:rsidR="006D05E9" w:rsidRDefault="006D05E9">
            <w:pPr>
              <w:widowControl w:val="0"/>
              <w:jc w:val="both"/>
            </w:pPr>
          </w:p>
        </w:tc>
        <w:tc>
          <w:tcPr>
            <w:tcW w:w="1278" w:type="dxa"/>
            <w:shd w:val="clear" w:color="auto" w:fill="auto"/>
          </w:tcPr>
          <w:p w:rsidR="006D05E9" w:rsidRDefault="006D05E9">
            <w:pPr>
              <w:widowControl w:val="0"/>
              <w:jc w:val="both"/>
            </w:pPr>
          </w:p>
        </w:tc>
        <w:tc>
          <w:tcPr>
            <w:tcW w:w="1277" w:type="dxa"/>
            <w:shd w:val="clear" w:color="auto" w:fill="auto"/>
          </w:tcPr>
          <w:p w:rsidR="006D05E9" w:rsidRDefault="006D05E9">
            <w:pPr>
              <w:widowControl w:val="0"/>
              <w:jc w:val="both"/>
            </w:pPr>
          </w:p>
        </w:tc>
        <w:tc>
          <w:tcPr>
            <w:tcW w:w="1897" w:type="dxa"/>
            <w:shd w:val="clear" w:color="auto" w:fill="auto"/>
          </w:tcPr>
          <w:p w:rsidR="006D05E9" w:rsidRDefault="006D05E9">
            <w:pPr>
              <w:widowControl w:val="0"/>
              <w:jc w:val="both"/>
            </w:pPr>
          </w:p>
        </w:tc>
        <w:tc>
          <w:tcPr>
            <w:tcW w:w="1800" w:type="dxa"/>
            <w:shd w:val="clear" w:color="auto" w:fill="auto"/>
          </w:tcPr>
          <w:p w:rsidR="006D05E9" w:rsidRDefault="006D05E9">
            <w:pPr>
              <w:widowControl w:val="0"/>
              <w:jc w:val="both"/>
            </w:pPr>
          </w:p>
        </w:tc>
        <w:tc>
          <w:tcPr>
            <w:tcW w:w="1260" w:type="dxa"/>
            <w:shd w:val="clear" w:color="auto" w:fill="auto"/>
          </w:tcPr>
          <w:p w:rsidR="006D05E9" w:rsidRDefault="006D05E9">
            <w:pPr>
              <w:widowControl w:val="0"/>
              <w:jc w:val="both"/>
            </w:pPr>
          </w:p>
        </w:tc>
      </w:tr>
      <w:tr w:rsidR="006D05E9">
        <w:trPr>
          <w:trHeight w:val="340"/>
        </w:trPr>
        <w:tc>
          <w:tcPr>
            <w:tcW w:w="1128" w:type="dxa"/>
            <w:shd w:val="clear" w:color="auto" w:fill="auto"/>
          </w:tcPr>
          <w:p w:rsidR="006D05E9" w:rsidRDefault="006D05E9">
            <w:pPr>
              <w:widowControl w:val="0"/>
              <w:jc w:val="both"/>
            </w:pPr>
          </w:p>
        </w:tc>
        <w:tc>
          <w:tcPr>
            <w:tcW w:w="1278" w:type="dxa"/>
            <w:shd w:val="clear" w:color="auto" w:fill="auto"/>
          </w:tcPr>
          <w:p w:rsidR="006D05E9" w:rsidRDefault="006D05E9">
            <w:pPr>
              <w:widowControl w:val="0"/>
              <w:jc w:val="both"/>
            </w:pPr>
          </w:p>
        </w:tc>
        <w:tc>
          <w:tcPr>
            <w:tcW w:w="1277" w:type="dxa"/>
            <w:shd w:val="clear" w:color="auto" w:fill="auto"/>
          </w:tcPr>
          <w:p w:rsidR="006D05E9" w:rsidRDefault="006D05E9">
            <w:pPr>
              <w:widowControl w:val="0"/>
              <w:jc w:val="both"/>
            </w:pPr>
          </w:p>
        </w:tc>
        <w:tc>
          <w:tcPr>
            <w:tcW w:w="1897" w:type="dxa"/>
            <w:shd w:val="clear" w:color="auto" w:fill="auto"/>
          </w:tcPr>
          <w:p w:rsidR="006D05E9" w:rsidRDefault="006D05E9">
            <w:pPr>
              <w:widowControl w:val="0"/>
              <w:jc w:val="both"/>
            </w:pPr>
          </w:p>
        </w:tc>
        <w:tc>
          <w:tcPr>
            <w:tcW w:w="1800" w:type="dxa"/>
            <w:shd w:val="clear" w:color="auto" w:fill="auto"/>
          </w:tcPr>
          <w:p w:rsidR="006D05E9" w:rsidRDefault="006D05E9">
            <w:pPr>
              <w:widowControl w:val="0"/>
              <w:jc w:val="both"/>
            </w:pPr>
          </w:p>
        </w:tc>
        <w:tc>
          <w:tcPr>
            <w:tcW w:w="1260" w:type="dxa"/>
            <w:shd w:val="clear" w:color="auto" w:fill="auto"/>
          </w:tcPr>
          <w:p w:rsidR="006D05E9" w:rsidRDefault="006D05E9">
            <w:pPr>
              <w:widowControl w:val="0"/>
              <w:jc w:val="both"/>
            </w:pPr>
          </w:p>
        </w:tc>
      </w:tr>
    </w:tbl>
    <w:p w:rsidR="006D05E9" w:rsidRDefault="006D05E9">
      <w:pPr>
        <w:ind w:left="720"/>
        <w:jc w:val="center"/>
        <w:rPr>
          <w:sz w:val="30"/>
          <w:szCs w:val="30"/>
        </w:rPr>
      </w:pPr>
    </w:p>
    <w:p w:rsidR="006D05E9" w:rsidRDefault="007B745E">
      <w:pPr>
        <w:spacing w:beforeLines="50" w:before="120" w:afterLines="100" w:after="240"/>
        <w:jc w:val="center"/>
        <w:rPr>
          <w:b/>
          <w:sz w:val="36"/>
          <w:szCs w:val="36"/>
        </w:rPr>
      </w:pPr>
      <w:r>
        <w:rPr>
          <w:sz w:val="30"/>
          <w:szCs w:val="30"/>
        </w:rPr>
        <w:br w:type="page"/>
      </w:r>
      <w:r>
        <w:rPr>
          <w:rFonts w:hint="eastAsia"/>
          <w:b/>
          <w:sz w:val="36"/>
          <w:szCs w:val="36"/>
        </w:rPr>
        <w:lastRenderedPageBreak/>
        <w:t>摘</w:t>
      </w:r>
      <w:r>
        <w:rPr>
          <w:rFonts w:hint="eastAsia"/>
          <w:b/>
          <w:sz w:val="36"/>
          <w:szCs w:val="36"/>
        </w:rPr>
        <w:t xml:space="preserve">     </w:t>
      </w:r>
      <w:r>
        <w:rPr>
          <w:rFonts w:hint="eastAsia"/>
          <w:b/>
          <w:sz w:val="36"/>
          <w:szCs w:val="36"/>
        </w:rPr>
        <w:t>要</w:t>
      </w:r>
    </w:p>
    <w:p w:rsidR="006D05E9" w:rsidRDefault="007B745E">
      <w:pPr>
        <w:ind w:firstLineChars="200" w:firstLine="480"/>
        <w:jc w:val="both"/>
        <w:rPr>
          <w:rFonts w:ascii="宋体" w:hAnsi="宋体" w:cs="Arial"/>
          <w:color w:val="333333"/>
          <w:shd w:val="clear" w:color="auto" w:fill="FFFFFF"/>
        </w:rPr>
      </w:pPr>
      <w:r>
        <w:rPr>
          <w:rFonts w:ascii="宋体" w:hAnsi="宋体" w:hint="eastAsia"/>
        </w:rPr>
        <w:t>本学期我们学习了管理信息系统这门课程，了解到什么是管理信息系统。</w:t>
      </w:r>
      <w:r>
        <w:rPr>
          <w:rFonts w:ascii="宋体" w:hAnsi="宋体" w:cs="Arial"/>
          <w:color w:val="333333"/>
          <w:shd w:val="clear" w:color="auto" w:fill="FFFFFF"/>
        </w:rPr>
        <w:t>管理信息系统（Management Information System，简称MIS）是一个以人为主导，利用计算机硬件、</w:t>
      </w:r>
      <w:r w:rsidR="0095674F">
        <w:fldChar w:fldCharType="begin"/>
      </w:r>
      <w:r w:rsidR="0095674F">
        <w:instrText xml:space="preserve"> HYPERLINK "http://baike.baidu.com/view/37.htm" \t "_blank" </w:instrText>
      </w:r>
      <w:r w:rsidR="0095674F">
        <w:fldChar w:fldCharType="separate"/>
      </w:r>
      <w:r>
        <w:rPr>
          <w:rStyle w:val="a7"/>
          <w:rFonts w:ascii="宋体" w:hAnsi="宋体" w:cs="Arial"/>
          <w:color w:val="136EC2"/>
          <w:shd w:val="clear" w:color="auto" w:fill="FFFFFF"/>
        </w:rPr>
        <w:t>软件</w:t>
      </w:r>
      <w:r w:rsidR="0095674F">
        <w:rPr>
          <w:rStyle w:val="a7"/>
          <w:rFonts w:ascii="宋体" w:hAnsi="宋体" w:cs="Arial"/>
          <w:color w:val="136EC2"/>
          <w:shd w:val="clear" w:color="auto" w:fill="FFFFFF"/>
        </w:rPr>
        <w:fldChar w:fldCharType="end"/>
      </w:r>
      <w:r>
        <w:rPr>
          <w:rFonts w:ascii="宋体" w:hAnsi="宋体" w:cs="Arial"/>
          <w:color w:val="333333"/>
          <w:shd w:val="clear" w:color="auto" w:fill="FFFFFF"/>
        </w:rPr>
        <w:t>、网络通信设备以及其他办公设备，进行信息的收集、传输、加工、储存、更新、拓展和维护的系统。</w:t>
      </w:r>
      <w:r>
        <w:rPr>
          <w:rFonts w:ascii="宋体" w:hAnsi="宋体" w:cs="Arial" w:hint="eastAsia"/>
          <w:color w:val="333333"/>
          <w:shd w:val="clear" w:color="auto" w:fill="FFFFFF"/>
        </w:rPr>
        <w:t>基于理论课上对于管理信息系统的理解和学习，我们进行了课程设计。我们的选题是《家电企业库存管理信息系统》，即模拟了一个大型的家电公司，它在经营过程中的库存管理，并为此设计了一个管理信息系统，方便经营者的操作和管理。该管理信息系统包括店面的仓库现货库存情况，商品销售情况，商品销售详情，对于商品的需求预测，是否进行缺货预警，若缺货时向总仓库提交补货申请，查看补货商品是否入库，若未收到货再次提交补货申请；还可以查看总仓库的每种商品的现有库存情况，入库记录，出库记录，上次入库时间和数量，上次出库时间和数量，商品销售明细，以及对于进行分析库存商品的数量是否满足需求，什么时候需要向供货商进行购买补货等。这样的信息共享，让经营者可以更好的进行整个公司仓库的统筹分配和调拨，并且根据分析库存管理信息系统的数据，进行下一个季度或者年度的商品库存计划。</w:t>
      </w:r>
    </w:p>
    <w:p w:rsidR="006D05E9" w:rsidRDefault="006D05E9">
      <w:pPr>
        <w:ind w:firstLineChars="200" w:firstLine="480"/>
        <w:jc w:val="both"/>
        <w:rPr>
          <w:rFonts w:ascii="宋体" w:hAnsi="宋体" w:cs="Arial"/>
          <w:color w:val="333333"/>
          <w:shd w:val="clear" w:color="auto" w:fill="FFFFFF"/>
        </w:rPr>
      </w:pPr>
    </w:p>
    <w:p w:rsidR="006D05E9" w:rsidRDefault="006D05E9">
      <w:pPr>
        <w:ind w:firstLineChars="200" w:firstLine="480"/>
        <w:jc w:val="both"/>
        <w:rPr>
          <w:rFonts w:ascii="宋体" w:hAnsi="宋体"/>
          <w:color w:val="FF0000"/>
        </w:rPr>
      </w:pPr>
    </w:p>
    <w:p w:rsidR="006D05E9" w:rsidRPr="006B5520" w:rsidRDefault="007B745E">
      <w:pPr>
        <w:ind w:firstLineChars="200" w:firstLine="480"/>
        <w:jc w:val="both"/>
        <w:rPr>
          <w:sz w:val="21"/>
          <w14:shadow w14:blurRad="50800" w14:dist="38100" w14:dir="2700000" w14:sx="100000" w14:sy="100000" w14:kx="0" w14:ky="0" w14:algn="tl">
            <w14:srgbClr w14:val="000000">
              <w14:alpha w14:val="60000"/>
            </w14:srgbClr>
          </w14:shadow>
        </w:rPr>
      </w:pPr>
      <w:r>
        <w:rPr>
          <w:rFonts w:hint="eastAsia"/>
        </w:rPr>
        <w:t>关键词：库存、销售情况、补货</w:t>
      </w:r>
    </w:p>
    <w:p w:rsidR="006D05E9" w:rsidRPr="006B5520" w:rsidRDefault="006D05E9">
      <w:pPr>
        <w:jc w:val="center"/>
        <w:rPr>
          <w:sz w:val="21"/>
          <w14:shadow w14:blurRad="50800" w14:dist="38100" w14:dir="2700000" w14:sx="100000" w14:sy="100000" w14:kx="0" w14:ky="0" w14:algn="tl">
            <w14:srgbClr w14:val="000000">
              <w14:alpha w14:val="60000"/>
            </w14:srgbClr>
          </w14:shadow>
        </w:rPr>
        <w:sectPr w:rsidR="006D05E9" w:rsidRPr="006B5520">
          <w:headerReference w:type="default" r:id="rId11"/>
          <w:footerReference w:type="even" r:id="rId12"/>
          <w:pgSz w:w="11906" w:h="16838"/>
          <w:pgMar w:top="1440" w:right="1800" w:bottom="1440" w:left="1800" w:header="708" w:footer="708" w:gutter="0"/>
          <w:pgNumType w:start="1"/>
          <w:cols w:space="708"/>
          <w:titlePg/>
          <w:docGrid w:linePitch="360"/>
        </w:sectPr>
      </w:pPr>
    </w:p>
    <w:p w:rsidR="006D05E9" w:rsidRDefault="006D05E9">
      <w:pPr>
        <w:pBdr>
          <w:bottom w:val="single" w:sz="6" w:space="1" w:color="auto"/>
        </w:pBdr>
        <w:rPr>
          <w:sz w:val="30"/>
          <w:szCs w:val="30"/>
        </w:rPr>
      </w:pPr>
    </w:p>
    <w:tbl>
      <w:tblPr>
        <w:tblW w:w="0" w:type="auto"/>
        <w:tblInd w:w="108" w:type="dxa"/>
        <w:tblBorders>
          <w:top w:val="single" w:sz="4" w:space="0" w:color="auto"/>
          <w:left w:val="single" w:sz="4" w:space="0" w:color="auto"/>
          <w:bottom w:val="single" w:sz="6" w:space="0" w:color="auto"/>
          <w:right w:val="single" w:sz="4" w:space="0" w:color="auto"/>
        </w:tblBorders>
        <w:shd w:val="clear" w:color="auto" w:fill="FFCC99"/>
        <w:tblLook w:val="0000" w:firstRow="0" w:lastRow="0" w:firstColumn="0" w:lastColumn="0" w:noHBand="0" w:noVBand="0"/>
      </w:tblPr>
      <w:tblGrid>
        <w:gridCol w:w="8280"/>
      </w:tblGrid>
      <w:tr w:rsidR="006D05E9">
        <w:trPr>
          <w:trHeight w:val="578"/>
        </w:trPr>
        <w:tc>
          <w:tcPr>
            <w:tcW w:w="8280" w:type="dxa"/>
            <w:shd w:val="clear" w:color="auto" w:fill="FFCC99"/>
          </w:tcPr>
          <w:p w:rsidR="006D05E9" w:rsidRPr="006B5520" w:rsidRDefault="007B745E">
            <w:pPr>
              <w:jc w:val="center"/>
              <w:rPr>
                <w:rFonts w:eastAsia="黑体"/>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B5520">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目</w:t>
            </w:r>
            <w:r w:rsidRPr="006B5520">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6B5520">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tc>
      </w:tr>
    </w:tbl>
    <w:p w:rsidR="006D05E9" w:rsidRDefault="006D05E9">
      <w:pPr>
        <w:ind w:left="720"/>
        <w:rPr>
          <w:sz w:val="18"/>
        </w:rPr>
      </w:pPr>
    </w:p>
    <w:p w:rsidR="006D05E9" w:rsidRDefault="006D05E9">
      <w:pPr>
        <w:pStyle w:val="11"/>
      </w:pPr>
    </w:p>
    <w:p w:rsidR="006D05E9" w:rsidRDefault="007B745E">
      <w:pPr>
        <w:pStyle w:val="11"/>
        <w:tabs>
          <w:tab w:val="right" w:leader="dot" w:pos="8296"/>
        </w:tabs>
        <w:rPr>
          <w:b w:val="0"/>
          <w:bCs w:val="0"/>
          <w:caps w:val="0"/>
          <w:noProof/>
          <w:kern w:val="2"/>
          <w:sz w:val="24"/>
          <w:szCs w:val="24"/>
        </w:rPr>
      </w:pPr>
      <w:r>
        <w:rPr>
          <w:b w:val="0"/>
          <w:bCs w:val="0"/>
          <w:caps w:val="0"/>
          <w:sz w:val="24"/>
          <w:szCs w:val="24"/>
        </w:rPr>
        <w:fldChar w:fldCharType="begin"/>
      </w:r>
      <w:r>
        <w:rPr>
          <w:b w:val="0"/>
          <w:bCs w:val="0"/>
          <w:caps w:val="0"/>
          <w:sz w:val="24"/>
          <w:szCs w:val="24"/>
        </w:rPr>
        <w:instrText xml:space="preserve"> TOC \o "1-3" \h \z </w:instrText>
      </w:r>
      <w:r>
        <w:rPr>
          <w:b w:val="0"/>
          <w:bCs w:val="0"/>
          <w:caps w:val="0"/>
          <w:sz w:val="24"/>
          <w:szCs w:val="24"/>
        </w:rPr>
        <w:fldChar w:fldCharType="separate"/>
      </w:r>
      <w:hyperlink w:anchor="_Toc140422752" w:history="1">
        <w:r>
          <w:rPr>
            <w:rStyle w:val="a7"/>
            <w:rFonts w:ascii="宋体" w:hAnsi="宋体"/>
            <w:noProof/>
            <w:sz w:val="24"/>
            <w:szCs w:val="24"/>
          </w:rPr>
          <w:t xml:space="preserve">1 </w:t>
        </w:r>
        <w:r>
          <w:rPr>
            <w:rStyle w:val="a7"/>
            <w:rFonts w:ascii="宋体" w:hAnsi="宋体" w:hint="eastAsia"/>
            <w:noProof/>
            <w:sz w:val="24"/>
            <w:szCs w:val="24"/>
          </w:rPr>
          <w:t>前言</w:t>
        </w:r>
        <w:r>
          <w:rPr>
            <w:noProof/>
            <w:webHidden/>
            <w:sz w:val="24"/>
            <w:szCs w:val="24"/>
          </w:rPr>
          <w:tab/>
        </w:r>
        <w:r>
          <w:rPr>
            <w:noProof/>
            <w:webHidden/>
            <w:sz w:val="24"/>
            <w:szCs w:val="24"/>
          </w:rPr>
          <w:fldChar w:fldCharType="begin"/>
        </w:r>
        <w:r>
          <w:rPr>
            <w:noProof/>
            <w:webHidden/>
            <w:sz w:val="24"/>
            <w:szCs w:val="24"/>
          </w:rPr>
          <w:instrText xml:space="preserve"> PAGEREF _Toc140422752 \h </w:instrText>
        </w:r>
        <w:r>
          <w:rPr>
            <w:noProof/>
            <w:webHidden/>
            <w:sz w:val="24"/>
            <w:szCs w:val="24"/>
          </w:rPr>
        </w:r>
        <w:r>
          <w:rPr>
            <w:noProof/>
            <w:webHidden/>
            <w:sz w:val="24"/>
            <w:szCs w:val="24"/>
          </w:rPr>
          <w:fldChar w:fldCharType="separate"/>
        </w:r>
        <w:r w:rsidR="00B33EE5">
          <w:rPr>
            <w:noProof/>
            <w:webHidden/>
            <w:sz w:val="24"/>
            <w:szCs w:val="24"/>
          </w:rPr>
          <w:t>1</w:t>
        </w:r>
        <w:r>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53" w:history="1">
        <w:r w:rsidR="007B745E">
          <w:rPr>
            <w:rStyle w:val="a7"/>
            <w:noProof/>
            <w:sz w:val="24"/>
            <w:szCs w:val="24"/>
          </w:rPr>
          <w:t xml:space="preserve">1.1  </w:t>
        </w:r>
        <w:r w:rsidR="007B745E">
          <w:rPr>
            <w:rStyle w:val="a7"/>
            <w:rFonts w:hint="eastAsia"/>
            <w:noProof/>
            <w:sz w:val="24"/>
            <w:szCs w:val="24"/>
          </w:rPr>
          <w:t>作业背景</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_Toc140422753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54" w:history="1">
        <w:r w:rsidR="007B745E">
          <w:rPr>
            <w:rStyle w:val="a7"/>
            <w:noProof/>
            <w:sz w:val="24"/>
            <w:szCs w:val="24"/>
          </w:rPr>
          <w:t xml:space="preserve">1.2  </w:t>
        </w:r>
        <w:r w:rsidR="007B745E">
          <w:rPr>
            <w:rStyle w:val="a7"/>
            <w:rFonts w:hint="eastAsia"/>
            <w:noProof/>
            <w:sz w:val="24"/>
            <w:szCs w:val="24"/>
          </w:rPr>
          <w:t>选题说明</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_Toc140422754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55" w:history="1">
        <w:r w:rsidR="007B745E">
          <w:rPr>
            <w:rStyle w:val="a7"/>
            <w:noProof/>
            <w:sz w:val="24"/>
            <w:szCs w:val="24"/>
          </w:rPr>
          <w:t xml:space="preserve">1.3  </w:t>
        </w:r>
        <w:r w:rsidR="007B745E">
          <w:rPr>
            <w:rStyle w:val="a7"/>
            <w:rFonts w:hint="eastAsia"/>
            <w:noProof/>
            <w:sz w:val="24"/>
            <w:szCs w:val="24"/>
          </w:rPr>
          <w:t>工作业绩</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_Toc140422755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11"/>
        <w:tabs>
          <w:tab w:val="right" w:leader="dot" w:pos="8296"/>
        </w:tabs>
        <w:rPr>
          <w:b w:val="0"/>
          <w:bCs w:val="0"/>
          <w:caps w:val="0"/>
          <w:noProof/>
          <w:kern w:val="2"/>
          <w:sz w:val="24"/>
          <w:szCs w:val="24"/>
        </w:rPr>
      </w:pPr>
      <w:hyperlink w:anchor="_Toc140422756" w:history="1">
        <w:r w:rsidR="007B745E">
          <w:rPr>
            <w:rStyle w:val="a7"/>
            <w:rFonts w:ascii="宋体" w:hAnsi="宋体"/>
            <w:noProof/>
            <w:sz w:val="24"/>
            <w:szCs w:val="24"/>
          </w:rPr>
          <w:t xml:space="preserve">2  </w:t>
        </w:r>
        <w:r w:rsidR="007B745E">
          <w:rPr>
            <w:rStyle w:val="a7"/>
            <w:rFonts w:ascii="宋体" w:hAnsi="宋体" w:hint="eastAsia"/>
            <w:noProof/>
            <w:sz w:val="24"/>
            <w:szCs w:val="24"/>
          </w:rPr>
          <w:t>第二章名称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_Toc140422756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57" w:history="1">
        <w:r w:rsidR="007B745E">
          <w:rPr>
            <w:rStyle w:val="a7"/>
            <w:noProof/>
            <w:sz w:val="24"/>
            <w:szCs w:val="24"/>
          </w:rPr>
          <w:t xml:space="preserve">2.1   </w:t>
        </w:r>
        <w:r w:rsidR="007B745E">
          <w:rPr>
            <w:rStyle w:val="a7"/>
            <w:rFonts w:hint="eastAsia"/>
            <w:noProof/>
            <w:sz w:val="24"/>
            <w:szCs w:val="24"/>
          </w:rPr>
          <w:t>节名称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_Toc140422757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58" w:history="1">
        <w:r w:rsidR="007B745E">
          <w:rPr>
            <w:rStyle w:val="a7"/>
            <w:noProof/>
            <w:sz w:val="24"/>
            <w:szCs w:val="24"/>
          </w:rPr>
          <w:t xml:space="preserve">2.1.1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_Toc140422758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59" w:history="1">
        <w:r w:rsidR="007B745E">
          <w:rPr>
            <w:rStyle w:val="a7"/>
            <w:noProof/>
            <w:sz w:val="24"/>
            <w:szCs w:val="24"/>
          </w:rPr>
          <w:t xml:space="preserve">2.1.2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_Toc140422759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60" w:history="1">
        <w:r w:rsidR="007B745E">
          <w:rPr>
            <w:rStyle w:val="a7"/>
            <w:noProof/>
            <w:sz w:val="24"/>
            <w:szCs w:val="24"/>
          </w:rPr>
          <w:t xml:space="preserve">2.2 </w:t>
        </w:r>
        <w:r w:rsidR="007B745E">
          <w:rPr>
            <w:rStyle w:val="a7"/>
            <w:rFonts w:hint="eastAsia"/>
            <w:noProof/>
            <w:sz w:val="24"/>
            <w:szCs w:val="24"/>
          </w:rPr>
          <w:t>节名称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_Toc140422760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61" w:history="1">
        <w:r w:rsidR="007B745E">
          <w:rPr>
            <w:rStyle w:val="a7"/>
            <w:noProof/>
            <w:sz w:val="24"/>
            <w:szCs w:val="24"/>
          </w:rPr>
          <w:t xml:space="preserve">2.2.1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_Toc140422761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62" w:history="1">
        <w:r w:rsidR="007B745E">
          <w:rPr>
            <w:rStyle w:val="a7"/>
            <w:noProof/>
            <w:sz w:val="24"/>
            <w:szCs w:val="24"/>
          </w:rPr>
          <w:t xml:space="preserve">2.2.2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_Toc140422762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11"/>
        <w:tabs>
          <w:tab w:val="right" w:leader="dot" w:pos="8296"/>
        </w:tabs>
        <w:rPr>
          <w:b w:val="0"/>
          <w:bCs w:val="0"/>
          <w:caps w:val="0"/>
          <w:noProof/>
          <w:kern w:val="2"/>
          <w:sz w:val="24"/>
          <w:szCs w:val="24"/>
        </w:rPr>
      </w:pPr>
      <w:hyperlink w:anchor="_Toc140422763" w:history="1">
        <w:r w:rsidR="007B745E">
          <w:rPr>
            <w:rStyle w:val="a7"/>
            <w:rFonts w:ascii="宋体" w:hAnsi="宋体"/>
            <w:noProof/>
            <w:sz w:val="24"/>
            <w:szCs w:val="24"/>
          </w:rPr>
          <w:t xml:space="preserve">3 </w:t>
        </w:r>
        <w:r w:rsidR="007B745E">
          <w:rPr>
            <w:rStyle w:val="a7"/>
            <w:rFonts w:ascii="宋体" w:hAnsi="宋体" w:hint="eastAsia"/>
            <w:noProof/>
            <w:sz w:val="24"/>
            <w:szCs w:val="24"/>
          </w:rPr>
          <w:t>第三章名称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_Toc140422763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64" w:history="1">
        <w:r w:rsidR="007B745E">
          <w:rPr>
            <w:rStyle w:val="a7"/>
            <w:noProof/>
            <w:sz w:val="24"/>
            <w:szCs w:val="24"/>
          </w:rPr>
          <w:t xml:space="preserve">3.1   </w:t>
        </w:r>
        <w:r w:rsidR="007B745E">
          <w:rPr>
            <w:rStyle w:val="a7"/>
            <w:rFonts w:hint="eastAsia"/>
            <w:noProof/>
            <w:sz w:val="24"/>
            <w:szCs w:val="24"/>
          </w:rPr>
          <w:t>节名称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_Toc140422764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65" w:history="1">
        <w:r w:rsidR="007B745E">
          <w:rPr>
            <w:rStyle w:val="a7"/>
            <w:noProof/>
            <w:sz w:val="24"/>
            <w:szCs w:val="24"/>
          </w:rPr>
          <w:t xml:space="preserve">3.1.1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_Toc140422765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66" w:history="1">
        <w:r w:rsidR="007B745E">
          <w:rPr>
            <w:rStyle w:val="a7"/>
            <w:noProof/>
            <w:sz w:val="24"/>
            <w:szCs w:val="24"/>
          </w:rPr>
          <w:t xml:space="preserve">3.1.2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_Toc140422766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67" w:history="1">
        <w:r w:rsidR="007B745E">
          <w:rPr>
            <w:rStyle w:val="a7"/>
            <w:noProof/>
            <w:sz w:val="24"/>
            <w:szCs w:val="24"/>
          </w:rPr>
          <w:t xml:space="preserve">3.2 </w:t>
        </w:r>
        <w:r w:rsidR="007B745E">
          <w:rPr>
            <w:rStyle w:val="a7"/>
            <w:rFonts w:hint="eastAsia"/>
            <w:noProof/>
            <w:sz w:val="24"/>
            <w:szCs w:val="24"/>
          </w:rPr>
          <w:t>节名称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_Toc140422767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68" w:history="1">
        <w:r w:rsidR="007B745E">
          <w:rPr>
            <w:rStyle w:val="a7"/>
            <w:noProof/>
            <w:sz w:val="24"/>
            <w:szCs w:val="24"/>
          </w:rPr>
          <w:t xml:space="preserve">3.2.1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_Toc140422768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69" w:history="1">
        <w:r w:rsidR="007B745E">
          <w:rPr>
            <w:rStyle w:val="a7"/>
            <w:noProof/>
            <w:sz w:val="24"/>
            <w:szCs w:val="24"/>
          </w:rPr>
          <w:t xml:space="preserve">3.2.2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_Toc140422769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11"/>
        <w:tabs>
          <w:tab w:val="right" w:leader="dot" w:pos="8296"/>
        </w:tabs>
        <w:rPr>
          <w:b w:val="0"/>
          <w:bCs w:val="0"/>
          <w:caps w:val="0"/>
          <w:noProof/>
          <w:kern w:val="2"/>
          <w:sz w:val="24"/>
          <w:szCs w:val="24"/>
        </w:rPr>
      </w:pPr>
      <w:hyperlink w:anchor="_Toc140422770" w:history="1">
        <w:r w:rsidR="007B745E">
          <w:rPr>
            <w:rStyle w:val="a7"/>
            <w:rFonts w:ascii="宋体" w:hAnsi="宋体"/>
            <w:noProof/>
            <w:sz w:val="24"/>
            <w:szCs w:val="24"/>
          </w:rPr>
          <w:t xml:space="preserve">N </w:t>
        </w:r>
        <w:r w:rsidR="007B745E">
          <w:rPr>
            <w:rStyle w:val="a7"/>
            <w:rFonts w:ascii="宋体" w:hAnsi="宋体" w:hint="eastAsia"/>
            <w:noProof/>
            <w:sz w:val="24"/>
            <w:szCs w:val="24"/>
          </w:rPr>
          <w:t>第</w:t>
        </w:r>
        <w:r w:rsidR="007B745E">
          <w:rPr>
            <w:rStyle w:val="a7"/>
            <w:rFonts w:ascii="宋体" w:hAnsi="宋体"/>
            <w:noProof/>
            <w:sz w:val="24"/>
            <w:szCs w:val="24"/>
          </w:rPr>
          <w:t>N</w:t>
        </w:r>
        <w:r w:rsidR="007B745E">
          <w:rPr>
            <w:rStyle w:val="a7"/>
            <w:rFonts w:ascii="宋体" w:hAnsi="宋体" w:hint="eastAsia"/>
            <w:noProof/>
            <w:sz w:val="24"/>
            <w:szCs w:val="24"/>
          </w:rPr>
          <w:t>章名称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_Toc140422770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71" w:history="1">
        <w:r w:rsidR="007B745E">
          <w:rPr>
            <w:rStyle w:val="a7"/>
            <w:noProof/>
            <w:sz w:val="24"/>
            <w:szCs w:val="24"/>
          </w:rPr>
          <w:t xml:space="preserve">N.1   </w:t>
        </w:r>
        <w:r w:rsidR="007B745E">
          <w:rPr>
            <w:rStyle w:val="a7"/>
            <w:rFonts w:hint="eastAsia"/>
            <w:noProof/>
            <w:sz w:val="24"/>
            <w:szCs w:val="24"/>
          </w:rPr>
          <w:t>节名称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_Toc140422771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72" w:history="1">
        <w:r w:rsidR="007B745E">
          <w:rPr>
            <w:rStyle w:val="a7"/>
            <w:noProof/>
            <w:sz w:val="24"/>
            <w:szCs w:val="24"/>
          </w:rPr>
          <w:t xml:space="preserve">N.1.1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_Toc140422772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73" w:history="1">
        <w:r w:rsidR="007B745E">
          <w:rPr>
            <w:rStyle w:val="a7"/>
            <w:noProof/>
            <w:sz w:val="24"/>
            <w:szCs w:val="24"/>
          </w:rPr>
          <w:t xml:space="preserve">N.1.2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_Toc140422773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20"/>
        <w:tabs>
          <w:tab w:val="right" w:leader="dot" w:pos="8296"/>
        </w:tabs>
        <w:rPr>
          <w:smallCaps w:val="0"/>
          <w:noProof/>
          <w:kern w:val="2"/>
          <w:sz w:val="24"/>
          <w:szCs w:val="24"/>
        </w:rPr>
      </w:pPr>
      <w:hyperlink w:anchor="_Toc140422774" w:history="1">
        <w:r w:rsidR="007B745E">
          <w:rPr>
            <w:rStyle w:val="a7"/>
            <w:noProof/>
            <w:sz w:val="24"/>
            <w:szCs w:val="24"/>
          </w:rPr>
          <w:t xml:space="preserve">N.2 </w:t>
        </w:r>
        <w:r w:rsidR="007B745E">
          <w:rPr>
            <w:rStyle w:val="a7"/>
            <w:rFonts w:hint="eastAsia"/>
            <w:noProof/>
            <w:sz w:val="24"/>
            <w:szCs w:val="24"/>
          </w:rPr>
          <w:t>节名称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_Toc140422774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75" w:history="1">
        <w:r w:rsidR="007B745E">
          <w:rPr>
            <w:rStyle w:val="a7"/>
            <w:noProof/>
            <w:sz w:val="24"/>
            <w:szCs w:val="24"/>
          </w:rPr>
          <w:t xml:space="preserve">N.2.1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_Toc140422775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30"/>
        <w:tabs>
          <w:tab w:val="right" w:leader="dot" w:pos="8296"/>
        </w:tabs>
        <w:rPr>
          <w:i w:val="0"/>
          <w:iCs w:val="0"/>
          <w:noProof/>
          <w:kern w:val="2"/>
          <w:sz w:val="24"/>
          <w:szCs w:val="24"/>
        </w:rPr>
      </w:pPr>
      <w:hyperlink w:anchor="_Toc140422776" w:history="1">
        <w:r w:rsidR="007B745E">
          <w:rPr>
            <w:rStyle w:val="a7"/>
            <w:noProof/>
            <w:sz w:val="24"/>
            <w:szCs w:val="24"/>
          </w:rPr>
          <w:t xml:space="preserve">N.2.2  </w:t>
        </w:r>
        <w:r w:rsidR="007B745E">
          <w:rPr>
            <w:rStyle w:val="a7"/>
            <w:rFonts w:hint="eastAsia"/>
            <w:noProof/>
            <w:sz w:val="24"/>
            <w:szCs w:val="24"/>
          </w:rPr>
          <w:t>目名称</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_Toc140422776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11"/>
        <w:tabs>
          <w:tab w:val="right" w:leader="dot" w:pos="8296"/>
        </w:tabs>
        <w:rPr>
          <w:b w:val="0"/>
          <w:bCs w:val="0"/>
          <w:caps w:val="0"/>
          <w:noProof/>
          <w:kern w:val="2"/>
          <w:sz w:val="24"/>
          <w:szCs w:val="24"/>
        </w:rPr>
      </w:pPr>
      <w:hyperlink w:anchor="_Toc140422777" w:history="1">
        <w:r w:rsidR="007B745E">
          <w:rPr>
            <w:rStyle w:val="a7"/>
            <w:rFonts w:ascii="宋体" w:hAnsi="宋体" w:hint="eastAsia"/>
            <w:noProof/>
            <w:sz w:val="24"/>
            <w:szCs w:val="24"/>
          </w:rPr>
          <w:t>结束语</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_Toc140422777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523558">
      <w:pPr>
        <w:pStyle w:val="11"/>
        <w:tabs>
          <w:tab w:val="right" w:leader="dot" w:pos="8296"/>
        </w:tabs>
        <w:rPr>
          <w:b w:val="0"/>
          <w:bCs w:val="0"/>
          <w:caps w:val="0"/>
          <w:noProof/>
          <w:kern w:val="2"/>
          <w:sz w:val="24"/>
          <w:szCs w:val="24"/>
        </w:rPr>
      </w:pPr>
      <w:hyperlink w:anchor="_Toc140422778" w:history="1">
        <w:r w:rsidR="007B745E">
          <w:rPr>
            <w:rStyle w:val="a7"/>
            <w:rFonts w:ascii="宋体" w:hAnsi="宋体" w:hint="eastAsia"/>
            <w:noProof/>
            <w:sz w:val="24"/>
            <w:szCs w:val="24"/>
          </w:rPr>
          <w:t>致谢</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_Toc140422778 \h </w:instrText>
        </w:r>
        <w:r w:rsidR="007B745E">
          <w:rPr>
            <w:noProof/>
            <w:webHidden/>
            <w:sz w:val="24"/>
            <w:szCs w:val="24"/>
          </w:rPr>
        </w:r>
        <w:r w:rsidR="007B745E">
          <w:rPr>
            <w:noProof/>
            <w:webHidden/>
            <w:sz w:val="24"/>
            <w:szCs w:val="24"/>
          </w:rPr>
          <w:fldChar w:fldCharType="separate"/>
        </w:r>
        <w:r w:rsidR="00B33EE5">
          <w:rPr>
            <w:rFonts w:hint="eastAsia"/>
            <w:b w:val="0"/>
            <w:bCs w:val="0"/>
            <w:noProof/>
            <w:webHidden/>
            <w:sz w:val="24"/>
            <w:szCs w:val="24"/>
          </w:rPr>
          <w:t>错误</w:t>
        </w:r>
        <w:r w:rsidR="00B33EE5">
          <w:rPr>
            <w:rFonts w:hint="eastAsia"/>
            <w:b w:val="0"/>
            <w:bCs w:val="0"/>
            <w:noProof/>
            <w:webHidden/>
            <w:sz w:val="24"/>
            <w:szCs w:val="24"/>
          </w:rPr>
          <w:t>!</w:t>
        </w:r>
        <w:r w:rsidR="00B33EE5">
          <w:rPr>
            <w:rFonts w:hint="eastAsia"/>
            <w:b w:val="0"/>
            <w:bCs w:val="0"/>
            <w:noProof/>
            <w:webHidden/>
            <w:sz w:val="24"/>
            <w:szCs w:val="24"/>
          </w:rPr>
          <w:t>未定义书签。</w:t>
        </w:r>
        <w:r w:rsidR="007B745E">
          <w:rPr>
            <w:noProof/>
            <w:webHidden/>
            <w:sz w:val="24"/>
            <w:szCs w:val="24"/>
          </w:rPr>
          <w:fldChar w:fldCharType="end"/>
        </w:r>
      </w:hyperlink>
    </w:p>
    <w:p w:rsidR="006D05E9" w:rsidRDefault="00523558">
      <w:pPr>
        <w:pStyle w:val="11"/>
        <w:tabs>
          <w:tab w:val="right" w:leader="dot" w:pos="8296"/>
        </w:tabs>
        <w:rPr>
          <w:b w:val="0"/>
          <w:bCs w:val="0"/>
          <w:caps w:val="0"/>
          <w:noProof/>
          <w:kern w:val="2"/>
          <w:sz w:val="24"/>
          <w:szCs w:val="24"/>
        </w:rPr>
      </w:pPr>
      <w:hyperlink w:anchor="_Toc140422779" w:history="1">
        <w:r w:rsidR="007B745E">
          <w:rPr>
            <w:rStyle w:val="a7"/>
            <w:rFonts w:ascii="宋体" w:hAnsi="宋体" w:hint="eastAsia"/>
            <w:noProof/>
            <w:sz w:val="24"/>
            <w:szCs w:val="24"/>
          </w:rPr>
          <w:t>主要参考文献</w:t>
        </w:r>
        <w:r w:rsidR="007B745E">
          <w:rPr>
            <w:noProof/>
            <w:webHidden/>
            <w:sz w:val="24"/>
            <w:szCs w:val="24"/>
          </w:rPr>
          <w:tab/>
        </w:r>
        <w:r w:rsidR="007B745E">
          <w:rPr>
            <w:noProof/>
            <w:webHidden/>
            <w:sz w:val="24"/>
            <w:szCs w:val="24"/>
          </w:rPr>
          <w:fldChar w:fldCharType="begin"/>
        </w:r>
        <w:r w:rsidR="007B745E">
          <w:rPr>
            <w:noProof/>
            <w:webHidden/>
            <w:sz w:val="24"/>
            <w:szCs w:val="24"/>
          </w:rPr>
          <w:instrText xml:space="preserve"> PAGEREF _Toc140422779 \h </w:instrText>
        </w:r>
        <w:r w:rsidR="007B745E">
          <w:rPr>
            <w:noProof/>
            <w:webHidden/>
            <w:sz w:val="24"/>
            <w:szCs w:val="24"/>
          </w:rPr>
        </w:r>
        <w:r w:rsidR="007B745E">
          <w:rPr>
            <w:noProof/>
            <w:webHidden/>
            <w:sz w:val="24"/>
            <w:szCs w:val="24"/>
          </w:rPr>
          <w:fldChar w:fldCharType="separate"/>
        </w:r>
        <w:r w:rsidR="00B33EE5">
          <w:rPr>
            <w:noProof/>
            <w:webHidden/>
            <w:sz w:val="24"/>
            <w:szCs w:val="24"/>
          </w:rPr>
          <w:t>1</w:t>
        </w:r>
        <w:r w:rsidR="007B745E">
          <w:rPr>
            <w:noProof/>
            <w:webHidden/>
            <w:sz w:val="24"/>
            <w:szCs w:val="24"/>
          </w:rPr>
          <w:fldChar w:fldCharType="end"/>
        </w:r>
      </w:hyperlink>
    </w:p>
    <w:p w:rsidR="006D05E9" w:rsidRDefault="007B745E">
      <w:pPr>
        <w:ind w:left="720"/>
        <w:sectPr w:rsidR="006D05E9">
          <w:footerReference w:type="default" r:id="rId13"/>
          <w:pgSz w:w="11906" w:h="16838"/>
          <w:pgMar w:top="1440" w:right="1800" w:bottom="1440" w:left="1800" w:header="708" w:footer="708" w:gutter="0"/>
          <w:pgNumType w:fmt="upperRoman" w:start="1"/>
          <w:cols w:space="708"/>
          <w:docGrid w:linePitch="360"/>
        </w:sectPr>
      </w:pPr>
      <w:r>
        <w:rPr>
          <w:b/>
          <w:bCs/>
          <w:caps/>
        </w:rPr>
        <w:fldChar w:fldCharType="end"/>
      </w:r>
    </w:p>
    <w:p w:rsidR="006D05E9" w:rsidRDefault="007B745E">
      <w:pPr>
        <w:pStyle w:val="1"/>
        <w:spacing w:before="100" w:after="0" w:line="360" w:lineRule="auto"/>
        <w:rPr>
          <w:rFonts w:ascii="宋体" w:hAnsi="宋体"/>
          <w:sz w:val="36"/>
          <w:szCs w:val="36"/>
        </w:rPr>
      </w:pPr>
      <w:bookmarkStart w:id="0" w:name="_Toc29462850"/>
      <w:bookmarkStart w:id="1" w:name="_Toc140422752"/>
      <w:r>
        <w:rPr>
          <w:rFonts w:ascii="宋体" w:hAnsi="宋体" w:hint="eastAsia"/>
          <w:sz w:val="36"/>
          <w:szCs w:val="36"/>
        </w:rPr>
        <w:lastRenderedPageBreak/>
        <w:t>1 前言</w:t>
      </w:r>
      <w:bookmarkEnd w:id="0"/>
      <w:bookmarkEnd w:id="1"/>
    </w:p>
    <w:p w:rsidR="006D05E9" w:rsidRDefault="007B745E">
      <w:pPr>
        <w:pStyle w:val="2"/>
        <w:spacing w:after="100" w:line="360" w:lineRule="auto"/>
        <w:rPr>
          <w:rFonts w:ascii="Times New Roman" w:hAnsi="Times New Roman"/>
        </w:rPr>
      </w:pPr>
      <w:bookmarkStart w:id="2" w:name="_Toc29462851"/>
      <w:bookmarkStart w:id="3" w:name="_Toc140422753"/>
      <w:r>
        <w:rPr>
          <w:rFonts w:ascii="Times New Roman" w:hAnsi="Times New Roman" w:hint="eastAsia"/>
        </w:rPr>
        <w:t xml:space="preserve">1.1  </w:t>
      </w:r>
      <w:r>
        <w:rPr>
          <w:rFonts w:ascii="Times New Roman" w:hAnsi="Times New Roman" w:hint="eastAsia"/>
        </w:rPr>
        <w:t>作业背景</w:t>
      </w:r>
      <w:bookmarkEnd w:id="2"/>
      <w:bookmarkEnd w:id="3"/>
    </w:p>
    <w:p w:rsidR="006D05E9" w:rsidRDefault="007B745E">
      <w:pPr>
        <w:pStyle w:val="a3"/>
        <w:pBdr>
          <w:bottom w:val="single" w:sz="6" w:space="1" w:color="auto"/>
        </w:pBdr>
        <w:ind w:firstLine="420"/>
        <w:rPr>
          <w:sz w:val="24"/>
        </w:rPr>
      </w:pPr>
      <w:r>
        <w:rPr>
          <w:rFonts w:hint="eastAsia"/>
          <w:sz w:val="24"/>
        </w:rPr>
        <w:t>本文根据《管理信息系统》课程要求而做。</w:t>
      </w:r>
    </w:p>
    <w:p w:rsidR="006D05E9" w:rsidRDefault="006B5520">
      <w:pPr>
        <w:pStyle w:val="a3"/>
        <w:pBdr>
          <w:bottom w:val="single" w:sz="6" w:space="1" w:color="auto"/>
        </w:pBdr>
        <w:ind w:firstLine="420"/>
        <w:rPr>
          <w:sz w:val="24"/>
        </w:rPr>
      </w:pPr>
      <w:r>
        <w:rPr>
          <w:noProof/>
        </w:rPr>
        <w:drawing>
          <wp:inline distT="0" distB="0" distL="0" distR="0">
            <wp:extent cx="361950" cy="361950"/>
            <wp:effectExtent l="0" t="0" r="0" b="0"/>
            <wp:docPr id="2" name="图片 2"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007B745E">
        <w:rPr>
          <w:rFonts w:hint="eastAsia"/>
          <w:sz w:val="24"/>
        </w:rPr>
        <w:t>课程作业要求如下：</w:t>
      </w:r>
    </w:p>
    <w:p w:rsidR="006D05E9" w:rsidRDefault="006D05E9">
      <w:pPr>
        <w:pStyle w:val="a3"/>
        <w:ind w:firstLine="420"/>
        <w:rPr>
          <w:sz w:val="24"/>
        </w:rPr>
      </w:pPr>
    </w:p>
    <w:p w:rsidR="006D05E9" w:rsidRDefault="007B745E">
      <w:pPr>
        <w:ind w:firstLineChars="200" w:firstLine="480"/>
        <w:rPr>
          <w:rFonts w:ascii="华文楷体" w:eastAsia="华文楷体" w:hAnsi="华文楷体"/>
        </w:rPr>
      </w:pPr>
      <w:r>
        <w:rPr>
          <w:rFonts w:ascii="华文楷体" w:eastAsia="华文楷体" w:hAnsi="华文楷体" w:hint="eastAsia"/>
        </w:rPr>
        <w:t>用管理信息系统开发工具（例如</w:t>
      </w:r>
      <w:r>
        <w:rPr>
          <w:rFonts w:eastAsia="华文楷体"/>
        </w:rPr>
        <w:t>Visual Basic</w:t>
      </w:r>
      <w:r>
        <w:rPr>
          <w:rFonts w:eastAsia="华文楷体" w:hAnsi="华文楷体"/>
        </w:rPr>
        <w:t>、</w:t>
      </w:r>
      <w:r>
        <w:rPr>
          <w:rFonts w:eastAsia="华文楷体"/>
        </w:rPr>
        <w:t xml:space="preserve">Visual </w:t>
      </w:r>
      <w:proofErr w:type="spellStart"/>
      <w:r>
        <w:rPr>
          <w:rFonts w:eastAsia="华文楷体"/>
        </w:rPr>
        <w:t>Foxpro</w:t>
      </w:r>
      <w:proofErr w:type="spellEnd"/>
      <w:r>
        <w:rPr>
          <w:rFonts w:eastAsia="华文楷体" w:hAnsi="华文楷体"/>
        </w:rPr>
        <w:t>、</w:t>
      </w:r>
      <w:r>
        <w:rPr>
          <w:rFonts w:eastAsia="华文楷体"/>
        </w:rPr>
        <w:t>Access</w:t>
      </w:r>
      <w:r>
        <w:rPr>
          <w:rFonts w:eastAsia="华文楷体" w:hAnsi="华文楷体"/>
        </w:rPr>
        <w:t>、</w:t>
      </w:r>
      <w:r>
        <w:rPr>
          <w:rFonts w:eastAsia="华文楷体"/>
        </w:rPr>
        <w:t>PowerBuilder</w:t>
      </w:r>
      <w:r>
        <w:rPr>
          <w:rFonts w:eastAsia="华文楷体" w:hAnsi="华文楷体"/>
        </w:rPr>
        <w:t>、</w:t>
      </w:r>
      <w:r>
        <w:rPr>
          <w:rFonts w:eastAsia="华文楷体"/>
        </w:rPr>
        <w:t>Delphi</w:t>
      </w:r>
      <w:r>
        <w:rPr>
          <w:rFonts w:ascii="华文楷体" w:eastAsia="华文楷体" w:hAnsi="华文楷体" w:hint="eastAsia"/>
        </w:rPr>
        <w:t>等）开发一个实用的中小型管理信息系统。</w:t>
      </w:r>
    </w:p>
    <w:p w:rsidR="006D05E9" w:rsidRDefault="007B745E">
      <w:pPr>
        <w:ind w:firstLineChars="200" w:firstLine="480"/>
        <w:rPr>
          <w:rFonts w:ascii="华文楷体" w:eastAsia="华文楷体" w:hAnsi="华文楷体"/>
        </w:rPr>
      </w:pPr>
      <w:r>
        <w:rPr>
          <w:rFonts w:ascii="华文楷体" w:eastAsia="华文楷体" w:hAnsi="华文楷体" w:hint="eastAsia"/>
        </w:rPr>
        <w:t>1．根据课程设计时间选择适当规模大小的设计课题。</w:t>
      </w:r>
    </w:p>
    <w:p w:rsidR="006D05E9" w:rsidRDefault="007B745E">
      <w:pPr>
        <w:ind w:firstLineChars="200" w:firstLine="480"/>
        <w:rPr>
          <w:rFonts w:ascii="华文楷体" w:eastAsia="华文楷体" w:hAnsi="华文楷体"/>
        </w:rPr>
      </w:pPr>
      <w:r>
        <w:rPr>
          <w:rFonts w:ascii="华文楷体" w:eastAsia="华文楷体" w:hAnsi="华文楷体" w:hint="eastAsia"/>
        </w:rPr>
        <w:t>2．根据合理的进度安排，按照系统开发的流程及方法，踏实地开展课程设计活动。</w:t>
      </w:r>
    </w:p>
    <w:p w:rsidR="006D05E9" w:rsidRDefault="007B745E">
      <w:pPr>
        <w:ind w:firstLineChars="200" w:firstLine="480"/>
        <w:rPr>
          <w:rFonts w:ascii="华文楷体" w:eastAsia="华文楷体" w:hAnsi="华文楷体"/>
        </w:rPr>
      </w:pPr>
      <w:r>
        <w:rPr>
          <w:rFonts w:ascii="华文楷体" w:eastAsia="华文楷体" w:hAnsi="华文楷体" w:hint="eastAsia"/>
        </w:rPr>
        <w:t>3．课程设计过程中，根据选题的具体需求，在开发各环节中撰写相关的技术文档，最后提交详细的课程设计报告，至少包括系统可行性分析报告、系统分析报告、系统设计报告三个主要部分。</w:t>
      </w:r>
    </w:p>
    <w:p w:rsidR="006D05E9" w:rsidRDefault="007B745E">
      <w:pPr>
        <w:pStyle w:val="a3"/>
        <w:pBdr>
          <w:bottom w:val="single" w:sz="6" w:space="1" w:color="auto"/>
        </w:pBdr>
        <w:spacing w:line="240" w:lineRule="auto"/>
        <w:ind w:firstLineChars="200" w:firstLine="480"/>
        <w:rPr>
          <w:rFonts w:ascii="华文楷体" w:eastAsia="华文楷体" w:hAnsi="华文楷体"/>
          <w:kern w:val="0"/>
          <w:sz w:val="24"/>
        </w:rPr>
      </w:pPr>
      <w:r>
        <w:rPr>
          <w:rFonts w:ascii="华文楷体" w:eastAsia="华文楷体" w:hAnsi="华文楷体" w:hint="eastAsia"/>
          <w:kern w:val="0"/>
          <w:sz w:val="24"/>
        </w:rPr>
        <w:t>4．开发出可以运行的管理信息系统，通过上机检查。</w:t>
      </w:r>
    </w:p>
    <w:p w:rsidR="006D05E9" w:rsidRDefault="006D05E9">
      <w:pPr>
        <w:pStyle w:val="a3"/>
        <w:pBdr>
          <w:bottom w:val="single" w:sz="6" w:space="1" w:color="auto"/>
        </w:pBdr>
        <w:spacing w:line="240" w:lineRule="auto"/>
        <w:ind w:firstLine="200"/>
        <w:rPr>
          <w:rFonts w:eastAsia="楷体_GB2312"/>
          <w:sz w:val="24"/>
        </w:rPr>
      </w:pPr>
    </w:p>
    <w:p w:rsidR="006D05E9" w:rsidRDefault="007B745E">
      <w:pPr>
        <w:pStyle w:val="2"/>
        <w:spacing w:after="100" w:line="360" w:lineRule="auto"/>
        <w:rPr>
          <w:rFonts w:ascii="Times New Roman" w:hAnsi="Times New Roman"/>
        </w:rPr>
      </w:pPr>
      <w:bookmarkStart w:id="4" w:name="_Toc29462852"/>
      <w:bookmarkStart w:id="5" w:name="_Toc140422754"/>
      <w:r>
        <w:rPr>
          <w:rFonts w:ascii="Times New Roman" w:hAnsi="Times New Roman" w:hint="eastAsia"/>
        </w:rPr>
        <w:t xml:space="preserve">1.2  </w:t>
      </w:r>
      <w:r>
        <w:rPr>
          <w:rFonts w:ascii="Times New Roman" w:hAnsi="Times New Roman" w:hint="eastAsia"/>
        </w:rPr>
        <w:t>选题说明</w:t>
      </w:r>
      <w:bookmarkEnd w:id="4"/>
      <w:bookmarkEnd w:id="5"/>
    </w:p>
    <w:p w:rsidR="006D05E9" w:rsidRDefault="007B745E">
      <w:pPr>
        <w:pStyle w:val="a3"/>
        <w:spacing w:line="360" w:lineRule="atLeast"/>
        <w:rPr>
          <w:sz w:val="24"/>
        </w:rPr>
      </w:pPr>
      <w:r>
        <w:rPr>
          <w:rFonts w:hint="eastAsia"/>
        </w:rPr>
        <w:t xml:space="preserve">       </w:t>
      </w:r>
      <w:r>
        <w:rPr>
          <w:rFonts w:hint="eastAsia"/>
          <w:color w:val="FF0000"/>
          <w:sz w:val="24"/>
        </w:rPr>
        <w:t xml:space="preserve"> </w:t>
      </w:r>
      <w:r>
        <w:rPr>
          <w:rFonts w:hint="eastAsia"/>
          <w:sz w:val="24"/>
        </w:rPr>
        <w:t>我们的选题是《家电企业库存管理信息系统》。我们模拟一个大型家电企业的库存管理情况，并为此设计了一个管理信息系统，</w:t>
      </w:r>
      <w:r>
        <w:rPr>
          <w:rFonts w:ascii="宋体" w:hAnsi="宋体" w:cs="Arial" w:hint="eastAsia"/>
          <w:color w:val="333333"/>
          <w:shd w:val="clear" w:color="auto" w:fill="FFFFFF"/>
        </w:rPr>
        <w:t>该管理信息系统提供了包括店面的仓库现货库存情况，商品销售情况，商品销售详情，对于商品的需求预测，是否进行缺货预警，若缺货时向总仓库提交补货申请，查看补货商品是否入库，若未收到货再次提交补货申请；还可以查看总仓库的每种商品的现有库存情况，入库记录，出库记录，上次入库时间和数量，上次出库时间和数量，商品销售明细，以及对于进行分析库存商品的数量是否满足需求，什么时候需要向供货商进行购买补货等功能。我们希望在该管理信息系统的帮助下，可以让经营者的经营管理更加方面和快捷。</w:t>
      </w:r>
    </w:p>
    <w:p w:rsidR="006D05E9" w:rsidRDefault="006D05E9">
      <w:pPr>
        <w:pStyle w:val="a3"/>
        <w:pBdr>
          <w:bottom w:val="single" w:sz="6" w:space="1" w:color="auto"/>
        </w:pBdr>
        <w:ind w:firstLine="420"/>
        <w:rPr>
          <w:sz w:val="24"/>
        </w:rPr>
      </w:pPr>
    </w:p>
    <w:p w:rsidR="006D05E9" w:rsidRDefault="006D05E9">
      <w:pPr>
        <w:pStyle w:val="a3"/>
        <w:ind w:left="390"/>
        <w:rPr>
          <w:rFonts w:eastAsia="楷体_GB2312"/>
          <w:sz w:val="24"/>
        </w:rPr>
      </w:pPr>
    </w:p>
    <w:p w:rsidR="006D05E9" w:rsidRDefault="007B745E">
      <w:pPr>
        <w:pStyle w:val="a3"/>
        <w:spacing w:line="360" w:lineRule="atLeast"/>
        <w:ind w:left="390"/>
        <w:rPr>
          <w:rFonts w:ascii="宋体" w:hAnsi="宋体"/>
          <w:sz w:val="24"/>
        </w:rPr>
      </w:pPr>
      <w:r>
        <w:rPr>
          <w:rFonts w:ascii="宋体" w:hAnsi="宋体" w:hint="eastAsia"/>
          <w:sz w:val="24"/>
        </w:rPr>
        <w:t>(1)基本思路</w:t>
      </w:r>
    </w:p>
    <w:p w:rsidR="006D05E9" w:rsidRDefault="007B745E">
      <w:pPr>
        <w:pStyle w:val="a3"/>
        <w:spacing w:line="360" w:lineRule="atLeast"/>
        <w:ind w:left="390"/>
        <w:rPr>
          <w:rFonts w:ascii="宋体" w:hAnsi="宋体"/>
          <w:sz w:val="24"/>
        </w:rPr>
      </w:pPr>
      <w:r>
        <w:rPr>
          <w:rFonts w:ascii="宋体" w:hAnsi="宋体" w:hint="eastAsia"/>
          <w:sz w:val="24"/>
        </w:rPr>
        <w:t>a.课题需求分析</w:t>
      </w:r>
    </w:p>
    <w:p w:rsidR="006D05E9" w:rsidRDefault="007B745E">
      <w:pPr>
        <w:pStyle w:val="a3"/>
        <w:spacing w:line="360" w:lineRule="atLeast"/>
        <w:ind w:left="390"/>
        <w:rPr>
          <w:rFonts w:ascii="宋体" w:hAnsi="宋体"/>
          <w:sz w:val="24"/>
        </w:rPr>
      </w:pPr>
      <w:r>
        <w:rPr>
          <w:rFonts w:ascii="宋体" w:hAnsi="宋体" w:hint="eastAsia"/>
          <w:sz w:val="24"/>
        </w:rPr>
        <w:t>b.系统业务分析</w:t>
      </w:r>
    </w:p>
    <w:p w:rsidR="006D05E9" w:rsidRDefault="007B745E">
      <w:pPr>
        <w:pStyle w:val="a3"/>
        <w:spacing w:line="360" w:lineRule="atLeast"/>
        <w:ind w:left="390"/>
        <w:rPr>
          <w:rFonts w:ascii="宋体" w:hAnsi="宋体"/>
          <w:sz w:val="24"/>
        </w:rPr>
      </w:pPr>
      <w:r>
        <w:rPr>
          <w:rFonts w:ascii="宋体" w:hAnsi="宋体" w:hint="eastAsia"/>
          <w:sz w:val="24"/>
        </w:rPr>
        <w:t>c.物理系统的实施</w:t>
      </w:r>
    </w:p>
    <w:p w:rsidR="006D05E9" w:rsidRDefault="007B745E">
      <w:pPr>
        <w:pStyle w:val="a3"/>
        <w:spacing w:line="360" w:lineRule="atLeast"/>
        <w:ind w:left="390"/>
        <w:rPr>
          <w:rFonts w:ascii="宋体" w:hAnsi="宋体"/>
          <w:sz w:val="24"/>
        </w:rPr>
      </w:pPr>
      <w:r>
        <w:rPr>
          <w:rFonts w:ascii="宋体" w:hAnsi="宋体" w:hint="eastAsia"/>
          <w:sz w:val="24"/>
        </w:rPr>
        <w:t>d.业务功能的实现</w:t>
      </w:r>
    </w:p>
    <w:p w:rsidR="006D05E9" w:rsidRDefault="007B745E">
      <w:pPr>
        <w:pStyle w:val="a3"/>
        <w:spacing w:line="360" w:lineRule="atLeast"/>
        <w:ind w:left="390"/>
        <w:rPr>
          <w:rFonts w:ascii="宋体" w:hAnsi="宋体"/>
          <w:sz w:val="24"/>
        </w:rPr>
      </w:pPr>
      <w:r>
        <w:rPr>
          <w:rFonts w:ascii="宋体" w:hAnsi="宋体" w:hint="eastAsia"/>
          <w:sz w:val="24"/>
        </w:rPr>
        <w:t>e.程序测试与调试</w:t>
      </w:r>
    </w:p>
    <w:p w:rsidR="006D05E9" w:rsidRDefault="007B745E">
      <w:pPr>
        <w:pStyle w:val="a3"/>
        <w:spacing w:line="360" w:lineRule="atLeast"/>
        <w:ind w:left="390"/>
        <w:rPr>
          <w:rFonts w:ascii="宋体" w:hAnsi="宋体"/>
          <w:sz w:val="24"/>
        </w:rPr>
      </w:pPr>
      <w:r>
        <w:rPr>
          <w:rFonts w:ascii="宋体" w:hAnsi="宋体" w:hint="eastAsia"/>
          <w:sz w:val="24"/>
        </w:rPr>
        <w:t>(2)作业目标</w:t>
      </w:r>
    </w:p>
    <w:p w:rsidR="006D05E9" w:rsidRDefault="007B745E">
      <w:pPr>
        <w:pStyle w:val="a3"/>
        <w:spacing w:line="360" w:lineRule="atLeast"/>
        <w:ind w:left="390"/>
        <w:rPr>
          <w:rFonts w:ascii="宋体" w:hAnsi="宋体"/>
          <w:sz w:val="24"/>
        </w:rPr>
      </w:pPr>
      <w:r>
        <w:rPr>
          <w:rFonts w:ascii="宋体" w:hAnsi="宋体"/>
          <w:sz w:val="24"/>
        </w:rPr>
        <w:lastRenderedPageBreak/>
        <w:t>a.</w:t>
      </w:r>
      <w:r>
        <w:rPr>
          <w:rFonts w:ascii="宋体" w:hAnsi="宋体" w:hint="eastAsia"/>
          <w:sz w:val="24"/>
        </w:rPr>
        <w:t>完成一个完整的管理信息系统的设计</w:t>
      </w:r>
    </w:p>
    <w:p w:rsidR="006D05E9" w:rsidRDefault="007B745E">
      <w:pPr>
        <w:pStyle w:val="a3"/>
        <w:spacing w:line="360" w:lineRule="atLeast"/>
        <w:ind w:left="390"/>
        <w:rPr>
          <w:rFonts w:ascii="宋体" w:hAnsi="宋体"/>
          <w:sz w:val="24"/>
        </w:rPr>
      </w:pPr>
      <w:r>
        <w:rPr>
          <w:rFonts w:ascii="宋体" w:hAnsi="宋体" w:hint="eastAsia"/>
          <w:sz w:val="24"/>
        </w:rPr>
        <w:t>b.管理信息系统可以使用</w:t>
      </w:r>
    </w:p>
    <w:p w:rsidR="006D05E9" w:rsidRDefault="006D05E9">
      <w:pPr>
        <w:pStyle w:val="a3"/>
        <w:pBdr>
          <w:bottom w:val="single" w:sz="6" w:space="1" w:color="auto"/>
        </w:pBdr>
        <w:rPr>
          <w:rFonts w:eastAsia="楷体_GB2312"/>
          <w:sz w:val="24"/>
        </w:rPr>
      </w:pPr>
    </w:p>
    <w:p w:rsidR="006D05E9" w:rsidRDefault="007B745E">
      <w:pPr>
        <w:pStyle w:val="2"/>
        <w:spacing w:after="100" w:line="360" w:lineRule="auto"/>
        <w:rPr>
          <w:rFonts w:ascii="Times New Roman" w:hAnsi="Times New Roman"/>
        </w:rPr>
      </w:pPr>
      <w:bookmarkStart w:id="6" w:name="_Toc29462853"/>
      <w:bookmarkStart w:id="7" w:name="_Toc140422755"/>
      <w:r>
        <w:rPr>
          <w:rFonts w:ascii="Times New Roman" w:hAnsi="Times New Roman" w:hint="eastAsia"/>
        </w:rPr>
        <w:t>1.3</w:t>
      </w:r>
      <w:bookmarkEnd w:id="6"/>
      <w:r>
        <w:rPr>
          <w:rFonts w:ascii="Times New Roman" w:hAnsi="Times New Roman" w:hint="eastAsia"/>
        </w:rPr>
        <w:t xml:space="preserve">  </w:t>
      </w:r>
      <w:r>
        <w:rPr>
          <w:rFonts w:ascii="Times New Roman" w:hAnsi="Times New Roman" w:hint="eastAsia"/>
        </w:rPr>
        <w:t>工作业绩</w:t>
      </w:r>
      <w:bookmarkEnd w:id="7"/>
    </w:p>
    <w:p w:rsidR="006D05E9" w:rsidRDefault="007B745E">
      <w:pPr>
        <w:pStyle w:val="a3"/>
        <w:spacing w:line="360" w:lineRule="atLeast"/>
        <w:ind w:firstLine="391"/>
        <w:rPr>
          <w:sz w:val="24"/>
        </w:rPr>
      </w:pPr>
      <w:r>
        <w:rPr>
          <w:rFonts w:hint="eastAsia"/>
          <w:sz w:val="24"/>
        </w:rPr>
        <w:t>自我评定</w:t>
      </w:r>
      <w:r>
        <w:rPr>
          <w:rFonts w:hint="eastAsia"/>
          <w:sz w:val="24"/>
        </w:rPr>
        <w:t xml:space="preserve">   </w:t>
      </w:r>
      <w:r>
        <w:rPr>
          <w:rFonts w:hint="eastAsia"/>
          <w:sz w:val="24"/>
        </w:rPr>
        <w:t>小组自评：</w:t>
      </w:r>
      <w:r>
        <w:rPr>
          <w:rFonts w:hint="eastAsia"/>
          <w:sz w:val="24"/>
        </w:rPr>
        <w:t xml:space="preserve">   </w:t>
      </w:r>
      <w:r>
        <w:rPr>
          <w:rFonts w:hint="eastAsia"/>
          <w:sz w:val="24"/>
        </w:rPr>
        <w:t>□优</w:t>
      </w:r>
      <w:r>
        <w:rPr>
          <w:rFonts w:hint="eastAsia"/>
          <w:sz w:val="24"/>
        </w:rPr>
        <w:t xml:space="preserve">    </w:t>
      </w:r>
      <w:r>
        <w:rPr>
          <w:rFonts w:hint="eastAsia"/>
          <w:sz w:val="24"/>
        </w:rPr>
        <w:t>□良</w:t>
      </w:r>
      <w:r>
        <w:rPr>
          <w:rFonts w:hint="eastAsia"/>
          <w:sz w:val="24"/>
        </w:rPr>
        <w:t xml:space="preserve">   </w:t>
      </w:r>
      <w:r>
        <w:rPr>
          <w:rFonts w:hint="eastAsia"/>
          <w:sz w:val="24"/>
        </w:rPr>
        <w:t>□中</w:t>
      </w:r>
      <w:r>
        <w:rPr>
          <w:rFonts w:hint="eastAsia"/>
          <w:sz w:val="24"/>
        </w:rPr>
        <w:t xml:space="preserve">  </w:t>
      </w:r>
      <w:r>
        <w:rPr>
          <w:rFonts w:hint="eastAsia"/>
          <w:sz w:val="24"/>
        </w:rPr>
        <w:t>□及格</w:t>
      </w:r>
    </w:p>
    <w:tbl>
      <w:tblPr>
        <w:tblW w:w="7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4432"/>
        <w:gridCol w:w="1610"/>
      </w:tblGrid>
      <w:tr w:rsidR="006D05E9">
        <w:trPr>
          <w:trHeight w:val="340"/>
        </w:trPr>
        <w:tc>
          <w:tcPr>
            <w:tcW w:w="1238" w:type="dxa"/>
            <w:shd w:val="clear" w:color="auto" w:fill="auto"/>
            <w:vAlign w:val="center"/>
          </w:tcPr>
          <w:p w:rsidR="006D05E9" w:rsidRDefault="007B745E">
            <w:pPr>
              <w:widowControl w:val="0"/>
              <w:jc w:val="center"/>
            </w:pPr>
            <w:r>
              <w:rPr>
                <w:rFonts w:hint="eastAsia"/>
              </w:rPr>
              <w:t>姓名</w:t>
            </w:r>
          </w:p>
        </w:tc>
        <w:tc>
          <w:tcPr>
            <w:tcW w:w="4432" w:type="dxa"/>
          </w:tcPr>
          <w:p w:rsidR="006D05E9" w:rsidRDefault="007B745E">
            <w:pPr>
              <w:widowControl w:val="0"/>
              <w:jc w:val="center"/>
            </w:pPr>
            <w:r>
              <w:rPr>
                <w:rFonts w:hint="eastAsia"/>
              </w:rPr>
              <w:t>小组分工</w:t>
            </w:r>
          </w:p>
        </w:tc>
        <w:tc>
          <w:tcPr>
            <w:tcW w:w="1610" w:type="dxa"/>
            <w:shd w:val="clear" w:color="auto" w:fill="auto"/>
            <w:vAlign w:val="center"/>
          </w:tcPr>
          <w:p w:rsidR="006D05E9" w:rsidRDefault="007B745E">
            <w:pPr>
              <w:widowControl w:val="0"/>
              <w:jc w:val="center"/>
            </w:pPr>
            <w:r>
              <w:rPr>
                <w:rFonts w:hint="eastAsia"/>
              </w:rPr>
              <w:t>自评结果</w:t>
            </w:r>
          </w:p>
        </w:tc>
      </w:tr>
      <w:tr w:rsidR="006D05E9">
        <w:trPr>
          <w:trHeight w:val="340"/>
        </w:trPr>
        <w:tc>
          <w:tcPr>
            <w:tcW w:w="1238" w:type="dxa"/>
            <w:shd w:val="clear" w:color="auto" w:fill="auto"/>
          </w:tcPr>
          <w:p w:rsidR="006D05E9" w:rsidRDefault="007B745E">
            <w:pPr>
              <w:widowControl w:val="0"/>
              <w:jc w:val="both"/>
            </w:pPr>
            <w:proofErr w:type="gramStart"/>
            <w:r>
              <w:rPr>
                <w:rFonts w:hint="eastAsia"/>
              </w:rPr>
              <w:t>陈炎清</w:t>
            </w:r>
            <w:proofErr w:type="gramEnd"/>
          </w:p>
        </w:tc>
        <w:tc>
          <w:tcPr>
            <w:tcW w:w="4432" w:type="dxa"/>
          </w:tcPr>
          <w:p w:rsidR="006D05E9" w:rsidRDefault="007B745E">
            <w:pPr>
              <w:widowControl w:val="0"/>
              <w:jc w:val="both"/>
            </w:pPr>
            <w:r>
              <w:rPr>
                <w:rFonts w:hint="eastAsia"/>
              </w:rPr>
              <w:t>负责整个系统的物理程序实现</w:t>
            </w:r>
          </w:p>
        </w:tc>
        <w:tc>
          <w:tcPr>
            <w:tcW w:w="1610" w:type="dxa"/>
            <w:shd w:val="clear" w:color="auto" w:fill="auto"/>
          </w:tcPr>
          <w:p w:rsidR="006D05E9" w:rsidRDefault="006D05E9">
            <w:pPr>
              <w:widowControl w:val="0"/>
              <w:jc w:val="both"/>
            </w:pPr>
          </w:p>
        </w:tc>
      </w:tr>
      <w:tr w:rsidR="006D05E9">
        <w:trPr>
          <w:trHeight w:val="340"/>
        </w:trPr>
        <w:tc>
          <w:tcPr>
            <w:tcW w:w="1238" w:type="dxa"/>
            <w:shd w:val="clear" w:color="auto" w:fill="auto"/>
          </w:tcPr>
          <w:p w:rsidR="006D05E9" w:rsidRDefault="007B745E">
            <w:pPr>
              <w:widowControl w:val="0"/>
              <w:jc w:val="both"/>
            </w:pPr>
            <w:r>
              <w:rPr>
                <w:rFonts w:hint="eastAsia"/>
              </w:rPr>
              <w:t>于熙</w:t>
            </w:r>
          </w:p>
        </w:tc>
        <w:tc>
          <w:tcPr>
            <w:tcW w:w="4432" w:type="dxa"/>
          </w:tcPr>
          <w:p w:rsidR="006D05E9" w:rsidRDefault="007B745E">
            <w:pPr>
              <w:widowControl w:val="0"/>
              <w:jc w:val="both"/>
            </w:pPr>
            <w:r>
              <w:rPr>
                <w:rFonts w:hint="eastAsia"/>
              </w:rPr>
              <w:t>进行业务流程分析和系统分析</w:t>
            </w:r>
          </w:p>
        </w:tc>
        <w:tc>
          <w:tcPr>
            <w:tcW w:w="1610" w:type="dxa"/>
            <w:shd w:val="clear" w:color="auto" w:fill="auto"/>
          </w:tcPr>
          <w:p w:rsidR="006D05E9" w:rsidRDefault="006D05E9">
            <w:pPr>
              <w:widowControl w:val="0"/>
              <w:jc w:val="both"/>
            </w:pPr>
          </w:p>
        </w:tc>
      </w:tr>
      <w:tr w:rsidR="006D05E9">
        <w:trPr>
          <w:trHeight w:val="340"/>
        </w:trPr>
        <w:tc>
          <w:tcPr>
            <w:tcW w:w="1238" w:type="dxa"/>
            <w:shd w:val="clear" w:color="auto" w:fill="auto"/>
          </w:tcPr>
          <w:p w:rsidR="006D05E9" w:rsidRDefault="007B745E">
            <w:pPr>
              <w:widowControl w:val="0"/>
              <w:jc w:val="both"/>
            </w:pPr>
            <w:r>
              <w:rPr>
                <w:rFonts w:hint="eastAsia"/>
              </w:rPr>
              <w:t>郭畅</w:t>
            </w:r>
          </w:p>
        </w:tc>
        <w:tc>
          <w:tcPr>
            <w:tcW w:w="4432" w:type="dxa"/>
          </w:tcPr>
          <w:p w:rsidR="006D05E9" w:rsidRDefault="007B745E">
            <w:pPr>
              <w:widowControl w:val="0"/>
              <w:jc w:val="both"/>
            </w:pPr>
            <w:r>
              <w:rPr>
                <w:rFonts w:hint="eastAsia"/>
              </w:rPr>
              <w:t>负责用例和功能的分析和设计</w:t>
            </w:r>
          </w:p>
        </w:tc>
        <w:tc>
          <w:tcPr>
            <w:tcW w:w="1610" w:type="dxa"/>
            <w:shd w:val="clear" w:color="auto" w:fill="auto"/>
          </w:tcPr>
          <w:p w:rsidR="006D05E9" w:rsidRDefault="006D05E9">
            <w:pPr>
              <w:widowControl w:val="0"/>
              <w:jc w:val="both"/>
            </w:pPr>
          </w:p>
        </w:tc>
      </w:tr>
      <w:tr w:rsidR="006D05E9">
        <w:trPr>
          <w:trHeight w:val="340"/>
        </w:trPr>
        <w:tc>
          <w:tcPr>
            <w:tcW w:w="1238" w:type="dxa"/>
            <w:shd w:val="clear" w:color="auto" w:fill="auto"/>
          </w:tcPr>
          <w:p w:rsidR="006D05E9" w:rsidRDefault="006D05E9">
            <w:pPr>
              <w:widowControl w:val="0"/>
              <w:jc w:val="both"/>
            </w:pPr>
          </w:p>
        </w:tc>
        <w:tc>
          <w:tcPr>
            <w:tcW w:w="4432" w:type="dxa"/>
          </w:tcPr>
          <w:p w:rsidR="006D05E9" w:rsidRDefault="006D05E9">
            <w:pPr>
              <w:widowControl w:val="0"/>
              <w:jc w:val="both"/>
            </w:pPr>
          </w:p>
        </w:tc>
        <w:tc>
          <w:tcPr>
            <w:tcW w:w="1610" w:type="dxa"/>
            <w:shd w:val="clear" w:color="auto" w:fill="auto"/>
          </w:tcPr>
          <w:p w:rsidR="006D05E9" w:rsidRDefault="006D05E9">
            <w:pPr>
              <w:widowControl w:val="0"/>
              <w:jc w:val="both"/>
            </w:pPr>
          </w:p>
        </w:tc>
      </w:tr>
      <w:tr w:rsidR="006D05E9">
        <w:trPr>
          <w:trHeight w:val="340"/>
        </w:trPr>
        <w:tc>
          <w:tcPr>
            <w:tcW w:w="1238" w:type="dxa"/>
            <w:shd w:val="clear" w:color="auto" w:fill="auto"/>
          </w:tcPr>
          <w:p w:rsidR="006D05E9" w:rsidRDefault="006D05E9">
            <w:pPr>
              <w:widowControl w:val="0"/>
              <w:jc w:val="both"/>
            </w:pPr>
          </w:p>
        </w:tc>
        <w:tc>
          <w:tcPr>
            <w:tcW w:w="4432" w:type="dxa"/>
          </w:tcPr>
          <w:p w:rsidR="006D05E9" w:rsidRDefault="006D05E9">
            <w:pPr>
              <w:widowControl w:val="0"/>
              <w:jc w:val="both"/>
            </w:pPr>
          </w:p>
        </w:tc>
        <w:tc>
          <w:tcPr>
            <w:tcW w:w="1610" w:type="dxa"/>
            <w:shd w:val="clear" w:color="auto" w:fill="auto"/>
          </w:tcPr>
          <w:p w:rsidR="006D05E9" w:rsidRDefault="006D05E9">
            <w:pPr>
              <w:widowControl w:val="0"/>
              <w:jc w:val="both"/>
            </w:pPr>
          </w:p>
        </w:tc>
      </w:tr>
    </w:tbl>
    <w:p w:rsidR="006D05E9" w:rsidRDefault="006D05E9">
      <w:pPr>
        <w:pStyle w:val="a3"/>
        <w:spacing w:line="360" w:lineRule="atLeast"/>
        <w:ind w:firstLine="391"/>
      </w:pPr>
    </w:p>
    <w:p w:rsidR="006D05E9" w:rsidRDefault="007B745E">
      <w:pPr>
        <w:pStyle w:val="1"/>
        <w:spacing w:before="100" w:after="0" w:line="360" w:lineRule="auto"/>
        <w:rPr>
          <w:rFonts w:ascii="宋体" w:hAnsi="宋体"/>
          <w:sz w:val="36"/>
          <w:szCs w:val="36"/>
        </w:rPr>
      </w:pPr>
      <w:r>
        <w:br w:type="page"/>
      </w:r>
      <w:bookmarkStart w:id="8" w:name="_Toc140422756"/>
      <w:r>
        <w:rPr>
          <w:rFonts w:ascii="宋体" w:hAnsi="宋体" w:hint="eastAsia"/>
          <w:sz w:val="36"/>
          <w:szCs w:val="36"/>
        </w:rPr>
        <w:lastRenderedPageBreak/>
        <w:t>2  第二章名称</w:t>
      </w:r>
      <w:bookmarkEnd w:id="8"/>
    </w:p>
    <w:p w:rsidR="006D05E9" w:rsidRDefault="007B745E">
      <w:pPr>
        <w:pStyle w:val="2"/>
        <w:spacing w:after="100" w:line="360" w:lineRule="auto"/>
      </w:pPr>
      <w:bookmarkStart w:id="9" w:name="_Toc140422757"/>
      <w:r>
        <w:rPr>
          <w:rFonts w:ascii="Times New Roman" w:hAnsi="Times New Roman" w:hint="eastAsia"/>
        </w:rPr>
        <w:t>2</w:t>
      </w:r>
      <w:r>
        <w:rPr>
          <w:rFonts w:ascii="Times New Roman" w:hAnsi="Times New Roman"/>
        </w:rPr>
        <w:t>.1</w:t>
      </w:r>
      <w:r>
        <w:t xml:space="preserve">   </w:t>
      </w:r>
      <w:r>
        <w:rPr>
          <w:rFonts w:hint="eastAsia"/>
        </w:rPr>
        <w:t>节名称</w:t>
      </w:r>
      <w:bookmarkEnd w:id="9"/>
    </w:p>
    <w:p w:rsidR="006D05E9" w:rsidRDefault="007B745E">
      <w:pPr>
        <w:pStyle w:val="3"/>
        <w:spacing w:after="100" w:line="360" w:lineRule="auto"/>
        <w:rPr>
          <w:b w:val="0"/>
        </w:rPr>
      </w:pPr>
      <w:bookmarkStart w:id="10" w:name="_Toc140422758"/>
      <w:smartTag w:uri="urn:schemas-microsoft-com:office:smarttags" w:element="chsdate">
        <w:smartTagPr>
          <w:attr w:name="IsROCDate" w:val="False"/>
          <w:attr w:name="IsLunarDate" w:val="False"/>
          <w:attr w:name="Day" w:val="30"/>
          <w:attr w:name="Month" w:val="12"/>
          <w:attr w:name="Year" w:val="1899"/>
        </w:smartTagPr>
        <w:r>
          <w:rPr>
            <w:rFonts w:hint="eastAsia"/>
            <w:b w:val="0"/>
          </w:rPr>
          <w:t>2.1.1</w:t>
        </w:r>
      </w:smartTag>
      <w:r>
        <w:rPr>
          <w:rFonts w:hint="eastAsia"/>
          <w:b w:val="0"/>
        </w:rPr>
        <w:t xml:space="preserve">  </w:t>
      </w:r>
      <w:r>
        <w:rPr>
          <w:rFonts w:hint="eastAsia"/>
          <w:b w:val="0"/>
        </w:rPr>
        <w:t>目名称</w:t>
      </w:r>
      <w:bookmarkEnd w:id="10"/>
    </w:p>
    <w:p w:rsidR="006D05E9" w:rsidRDefault="007B745E">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7B745E">
      <w:pPr>
        <w:pStyle w:val="3"/>
        <w:spacing w:after="100" w:line="360" w:lineRule="auto"/>
        <w:rPr>
          <w:b w:val="0"/>
        </w:rPr>
      </w:pPr>
      <w:bookmarkStart w:id="11" w:name="_Toc140422759"/>
      <w:smartTag w:uri="urn:schemas-microsoft-com:office:smarttags" w:element="chsdate">
        <w:smartTagPr>
          <w:attr w:name="IsROCDate" w:val="False"/>
          <w:attr w:name="IsLunarDate" w:val="False"/>
          <w:attr w:name="Day" w:val="30"/>
          <w:attr w:name="Month" w:val="12"/>
          <w:attr w:name="Year" w:val="1899"/>
        </w:smartTagPr>
        <w:r>
          <w:rPr>
            <w:rFonts w:hint="eastAsia"/>
            <w:b w:val="0"/>
          </w:rPr>
          <w:t>2.1.2</w:t>
        </w:r>
      </w:smartTag>
      <w:r>
        <w:rPr>
          <w:rFonts w:hint="eastAsia"/>
          <w:b w:val="0"/>
        </w:rPr>
        <w:t xml:space="preserve">  </w:t>
      </w:r>
      <w:r>
        <w:rPr>
          <w:rFonts w:hint="eastAsia"/>
          <w:b w:val="0"/>
        </w:rPr>
        <w:t>目名称</w:t>
      </w:r>
      <w:bookmarkEnd w:id="11"/>
    </w:p>
    <w:p w:rsidR="006D05E9" w:rsidRDefault="007B745E">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6D05E9">
      <w:pPr>
        <w:pStyle w:val="a3"/>
        <w:ind w:firstLine="330"/>
      </w:pPr>
    </w:p>
    <w:p w:rsidR="006D05E9" w:rsidRDefault="007B745E">
      <w:pPr>
        <w:pStyle w:val="2"/>
        <w:spacing w:after="100" w:line="360" w:lineRule="auto"/>
      </w:pPr>
      <w:bookmarkStart w:id="12" w:name="_Toc140422760"/>
      <w:r>
        <w:rPr>
          <w:rFonts w:ascii="Times New Roman" w:hAnsi="Times New Roman" w:hint="eastAsia"/>
        </w:rPr>
        <w:t>2</w:t>
      </w:r>
      <w:r>
        <w:rPr>
          <w:rFonts w:ascii="Times New Roman" w:hAnsi="Times New Roman"/>
        </w:rPr>
        <w:t>.2</w:t>
      </w:r>
      <w:r>
        <w:rPr>
          <w:rFonts w:hint="eastAsia"/>
        </w:rPr>
        <w:t xml:space="preserve"> </w:t>
      </w:r>
      <w:r>
        <w:rPr>
          <w:rFonts w:hint="eastAsia"/>
        </w:rPr>
        <w:t>节名称</w:t>
      </w:r>
      <w:bookmarkEnd w:id="12"/>
    </w:p>
    <w:p w:rsidR="006D05E9" w:rsidRDefault="007B745E">
      <w:pPr>
        <w:pStyle w:val="3"/>
        <w:spacing w:after="100" w:line="360" w:lineRule="auto"/>
        <w:rPr>
          <w:b w:val="0"/>
        </w:rPr>
      </w:pPr>
      <w:bookmarkStart w:id="13" w:name="_Toc140422761"/>
      <w:smartTag w:uri="urn:schemas-microsoft-com:office:smarttags" w:element="chsdate">
        <w:smartTagPr>
          <w:attr w:name="IsROCDate" w:val="False"/>
          <w:attr w:name="IsLunarDate" w:val="False"/>
          <w:attr w:name="Day" w:val="30"/>
          <w:attr w:name="Month" w:val="12"/>
          <w:attr w:name="Year" w:val="1899"/>
        </w:smartTagPr>
        <w:r>
          <w:rPr>
            <w:rFonts w:hint="eastAsia"/>
            <w:b w:val="0"/>
          </w:rPr>
          <w:t>2.2.1</w:t>
        </w:r>
      </w:smartTag>
      <w:r>
        <w:rPr>
          <w:rFonts w:hint="eastAsia"/>
          <w:b w:val="0"/>
        </w:rPr>
        <w:t xml:space="preserve">  </w:t>
      </w:r>
      <w:r>
        <w:rPr>
          <w:rFonts w:hint="eastAsia"/>
          <w:b w:val="0"/>
        </w:rPr>
        <w:t>目名称</w:t>
      </w:r>
      <w:bookmarkEnd w:id="13"/>
    </w:p>
    <w:p w:rsidR="006D05E9" w:rsidRDefault="007B745E">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7B745E">
      <w:pPr>
        <w:pStyle w:val="3"/>
        <w:spacing w:after="100" w:line="360" w:lineRule="auto"/>
        <w:rPr>
          <w:b w:val="0"/>
        </w:rPr>
      </w:pPr>
      <w:bookmarkStart w:id="14" w:name="_Toc140422762"/>
      <w:smartTag w:uri="urn:schemas-microsoft-com:office:smarttags" w:element="chsdate">
        <w:smartTagPr>
          <w:attr w:name="IsROCDate" w:val="False"/>
          <w:attr w:name="IsLunarDate" w:val="False"/>
          <w:attr w:name="Day" w:val="30"/>
          <w:attr w:name="Month" w:val="12"/>
          <w:attr w:name="Year" w:val="1899"/>
        </w:smartTagPr>
        <w:r>
          <w:rPr>
            <w:rFonts w:hint="eastAsia"/>
            <w:b w:val="0"/>
          </w:rPr>
          <w:t>2.2.2</w:t>
        </w:r>
      </w:smartTag>
      <w:r>
        <w:rPr>
          <w:rFonts w:hint="eastAsia"/>
          <w:b w:val="0"/>
        </w:rPr>
        <w:t xml:space="preserve">  </w:t>
      </w:r>
      <w:r>
        <w:rPr>
          <w:rFonts w:hint="eastAsia"/>
          <w:b w:val="0"/>
        </w:rPr>
        <w:t>目名称</w:t>
      </w:r>
      <w:bookmarkEnd w:id="14"/>
    </w:p>
    <w:p w:rsidR="006D05E9" w:rsidRDefault="007B745E">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7B745E">
      <w:pPr>
        <w:pStyle w:val="1"/>
        <w:spacing w:before="100" w:after="0" w:line="360" w:lineRule="auto"/>
      </w:pPr>
      <w:r>
        <w:br w:type="page"/>
      </w:r>
      <w:bookmarkStart w:id="15" w:name="_Toc140422763"/>
      <w:r>
        <w:rPr>
          <w:rFonts w:ascii="宋体" w:hAnsi="宋体" w:hint="eastAsia"/>
          <w:sz w:val="36"/>
          <w:szCs w:val="36"/>
        </w:rPr>
        <w:lastRenderedPageBreak/>
        <w:t xml:space="preserve">3 </w:t>
      </w:r>
      <w:bookmarkEnd w:id="15"/>
      <w:r>
        <w:rPr>
          <w:rFonts w:ascii="宋体" w:hAnsi="宋体" w:hint="eastAsia"/>
          <w:sz w:val="36"/>
          <w:szCs w:val="36"/>
        </w:rPr>
        <w:t>系统分析</w:t>
      </w:r>
    </w:p>
    <w:p w:rsidR="006D05E9" w:rsidRDefault="007B745E">
      <w:pPr>
        <w:pStyle w:val="2"/>
        <w:spacing w:after="100" w:line="360" w:lineRule="auto"/>
      </w:pPr>
      <w:bookmarkStart w:id="16" w:name="_Toc140422764"/>
      <w:r>
        <w:rPr>
          <w:rFonts w:ascii="Times New Roman" w:hAnsi="Times New Roman" w:hint="eastAsia"/>
        </w:rPr>
        <w:t>3</w:t>
      </w:r>
      <w:r>
        <w:rPr>
          <w:rFonts w:ascii="Times New Roman" w:hAnsi="Times New Roman"/>
        </w:rPr>
        <w:t>.</w:t>
      </w:r>
      <w:r>
        <w:rPr>
          <w:rFonts w:ascii="Times New Roman" w:hAnsi="Times New Roman" w:hint="eastAsia"/>
        </w:rPr>
        <w:t>1</w:t>
      </w:r>
      <w:r>
        <w:rPr>
          <w:rFonts w:ascii="Times New Roman" w:hAnsi="Times New Roman"/>
        </w:rPr>
        <w:t xml:space="preserve">  </w:t>
      </w:r>
      <w:r>
        <w:t xml:space="preserve"> </w:t>
      </w:r>
      <w:bookmarkEnd w:id="16"/>
      <w:r>
        <w:rPr>
          <w:rFonts w:hint="eastAsia"/>
        </w:rPr>
        <w:t>需求分析</w:t>
      </w:r>
    </w:p>
    <w:p w:rsidR="006D05E9" w:rsidRDefault="007B745E">
      <w:pPr>
        <w:pStyle w:val="3"/>
        <w:spacing w:after="100" w:line="360" w:lineRule="auto"/>
        <w:rPr>
          <w:b w:val="0"/>
        </w:rPr>
      </w:pPr>
      <w:bookmarkStart w:id="17" w:name="_Toc140422765"/>
      <w:smartTag w:uri="urn:schemas-microsoft-com:office:smarttags" w:element="chsdate">
        <w:smartTagPr>
          <w:attr w:name="IsROCDate" w:val="False"/>
          <w:attr w:name="IsLunarDate" w:val="False"/>
          <w:attr w:name="Day" w:val="30"/>
          <w:attr w:name="Month" w:val="12"/>
          <w:attr w:name="Year" w:val="1899"/>
        </w:smartTagPr>
        <w:r>
          <w:rPr>
            <w:rFonts w:hint="eastAsia"/>
            <w:b w:val="0"/>
          </w:rPr>
          <w:t>3.1.1</w:t>
        </w:r>
      </w:smartTag>
      <w:r>
        <w:rPr>
          <w:rFonts w:hint="eastAsia"/>
          <w:b w:val="0"/>
        </w:rPr>
        <w:t xml:space="preserve">  </w:t>
      </w:r>
      <w:bookmarkEnd w:id="17"/>
      <w:r>
        <w:rPr>
          <w:rFonts w:hint="eastAsia"/>
          <w:b w:val="0"/>
        </w:rPr>
        <w:t>获取需求</w:t>
      </w:r>
    </w:p>
    <w:p w:rsidR="00B33EE5" w:rsidRDefault="00B33EE5" w:rsidP="00B33EE5">
      <w:pPr>
        <w:pStyle w:val="a3"/>
        <w:ind w:firstLine="330"/>
        <w:rPr>
          <w:rFonts w:ascii="宋体" w:hAnsi="宋体" w:cs="Arial"/>
          <w:color w:val="333333"/>
          <w:shd w:val="clear" w:color="auto" w:fill="FFFFFF"/>
        </w:rPr>
      </w:pPr>
      <w:r>
        <w:rPr>
          <w:rFonts w:ascii="宋体" w:hAnsi="宋体" w:cs="Arial" w:hint="eastAsia"/>
          <w:color w:val="333333"/>
          <w:shd w:val="clear" w:color="auto" w:fill="FFFFFF"/>
        </w:rPr>
        <w:t>理解需求是在问题及其最终解决方案之间架设桥梁的第一步。只有站在企业和客户的角度充分理解了需求之后才能开始设计系统，否则，对需求定义的任何改进，设计上都必须大量的返工。通过分析，需求概括为以下几点：</w:t>
      </w:r>
    </w:p>
    <w:p w:rsidR="00B33EE5" w:rsidRPr="00060834" w:rsidRDefault="00B33EE5" w:rsidP="00B33EE5">
      <w:pPr>
        <w:pStyle w:val="a3"/>
        <w:ind w:firstLine="330"/>
        <w:rPr>
          <w:rFonts w:ascii="宋体" w:hAnsi="宋体" w:cs="Arial"/>
          <w:color w:val="333333"/>
          <w:shd w:val="clear" w:color="auto" w:fill="FFFFFF"/>
        </w:rPr>
      </w:pPr>
      <w:r>
        <w:rPr>
          <w:rFonts w:ascii="宋体" w:hAnsi="宋体" w:cs="Arial" w:hint="eastAsia"/>
          <w:color w:val="333333"/>
          <w:shd w:val="clear" w:color="auto" w:fill="FFFFFF"/>
        </w:rPr>
        <w:t>1、</w:t>
      </w:r>
      <w:r w:rsidRPr="00060834">
        <w:rPr>
          <w:rFonts w:ascii="宋体" w:hAnsi="宋体" w:cs="Arial" w:hint="eastAsia"/>
          <w:color w:val="333333"/>
          <w:shd w:val="clear" w:color="auto" w:fill="FFFFFF"/>
        </w:rPr>
        <w:t>不同的管理者进入系统看到的内容是不同的。</w:t>
      </w:r>
      <w:r w:rsidR="00060834">
        <w:rPr>
          <w:rFonts w:ascii="宋体" w:hAnsi="宋体" w:cs="Arial" w:hint="eastAsia"/>
          <w:color w:val="333333"/>
          <w:shd w:val="clear" w:color="auto" w:fill="FFFFFF"/>
        </w:rPr>
        <w:t>要求对系统信息进行权限管理，管理员根据自己的职位能看到相应的内容。</w:t>
      </w:r>
    </w:p>
    <w:p w:rsidR="00B33EE5" w:rsidRDefault="00B33EE5" w:rsidP="00B33EE5">
      <w:pPr>
        <w:pStyle w:val="a3"/>
        <w:ind w:firstLine="330"/>
        <w:rPr>
          <w:rFonts w:ascii="宋体" w:hAnsi="宋体" w:cs="Arial"/>
          <w:color w:val="333333"/>
          <w:shd w:val="clear" w:color="auto" w:fill="FFFFFF"/>
        </w:rPr>
      </w:pPr>
      <w:r w:rsidRPr="00060834">
        <w:rPr>
          <w:rFonts w:ascii="宋体" w:hAnsi="宋体" w:cs="Arial" w:hint="eastAsia"/>
          <w:color w:val="333333"/>
          <w:shd w:val="clear" w:color="auto" w:fill="FFFFFF"/>
        </w:rPr>
        <w:t>2、</w:t>
      </w:r>
      <w:r w:rsidR="00060834">
        <w:rPr>
          <w:rFonts w:ascii="宋体" w:hAnsi="宋体" w:cs="Arial" w:hint="eastAsia"/>
          <w:color w:val="333333"/>
          <w:shd w:val="clear" w:color="auto" w:fill="FFFFFF"/>
        </w:rPr>
        <w:t>要求及时反馈库存信息，并在库存量达到订货点时进行缺货提醒。</w:t>
      </w:r>
    </w:p>
    <w:p w:rsidR="0086600E" w:rsidRDefault="0086600E" w:rsidP="00B33EE5">
      <w:pPr>
        <w:pStyle w:val="a3"/>
        <w:ind w:firstLine="330"/>
      </w:pPr>
      <w:r>
        <w:rPr>
          <w:rFonts w:hint="eastAsia"/>
        </w:rPr>
        <w:t>3</w:t>
      </w:r>
      <w:r>
        <w:rPr>
          <w:rFonts w:hint="eastAsia"/>
        </w:rPr>
        <w:t>、提供查询功能，</w:t>
      </w:r>
      <w:r w:rsidR="00060834">
        <w:rPr>
          <w:rFonts w:hint="eastAsia"/>
        </w:rPr>
        <w:t>能够查询和查看需要的信息。</w:t>
      </w:r>
    </w:p>
    <w:p w:rsidR="00060834" w:rsidRDefault="00060834" w:rsidP="00B33EE5">
      <w:pPr>
        <w:pStyle w:val="a3"/>
        <w:ind w:firstLine="330"/>
      </w:pPr>
      <w:r>
        <w:rPr>
          <w:rFonts w:hint="eastAsia"/>
        </w:rPr>
        <w:t>4</w:t>
      </w:r>
      <w:r>
        <w:rPr>
          <w:rFonts w:hint="eastAsia"/>
        </w:rPr>
        <w:t>、为了使用方便，要求系统应有一个较好的</w:t>
      </w:r>
      <w:r w:rsidR="001D6F61">
        <w:rPr>
          <w:rFonts w:hint="eastAsia"/>
        </w:rPr>
        <w:t>图形用户界面。</w:t>
      </w:r>
    </w:p>
    <w:p w:rsidR="003267C2" w:rsidRDefault="007B745E" w:rsidP="003267C2">
      <w:pPr>
        <w:pStyle w:val="3"/>
        <w:spacing w:after="100" w:line="360" w:lineRule="auto"/>
        <w:rPr>
          <w:b w:val="0"/>
        </w:rPr>
      </w:pPr>
      <w:bookmarkStart w:id="18" w:name="_Toc140422766"/>
      <w:r>
        <w:rPr>
          <w:rFonts w:hint="eastAsia"/>
          <w:b w:val="0"/>
        </w:rPr>
        <w:t xml:space="preserve">3.1.2  </w:t>
      </w:r>
      <w:bookmarkEnd w:id="18"/>
      <w:r w:rsidR="001D6F61">
        <w:rPr>
          <w:rFonts w:hint="eastAsia"/>
          <w:b w:val="0"/>
        </w:rPr>
        <w:t>分析需求</w:t>
      </w:r>
    </w:p>
    <w:p w:rsidR="003267C2" w:rsidRPr="003267C2" w:rsidRDefault="003267C2" w:rsidP="003267C2">
      <w:pPr>
        <w:ind w:firstLineChars="200" w:firstLine="420"/>
      </w:pPr>
      <w:r>
        <w:rPr>
          <w:rFonts w:hint="eastAsia"/>
          <w:kern w:val="2"/>
          <w:sz w:val="21"/>
        </w:rPr>
        <w:t>1</w:t>
      </w:r>
      <w:r>
        <w:rPr>
          <w:rFonts w:hint="eastAsia"/>
          <w:kern w:val="2"/>
          <w:sz w:val="21"/>
        </w:rPr>
        <w:t>、</w:t>
      </w:r>
    </w:p>
    <w:p w:rsidR="006D05E9" w:rsidRDefault="007B745E">
      <w:pPr>
        <w:pStyle w:val="2"/>
        <w:spacing w:after="100" w:line="360" w:lineRule="auto"/>
      </w:pPr>
      <w:bookmarkStart w:id="19" w:name="_Toc140422767"/>
      <w:r>
        <w:rPr>
          <w:rFonts w:ascii="Times New Roman" w:hAnsi="Times New Roman" w:hint="eastAsia"/>
        </w:rPr>
        <w:t>3</w:t>
      </w:r>
      <w:r>
        <w:rPr>
          <w:rFonts w:ascii="Times New Roman" w:hAnsi="Times New Roman"/>
        </w:rPr>
        <w:t>.2</w:t>
      </w:r>
      <w:r>
        <w:rPr>
          <w:rFonts w:hint="eastAsia"/>
        </w:rPr>
        <w:t xml:space="preserve"> </w:t>
      </w:r>
      <w:bookmarkEnd w:id="19"/>
      <w:r w:rsidR="001D6F61">
        <w:rPr>
          <w:rFonts w:hint="eastAsia"/>
        </w:rPr>
        <w:t>UML</w:t>
      </w:r>
      <w:r w:rsidR="001D6F61">
        <w:rPr>
          <w:rFonts w:hint="eastAsia"/>
        </w:rPr>
        <w:t>系统建模</w:t>
      </w:r>
    </w:p>
    <w:p w:rsidR="006D05E9" w:rsidRDefault="007B745E">
      <w:pPr>
        <w:pStyle w:val="3"/>
        <w:spacing w:after="100" w:line="360" w:lineRule="auto"/>
        <w:rPr>
          <w:b w:val="0"/>
        </w:rPr>
      </w:pPr>
      <w:bookmarkStart w:id="20" w:name="_Toc140422768"/>
      <w:smartTag w:uri="urn:schemas-microsoft-com:office:smarttags" w:element="chsdate">
        <w:smartTagPr>
          <w:attr w:name="IsROCDate" w:val="False"/>
          <w:attr w:name="IsLunarDate" w:val="False"/>
          <w:attr w:name="Day" w:val="30"/>
          <w:attr w:name="Month" w:val="12"/>
          <w:attr w:name="Year" w:val="1899"/>
        </w:smartTagPr>
        <w:r>
          <w:rPr>
            <w:rFonts w:hint="eastAsia"/>
            <w:b w:val="0"/>
          </w:rPr>
          <w:t>3.2.1</w:t>
        </w:r>
      </w:smartTag>
      <w:r>
        <w:rPr>
          <w:rFonts w:hint="eastAsia"/>
          <w:b w:val="0"/>
        </w:rPr>
        <w:t xml:space="preserve">  </w:t>
      </w:r>
      <w:bookmarkEnd w:id="20"/>
      <w:r w:rsidR="001D6F61">
        <w:rPr>
          <w:rFonts w:hint="eastAsia"/>
          <w:b w:val="0"/>
        </w:rPr>
        <w:t>用例建模</w:t>
      </w:r>
    </w:p>
    <w:p w:rsidR="006D05E9" w:rsidRDefault="003267C2">
      <w:pPr>
        <w:pStyle w:val="a3"/>
        <w:spacing w:line="360" w:lineRule="atLeast"/>
        <w:ind w:firstLineChars="200" w:firstLine="480"/>
        <w:rPr>
          <w:sz w:val="24"/>
        </w:rPr>
      </w:pPr>
      <w:r>
        <w:rPr>
          <w:rFonts w:hint="eastAsia"/>
          <w:sz w:val="24"/>
        </w:rPr>
        <w:t>需求分析的结果是想获得用例模型，当然还可能有其他种类的产品，</w:t>
      </w:r>
      <w:r>
        <w:rPr>
          <w:rFonts w:hint="eastAsia"/>
          <w:sz w:val="24"/>
        </w:rPr>
        <w:t xml:space="preserve"> </w:t>
      </w:r>
      <w:r>
        <w:rPr>
          <w:rFonts w:hint="eastAsia"/>
          <w:sz w:val="24"/>
        </w:rPr>
        <w:t>如用户界面原型，用力模型是一种包括用例、参与者以及他们之间关系的系统模型，并作为分析、设计和测试的基本输入。</w:t>
      </w:r>
    </w:p>
    <w:p w:rsidR="003267C2" w:rsidRDefault="003267C2">
      <w:pPr>
        <w:pStyle w:val="a3"/>
        <w:spacing w:line="360" w:lineRule="atLeast"/>
        <w:ind w:firstLineChars="200" w:firstLine="480"/>
        <w:rPr>
          <w:sz w:val="24"/>
        </w:rPr>
      </w:pPr>
      <w:r>
        <w:rPr>
          <w:rFonts w:hint="eastAsia"/>
          <w:sz w:val="24"/>
        </w:rPr>
        <w:t>1</w:t>
      </w:r>
      <w:r>
        <w:rPr>
          <w:rFonts w:hint="eastAsia"/>
          <w:sz w:val="24"/>
        </w:rPr>
        <w:t>、确定参与者（</w:t>
      </w:r>
      <w:r>
        <w:rPr>
          <w:rFonts w:hint="eastAsia"/>
          <w:sz w:val="24"/>
        </w:rPr>
        <w:t>actor</w:t>
      </w:r>
      <w:r>
        <w:rPr>
          <w:rFonts w:hint="eastAsia"/>
          <w:sz w:val="24"/>
        </w:rPr>
        <w:t>）</w:t>
      </w:r>
    </w:p>
    <w:p w:rsidR="003267C2" w:rsidRDefault="003267C2">
      <w:pPr>
        <w:pStyle w:val="a3"/>
        <w:spacing w:line="360" w:lineRule="atLeast"/>
        <w:ind w:firstLineChars="200" w:firstLine="480"/>
        <w:rPr>
          <w:sz w:val="24"/>
        </w:rPr>
      </w:pPr>
      <w:r>
        <w:rPr>
          <w:rFonts w:hint="eastAsia"/>
          <w:sz w:val="24"/>
        </w:rPr>
        <w:t>用例模型描述了系统能为每种类型的用户做些什么。每种类型的用户表示为一个或几个参与者。每个与该系统进行交互的外部系统也表示</w:t>
      </w:r>
      <w:r w:rsidR="00B600BE">
        <w:rPr>
          <w:rFonts w:hint="eastAsia"/>
          <w:sz w:val="24"/>
        </w:rPr>
        <w:t>为一个或几个参与者。因此，参与者表示系统外部与系统进行协作的参与者。只要是确定了系统的所有参与者，就确定了系统的外部环境。</w:t>
      </w:r>
    </w:p>
    <w:p w:rsidR="00B600BE" w:rsidRDefault="00B600BE">
      <w:pPr>
        <w:pStyle w:val="a3"/>
        <w:spacing w:line="360" w:lineRule="atLeast"/>
        <w:ind w:firstLineChars="200" w:firstLine="480"/>
        <w:rPr>
          <w:sz w:val="24"/>
        </w:rPr>
      </w:pPr>
      <w:r>
        <w:rPr>
          <w:rFonts w:hint="eastAsia"/>
          <w:sz w:val="24"/>
        </w:rPr>
        <w:t>a.</w:t>
      </w:r>
      <w:r>
        <w:rPr>
          <w:rFonts w:hint="eastAsia"/>
          <w:sz w:val="24"/>
        </w:rPr>
        <w:t>门店销售经理</w:t>
      </w:r>
    </w:p>
    <w:p w:rsidR="00966520" w:rsidRDefault="00B600BE">
      <w:pPr>
        <w:pStyle w:val="a3"/>
        <w:spacing w:line="360" w:lineRule="atLeast"/>
        <w:ind w:firstLineChars="200" w:firstLine="480"/>
        <w:rPr>
          <w:sz w:val="24"/>
        </w:rPr>
      </w:pPr>
      <w:r>
        <w:rPr>
          <w:rFonts w:hint="eastAsia"/>
          <w:sz w:val="24"/>
        </w:rPr>
        <w:t>b.</w:t>
      </w:r>
      <w:r>
        <w:rPr>
          <w:rFonts w:hint="eastAsia"/>
          <w:sz w:val="24"/>
        </w:rPr>
        <w:t>仓库库存经理</w:t>
      </w:r>
    </w:p>
    <w:p w:rsidR="00966520" w:rsidRDefault="00966520">
      <w:pPr>
        <w:pStyle w:val="a3"/>
        <w:spacing w:line="360" w:lineRule="atLeast"/>
        <w:ind w:firstLineChars="200" w:firstLine="480"/>
        <w:rPr>
          <w:sz w:val="24"/>
        </w:rPr>
      </w:pPr>
      <w:r>
        <w:rPr>
          <w:rFonts w:hint="eastAsia"/>
          <w:sz w:val="24"/>
        </w:rPr>
        <w:t>2</w:t>
      </w:r>
      <w:r>
        <w:rPr>
          <w:rFonts w:hint="eastAsia"/>
          <w:sz w:val="24"/>
        </w:rPr>
        <w:t>、确定并定义用例</w:t>
      </w:r>
    </w:p>
    <w:p w:rsidR="00966520" w:rsidRDefault="00966520" w:rsidP="00966520">
      <w:pPr>
        <w:pStyle w:val="a3"/>
        <w:spacing w:line="360" w:lineRule="atLeast"/>
        <w:ind w:firstLineChars="200" w:firstLine="480"/>
        <w:rPr>
          <w:sz w:val="24"/>
        </w:rPr>
      </w:pPr>
      <w:r>
        <w:rPr>
          <w:rFonts w:hint="eastAsia"/>
          <w:sz w:val="24"/>
        </w:rPr>
        <w:t>a.</w:t>
      </w:r>
      <w:r>
        <w:rPr>
          <w:rFonts w:hint="eastAsia"/>
          <w:sz w:val="24"/>
        </w:rPr>
        <w:t>门店销售经理：录入本日产品销售情况，查看门店现有库存，申请补货，更新库存，录入销售明细。</w:t>
      </w:r>
    </w:p>
    <w:p w:rsidR="00966520" w:rsidRDefault="00966520" w:rsidP="00966520">
      <w:pPr>
        <w:pStyle w:val="a3"/>
        <w:spacing w:line="360" w:lineRule="atLeast"/>
        <w:ind w:firstLineChars="200" w:firstLine="480"/>
        <w:rPr>
          <w:sz w:val="24"/>
        </w:rPr>
      </w:pPr>
      <w:r>
        <w:rPr>
          <w:rFonts w:hint="eastAsia"/>
          <w:sz w:val="24"/>
        </w:rPr>
        <w:t>b.</w:t>
      </w:r>
      <w:r>
        <w:rPr>
          <w:rFonts w:hint="eastAsia"/>
          <w:sz w:val="24"/>
        </w:rPr>
        <w:t>仓库库存经理：查看门店库存，查看总仓库库存，查看补货申请单，批准补货申请单，确认货物发送。</w:t>
      </w:r>
    </w:p>
    <w:p w:rsidR="00966520" w:rsidRDefault="004112D2">
      <w:pPr>
        <w:pStyle w:val="a3"/>
        <w:spacing w:line="360" w:lineRule="atLeast"/>
        <w:ind w:firstLineChars="200" w:firstLine="480"/>
        <w:rPr>
          <w:rFonts w:hint="eastAsia"/>
          <w:sz w:val="24"/>
        </w:rPr>
      </w:pPr>
      <w:r>
        <w:rPr>
          <w:rFonts w:hint="eastAsia"/>
          <w:sz w:val="24"/>
        </w:rPr>
        <w:lastRenderedPageBreak/>
        <w:t>2</w:t>
      </w:r>
      <w:r>
        <w:rPr>
          <w:rFonts w:hint="eastAsia"/>
          <w:sz w:val="24"/>
        </w:rPr>
        <w:t>、确定并定义用例</w:t>
      </w:r>
    </w:p>
    <w:p w:rsidR="004112D2" w:rsidRDefault="004112D2">
      <w:pPr>
        <w:pStyle w:val="a3"/>
        <w:spacing w:line="360" w:lineRule="atLeast"/>
        <w:ind w:firstLineChars="200" w:firstLine="480"/>
        <w:rPr>
          <w:rFonts w:hint="eastAsia"/>
          <w:sz w:val="24"/>
        </w:rPr>
      </w:pPr>
      <w:r>
        <w:rPr>
          <w:rFonts w:hint="eastAsia"/>
          <w:sz w:val="24"/>
        </w:rPr>
        <w:t>参与者使用系统的每一种方法都可以表示为一个用例。用例是系统能够向其参与者提供增值的功能块。更严格的说，用例确定了一个与系统参与者进行交互、并可由系统执行动作的序列。一个用例就是一种规格说明。</w:t>
      </w:r>
    </w:p>
    <w:p w:rsidR="004112D2" w:rsidRDefault="004112D2" w:rsidP="004112D2">
      <w:pPr>
        <w:pStyle w:val="a3"/>
        <w:spacing w:line="360" w:lineRule="atLeast"/>
        <w:ind w:firstLineChars="200" w:firstLine="480"/>
        <w:jc w:val="center"/>
        <w:rPr>
          <w:rFonts w:hint="eastAsia"/>
          <w:sz w:val="24"/>
        </w:rPr>
      </w:pPr>
      <w:r>
        <w:rPr>
          <w:rFonts w:hint="eastAsia"/>
          <w:sz w:val="24"/>
        </w:rPr>
        <w:t>系统用例清单</w:t>
      </w:r>
    </w:p>
    <w:tbl>
      <w:tblPr>
        <w:tblStyle w:val="ad"/>
        <w:tblW w:w="0" w:type="auto"/>
        <w:tblLook w:val="04A0" w:firstRow="1" w:lastRow="0" w:firstColumn="1" w:lastColumn="0" w:noHBand="0" w:noVBand="1"/>
      </w:tblPr>
      <w:tblGrid>
        <w:gridCol w:w="1668"/>
        <w:gridCol w:w="5386"/>
        <w:gridCol w:w="1468"/>
      </w:tblGrid>
      <w:tr w:rsidR="004112D2" w:rsidTr="004112D2">
        <w:tc>
          <w:tcPr>
            <w:tcW w:w="1668" w:type="dxa"/>
          </w:tcPr>
          <w:p w:rsidR="004112D2" w:rsidRDefault="004112D2" w:rsidP="004112D2">
            <w:pPr>
              <w:pStyle w:val="a3"/>
              <w:spacing w:line="360" w:lineRule="atLeast"/>
              <w:jc w:val="center"/>
              <w:rPr>
                <w:sz w:val="24"/>
              </w:rPr>
            </w:pPr>
            <w:r>
              <w:rPr>
                <w:rFonts w:hint="eastAsia"/>
                <w:sz w:val="24"/>
              </w:rPr>
              <w:t>用例名称</w:t>
            </w:r>
          </w:p>
        </w:tc>
        <w:tc>
          <w:tcPr>
            <w:tcW w:w="5386" w:type="dxa"/>
          </w:tcPr>
          <w:p w:rsidR="004112D2" w:rsidRDefault="004112D2" w:rsidP="004112D2">
            <w:pPr>
              <w:pStyle w:val="a3"/>
              <w:spacing w:line="360" w:lineRule="atLeast"/>
              <w:jc w:val="center"/>
              <w:rPr>
                <w:sz w:val="24"/>
              </w:rPr>
            </w:pPr>
            <w:r>
              <w:rPr>
                <w:rFonts w:hint="eastAsia"/>
                <w:sz w:val="24"/>
              </w:rPr>
              <w:t>用例描述</w:t>
            </w:r>
          </w:p>
        </w:tc>
        <w:tc>
          <w:tcPr>
            <w:tcW w:w="1468" w:type="dxa"/>
          </w:tcPr>
          <w:p w:rsidR="004112D2" w:rsidRDefault="004112D2" w:rsidP="004112D2">
            <w:pPr>
              <w:pStyle w:val="a3"/>
              <w:spacing w:line="360" w:lineRule="atLeast"/>
              <w:jc w:val="center"/>
              <w:rPr>
                <w:sz w:val="24"/>
              </w:rPr>
            </w:pPr>
            <w:r>
              <w:rPr>
                <w:rFonts w:hint="eastAsia"/>
                <w:sz w:val="24"/>
              </w:rPr>
              <w:t>参与者</w:t>
            </w:r>
          </w:p>
        </w:tc>
      </w:tr>
      <w:tr w:rsidR="004112D2" w:rsidTr="004112D2">
        <w:tc>
          <w:tcPr>
            <w:tcW w:w="1668" w:type="dxa"/>
          </w:tcPr>
          <w:p w:rsidR="004112D2" w:rsidRDefault="00523558" w:rsidP="004112D2">
            <w:pPr>
              <w:pStyle w:val="a3"/>
              <w:spacing w:line="360" w:lineRule="atLeast"/>
              <w:jc w:val="center"/>
              <w:rPr>
                <w:sz w:val="24"/>
              </w:rPr>
            </w:pPr>
            <w:r>
              <w:rPr>
                <w:rFonts w:hint="eastAsia"/>
                <w:sz w:val="24"/>
              </w:rPr>
              <w:t>登录系统</w:t>
            </w:r>
          </w:p>
        </w:tc>
        <w:tc>
          <w:tcPr>
            <w:tcW w:w="5386" w:type="dxa"/>
          </w:tcPr>
          <w:p w:rsidR="004112D2" w:rsidRDefault="00523558" w:rsidP="00523558">
            <w:pPr>
              <w:pStyle w:val="a3"/>
              <w:spacing w:line="360" w:lineRule="atLeast"/>
              <w:jc w:val="left"/>
              <w:rPr>
                <w:sz w:val="24"/>
              </w:rPr>
            </w:pPr>
            <w:r>
              <w:rPr>
                <w:rFonts w:hint="eastAsia"/>
                <w:sz w:val="24"/>
              </w:rPr>
              <w:t>该用例描述了用户进入系统的事件</w:t>
            </w:r>
          </w:p>
        </w:tc>
        <w:tc>
          <w:tcPr>
            <w:tcW w:w="1468" w:type="dxa"/>
          </w:tcPr>
          <w:p w:rsidR="004112D2" w:rsidRDefault="00523558" w:rsidP="004112D2">
            <w:pPr>
              <w:pStyle w:val="a3"/>
              <w:spacing w:line="360" w:lineRule="atLeast"/>
              <w:jc w:val="center"/>
              <w:rPr>
                <w:sz w:val="24"/>
              </w:rPr>
            </w:pPr>
            <w:r>
              <w:rPr>
                <w:rFonts w:hint="eastAsia"/>
                <w:sz w:val="24"/>
              </w:rPr>
              <w:t>门店销售经理</w:t>
            </w:r>
          </w:p>
        </w:tc>
      </w:tr>
      <w:tr w:rsidR="004112D2" w:rsidTr="004112D2">
        <w:tc>
          <w:tcPr>
            <w:tcW w:w="1668" w:type="dxa"/>
          </w:tcPr>
          <w:p w:rsidR="004112D2" w:rsidRDefault="00523558" w:rsidP="004112D2">
            <w:pPr>
              <w:pStyle w:val="a3"/>
              <w:spacing w:line="360" w:lineRule="atLeast"/>
              <w:jc w:val="center"/>
              <w:rPr>
                <w:sz w:val="24"/>
              </w:rPr>
            </w:pPr>
            <w:r>
              <w:rPr>
                <w:rFonts w:hint="eastAsia"/>
                <w:sz w:val="24"/>
              </w:rPr>
              <w:t>录入本日产品销售状况</w:t>
            </w:r>
          </w:p>
        </w:tc>
        <w:tc>
          <w:tcPr>
            <w:tcW w:w="5386" w:type="dxa"/>
          </w:tcPr>
          <w:p w:rsidR="004112D2" w:rsidRDefault="00523558" w:rsidP="00523558">
            <w:pPr>
              <w:pStyle w:val="a3"/>
              <w:spacing w:line="360" w:lineRule="atLeast"/>
              <w:jc w:val="left"/>
              <w:rPr>
                <w:sz w:val="24"/>
              </w:rPr>
            </w:pPr>
            <w:r>
              <w:rPr>
                <w:rFonts w:hint="eastAsia"/>
                <w:sz w:val="24"/>
              </w:rPr>
              <w:t>该用例描述了门店销售经理录入当日销售记录的事件</w:t>
            </w:r>
          </w:p>
        </w:tc>
        <w:tc>
          <w:tcPr>
            <w:tcW w:w="1468" w:type="dxa"/>
          </w:tcPr>
          <w:p w:rsidR="004112D2" w:rsidRDefault="00523558" w:rsidP="004112D2">
            <w:pPr>
              <w:pStyle w:val="a3"/>
              <w:spacing w:line="360" w:lineRule="atLeast"/>
              <w:jc w:val="center"/>
              <w:rPr>
                <w:sz w:val="24"/>
              </w:rPr>
            </w:pPr>
            <w:r>
              <w:rPr>
                <w:rFonts w:hint="eastAsia"/>
                <w:sz w:val="24"/>
              </w:rPr>
              <w:t>门店销售经理</w:t>
            </w:r>
          </w:p>
        </w:tc>
      </w:tr>
      <w:tr w:rsidR="004112D2" w:rsidTr="004112D2">
        <w:tc>
          <w:tcPr>
            <w:tcW w:w="1668" w:type="dxa"/>
          </w:tcPr>
          <w:p w:rsidR="004112D2" w:rsidRDefault="00523558" w:rsidP="004112D2">
            <w:pPr>
              <w:pStyle w:val="a3"/>
              <w:spacing w:line="360" w:lineRule="atLeast"/>
              <w:jc w:val="center"/>
              <w:rPr>
                <w:sz w:val="24"/>
              </w:rPr>
            </w:pPr>
            <w:r>
              <w:rPr>
                <w:sz w:val="24"/>
              </w:rPr>
              <w:t>查看门店现有库存</w:t>
            </w:r>
          </w:p>
        </w:tc>
        <w:tc>
          <w:tcPr>
            <w:tcW w:w="5386" w:type="dxa"/>
          </w:tcPr>
          <w:p w:rsidR="004112D2" w:rsidRDefault="00523558" w:rsidP="00523558">
            <w:pPr>
              <w:pStyle w:val="a3"/>
              <w:spacing w:line="360" w:lineRule="atLeast"/>
              <w:jc w:val="left"/>
              <w:rPr>
                <w:sz w:val="24"/>
              </w:rPr>
            </w:pPr>
            <w:r>
              <w:rPr>
                <w:sz w:val="24"/>
              </w:rPr>
              <w:t>该用例描述了门店销售经理查看门店库存的事件</w:t>
            </w:r>
          </w:p>
        </w:tc>
        <w:tc>
          <w:tcPr>
            <w:tcW w:w="1468" w:type="dxa"/>
          </w:tcPr>
          <w:p w:rsidR="004112D2" w:rsidRDefault="00523558" w:rsidP="004112D2">
            <w:pPr>
              <w:pStyle w:val="a3"/>
              <w:spacing w:line="360" w:lineRule="atLeast"/>
              <w:jc w:val="center"/>
              <w:rPr>
                <w:sz w:val="24"/>
              </w:rPr>
            </w:pPr>
            <w:r>
              <w:rPr>
                <w:sz w:val="24"/>
              </w:rPr>
              <w:t>门店销售经理</w:t>
            </w:r>
          </w:p>
        </w:tc>
      </w:tr>
      <w:tr w:rsidR="004112D2" w:rsidTr="004112D2">
        <w:tc>
          <w:tcPr>
            <w:tcW w:w="1668" w:type="dxa"/>
          </w:tcPr>
          <w:p w:rsidR="004112D2" w:rsidRDefault="00523558" w:rsidP="004112D2">
            <w:pPr>
              <w:pStyle w:val="a3"/>
              <w:spacing w:line="360" w:lineRule="atLeast"/>
              <w:jc w:val="center"/>
              <w:rPr>
                <w:sz w:val="24"/>
              </w:rPr>
            </w:pPr>
            <w:r>
              <w:rPr>
                <w:sz w:val="24"/>
              </w:rPr>
              <w:t>申请补货</w:t>
            </w:r>
          </w:p>
        </w:tc>
        <w:tc>
          <w:tcPr>
            <w:tcW w:w="5386" w:type="dxa"/>
          </w:tcPr>
          <w:p w:rsidR="004112D2" w:rsidRDefault="00523558" w:rsidP="00523558">
            <w:pPr>
              <w:pStyle w:val="a3"/>
              <w:spacing w:line="360" w:lineRule="atLeast"/>
              <w:jc w:val="left"/>
              <w:rPr>
                <w:sz w:val="24"/>
              </w:rPr>
            </w:pPr>
            <w:r>
              <w:rPr>
                <w:sz w:val="24"/>
              </w:rPr>
              <w:t>该用例描述了门店库存不够时销售经理进行补货的事件</w:t>
            </w:r>
          </w:p>
        </w:tc>
        <w:tc>
          <w:tcPr>
            <w:tcW w:w="1468" w:type="dxa"/>
          </w:tcPr>
          <w:p w:rsidR="004112D2" w:rsidRDefault="00523558" w:rsidP="004112D2">
            <w:pPr>
              <w:pStyle w:val="a3"/>
              <w:spacing w:line="360" w:lineRule="atLeast"/>
              <w:jc w:val="center"/>
              <w:rPr>
                <w:sz w:val="24"/>
              </w:rPr>
            </w:pPr>
            <w:r>
              <w:rPr>
                <w:rFonts w:hint="eastAsia"/>
                <w:sz w:val="24"/>
              </w:rPr>
              <w:t>门店销售经理</w:t>
            </w:r>
          </w:p>
        </w:tc>
      </w:tr>
      <w:tr w:rsidR="004112D2" w:rsidTr="004112D2">
        <w:tc>
          <w:tcPr>
            <w:tcW w:w="1668" w:type="dxa"/>
          </w:tcPr>
          <w:p w:rsidR="004112D2" w:rsidRDefault="00523558" w:rsidP="004112D2">
            <w:pPr>
              <w:pStyle w:val="a3"/>
              <w:spacing w:line="360" w:lineRule="atLeast"/>
              <w:jc w:val="center"/>
              <w:rPr>
                <w:sz w:val="24"/>
              </w:rPr>
            </w:pPr>
            <w:r>
              <w:rPr>
                <w:sz w:val="24"/>
              </w:rPr>
              <w:t>等待审核</w:t>
            </w:r>
          </w:p>
        </w:tc>
        <w:tc>
          <w:tcPr>
            <w:tcW w:w="5386" w:type="dxa"/>
          </w:tcPr>
          <w:p w:rsidR="004112D2" w:rsidRDefault="00523558" w:rsidP="00523558">
            <w:pPr>
              <w:pStyle w:val="a3"/>
              <w:spacing w:line="360" w:lineRule="atLeast"/>
              <w:jc w:val="left"/>
              <w:rPr>
                <w:sz w:val="24"/>
              </w:rPr>
            </w:pPr>
            <w:r>
              <w:rPr>
                <w:sz w:val="24"/>
              </w:rPr>
              <w:t>该</w:t>
            </w:r>
            <w:r>
              <w:rPr>
                <w:rFonts w:hint="eastAsia"/>
                <w:sz w:val="24"/>
              </w:rPr>
              <w:t>用例描述了门店销售经理可以查看补货申请的审批步骤，是否通过的事件</w:t>
            </w:r>
          </w:p>
        </w:tc>
        <w:tc>
          <w:tcPr>
            <w:tcW w:w="1468" w:type="dxa"/>
          </w:tcPr>
          <w:p w:rsidR="004112D2" w:rsidRDefault="00523558" w:rsidP="004112D2">
            <w:pPr>
              <w:pStyle w:val="a3"/>
              <w:spacing w:line="360" w:lineRule="atLeast"/>
              <w:jc w:val="center"/>
              <w:rPr>
                <w:sz w:val="24"/>
              </w:rPr>
            </w:pPr>
            <w:r>
              <w:rPr>
                <w:rFonts w:hint="eastAsia"/>
                <w:sz w:val="24"/>
              </w:rPr>
              <w:t>门店销售经理</w:t>
            </w:r>
          </w:p>
        </w:tc>
      </w:tr>
      <w:tr w:rsidR="004112D2" w:rsidTr="004112D2">
        <w:tc>
          <w:tcPr>
            <w:tcW w:w="1668" w:type="dxa"/>
          </w:tcPr>
          <w:p w:rsidR="004112D2" w:rsidRDefault="00523558" w:rsidP="004112D2">
            <w:pPr>
              <w:pStyle w:val="a3"/>
              <w:spacing w:line="360" w:lineRule="atLeast"/>
              <w:jc w:val="center"/>
              <w:rPr>
                <w:sz w:val="24"/>
              </w:rPr>
            </w:pPr>
            <w:r>
              <w:rPr>
                <w:rFonts w:hint="eastAsia"/>
                <w:sz w:val="24"/>
              </w:rPr>
              <w:t>确认是否收货</w:t>
            </w:r>
          </w:p>
        </w:tc>
        <w:tc>
          <w:tcPr>
            <w:tcW w:w="5386" w:type="dxa"/>
          </w:tcPr>
          <w:p w:rsidR="004112D2" w:rsidRDefault="00523558" w:rsidP="00523558">
            <w:pPr>
              <w:pStyle w:val="a3"/>
              <w:spacing w:line="360" w:lineRule="atLeast"/>
              <w:jc w:val="left"/>
              <w:rPr>
                <w:sz w:val="24"/>
              </w:rPr>
            </w:pPr>
            <w:r>
              <w:rPr>
                <w:rFonts w:hint="eastAsia"/>
                <w:sz w:val="24"/>
              </w:rPr>
              <w:t>该用例描述了当总仓库发送的货物到门店时，门店销售经理进行收货的事件</w:t>
            </w:r>
          </w:p>
        </w:tc>
        <w:tc>
          <w:tcPr>
            <w:tcW w:w="1468" w:type="dxa"/>
          </w:tcPr>
          <w:p w:rsidR="004112D2" w:rsidRDefault="00523558" w:rsidP="004112D2">
            <w:pPr>
              <w:pStyle w:val="a3"/>
              <w:spacing w:line="360" w:lineRule="atLeast"/>
              <w:jc w:val="center"/>
              <w:rPr>
                <w:sz w:val="24"/>
              </w:rPr>
            </w:pPr>
            <w:r>
              <w:rPr>
                <w:rFonts w:hint="eastAsia"/>
                <w:sz w:val="24"/>
              </w:rPr>
              <w:t>门店销售经理</w:t>
            </w:r>
          </w:p>
        </w:tc>
      </w:tr>
      <w:tr w:rsidR="004112D2" w:rsidTr="004112D2">
        <w:tc>
          <w:tcPr>
            <w:tcW w:w="1668" w:type="dxa"/>
          </w:tcPr>
          <w:p w:rsidR="004112D2" w:rsidRDefault="004112D2" w:rsidP="004112D2">
            <w:pPr>
              <w:pStyle w:val="a3"/>
              <w:spacing w:line="360" w:lineRule="atLeast"/>
              <w:jc w:val="center"/>
              <w:rPr>
                <w:sz w:val="24"/>
              </w:rPr>
            </w:pPr>
            <w:bookmarkStart w:id="21" w:name="_GoBack"/>
            <w:bookmarkEnd w:id="21"/>
          </w:p>
        </w:tc>
        <w:tc>
          <w:tcPr>
            <w:tcW w:w="5386" w:type="dxa"/>
          </w:tcPr>
          <w:p w:rsidR="004112D2" w:rsidRDefault="004112D2" w:rsidP="00523558">
            <w:pPr>
              <w:pStyle w:val="a3"/>
              <w:spacing w:line="360" w:lineRule="atLeast"/>
              <w:jc w:val="left"/>
              <w:rPr>
                <w:sz w:val="24"/>
              </w:rPr>
            </w:pPr>
          </w:p>
        </w:tc>
        <w:tc>
          <w:tcPr>
            <w:tcW w:w="1468" w:type="dxa"/>
          </w:tcPr>
          <w:p w:rsidR="004112D2" w:rsidRDefault="004112D2" w:rsidP="004112D2">
            <w:pPr>
              <w:pStyle w:val="a3"/>
              <w:spacing w:line="360" w:lineRule="atLeast"/>
              <w:jc w:val="center"/>
              <w:rPr>
                <w:sz w:val="24"/>
              </w:rPr>
            </w:pPr>
          </w:p>
        </w:tc>
      </w:tr>
    </w:tbl>
    <w:p w:rsidR="004112D2" w:rsidRPr="00966520" w:rsidRDefault="004112D2" w:rsidP="004112D2">
      <w:pPr>
        <w:pStyle w:val="a3"/>
        <w:spacing w:line="360" w:lineRule="atLeast"/>
        <w:ind w:firstLineChars="200" w:firstLine="480"/>
        <w:jc w:val="center"/>
        <w:rPr>
          <w:sz w:val="24"/>
        </w:rPr>
      </w:pPr>
    </w:p>
    <w:p w:rsidR="006D05E9" w:rsidRDefault="007B745E">
      <w:pPr>
        <w:pStyle w:val="3"/>
        <w:spacing w:after="100" w:line="360" w:lineRule="auto"/>
        <w:rPr>
          <w:b w:val="0"/>
        </w:rPr>
      </w:pPr>
      <w:bookmarkStart w:id="22" w:name="_Toc140422769"/>
      <w:smartTag w:uri="urn:schemas-microsoft-com:office:smarttags" w:element="chsdate">
        <w:smartTagPr>
          <w:attr w:name="IsROCDate" w:val="False"/>
          <w:attr w:name="IsLunarDate" w:val="False"/>
          <w:attr w:name="Day" w:val="30"/>
          <w:attr w:name="Month" w:val="12"/>
          <w:attr w:name="Year" w:val="1899"/>
        </w:smartTagPr>
        <w:r>
          <w:rPr>
            <w:rFonts w:hint="eastAsia"/>
            <w:b w:val="0"/>
          </w:rPr>
          <w:t>3.2.2</w:t>
        </w:r>
      </w:smartTag>
      <w:r>
        <w:rPr>
          <w:rFonts w:hint="eastAsia"/>
          <w:b w:val="0"/>
        </w:rPr>
        <w:t xml:space="preserve">  </w:t>
      </w:r>
      <w:r>
        <w:rPr>
          <w:rFonts w:hint="eastAsia"/>
          <w:b w:val="0"/>
        </w:rPr>
        <w:t>目名称</w:t>
      </w:r>
      <w:bookmarkEnd w:id="22"/>
    </w:p>
    <w:p w:rsidR="006D05E9" w:rsidRDefault="007B745E">
      <w:pPr>
        <w:pStyle w:val="a3"/>
        <w:spacing w:line="360" w:lineRule="atLeast"/>
        <w:ind w:firstLineChars="200" w:firstLine="480"/>
        <w:rPr>
          <w:color w:val="FF0000"/>
          <w:sz w:val="24"/>
        </w:rPr>
      </w:pPr>
      <w:proofErr w:type="gramStart"/>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roofErr w:type="gramEnd"/>
      <w:r>
        <w:rPr>
          <w:rFonts w:hint="eastAsia"/>
          <w:color w:val="FF0000"/>
          <w:sz w:val="24"/>
        </w:rPr>
        <w:t>详细内容……。</w:t>
      </w:r>
    </w:p>
    <w:p w:rsidR="006D05E9" w:rsidRDefault="007B745E">
      <w:pPr>
        <w:pStyle w:val="1"/>
        <w:spacing w:before="100" w:after="0" w:line="360" w:lineRule="auto"/>
      </w:pPr>
      <w:r>
        <w:br w:type="page"/>
      </w:r>
      <w:bookmarkStart w:id="23" w:name="_Toc140422770"/>
      <w:r>
        <w:rPr>
          <w:rFonts w:ascii="宋体" w:hAnsi="宋体" w:hint="eastAsia"/>
          <w:sz w:val="36"/>
          <w:szCs w:val="36"/>
        </w:rPr>
        <w:lastRenderedPageBreak/>
        <w:t>N 第N章名称</w:t>
      </w:r>
      <w:bookmarkEnd w:id="23"/>
    </w:p>
    <w:p w:rsidR="006D05E9" w:rsidRDefault="007B745E">
      <w:pPr>
        <w:pStyle w:val="2"/>
        <w:spacing w:after="100" w:line="360" w:lineRule="auto"/>
      </w:pPr>
      <w:bookmarkStart w:id="24" w:name="_Toc140422771"/>
      <w:r>
        <w:rPr>
          <w:rFonts w:ascii="Times New Roman" w:hAnsi="Times New Roman" w:hint="eastAsia"/>
        </w:rPr>
        <w:t>N</w:t>
      </w:r>
      <w:r>
        <w:rPr>
          <w:rFonts w:ascii="Times New Roman" w:hAnsi="Times New Roman"/>
        </w:rPr>
        <w:t>.</w:t>
      </w:r>
      <w:r>
        <w:rPr>
          <w:rFonts w:ascii="Times New Roman" w:hAnsi="Times New Roman" w:hint="eastAsia"/>
        </w:rPr>
        <w:t>1</w:t>
      </w:r>
      <w:r>
        <w:rPr>
          <w:rFonts w:ascii="Times New Roman" w:hAnsi="Times New Roman"/>
        </w:rPr>
        <w:t xml:space="preserve">  </w:t>
      </w:r>
      <w:r>
        <w:t xml:space="preserve"> </w:t>
      </w:r>
      <w:r>
        <w:rPr>
          <w:rFonts w:hint="eastAsia"/>
        </w:rPr>
        <w:t>节名称</w:t>
      </w:r>
      <w:bookmarkEnd w:id="24"/>
    </w:p>
    <w:p w:rsidR="006D05E9" w:rsidRDefault="007B745E">
      <w:pPr>
        <w:pStyle w:val="3"/>
        <w:spacing w:after="100" w:line="360" w:lineRule="auto"/>
        <w:rPr>
          <w:b w:val="0"/>
        </w:rPr>
      </w:pPr>
      <w:bookmarkStart w:id="25" w:name="_Toc140422772"/>
      <w:r>
        <w:rPr>
          <w:rFonts w:hint="eastAsia"/>
          <w:b w:val="0"/>
        </w:rPr>
        <w:t xml:space="preserve">N.1.1  </w:t>
      </w:r>
      <w:r>
        <w:rPr>
          <w:rFonts w:hint="eastAsia"/>
          <w:b w:val="0"/>
        </w:rPr>
        <w:t>目名称</w:t>
      </w:r>
      <w:bookmarkEnd w:id="25"/>
    </w:p>
    <w:p w:rsidR="006D05E9" w:rsidRDefault="007B745E">
      <w:pPr>
        <w:pStyle w:val="a3"/>
        <w:spacing w:line="360" w:lineRule="atLeast"/>
        <w:ind w:firstLineChars="200" w:firstLine="480"/>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7B745E">
      <w:pPr>
        <w:pStyle w:val="3"/>
        <w:spacing w:after="100" w:line="360" w:lineRule="auto"/>
        <w:rPr>
          <w:b w:val="0"/>
        </w:rPr>
      </w:pPr>
      <w:bookmarkStart w:id="26" w:name="_Toc140422773"/>
      <w:r>
        <w:rPr>
          <w:rFonts w:hint="eastAsia"/>
          <w:b w:val="0"/>
        </w:rPr>
        <w:t xml:space="preserve">N.1.2  </w:t>
      </w:r>
      <w:r>
        <w:rPr>
          <w:rFonts w:hint="eastAsia"/>
          <w:b w:val="0"/>
        </w:rPr>
        <w:t>目名称</w:t>
      </w:r>
      <w:bookmarkEnd w:id="26"/>
    </w:p>
    <w:p w:rsidR="006D05E9" w:rsidRDefault="007B745E">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6D05E9">
      <w:pPr>
        <w:pStyle w:val="a3"/>
        <w:ind w:firstLine="330"/>
      </w:pPr>
    </w:p>
    <w:p w:rsidR="006D05E9" w:rsidRDefault="007B745E">
      <w:pPr>
        <w:pStyle w:val="2"/>
        <w:spacing w:after="100" w:line="360" w:lineRule="auto"/>
      </w:pPr>
      <w:bookmarkStart w:id="27" w:name="_Toc140422774"/>
      <w:r>
        <w:rPr>
          <w:rFonts w:ascii="Times New Roman" w:hAnsi="Times New Roman" w:hint="eastAsia"/>
        </w:rPr>
        <w:t>N</w:t>
      </w:r>
      <w:r>
        <w:rPr>
          <w:rFonts w:ascii="Times New Roman" w:hAnsi="Times New Roman"/>
        </w:rPr>
        <w:t>.2</w:t>
      </w:r>
      <w:r>
        <w:rPr>
          <w:rFonts w:hint="eastAsia"/>
        </w:rPr>
        <w:t xml:space="preserve"> </w:t>
      </w:r>
      <w:r>
        <w:rPr>
          <w:rFonts w:hint="eastAsia"/>
        </w:rPr>
        <w:t>节名称</w:t>
      </w:r>
      <w:bookmarkEnd w:id="27"/>
    </w:p>
    <w:p w:rsidR="006D05E9" w:rsidRDefault="007B745E">
      <w:pPr>
        <w:pStyle w:val="3"/>
        <w:spacing w:after="100" w:line="360" w:lineRule="auto"/>
        <w:rPr>
          <w:b w:val="0"/>
        </w:rPr>
      </w:pPr>
      <w:bookmarkStart w:id="28" w:name="_Toc140422775"/>
      <w:r>
        <w:rPr>
          <w:rFonts w:hint="eastAsia"/>
          <w:b w:val="0"/>
        </w:rPr>
        <w:t xml:space="preserve">N.2.1  </w:t>
      </w:r>
      <w:r>
        <w:rPr>
          <w:rFonts w:hint="eastAsia"/>
          <w:b w:val="0"/>
        </w:rPr>
        <w:t>目名称</w:t>
      </w:r>
      <w:bookmarkEnd w:id="28"/>
    </w:p>
    <w:p w:rsidR="006D05E9" w:rsidRDefault="007B745E">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7B745E">
      <w:pPr>
        <w:pStyle w:val="3"/>
        <w:spacing w:after="100" w:line="360" w:lineRule="auto"/>
        <w:rPr>
          <w:b w:val="0"/>
        </w:rPr>
      </w:pPr>
      <w:bookmarkStart w:id="29" w:name="_Toc140422776"/>
      <w:r>
        <w:rPr>
          <w:rFonts w:hint="eastAsia"/>
          <w:b w:val="0"/>
        </w:rPr>
        <w:t xml:space="preserve">N.2.2  </w:t>
      </w:r>
      <w:r>
        <w:rPr>
          <w:rFonts w:hint="eastAsia"/>
          <w:b w:val="0"/>
        </w:rPr>
        <w:t>目名称</w:t>
      </w:r>
      <w:bookmarkEnd w:id="29"/>
    </w:p>
    <w:p w:rsidR="006D05E9" w:rsidRDefault="007B745E">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7B745E">
      <w:pPr>
        <w:pStyle w:val="1"/>
        <w:spacing w:before="100" w:after="0" w:line="360" w:lineRule="auto"/>
        <w:rPr>
          <w:rFonts w:ascii="宋体" w:hAnsi="宋体"/>
          <w:sz w:val="36"/>
          <w:szCs w:val="36"/>
        </w:rPr>
      </w:pPr>
      <w:r>
        <w:br w:type="page"/>
      </w:r>
      <w:bookmarkStart w:id="30" w:name="_Toc140422777"/>
      <w:r>
        <w:rPr>
          <w:rFonts w:ascii="宋体" w:hAnsi="宋体" w:hint="eastAsia"/>
          <w:sz w:val="36"/>
          <w:szCs w:val="36"/>
        </w:rPr>
        <w:lastRenderedPageBreak/>
        <w:t>结束语</w:t>
      </w:r>
      <w:bookmarkEnd w:id="30"/>
    </w:p>
    <w:p w:rsidR="006D05E9" w:rsidRDefault="007B745E">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sidR="006D05E9" w:rsidRDefault="007B745E">
      <w:r>
        <w:rPr>
          <w:rFonts w:hint="eastAsia"/>
        </w:rPr>
        <w:t xml:space="preserve">      </w:t>
      </w:r>
    </w:p>
    <w:p w:rsidR="006D05E9" w:rsidRDefault="007B745E">
      <w:pPr>
        <w:pStyle w:val="1"/>
        <w:spacing w:before="100" w:after="0" w:line="360" w:lineRule="auto"/>
        <w:rPr>
          <w:color w:val="FF0000"/>
          <w:sz w:val="24"/>
        </w:rPr>
      </w:pPr>
      <w:r>
        <w:rPr>
          <w:rFonts w:hint="eastAsia"/>
          <w:color w:val="FF0000"/>
          <w:sz w:val="24"/>
        </w:rPr>
        <w:t xml:space="preserve"> </w:t>
      </w:r>
    </w:p>
    <w:p w:rsidR="006D05E9" w:rsidRDefault="007B745E">
      <w:pPr>
        <w:pStyle w:val="1"/>
        <w:spacing w:before="100" w:after="0" w:line="360" w:lineRule="auto"/>
      </w:pPr>
      <w:r>
        <w:rPr>
          <w:color w:val="FF0000"/>
          <w:sz w:val="24"/>
        </w:rPr>
        <w:br w:type="page"/>
      </w:r>
      <w:bookmarkStart w:id="31" w:name="_Toc140422779"/>
      <w:r>
        <w:rPr>
          <w:rFonts w:ascii="宋体" w:hAnsi="宋体" w:hint="eastAsia"/>
          <w:sz w:val="36"/>
          <w:szCs w:val="36"/>
        </w:rPr>
        <w:lastRenderedPageBreak/>
        <w:t>主要参考文献</w:t>
      </w:r>
      <w:bookmarkEnd w:id="31"/>
    </w:p>
    <w:p w:rsidR="006D05E9" w:rsidRDefault="007B745E">
      <w:pPr>
        <w:pStyle w:val="a3"/>
      </w:pPr>
      <w:r>
        <w:rPr>
          <w:rFonts w:hint="eastAsia"/>
        </w:rPr>
        <w:t>[1]</w:t>
      </w:r>
      <w:r>
        <w:rPr>
          <w:rFonts w:hint="eastAsia"/>
        </w:rPr>
        <w:t>《具体书名》</w:t>
      </w:r>
    </w:p>
    <w:p w:rsidR="006D05E9" w:rsidRDefault="007B745E">
      <w:pPr>
        <w:pStyle w:val="a3"/>
      </w:pPr>
      <w:r>
        <w:rPr>
          <w:rFonts w:hint="eastAsia"/>
        </w:rPr>
        <w:t xml:space="preserve">[2] </w:t>
      </w:r>
      <w:r>
        <w:rPr>
          <w:rFonts w:hint="eastAsia"/>
        </w:rPr>
        <w:t>具体论文</w:t>
      </w:r>
      <w:r>
        <w:rPr>
          <w:rFonts w:hint="eastAsia"/>
        </w:rPr>
        <w:t xml:space="preserve"> </w:t>
      </w:r>
    </w:p>
    <w:p w:rsidR="006D05E9" w:rsidRDefault="007B745E">
      <w:pPr>
        <w:pStyle w:val="a3"/>
      </w:pPr>
      <w:r>
        <w:rPr>
          <w:rFonts w:hint="eastAsia"/>
        </w:rPr>
        <w:t xml:space="preserve">[3] </w:t>
      </w:r>
      <w:r>
        <w:rPr>
          <w:rFonts w:hint="eastAsia"/>
        </w:rPr>
        <w:t>具体网址</w:t>
      </w:r>
    </w:p>
    <w:p w:rsidR="006D05E9" w:rsidRDefault="007B745E">
      <w:pPr>
        <w:pStyle w:val="a3"/>
        <w:rPr>
          <w:b/>
          <w:i/>
          <w:sz w:val="32"/>
          <w:szCs w:val="32"/>
          <w:u w:val="single"/>
        </w:rPr>
      </w:pPr>
      <w:r>
        <w:br w:type="page"/>
      </w:r>
      <w:r>
        <w:rPr>
          <w:rFonts w:hint="eastAsia"/>
          <w:b/>
          <w:i/>
          <w:sz w:val="32"/>
          <w:szCs w:val="32"/>
          <w:u w:val="single"/>
        </w:rPr>
        <w:lastRenderedPageBreak/>
        <w:t>关于课程设计的说明：</w:t>
      </w:r>
    </w:p>
    <w:p w:rsidR="006D05E9" w:rsidRDefault="007B745E">
      <w:pPr>
        <w:rPr>
          <w:szCs w:val="21"/>
        </w:rPr>
      </w:pPr>
      <w:r>
        <w:rPr>
          <w:rFonts w:hint="eastAsia"/>
          <w:szCs w:val="21"/>
        </w:rPr>
        <w:t>1</w:t>
      </w:r>
      <w:r>
        <w:rPr>
          <w:rFonts w:hint="eastAsia"/>
          <w:szCs w:val="21"/>
        </w:rPr>
        <w:t>、封面必须完全统一，只需要将“</w:t>
      </w:r>
      <w:r w:rsidRPr="006B5520">
        <w:rPr>
          <w:rFonts w:eastAsia="楷体_GB2312" w:hint="eastAsia"/>
          <w:color w:val="993300"/>
          <w:sz w:val="36"/>
          <w:szCs w:val="36"/>
          <w14:shadow w14:blurRad="50800" w14:dist="38100" w14:dir="2700000" w14:sx="100000" w14:sy="100000" w14:kx="0" w14:ky="0" w14:algn="tl">
            <w14:srgbClr w14:val="000000">
              <w14:alpha w14:val="60000"/>
            </w14:srgbClr>
          </w14:shadow>
        </w:rPr>
        <w:t>××管理信息系统</w:t>
      </w:r>
      <w:r>
        <w:rPr>
          <w:rFonts w:hint="eastAsia"/>
          <w:szCs w:val="21"/>
        </w:rPr>
        <w:t>”改成自己所选择的题目。小组名单每行只写三到四人，人数超出分两行写。邮箱写一个联系人的即可。时间写成课程设计进行的月份，不需要到日期。封面采用浅绿色封皮进行装订。</w:t>
      </w:r>
    </w:p>
    <w:p w:rsidR="006D05E9" w:rsidRDefault="007B745E">
      <w:pPr>
        <w:rPr>
          <w:szCs w:val="21"/>
        </w:rPr>
      </w:pPr>
      <w:r>
        <w:rPr>
          <w:rFonts w:hint="eastAsia"/>
          <w:szCs w:val="21"/>
        </w:rPr>
        <w:t>2</w:t>
      </w:r>
      <w:r>
        <w:rPr>
          <w:rFonts w:hint="eastAsia"/>
          <w:szCs w:val="21"/>
        </w:rPr>
        <w:t>、第</w:t>
      </w:r>
      <w:r>
        <w:rPr>
          <w:rFonts w:hint="eastAsia"/>
          <w:szCs w:val="21"/>
        </w:rPr>
        <w:t>2</w:t>
      </w:r>
      <w:r>
        <w:rPr>
          <w:rFonts w:hint="eastAsia"/>
          <w:szCs w:val="21"/>
        </w:rPr>
        <w:t>页前半部分不需要做改动，只需要在第二张表中增加本小组学生的班级、学号、姓名即可。</w:t>
      </w:r>
    </w:p>
    <w:p w:rsidR="006D05E9" w:rsidRDefault="007B745E">
      <w:pPr>
        <w:rPr>
          <w:szCs w:val="21"/>
        </w:rPr>
      </w:pPr>
      <w:r>
        <w:rPr>
          <w:rFonts w:hint="eastAsia"/>
          <w:szCs w:val="21"/>
        </w:rPr>
        <w:t>3</w:t>
      </w:r>
      <w:r>
        <w:rPr>
          <w:rFonts w:hint="eastAsia"/>
          <w:szCs w:val="21"/>
        </w:rPr>
        <w:t>、第</w:t>
      </w:r>
      <w:r>
        <w:rPr>
          <w:rFonts w:hint="eastAsia"/>
          <w:szCs w:val="21"/>
        </w:rPr>
        <w:t>3</w:t>
      </w:r>
      <w:r>
        <w:rPr>
          <w:rFonts w:hint="eastAsia"/>
          <w:szCs w:val="21"/>
        </w:rPr>
        <w:t>页开始为目录，目录在设计完成后直接点右键，选择更新域即可，注意在下一步弹出选择框时要选更新整个目录。</w:t>
      </w:r>
    </w:p>
    <w:p w:rsidR="006D05E9" w:rsidRDefault="007B745E">
      <w:pPr>
        <w:rPr>
          <w:szCs w:val="21"/>
        </w:rPr>
      </w:pPr>
      <w:r>
        <w:rPr>
          <w:rFonts w:hint="eastAsia"/>
          <w:szCs w:val="21"/>
        </w:rPr>
        <w:t>4</w:t>
      </w:r>
      <w:r>
        <w:rPr>
          <w:rFonts w:hint="eastAsia"/>
          <w:szCs w:val="21"/>
        </w:rPr>
        <w:t>、选题说明主要对自己选该题目的原因、意义，以及该题目的特点等进行简单的描述。基本思路主要是本小组对该题目确定后如何着手工作，逻辑顺序情况如何进行分析。</w:t>
      </w:r>
      <w:r>
        <w:rPr>
          <w:rFonts w:hint="eastAsia"/>
          <w:b/>
          <w:i/>
          <w:szCs w:val="21"/>
          <w:u w:val="single"/>
        </w:rPr>
        <w:t>小组分工情况必须要写明，这是大家最终得分一个重要参考项目。最后请务必不要忘记对自己的工作进行一个自我评定。</w:t>
      </w:r>
      <w:r>
        <w:rPr>
          <w:rFonts w:hint="eastAsia"/>
          <w:szCs w:val="21"/>
        </w:rPr>
        <w:t>这个自我评定统一</w:t>
      </w:r>
      <w:r>
        <w:rPr>
          <w:rFonts w:hint="eastAsia"/>
          <w:szCs w:val="21"/>
        </w:rPr>
        <w:t xml:space="preserve"> </w:t>
      </w:r>
      <w:r>
        <w:rPr>
          <w:rFonts w:hint="eastAsia"/>
          <w:szCs w:val="21"/>
        </w:rPr>
        <w:t>在打印装订后手工打勾。在答辩时会针对自我评定的不同情况进行难度不同的问题要求，因此务请实事求是。</w:t>
      </w:r>
    </w:p>
    <w:p w:rsidR="006D05E9" w:rsidRDefault="007B745E">
      <w:pPr>
        <w:rPr>
          <w:szCs w:val="21"/>
        </w:rPr>
      </w:pPr>
      <w:r>
        <w:rPr>
          <w:rFonts w:hint="eastAsia"/>
          <w:szCs w:val="21"/>
        </w:rPr>
        <w:t>5</w:t>
      </w:r>
      <w:r>
        <w:rPr>
          <w:rFonts w:hint="eastAsia"/>
          <w:szCs w:val="21"/>
        </w:rPr>
        <w:t>、各章节标题号后没有任何标点，只空一格。标题后也没有任何标点，标题为名词或名词短语形式，不允许出现动词、形容词以及语气。</w:t>
      </w:r>
    </w:p>
    <w:p w:rsidR="006D05E9" w:rsidRDefault="007B745E">
      <w:pPr>
        <w:rPr>
          <w:szCs w:val="21"/>
        </w:rPr>
      </w:pPr>
      <w:r>
        <w:rPr>
          <w:rFonts w:hint="eastAsia"/>
          <w:szCs w:val="21"/>
        </w:rPr>
        <w:t>6</w:t>
      </w:r>
      <w:r>
        <w:rPr>
          <w:rFonts w:hint="eastAsia"/>
          <w:szCs w:val="21"/>
        </w:rPr>
        <w:t>、页眉中“</w:t>
      </w:r>
      <w:r>
        <w:rPr>
          <w:rFonts w:hint="eastAsia"/>
          <w:b/>
          <w:bCs/>
          <w:color w:val="FF6600"/>
        </w:rPr>
        <w:t>《管理信息系统》课程设计——《××管理信息系统》</w:t>
      </w:r>
      <w:r>
        <w:rPr>
          <w:rFonts w:hint="eastAsia"/>
          <w:szCs w:val="21"/>
        </w:rPr>
        <w:t>”应该根据所选题目更改。</w:t>
      </w:r>
    </w:p>
    <w:p w:rsidR="006D05E9" w:rsidRDefault="007B745E">
      <w:pPr>
        <w:rPr>
          <w:szCs w:val="21"/>
        </w:rPr>
      </w:pPr>
      <w:r>
        <w:rPr>
          <w:rFonts w:hint="eastAsia"/>
          <w:szCs w:val="21"/>
        </w:rPr>
        <w:t>7</w:t>
      </w:r>
      <w:r>
        <w:rPr>
          <w:rFonts w:hint="eastAsia"/>
          <w:szCs w:val="21"/>
        </w:rPr>
        <w:t>、摘要主要内容是自己的工作，不要对理论和背景、意义等大篇幅进行介绍。字数在</w:t>
      </w:r>
      <w:r>
        <w:rPr>
          <w:rFonts w:hint="eastAsia"/>
          <w:szCs w:val="21"/>
        </w:rPr>
        <w:t>300-400</w:t>
      </w:r>
      <w:r>
        <w:rPr>
          <w:rFonts w:hint="eastAsia"/>
          <w:szCs w:val="21"/>
        </w:rPr>
        <w:t>字左右，关键词</w:t>
      </w:r>
      <w:r>
        <w:rPr>
          <w:rFonts w:hint="eastAsia"/>
          <w:szCs w:val="21"/>
        </w:rPr>
        <w:t>3-5</w:t>
      </w:r>
      <w:r>
        <w:rPr>
          <w:rFonts w:hint="eastAsia"/>
          <w:szCs w:val="21"/>
        </w:rPr>
        <w:t>个。</w:t>
      </w:r>
    </w:p>
    <w:p w:rsidR="006D05E9" w:rsidRDefault="007B745E">
      <w:pPr>
        <w:rPr>
          <w:szCs w:val="21"/>
        </w:rPr>
      </w:pPr>
      <w:r>
        <w:rPr>
          <w:rFonts w:hint="eastAsia"/>
          <w:szCs w:val="21"/>
        </w:rPr>
        <w:t>8</w:t>
      </w:r>
      <w:r>
        <w:rPr>
          <w:rFonts w:hint="eastAsia"/>
          <w:szCs w:val="21"/>
        </w:rPr>
        <w:t>、结束语主要是自己对自己编写的系统、报告的评价，以及对自己工作的总结、收获等内容。</w:t>
      </w:r>
    </w:p>
    <w:p w:rsidR="006D05E9" w:rsidRDefault="007B745E">
      <w:pPr>
        <w:rPr>
          <w:szCs w:val="21"/>
        </w:rPr>
      </w:pPr>
      <w:r>
        <w:rPr>
          <w:rFonts w:hint="eastAsia"/>
          <w:szCs w:val="21"/>
        </w:rPr>
        <w:t>9</w:t>
      </w:r>
      <w:r>
        <w:rPr>
          <w:rFonts w:hint="eastAsia"/>
          <w:szCs w:val="21"/>
        </w:rPr>
        <w:t>、致谢部分可有可无，但是如果有务必要实事求是。</w:t>
      </w:r>
    </w:p>
    <w:p w:rsidR="006D05E9" w:rsidRDefault="007B745E">
      <w:pPr>
        <w:rPr>
          <w:szCs w:val="21"/>
        </w:rPr>
      </w:pPr>
      <w:r>
        <w:rPr>
          <w:rFonts w:hint="eastAsia"/>
          <w:szCs w:val="21"/>
        </w:rPr>
        <w:t>10</w:t>
      </w:r>
      <w:r>
        <w:rPr>
          <w:rFonts w:hint="eastAsia"/>
          <w:szCs w:val="21"/>
        </w:rPr>
        <w:t>、参考文献的格式如下所述：</w:t>
      </w:r>
    </w:p>
    <w:p w:rsidR="006D05E9" w:rsidRDefault="007B745E">
      <w:pPr>
        <w:rPr>
          <w:szCs w:val="21"/>
        </w:rPr>
      </w:pPr>
      <w:r>
        <w:rPr>
          <w:rFonts w:hint="eastAsia"/>
          <w:szCs w:val="21"/>
        </w:rPr>
        <w:t>[1]</w:t>
      </w:r>
      <w:r>
        <w:rPr>
          <w:rFonts w:hint="eastAsia"/>
          <w:szCs w:val="21"/>
        </w:rPr>
        <w:t>金江军、潘懋．现代物流</w:t>
      </w:r>
      <w:r>
        <w:rPr>
          <w:rFonts w:hint="eastAsia"/>
          <w:szCs w:val="21"/>
        </w:rPr>
        <w:t>[M]</w:t>
      </w:r>
      <w:r>
        <w:rPr>
          <w:rFonts w:hint="eastAsia"/>
          <w:szCs w:val="21"/>
        </w:rPr>
        <w:t>．北京：北京大学出版社，</w:t>
      </w:r>
      <w:r>
        <w:rPr>
          <w:rFonts w:hint="eastAsia"/>
          <w:szCs w:val="21"/>
        </w:rPr>
        <w:t>2003</w:t>
      </w:r>
    </w:p>
    <w:p w:rsidR="006D05E9" w:rsidRDefault="007B745E">
      <w:pPr>
        <w:rPr>
          <w:szCs w:val="21"/>
        </w:rPr>
      </w:pPr>
      <w:r>
        <w:rPr>
          <w:rFonts w:hint="eastAsia"/>
          <w:szCs w:val="21"/>
        </w:rPr>
        <w:t>[2]</w:t>
      </w:r>
      <w:r>
        <w:rPr>
          <w:rFonts w:hint="eastAsia"/>
          <w:szCs w:val="21"/>
        </w:rPr>
        <w:t>周耿、涂志玲、彭磊．逆向物流浅析</w:t>
      </w:r>
      <w:r>
        <w:rPr>
          <w:rFonts w:hint="eastAsia"/>
          <w:szCs w:val="21"/>
        </w:rPr>
        <w:t>[J]</w:t>
      </w:r>
      <w:r>
        <w:rPr>
          <w:rFonts w:hint="eastAsia"/>
          <w:szCs w:val="21"/>
        </w:rPr>
        <w:t>．管理现代化，</w:t>
      </w:r>
      <w:r>
        <w:rPr>
          <w:rFonts w:hint="eastAsia"/>
          <w:szCs w:val="21"/>
        </w:rPr>
        <w:t>2003.2</w:t>
      </w:r>
    </w:p>
    <w:p w:rsidR="006D05E9" w:rsidRDefault="007B745E">
      <w:pPr>
        <w:rPr>
          <w:szCs w:val="21"/>
        </w:rPr>
      </w:pPr>
      <w:r>
        <w:rPr>
          <w:rFonts w:hint="eastAsia"/>
          <w:szCs w:val="21"/>
        </w:rPr>
        <w:t>[3]</w:t>
      </w:r>
      <w:r>
        <w:rPr>
          <w:rFonts w:hint="eastAsia"/>
          <w:szCs w:val="21"/>
        </w:rPr>
        <w:t>石付恒．煤炭物流系统的研究</w:t>
      </w:r>
      <w:r>
        <w:rPr>
          <w:rFonts w:hint="eastAsia"/>
          <w:szCs w:val="21"/>
        </w:rPr>
        <w:t>[D]</w:t>
      </w:r>
      <w:r>
        <w:rPr>
          <w:rFonts w:hint="eastAsia"/>
          <w:szCs w:val="21"/>
        </w:rPr>
        <w:t>．</w:t>
      </w:r>
      <w:r>
        <w:rPr>
          <w:rFonts w:hint="eastAsia"/>
          <w:szCs w:val="21"/>
        </w:rPr>
        <w:t>[</w:t>
      </w:r>
      <w:r>
        <w:rPr>
          <w:rFonts w:hint="eastAsia"/>
          <w:szCs w:val="21"/>
        </w:rPr>
        <w:t>中国矿业大学硕士学位论文</w:t>
      </w:r>
      <w:r>
        <w:rPr>
          <w:rFonts w:hint="eastAsia"/>
          <w:szCs w:val="21"/>
        </w:rPr>
        <w:t>]</w:t>
      </w:r>
      <w:r>
        <w:rPr>
          <w:rFonts w:hint="eastAsia"/>
          <w:szCs w:val="21"/>
        </w:rPr>
        <w:t>．中国矿业大学图书馆，</w:t>
      </w:r>
      <w:r>
        <w:rPr>
          <w:rFonts w:hint="eastAsia"/>
          <w:szCs w:val="21"/>
        </w:rPr>
        <w:t>2004</w:t>
      </w:r>
    </w:p>
    <w:p w:rsidR="006D05E9" w:rsidRDefault="007B745E">
      <w:pPr>
        <w:pStyle w:val="a3"/>
        <w:rPr>
          <w:kern w:val="0"/>
          <w:sz w:val="24"/>
          <w:szCs w:val="21"/>
        </w:rPr>
      </w:pPr>
      <w:r>
        <w:rPr>
          <w:rFonts w:hint="eastAsia"/>
          <w:kern w:val="0"/>
          <w:sz w:val="24"/>
          <w:szCs w:val="21"/>
        </w:rPr>
        <w:t>[4]</w:t>
      </w:r>
      <w:r>
        <w:rPr>
          <w:rFonts w:hint="eastAsia"/>
          <w:kern w:val="0"/>
          <w:sz w:val="24"/>
          <w:szCs w:val="21"/>
        </w:rPr>
        <w:t>陈柳钦</w:t>
      </w:r>
      <w:r>
        <w:rPr>
          <w:rFonts w:hint="eastAsia"/>
          <w:szCs w:val="21"/>
        </w:rPr>
        <w:t>．</w:t>
      </w:r>
      <w:r>
        <w:rPr>
          <w:rFonts w:hint="eastAsia"/>
          <w:kern w:val="0"/>
          <w:sz w:val="24"/>
          <w:szCs w:val="21"/>
        </w:rPr>
        <w:t>有关环保物流的理论探讨</w:t>
      </w:r>
      <w:r>
        <w:rPr>
          <w:rFonts w:hint="eastAsia"/>
          <w:kern w:val="0"/>
          <w:sz w:val="24"/>
          <w:szCs w:val="21"/>
        </w:rPr>
        <w:t>. www.56net.</w:t>
      </w:r>
      <w:r>
        <w:rPr>
          <w:kern w:val="0"/>
          <w:sz w:val="24"/>
          <w:szCs w:val="21"/>
        </w:rPr>
        <w:t>com</w:t>
      </w:r>
      <w:r>
        <w:rPr>
          <w:rFonts w:hint="eastAsia"/>
          <w:kern w:val="0"/>
          <w:sz w:val="24"/>
          <w:szCs w:val="21"/>
        </w:rPr>
        <w:t>，</w:t>
      </w:r>
      <w:r>
        <w:rPr>
          <w:rFonts w:hint="eastAsia"/>
          <w:kern w:val="0"/>
          <w:sz w:val="24"/>
          <w:szCs w:val="21"/>
        </w:rPr>
        <w:t>2005.10</w:t>
      </w:r>
    </w:p>
    <w:p w:rsidR="006D05E9" w:rsidRDefault="007B745E">
      <w:pPr>
        <w:pStyle w:val="a3"/>
        <w:rPr>
          <w:kern w:val="0"/>
          <w:sz w:val="24"/>
          <w:szCs w:val="21"/>
        </w:rPr>
      </w:pPr>
      <w:r>
        <w:rPr>
          <w:rFonts w:hint="eastAsia"/>
          <w:kern w:val="0"/>
          <w:sz w:val="24"/>
          <w:szCs w:val="21"/>
        </w:rPr>
        <w:t xml:space="preserve">         </w:t>
      </w:r>
      <w:r>
        <w:rPr>
          <w:rFonts w:hint="eastAsia"/>
          <w:kern w:val="0"/>
          <w:sz w:val="24"/>
          <w:szCs w:val="21"/>
        </w:rPr>
        <w:t>上面分别是书籍、刊物、学位论文以及网络资料的格式。</w:t>
      </w:r>
    </w:p>
    <w:p w:rsidR="006D05E9" w:rsidRDefault="007B745E">
      <w:pPr>
        <w:rPr>
          <w:szCs w:val="21"/>
        </w:rPr>
      </w:pPr>
      <w:r>
        <w:rPr>
          <w:rFonts w:hint="eastAsia"/>
          <w:szCs w:val="21"/>
        </w:rPr>
        <w:t>11</w:t>
      </w:r>
      <w:r>
        <w:rPr>
          <w:rFonts w:hint="eastAsia"/>
          <w:szCs w:val="21"/>
        </w:rPr>
        <w:t>、课程设计报告格式上原则要求字体为小四，宋体，如果是英文字母或数字要求是</w:t>
      </w:r>
      <w:r>
        <w:rPr>
          <w:rFonts w:hint="eastAsia"/>
          <w:szCs w:val="21"/>
        </w:rPr>
        <w:t xml:space="preserve"> Times New Roman</w:t>
      </w:r>
      <w:r>
        <w:rPr>
          <w:rFonts w:hint="eastAsia"/>
          <w:szCs w:val="21"/>
        </w:rPr>
        <w:t>体。行间距为最小值，</w:t>
      </w:r>
      <w:smartTag w:uri="urn:schemas-microsoft-com:office:smarttags" w:element="chmetcnv">
        <w:smartTagPr>
          <w:attr w:name="TCSC" w:val="0"/>
          <w:attr w:name="NumberType" w:val="1"/>
          <w:attr w:name="Negative" w:val="False"/>
          <w:attr w:name="HasSpace" w:val="False"/>
          <w:attr w:name="SourceValue" w:val="18"/>
          <w:attr w:name="UnitName" w:val="磅"/>
        </w:smartTagPr>
        <w:r>
          <w:rPr>
            <w:rFonts w:hint="eastAsia"/>
            <w:szCs w:val="21"/>
          </w:rPr>
          <w:t>18</w:t>
        </w:r>
        <w:r>
          <w:rPr>
            <w:rFonts w:hint="eastAsia"/>
            <w:szCs w:val="21"/>
          </w:rPr>
          <w:t>磅</w:t>
        </w:r>
      </w:smartTag>
      <w:r>
        <w:rPr>
          <w:rFonts w:hint="eastAsia"/>
          <w:szCs w:val="21"/>
        </w:rPr>
        <w:t>。章节之间请分页。</w:t>
      </w:r>
    </w:p>
    <w:p w:rsidR="006D05E9" w:rsidRDefault="007B745E">
      <w:pPr>
        <w:rPr>
          <w:szCs w:val="21"/>
        </w:rPr>
      </w:pPr>
      <w:r>
        <w:rPr>
          <w:rFonts w:hint="eastAsia"/>
          <w:szCs w:val="21"/>
        </w:rPr>
        <w:t>12</w:t>
      </w:r>
      <w:r>
        <w:rPr>
          <w:rFonts w:hint="eastAsia"/>
          <w:szCs w:val="21"/>
        </w:rPr>
        <w:t>、关于出现的图表要进行编号。图统一编写格式如“图</w:t>
      </w:r>
      <w:r>
        <w:rPr>
          <w:rFonts w:hint="eastAsia"/>
          <w:szCs w:val="21"/>
        </w:rPr>
        <w:t xml:space="preserve">1-1 </w:t>
      </w:r>
      <w:r>
        <w:rPr>
          <w:rFonts w:hint="eastAsia"/>
          <w:szCs w:val="21"/>
        </w:rPr>
        <w:t>组织结构图”所示。其中，</w:t>
      </w:r>
      <w:r>
        <w:rPr>
          <w:rFonts w:hint="eastAsia"/>
          <w:szCs w:val="21"/>
        </w:rPr>
        <w:t>1-1</w:t>
      </w:r>
      <w:r>
        <w:rPr>
          <w:rFonts w:hint="eastAsia"/>
          <w:szCs w:val="21"/>
        </w:rPr>
        <w:t>表示为第一章中的第一个图，后面的是该图的名称。这几个字为隶书，五号字，在图的下方，居中显示。表则统一编写格式如“表</w:t>
      </w:r>
      <w:r>
        <w:rPr>
          <w:rFonts w:hint="eastAsia"/>
          <w:szCs w:val="21"/>
        </w:rPr>
        <w:t xml:space="preserve">1-1 </w:t>
      </w:r>
      <w:r>
        <w:rPr>
          <w:rFonts w:hint="eastAsia"/>
          <w:szCs w:val="21"/>
        </w:rPr>
        <w:t>新旧系统要求对照表”所示。其中，</w:t>
      </w:r>
      <w:r>
        <w:rPr>
          <w:rFonts w:hint="eastAsia"/>
          <w:szCs w:val="21"/>
        </w:rPr>
        <w:t>1-1</w:t>
      </w:r>
      <w:r>
        <w:rPr>
          <w:rFonts w:hint="eastAsia"/>
          <w:szCs w:val="21"/>
        </w:rPr>
        <w:t>表示第一章中的第一个表，后面是该表的名称。这几个字为隶书，五号字，在表的上方，居中显示。图表不要跨页。</w:t>
      </w:r>
    </w:p>
    <w:p w:rsidR="006D05E9" w:rsidRDefault="007B745E">
      <w:pPr>
        <w:rPr>
          <w:szCs w:val="21"/>
        </w:rPr>
      </w:pPr>
      <w:r>
        <w:rPr>
          <w:rFonts w:hint="eastAsia"/>
          <w:szCs w:val="21"/>
        </w:rPr>
        <w:t>13</w:t>
      </w:r>
      <w:r>
        <w:rPr>
          <w:rFonts w:hint="eastAsia"/>
          <w:szCs w:val="21"/>
        </w:rPr>
        <w:t>、在答辩时顺序随机排定，每组选出一个代表先对小组的主要工作进行一个简要的介绍，限制在</w:t>
      </w:r>
      <w:r>
        <w:rPr>
          <w:rFonts w:hint="eastAsia"/>
          <w:szCs w:val="21"/>
        </w:rPr>
        <w:t>10</w:t>
      </w:r>
      <w:r>
        <w:rPr>
          <w:rFonts w:hint="eastAsia"/>
          <w:szCs w:val="21"/>
        </w:rPr>
        <w:t>分钟以内。然后进行程序演示，最后是提问。在整个答辩期间，小组的所有成员均可参加，在回答问题时可以一起回答，不限定于某个具体的同学。在某一组答辩时，其它组的成员不得在场。</w:t>
      </w:r>
    </w:p>
    <w:p w:rsidR="006D05E9" w:rsidRDefault="007B745E">
      <w:pPr>
        <w:rPr>
          <w:szCs w:val="21"/>
        </w:rPr>
      </w:pPr>
      <w:r>
        <w:rPr>
          <w:rFonts w:hint="eastAsia"/>
          <w:szCs w:val="21"/>
        </w:rPr>
        <w:lastRenderedPageBreak/>
        <w:t>14</w:t>
      </w:r>
      <w:r>
        <w:rPr>
          <w:rFonts w:hint="eastAsia"/>
          <w:szCs w:val="21"/>
        </w:rPr>
        <w:t>、最后所交的内容为两部分：一是打印的报告，一是电子版的报告和可运行的程序（注意：要生成可执行文件）。如果有</w:t>
      </w:r>
      <w:r>
        <w:rPr>
          <w:rFonts w:hint="eastAsia"/>
          <w:szCs w:val="21"/>
        </w:rPr>
        <w:t>PPT</w:t>
      </w:r>
      <w:r>
        <w:rPr>
          <w:rFonts w:hint="eastAsia"/>
          <w:szCs w:val="21"/>
        </w:rPr>
        <w:t>讲稿也交。将所有的这些资料压缩在一个文件夹下，上传到作业邮箱。如果本小组的答辩顺序编号为</w:t>
      </w:r>
      <w:r>
        <w:rPr>
          <w:rFonts w:hint="eastAsia"/>
          <w:szCs w:val="21"/>
        </w:rPr>
        <w:t>12</w:t>
      </w:r>
      <w:r>
        <w:rPr>
          <w:rFonts w:hint="eastAsia"/>
          <w:szCs w:val="21"/>
        </w:rPr>
        <w:t>组，则文件名称为：</w:t>
      </w:r>
      <w:r>
        <w:rPr>
          <w:rFonts w:hint="eastAsia"/>
          <w:szCs w:val="21"/>
        </w:rPr>
        <w:t>12</w:t>
      </w:r>
      <w:r>
        <w:rPr>
          <w:rFonts w:hint="eastAsia"/>
          <w:szCs w:val="21"/>
        </w:rPr>
        <w:t>组</w:t>
      </w:r>
      <w:r>
        <w:rPr>
          <w:rFonts w:hint="eastAsia"/>
          <w:szCs w:val="21"/>
        </w:rPr>
        <w:t>-</w:t>
      </w:r>
      <w:r>
        <w:rPr>
          <w:rFonts w:hint="eastAsia"/>
          <w:szCs w:val="21"/>
        </w:rPr>
        <w:t>某某管理信息系统。</w:t>
      </w:r>
    </w:p>
    <w:p w:rsidR="006D05E9" w:rsidRDefault="007B745E">
      <w:pPr>
        <w:rPr>
          <w:szCs w:val="21"/>
        </w:rPr>
      </w:pPr>
      <w:r>
        <w:rPr>
          <w:rFonts w:hint="eastAsia"/>
          <w:szCs w:val="21"/>
        </w:rPr>
        <w:t>15</w:t>
      </w:r>
      <w:r>
        <w:rPr>
          <w:rFonts w:hint="eastAsia"/>
          <w:szCs w:val="21"/>
        </w:rPr>
        <w:t>、为了减少打印、装订成本，答辩时的打印稿可以不装订。打印之前可以先把电子稿给老师看一下。在所有小组答辩结束后</w:t>
      </w:r>
      <w:r>
        <w:rPr>
          <w:rFonts w:hint="eastAsia"/>
          <w:szCs w:val="21"/>
        </w:rPr>
        <w:t>1~2</w:t>
      </w:r>
      <w:r>
        <w:rPr>
          <w:rFonts w:hint="eastAsia"/>
          <w:szCs w:val="21"/>
        </w:rPr>
        <w:t>天内交上修改后的打印装订稿，装订完成后一定要记住小组自评成绩务必要打上。</w:t>
      </w:r>
    </w:p>
    <w:p w:rsidR="006D05E9" w:rsidRDefault="006D05E9">
      <w:pPr>
        <w:rPr>
          <w:szCs w:val="21"/>
        </w:rPr>
      </w:pPr>
    </w:p>
    <w:p w:rsidR="006D05E9" w:rsidRDefault="007B745E">
      <w:pPr>
        <w:rPr>
          <w:b/>
          <w:sz w:val="28"/>
          <w:szCs w:val="28"/>
          <w:u w:val="single"/>
        </w:rPr>
      </w:pPr>
      <w:r>
        <w:rPr>
          <w:rFonts w:hint="eastAsia"/>
          <w:szCs w:val="21"/>
        </w:rPr>
        <w:t xml:space="preserve">       </w:t>
      </w:r>
      <w:r>
        <w:rPr>
          <w:rFonts w:hint="eastAsia"/>
          <w:szCs w:val="21"/>
          <w:u w:val="single"/>
        </w:rPr>
        <w:t xml:space="preserve"> </w:t>
      </w:r>
      <w:r>
        <w:rPr>
          <w:rFonts w:hint="eastAsia"/>
          <w:b/>
          <w:sz w:val="28"/>
          <w:szCs w:val="28"/>
          <w:u w:val="single"/>
        </w:rPr>
        <w:t>报告的格式规范性非常重要，任何工作必须都要规范，否则无法保证质量，这一点请大家务必重视。在答辩时请带上自己的报告打印稿。</w:t>
      </w:r>
    </w:p>
    <w:p w:rsidR="00B33EE5" w:rsidRDefault="007B745E">
      <w:r>
        <w:rPr>
          <w:rFonts w:hint="eastAsia"/>
        </w:rPr>
        <w:t xml:space="preserve">        </w:t>
      </w:r>
      <w:r>
        <w:rPr>
          <w:rFonts w:hint="eastAsia"/>
        </w:rPr>
        <w:t>希望大家通过课程设计能有所收获！</w:t>
      </w:r>
    </w:p>
    <w:sectPr w:rsidR="00B33EE5">
      <w:pgSz w:w="11906" w:h="16838"/>
      <w:pgMar w:top="1440" w:right="1800" w:bottom="126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2B2" w:rsidRDefault="007742B2">
      <w:r>
        <w:separator/>
      </w:r>
    </w:p>
  </w:endnote>
  <w:endnote w:type="continuationSeparator" w:id="0">
    <w:p w:rsidR="007742B2" w:rsidRDefault="0077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58" w:rsidRDefault="0052355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523558" w:rsidRDefault="0052355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58" w:rsidRDefault="00523558">
    <w:pPr>
      <w:pStyle w:val="a9"/>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sidR="000122AA">
      <w:rPr>
        <w:rStyle w:val="aa"/>
        <w:noProof/>
      </w:rPr>
      <w:t>1</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2B2" w:rsidRDefault="007742B2">
      <w:r>
        <w:separator/>
      </w:r>
    </w:p>
  </w:footnote>
  <w:footnote w:type="continuationSeparator" w:id="0">
    <w:p w:rsidR="007742B2" w:rsidRDefault="007742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58" w:rsidRDefault="00523558">
    <w:pPr>
      <w:pStyle w:val="a8"/>
      <w:jc w:val="both"/>
      <w:rPr>
        <w:b/>
        <w:bCs/>
        <w:color w:val="FF6600"/>
      </w:rPr>
    </w:pPr>
    <w:r>
      <w:rPr>
        <w:rFonts w:hint="eastAsia"/>
        <w:b/>
        <w:bCs/>
        <w:color w:val="FF6600"/>
      </w:rPr>
      <w:t>《管理信息系统》课程设计——《××管理信息系统》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679"/>
    <w:multiLevelType w:val="hybridMultilevel"/>
    <w:tmpl w:val="B63E108C"/>
    <w:lvl w:ilvl="0" w:tplc="1C0673AA">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
    <w:nsid w:val="031C0864"/>
    <w:multiLevelType w:val="hybridMultilevel"/>
    <w:tmpl w:val="0144FD06"/>
    <w:lvl w:ilvl="0" w:tplc="708E86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4112CBB"/>
    <w:multiLevelType w:val="hybridMultilevel"/>
    <w:tmpl w:val="28B88BBC"/>
    <w:lvl w:ilvl="0" w:tplc="AD8C60D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8E90DD2"/>
    <w:multiLevelType w:val="hybridMultilevel"/>
    <w:tmpl w:val="66040914"/>
    <w:lvl w:ilvl="0" w:tplc="0336981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A2B540C"/>
    <w:multiLevelType w:val="hybridMultilevel"/>
    <w:tmpl w:val="7D78C610"/>
    <w:lvl w:ilvl="0" w:tplc="DCE6F20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nsid w:val="0BE043D4"/>
    <w:multiLevelType w:val="hybridMultilevel"/>
    <w:tmpl w:val="053AC4C0"/>
    <w:lvl w:ilvl="0" w:tplc="C8E46812">
      <w:start w:val="1"/>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FC530F7"/>
    <w:multiLevelType w:val="hybridMultilevel"/>
    <w:tmpl w:val="88B610E6"/>
    <w:lvl w:ilvl="0" w:tplc="D1CE7B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BE60803"/>
    <w:multiLevelType w:val="hybridMultilevel"/>
    <w:tmpl w:val="91B2F444"/>
    <w:lvl w:ilvl="0" w:tplc="851261E2">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8">
    <w:nsid w:val="1DF45371"/>
    <w:multiLevelType w:val="hybridMultilevel"/>
    <w:tmpl w:val="DA081986"/>
    <w:lvl w:ilvl="0" w:tplc="245AD4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0554AA"/>
    <w:multiLevelType w:val="hybridMultilevel"/>
    <w:tmpl w:val="0B90D34C"/>
    <w:lvl w:ilvl="0" w:tplc="68109C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F0941E9"/>
    <w:multiLevelType w:val="hybridMultilevel"/>
    <w:tmpl w:val="6DEC556A"/>
    <w:lvl w:ilvl="0" w:tplc="B22CEE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3C60935"/>
    <w:multiLevelType w:val="hybridMultilevel"/>
    <w:tmpl w:val="2FC281AC"/>
    <w:lvl w:ilvl="0" w:tplc="44C472E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2">
    <w:nsid w:val="26373FA1"/>
    <w:multiLevelType w:val="hybridMultilevel"/>
    <w:tmpl w:val="47AA97D0"/>
    <w:lvl w:ilvl="0" w:tplc="7446418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
    <w:nsid w:val="2EB519C1"/>
    <w:multiLevelType w:val="hybridMultilevel"/>
    <w:tmpl w:val="311686C2"/>
    <w:lvl w:ilvl="0" w:tplc="9784307A">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4">
    <w:nsid w:val="31F7151E"/>
    <w:multiLevelType w:val="hybridMultilevel"/>
    <w:tmpl w:val="A146AD06"/>
    <w:lvl w:ilvl="0" w:tplc="F0D00D9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5">
    <w:nsid w:val="35414E92"/>
    <w:multiLevelType w:val="hybridMultilevel"/>
    <w:tmpl w:val="FA44AC7E"/>
    <w:lvl w:ilvl="0" w:tplc="6EE4C1C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6">
    <w:nsid w:val="3A7728A3"/>
    <w:multiLevelType w:val="hybridMultilevel"/>
    <w:tmpl w:val="00CE385A"/>
    <w:lvl w:ilvl="0" w:tplc="420E6A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AD94660"/>
    <w:multiLevelType w:val="hybridMultilevel"/>
    <w:tmpl w:val="4B9CF90E"/>
    <w:lvl w:ilvl="0" w:tplc="BF64E972">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8">
    <w:nsid w:val="42294E91"/>
    <w:multiLevelType w:val="hybridMultilevel"/>
    <w:tmpl w:val="F288EB3A"/>
    <w:lvl w:ilvl="0" w:tplc="34E82334">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9">
    <w:nsid w:val="466F6125"/>
    <w:multiLevelType w:val="hybridMultilevel"/>
    <w:tmpl w:val="95FC4D36"/>
    <w:lvl w:ilvl="0" w:tplc="1D709A30">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72F0867"/>
    <w:multiLevelType w:val="hybridMultilevel"/>
    <w:tmpl w:val="501CB7CA"/>
    <w:lvl w:ilvl="0" w:tplc="E798448E">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1">
    <w:nsid w:val="4926683A"/>
    <w:multiLevelType w:val="hybridMultilevel"/>
    <w:tmpl w:val="111E090C"/>
    <w:lvl w:ilvl="0" w:tplc="300460D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C62085F"/>
    <w:multiLevelType w:val="hybridMultilevel"/>
    <w:tmpl w:val="A8A661A6"/>
    <w:lvl w:ilvl="0" w:tplc="C02CCC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4C6F05D1"/>
    <w:multiLevelType w:val="hybridMultilevel"/>
    <w:tmpl w:val="3D065F28"/>
    <w:lvl w:ilvl="0" w:tplc="A7FABC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59467F7"/>
    <w:multiLevelType w:val="hybridMultilevel"/>
    <w:tmpl w:val="1CD0B9F2"/>
    <w:lvl w:ilvl="0" w:tplc="9B8A6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66E0EFA"/>
    <w:multiLevelType w:val="hybridMultilevel"/>
    <w:tmpl w:val="4094F718"/>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A3A2A53"/>
    <w:multiLevelType w:val="hybridMultilevel"/>
    <w:tmpl w:val="6F10118C"/>
    <w:lvl w:ilvl="0" w:tplc="DE027C3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7">
    <w:nsid w:val="66E36C86"/>
    <w:multiLevelType w:val="hybridMultilevel"/>
    <w:tmpl w:val="614C0032"/>
    <w:lvl w:ilvl="0" w:tplc="EC064166">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8">
    <w:nsid w:val="6A921F20"/>
    <w:multiLevelType w:val="hybridMultilevel"/>
    <w:tmpl w:val="5BFC308A"/>
    <w:lvl w:ilvl="0" w:tplc="B08C5DAE">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9">
    <w:nsid w:val="6B3E74D1"/>
    <w:multiLevelType w:val="hybridMultilevel"/>
    <w:tmpl w:val="03E6DD56"/>
    <w:lvl w:ilvl="0" w:tplc="18DABC00">
      <w:start w:val="3"/>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1E36D30"/>
    <w:multiLevelType w:val="hybridMultilevel"/>
    <w:tmpl w:val="3A321BA6"/>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76EC0BF0"/>
    <w:multiLevelType w:val="hybridMultilevel"/>
    <w:tmpl w:val="2348D278"/>
    <w:lvl w:ilvl="0" w:tplc="37088D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85B0211"/>
    <w:multiLevelType w:val="hybridMultilevel"/>
    <w:tmpl w:val="4404A5C6"/>
    <w:lvl w:ilvl="0" w:tplc="E29074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8BF0079"/>
    <w:multiLevelType w:val="hybridMultilevel"/>
    <w:tmpl w:val="3DD8EE0C"/>
    <w:lvl w:ilvl="0" w:tplc="C7A834B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4">
    <w:nsid w:val="79755070"/>
    <w:multiLevelType w:val="hybridMultilevel"/>
    <w:tmpl w:val="EFC642E8"/>
    <w:lvl w:ilvl="0" w:tplc="EB780D2E">
      <w:start w:val="1"/>
      <w:numFmt w:val="japaneseCounting"/>
      <w:lvlText w:val="第%1章"/>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B8A42F8"/>
    <w:multiLevelType w:val="hybridMultilevel"/>
    <w:tmpl w:val="ECD41332"/>
    <w:lvl w:ilvl="0" w:tplc="A7D2C53A">
      <w:start w:val="2"/>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C215795"/>
    <w:multiLevelType w:val="hybridMultilevel"/>
    <w:tmpl w:val="2F705AE0"/>
    <w:lvl w:ilvl="0" w:tplc="60AACAD0">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num w:numId="1">
    <w:abstractNumId w:val="34"/>
  </w:num>
  <w:num w:numId="2">
    <w:abstractNumId w:val="11"/>
  </w:num>
  <w:num w:numId="3">
    <w:abstractNumId w:val="5"/>
  </w:num>
  <w:num w:numId="4">
    <w:abstractNumId w:val="26"/>
  </w:num>
  <w:num w:numId="5">
    <w:abstractNumId w:val="18"/>
  </w:num>
  <w:num w:numId="6">
    <w:abstractNumId w:val="33"/>
  </w:num>
  <w:num w:numId="7">
    <w:abstractNumId w:val="27"/>
  </w:num>
  <w:num w:numId="8">
    <w:abstractNumId w:val="35"/>
  </w:num>
  <w:num w:numId="9">
    <w:abstractNumId w:val="25"/>
  </w:num>
  <w:num w:numId="10">
    <w:abstractNumId w:val="30"/>
  </w:num>
  <w:num w:numId="11">
    <w:abstractNumId w:val="29"/>
  </w:num>
  <w:num w:numId="12">
    <w:abstractNumId w:val="28"/>
  </w:num>
  <w:num w:numId="13">
    <w:abstractNumId w:val="14"/>
  </w:num>
  <w:num w:numId="14">
    <w:abstractNumId w:val="0"/>
  </w:num>
  <w:num w:numId="15">
    <w:abstractNumId w:val="7"/>
  </w:num>
  <w:num w:numId="16">
    <w:abstractNumId w:val="32"/>
  </w:num>
  <w:num w:numId="17">
    <w:abstractNumId w:val="9"/>
  </w:num>
  <w:num w:numId="18">
    <w:abstractNumId w:val="20"/>
  </w:num>
  <w:num w:numId="19">
    <w:abstractNumId w:val="17"/>
  </w:num>
  <w:num w:numId="20">
    <w:abstractNumId w:val="10"/>
  </w:num>
  <w:num w:numId="21">
    <w:abstractNumId w:val="8"/>
  </w:num>
  <w:num w:numId="22">
    <w:abstractNumId w:val="21"/>
  </w:num>
  <w:num w:numId="23">
    <w:abstractNumId w:val="19"/>
  </w:num>
  <w:num w:numId="24">
    <w:abstractNumId w:val="4"/>
  </w:num>
  <w:num w:numId="25">
    <w:abstractNumId w:val="36"/>
  </w:num>
  <w:num w:numId="26">
    <w:abstractNumId w:val="2"/>
  </w:num>
  <w:num w:numId="27">
    <w:abstractNumId w:val="31"/>
  </w:num>
  <w:num w:numId="28">
    <w:abstractNumId w:val="12"/>
  </w:num>
  <w:num w:numId="29">
    <w:abstractNumId w:val="22"/>
  </w:num>
  <w:num w:numId="30">
    <w:abstractNumId w:val="23"/>
  </w:num>
  <w:num w:numId="31">
    <w:abstractNumId w:val="3"/>
  </w:num>
  <w:num w:numId="32">
    <w:abstractNumId w:val="24"/>
  </w:num>
  <w:num w:numId="33">
    <w:abstractNumId w:val="6"/>
  </w:num>
  <w:num w:numId="34">
    <w:abstractNumId w:val="16"/>
  </w:num>
  <w:num w:numId="35">
    <w:abstractNumId w:val="13"/>
  </w:num>
  <w:num w:numId="36">
    <w:abstractNumId w:val="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EE5"/>
    <w:rsid w:val="000122AA"/>
    <w:rsid w:val="00060834"/>
    <w:rsid w:val="001D6F61"/>
    <w:rsid w:val="003267C2"/>
    <w:rsid w:val="004112D2"/>
    <w:rsid w:val="00523558"/>
    <w:rsid w:val="006B5520"/>
    <w:rsid w:val="006D05E9"/>
    <w:rsid w:val="007742B2"/>
    <w:rsid w:val="007B745E"/>
    <w:rsid w:val="0086600E"/>
    <w:rsid w:val="0095674F"/>
    <w:rsid w:val="00966520"/>
    <w:rsid w:val="009B77E2"/>
    <w:rsid w:val="00B33EE5"/>
    <w:rsid w:val="00B60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semiHidden/>
    <w:pPr>
      <w:spacing w:before="120" w:after="120"/>
    </w:pPr>
    <w:rPr>
      <w:b/>
      <w:bCs/>
      <w:caps/>
      <w:sz w:val="20"/>
      <w:szCs w:val="20"/>
    </w:rPr>
  </w:style>
  <w:style w:type="paragraph" w:styleId="20">
    <w:name w:val="toc 2"/>
    <w:basedOn w:val="a"/>
    <w:next w:val="a"/>
    <w:autoRedefine/>
    <w:semiHidden/>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semiHidden/>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semiHidden/>
    <w:pPr>
      <w:spacing w:before="120" w:after="120"/>
    </w:pPr>
    <w:rPr>
      <w:b/>
      <w:bCs/>
      <w:caps/>
      <w:sz w:val="20"/>
      <w:szCs w:val="20"/>
    </w:rPr>
  </w:style>
  <w:style w:type="paragraph" w:styleId="20">
    <w:name w:val="toc 2"/>
    <w:basedOn w:val="a"/>
    <w:next w:val="a"/>
    <w:autoRedefine/>
    <w:semiHidden/>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semiHidden/>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MIS&#35838;&#31243;&#35774;&#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MIS课程设计</Template>
  <TotalTime>256</TotalTime>
  <Pages>14</Pages>
  <Words>1227</Words>
  <Characters>6994</Characters>
  <Application>Microsoft Office Word</Application>
  <DocSecurity>0</DocSecurity>
  <Lines>58</Lines>
  <Paragraphs>16</Paragraphs>
  <ScaleCrop>false</ScaleCrop>
  <Company>Microsoft</Company>
  <LinksUpToDate>false</LinksUpToDate>
  <CharactersWithSpaces>8205</CharactersWithSpaces>
  <SharedDoc>false</SharedDoc>
  <HLinks>
    <vt:vector size="174" baseType="variant">
      <vt:variant>
        <vt:i4>1179700</vt:i4>
      </vt:variant>
      <vt:variant>
        <vt:i4>167</vt:i4>
      </vt:variant>
      <vt:variant>
        <vt:i4>0</vt:i4>
      </vt:variant>
      <vt:variant>
        <vt:i4>5</vt:i4>
      </vt:variant>
      <vt:variant>
        <vt:lpwstr/>
      </vt:variant>
      <vt:variant>
        <vt:lpwstr>_Toc140422779</vt:lpwstr>
      </vt:variant>
      <vt:variant>
        <vt:i4>1179700</vt:i4>
      </vt:variant>
      <vt:variant>
        <vt:i4>161</vt:i4>
      </vt:variant>
      <vt:variant>
        <vt:i4>0</vt:i4>
      </vt:variant>
      <vt:variant>
        <vt:i4>5</vt:i4>
      </vt:variant>
      <vt:variant>
        <vt:lpwstr/>
      </vt:variant>
      <vt:variant>
        <vt:lpwstr>_Toc140422778</vt:lpwstr>
      </vt:variant>
      <vt:variant>
        <vt:i4>1179700</vt:i4>
      </vt:variant>
      <vt:variant>
        <vt:i4>155</vt:i4>
      </vt:variant>
      <vt:variant>
        <vt:i4>0</vt:i4>
      </vt:variant>
      <vt:variant>
        <vt:i4>5</vt:i4>
      </vt:variant>
      <vt:variant>
        <vt:lpwstr/>
      </vt:variant>
      <vt:variant>
        <vt:lpwstr>_Toc140422777</vt:lpwstr>
      </vt:variant>
      <vt:variant>
        <vt:i4>1179700</vt:i4>
      </vt:variant>
      <vt:variant>
        <vt:i4>149</vt:i4>
      </vt:variant>
      <vt:variant>
        <vt:i4>0</vt:i4>
      </vt:variant>
      <vt:variant>
        <vt:i4>5</vt:i4>
      </vt:variant>
      <vt:variant>
        <vt:lpwstr/>
      </vt:variant>
      <vt:variant>
        <vt:lpwstr>_Toc140422776</vt:lpwstr>
      </vt:variant>
      <vt:variant>
        <vt:i4>1179700</vt:i4>
      </vt:variant>
      <vt:variant>
        <vt:i4>143</vt:i4>
      </vt:variant>
      <vt:variant>
        <vt:i4>0</vt:i4>
      </vt:variant>
      <vt:variant>
        <vt:i4>5</vt:i4>
      </vt:variant>
      <vt:variant>
        <vt:lpwstr/>
      </vt:variant>
      <vt:variant>
        <vt:lpwstr>_Toc140422775</vt:lpwstr>
      </vt:variant>
      <vt:variant>
        <vt:i4>1179700</vt:i4>
      </vt:variant>
      <vt:variant>
        <vt:i4>137</vt:i4>
      </vt:variant>
      <vt:variant>
        <vt:i4>0</vt:i4>
      </vt:variant>
      <vt:variant>
        <vt:i4>5</vt:i4>
      </vt:variant>
      <vt:variant>
        <vt:lpwstr/>
      </vt:variant>
      <vt:variant>
        <vt:lpwstr>_Toc140422774</vt:lpwstr>
      </vt:variant>
      <vt:variant>
        <vt:i4>1179700</vt:i4>
      </vt:variant>
      <vt:variant>
        <vt:i4>131</vt:i4>
      </vt:variant>
      <vt:variant>
        <vt:i4>0</vt:i4>
      </vt:variant>
      <vt:variant>
        <vt:i4>5</vt:i4>
      </vt:variant>
      <vt:variant>
        <vt:lpwstr/>
      </vt:variant>
      <vt:variant>
        <vt:lpwstr>_Toc140422773</vt:lpwstr>
      </vt:variant>
      <vt:variant>
        <vt:i4>1179700</vt:i4>
      </vt:variant>
      <vt:variant>
        <vt:i4>125</vt:i4>
      </vt:variant>
      <vt:variant>
        <vt:i4>0</vt:i4>
      </vt:variant>
      <vt:variant>
        <vt:i4>5</vt:i4>
      </vt:variant>
      <vt:variant>
        <vt:lpwstr/>
      </vt:variant>
      <vt:variant>
        <vt:lpwstr>_Toc140422772</vt:lpwstr>
      </vt:variant>
      <vt:variant>
        <vt:i4>1179700</vt:i4>
      </vt:variant>
      <vt:variant>
        <vt:i4>119</vt:i4>
      </vt:variant>
      <vt:variant>
        <vt:i4>0</vt:i4>
      </vt:variant>
      <vt:variant>
        <vt:i4>5</vt:i4>
      </vt:variant>
      <vt:variant>
        <vt:lpwstr/>
      </vt:variant>
      <vt:variant>
        <vt:lpwstr>_Toc140422771</vt:lpwstr>
      </vt:variant>
      <vt:variant>
        <vt:i4>1179700</vt:i4>
      </vt:variant>
      <vt:variant>
        <vt:i4>113</vt:i4>
      </vt:variant>
      <vt:variant>
        <vt:i4>0</vt:i4>
      </vt:variant>
      <vt:variant>
        <vt:i4>5</vt:i4>
      </vt:variant>
      <vt:variant>
        <vt:lpwstr/>
      </vt:variant>
      <vt:variant>
        <vt:lpwstr>_Toc140422770</vt:lpwstr>
      </vt:variant>
      <vt:variant>
        <vt:i4>1245236</vt:i4>
      </vt:variant>
      <vt:variant>
        <vt:i4>107</vt:i4>
      </vt:variant>
      <vt:variant>
        <vt:i4>0</vt:i4>
      </vt:variant>
      <vt:variant>
        <vt:i4>5</vt:i4>
      </vt:variant>
      <vt:variant>
        <vt:lpwstr/>
      </vt:variant>
      <vt:variant>
        <vt:lpwstr>_Toc140422769</vt:lpwstr>
      </vt:variant>
      <vt:variant>
        <vt:i4>1245236</vt:i4>
      </vt:variant>
      <vt:variant>
        <vt:i4>101</vt:i4>
      </vt:variant>
      <vt:variant>
        <vt:i4>0</vt:i4>
      </vt:variant>
      <vt:variant>
        <vt:i4>5</vt:i4>
      </vt:variant>
      <vt:variant>
        <vt:lpwstr/>
      </vt:variant>
      <vt:variant>
        <vt:lpwstr>_Toc140422768</vt:lpwstr>
      </vt:variant>
      <vt:variant>
        <vt:i4>1245236</vt:i4>
      </vt:variant>
      <vt:variant>
        <vt:i4>95</vt:i4>
      </vt:variant>
      <vt:variant>
        <vt:i4>0</vt:i4>
      </vt:variant>
      <vt:variant>
        <vt:i4>5</vt:i4>
      </vt:variant>
      <vt:variant>
        <vt:lpwstr/>
      </vt:variant>
      <vt:variant>
        <vt:lpwstr>_Toc140422767</vt:lpwstr>
      </vt:variant>
      <vt:variant>
        <vt:i4>1245236</vt:i4>
      </vt:variant>
      <vt:variant>
        <vt:i4>89</vt:i4>
      </vt:variant>
      <vt:variant>
        <vt:i4>0</vt:i4>
      </vt:variant>
      <vt:variant>
        <vt:i4>5</vt:i4>
      </vt:variant>
      <vt:variant>
        <vt:lpwstr/>
      </vt:variant>
      <vt:variant>
        <vt:lpwstr>_Toc140422766</vt:lpwstr>
      </vt:variant>
      <vt:variant>
        <vt:i4>1245236</vt:i4>
      </vt:variant>
      <vt:variant>
        <vt:i4>83</vt:i4>
      </vt:variant>
      <vt:variant>
        <vt:i4>0</vt:i4>
      </vt:variant>
      <vt:variant>
        <vt:i4>5</vt:i4>
      </vt:variant>
      <vt:variant>
        <vt:lpwstr/>
      </vt:variant>
      <vt:variant>
        <vt:lpwstr>_Toc140422765</vt:lpwstr>
      </vt:variant>
      <vt:variant>
        <vt:i4>1245236</vt:i4>
      </vt:variant>
      <vt:variant>
        <vt:i4>77</vt:i4>
      </vt:variant>
      <vt:variant>
        <vt:i4>0</vt:i4>
      </vt:variant>
      <vt:variant>
        <vt:i4>5</vt:i4>
      </vt:variant>
      <vt:variant>
        <vt:lpwstr/>
      </vt:variant>
      <vt:variant>
        <vt:lpwstr>_Toc140422764</vt:lpwstr>
      </vt:variant>
      <vt:variant>
        <vt:i4>1245236</vt:i4>
      </vt:variant>
      <vt:variant>
        <vt:i4>71</vt:i4>
      </vt:variant>
      <vt:variant>
        <vt:i4>0</vt:i4>
      </vt:variant>
      <vt:variant>
        <vt:i4>5</vt:i4>
      </vt:variant>
      <vt:variant>
        <vt:lpwstr/>
      </vt:variant>
      <vt:variant>
        <vt:lpwstr>_Toc140422763</vt:lpwstr>
      </vt:variant>
      <vt:variant>
        <vt:i4>1245236</vt:i4>
      </vt:variant>
      <vt:variant>
        <vt:i4>65</vt:i4>
      </vt:variant>
      <vt:variant>
        <vt:i4>0</vt:i4>
      </vt:variant>
      <vt:variant>
        <vt:i4>5</vt:i4>
      </vt:variant>
      <vt:variant>
        <vt:lpwstr/>
      </vt:variant>
      <vt:variant>
        <vt:lpwstr>_Toc140422762</vt:lpwstr>
      </vt:variant>
      <vt:variant>
        <vt:i4>1245236</vt:i4>
      </vt:variant>
      <vt:variant>
        <vt:i4>59</vt:i4>
      </vt:variant>
      <vt:variant>
        <vt:i4>0</vt:i4>
      </vt:variant>
      <vt:variant>
        <vt:i4>5</vt:i4>
      </vt:variant>
      <vt:variant>
        <vt:lpwstr/>
      </vt:variant>
      <vt:variant>
        <vt:lpwstr>_Toc140422761</vt:lpwstr>
      </vt:variant>
      <vt:variant>
        <vt:i4>1245236</vt:i4>
      </vt:variant>
      <vt:variant>
        <vt:i4>53</vt:i4>
      </vt:variant>
      <vt:variant>
        <vt:i4>0</vt:i4>
      </vt:variant>
      <vt:variant>
        <vt:i4>5</vt:i4>
      </vt:variant>
      <vt:variant>
        <vt:lpwstr/>
      </vt:variant>
      <vt:variant>
        <vt:lpwstr>_Toc140422760</vt:lpwstr>
      </vt:variant>
      <vt:variant>
        <vt:i4>1048628</vt:i4>
      </vt:variant>
      <vt:variant>
        <vt:i4>47</vt:i4>
      </vt:variant>
      <vt:variant>
        <vt:i4>0</vt:i4>
      </vt:variant>
      <vt:variant>
        <vt:i4>5</vt:i4>
      </vt:variant>
      <vt:variant>
        <vt:lpwstr/>
      </vt:variant>
      <vt:variant>
        <vt:lpwstr>_Toc140422759</vt:lpwstr>
      </vt:variant>
      <vt:variant>
        <vt:i4>1048628</vt:i4>
      </vt:variant>
      <vt:variant>
        <vt:i4>41</vt:i4>
      </vt:variant>
      <vt:variant>
        <vt:i4>0</vt:i4>
      </vt:variant>
      <vt:variant>
        <vt:i4>5</vt:i4>
      </vt:variant>
      <vt:variant>
        <vt:lpwstr/>
      </vt:variant>
      <vt:variant>
        <vt:lpwstr>_Toc140422758</vt:lpwstr>
      </vt:variant>
      <vt:variant>
        <vt:i4>1048628</vt:i4>
      </vt:variant>
      <vt:variant>
        <vt:i4>35</vt:i4>
      </vt:variant>
      <vt:variant>
        <vt:i4>0</vt:i4>
      </vt:variant>
      <vt:variant>
        <vt:i4>5</vt:i4>
      </vt:variant>
      <vt:variant>
        <vt:lpwstr/>
      </vt:variant>
      <vt:variant>
        <vt:lpwstr>_Toc140422757</vt:lpwstr>
      </vt:variant>
      <vt:variant>
        <vt:i4>1048628</vt:i4>
      </vt:variant>
      <vt:variant>
        <vt:i4>29</vt:i4>
      </vt:variant>
      <vt:variant>
        <vt:i4>0</vt:i4>
      </vt:variant>
      <vt:variant>
        <vt:i4>5</vt:i4>
      </vt:variant>
      <vt:variant>
        <vt:lpwstr/>
      </vt:variant>
      <vt:variant>
        <vt:lpwstr>_Toc140422756</vt:lpwstr>
      </vt:variant>
      <vt:variant>
        <vt:i4>1048628</vt:i4>
      </vt:variant>
      <vt:variant>
        <vt:i4>23</vt:i4>
      </vt:variant>
      <vt:variant>
        <vt:i4>0</vt:i4>
      </vt:variant>
      <vt:variant>
        <vt:i4>5</vt:i4>
      </vt:variant>
      <vt:variant>
        <vt:lpwstr/>
      </vt:variant>
      <vt:variant>
        <vt:lpwstr>_Toc140422755</vt:lpwstr>
      </vt:variant>
      <vt:variant>
        <vt:i4>1048628</vt:i4>
      </vt:variant>
      <vt:variant>
        <vt:i4>17</vt:i4>
      </vt:variant>
      <vt:variant>
        <vt:i4>0</vt:i4>
      </vt:variant>
      <vt:variant>
        <vt:i4>5</vt:i4>
      </vt:variant>
      <vt:variant>
        <vt:lpwstr/>
      </vt:variant>
      <vt:variant>
        <vt:lpwstr>_Toc140422754</vt:lpwstr>
      </vt:variant>
      <vt:variant>
        <vt:i4>1048628</vt:i4>
      </vt:variant>
      <vt:variant>
        <vt:i4>11</vt:i4>
      </vt:variant>
      <vt:variant>
        <vt:i4>0</vt:i4>
      </vt:variant>
      <vt:variant>
        <vt:i4>5</vt:i4>
      </vt:variant>
      <vt:variant>
        <vt:lpwstr/>
      </vt:variant>
      <vt:variant>
        <vt:lpwstr>_Toc140422753</vt:lpwstr>
      </vt:variant>
      <vt:variant>
        <vt:i4>1048628</vt:i4>
      </vt:variant>
      <vt:variant>
        <vt:i4>5</vt:i4>
      </vt:variant>
      <vt:variant>
        <vt:i4>0</vt:i4>
      </vt:variant>
      <vt:variant>
        <vt:i4>5</vt:i4>
      </vt:variant>
      <vt:variant>
        <vt:lpwstr/>
      </vt:variant>
      <vt:variant>
        <vt:lpwstr>_Toc140422752</vt:lpwstr>
      </vt:variant>
      <vt:variant>
        <vt:i4>3866673</vt:i4>
      </vt:variant>
      <vt:variant>
        <vt:i4>0</vt:i4>
      </vt:variant>
      <vt:variant>
        <vt:i4>0</vt:i4>
      </vt:variant>
      <vt:variant>
        <vt:i4>5</vt:i4>
      </vt:variant>
      <vt:variant>
        <vt:lpwstr>http://baike.baidu.com/view/37.htm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EC-B303</cp:lastModifiedBy>
  <cp:revision>3</cp:revision>
  <cp:lastPrinted>2006-05-12T08:29:00Z</cp:lastPrinted>
  <dcterms:created xsi:type="dcterms:W3CDTF">2016-11-24T05:37:00Z</dcterms:created>
  <dcterms:modified xsi:type="dcterms:W3CDTF">2016-11-28T05:55:00Z</dcterms:modified>
</cp:coreProperties>
</file>