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20" w:lineRule="auto"/>
        <w:rPr>
          <w:rFonts w:ascii="Lato" w:cs="Lato" w:eastAsia="Lato" w:hAnsi="Lato"/>
          <w:color w:val="595959"/>
          <w:sz w:val="26"/>
          <w:szCs w:val="26"/>
        </w:rPr>
      </w:pPr>
      <w:hyperlink r:id="rId6">
        <w:r w:rsidDel="00000000" w:rsidR="00000000" w:rsidRPr="00000000">
          <w:rPr>
            <w:rFonts w:ascii="Lato" w:cs="Lato" w:eastAsia="Lato" w:hAnsi="Lato"/>
            <w:color w:val="1c3678"/>
            <w:u w:val="single"/>
            <w:rtl w:val="0"/>
          </w:rPr>
          <w:t xml:space="preserve">https://ellie-ungar.github.io/Local-Alignment-Group/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llie-ungar.github.io/Local-Alignment-Grou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