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B68ED" w14:textId="727A8B5A" w:rsidR="00FD3A65" w:rsidRPr="00960900" w:rsidRDefault="00B851D7">
      <w:pPr>
        <w:rPr>
          <w:b/>
          <w:bCs/>
          <w:sz w:val="36"/>
          <w:szCs w:val="36"/>
        </w:rPr>
      </w:pPr>
      <w:r w:rsidRPr="00960900">
        <w:rPr>
          <w:b/>
          <w:bCs/>
          <w:sz w:val="36"/>
          <w:szCs w:val="36"/>
        </w:rPr>
        <w:t>Problem Set 6</w:t>
      </w:r>
    </w:p>
    <w:p w14:paraId="6240DED3" w14:textId="6DB12A7A" w:rsidR="00B851D7" w:rsidRPr="00960900" w:rsidRDefault="00B851D7">
      <w:pPr>
        <w:rPr>
          <w:b/>
          <w:bCs/>
          <w:sz w:val="36"/>
          <w:szCs w:val="36"/>
        </w:rPr>
      </w:pPr>
    </w:p>
    <w:p w14:paraId="40B784C1" w14:textId="5FB2B54F" w:rsidR="00B851D7" w:rsidRPr="00960900" w:rsidRDefault="00B851D7">
      <w:pPr>
        <w:rPr>
          <w:b/>
          <w:bCs/>
          <w:sz w:val="36"/>
          <w:szCs w:val="36"/>
        </w:rPr>
      </w:pPr>
      <w:r w:rsidRPr="00960900">
        <w:rPr>
          <w:b/>
          <w:bCs/>
          <w:sz w:val="36"/>
          <w:szCs w:val="36"/>
        </w:rPr>
        <w:t>Kaiyue Wu</w:t>
      </w:r>
    </w:p>
    <w:p w14:paraId="65E28086" w14:textId="77777777" w:rsidR="00367C1E" w:rsidRPr="00367C1E" w:rsidRDefault="00367C1E">
      <w:pPr>
        <w:rPr>
          <w:sz w:val="36"/>
          <w:szCs w:val="36"/>
        </w:rPr>
      </w:pPr>
    </w:p>
    <w:p w14:paraId="4EE57E1D" w14:textId="552401E4" w:rsidR="00B851D7" w:rsidRDefault="00B851D7"/>
    <w:p w14:paraId="61695C1F" w14:textId="6752D9F3" w:rsidR="00B851D7" w:rsidRPr="00156970" w:rsidRDefault="00B851D7">
      <w:pPr>
        <w:rPr>
          <w:b/>
          <w:bCs/>
        </w:rPr>
      </w:pPr>
      <w:r w:rsidRPr="00156970">
        <w:rPr>
          <w:b/>
          <w:bCs/>
        </w:rPr>
        <w:t>Question 1.</w:t>
      </w:r>
    </w:p>
    <w:p w14:paraId="4EE584F8" w14:textId="77777777" w:rsidR="00B851D7" w:rsidRDefault="00B851D7"/>
    <w:p w14:paraId="1B3129B9" w14:textId="7100C9A7" w:rsidR="00B851D7" w:rsidRDefault="00B851D7">
      <w:r>
        <w:t>Call Option Prices</w:t>
      </w:r>
    </w:p>
    <w:p w14:paraId="4644FB29" w14:textId="2B6D5A4E" w:rsidR="00B851D7" w:rsidRDefault="00156970">
      <w:r w:rsidRPr="00156970">
        <w:drawing>
          <wp:inline distT="0" distB="0" distL="0" distR="0" wp14:anchorId="1D2E36C8" wp14:editId="1A2B7475">
            <wp:extent cx="4359729" cy="2872484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8441" cy="289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D1BE" w14:textId="08E74DEF" w:rsidR="00B851D7" w:rsidRPr="00156970" w:rsidRDefault="00B851D7" w:rsidP="00B851D7">
      <w:pPr>
        <w:rPr>
          <w:b/>
          <w:bCs/>
        </w:rPr>
      </w:pPr>
      <w:r w:rsidRPr="00156970">
        <w:rPr>
          <w:b/>
          <w:bCs/>
        </w:rPr>
        <w:t>Put</w:t>
      </w:r>
      <w:r w:rsidRPr="00156970">
        <w:rPr>
          <w:b/>
          <w:bCs/>
        </w:rPr>
        <w:t xml:space="preserve"> Option Prices</w:t>
      </w:r>
    </w:p>
    <w:p w14:paraId="22D94459" w14:textId="3D6972F1" w:rsidR="00B851D7" w:rsidRDefault="00156970">
      <w:r w:rsidRPr="00156970">
        <w:drawing>
          <wp:inline distT="0" distB="0" distL="0" distR="0" wp14:anchorId="2A46BE4E" wp14:editId="67B2E5AC">
            <wp:extent cx="4437475" cy="2955472"/>
            <wp:effectExtent l="0" t="0" r="0" b="3810"/>
            <wp:docPr id="2" name="Picture 2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315" cy="297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4E5C" w14:textId="5CA9EBD9" w:rsidR="00367C1E" w:rsidRDefault="00367C1E"/>
    <w:p w14:paraId="38185DC4" w14:textId="7A9D99D8" w:rsidR="00367C1E" w:rsidRDefault="00367C1E">
      <w:pPr>
        <w:rPr>
          <w:b/>
          <w:bCs/>
        </w:rPr>
      </w:pPr>
      <w:r w:rsidRPr="00367C1E">
        <w:rPr>
          <w:b/>
          <w:bCs/>
        </w:rPr>
        <w:lastRenderedPageBreak/>
        <w:t>Question 2</w:t>
      </w:r>
    </w:p>
    <w:p w14:paraId="0B23E511" w14:textId="77777777" w:rsidR="00367C1E" w:rsidRDefault="00367C1E">
      <w:pPr>
        <w:rPr>
          <w:b/>
          <w:bCs/>
        </w:rPr>
      </w:pPr>
    </w:p>
    <w:p w14:paraId="1C2AEAA7" w14:textId="569FCE42" w:rsidR="00367C1E" w:rsidRDefault="00367C1E">
      <w:pPr>
        <w:rPr>
          <w:b/>
          <w:bCs/>
        </w:rPr>
      </w:pPr>
      <w:r>
        <w:rPr>
          <w:rFonts w:ascii="TimesNewRomanPSMT" w:hAnsi="TimesNewRomanPSMT"/>
          <w:color w:val="000007"/>
        </w:rPr>
        <w:t xml:space="preserve">with </w:t>
      </w:r>
      <w:r>
        <w:rPr>
          <w:rFonts w:ascii="Cambria Math" w:hAnsi="Cambria Math" w:cs="Cambria Math"/>
          <w:color w:val="000007"/>
        </w:rPr>
        <w:t>𝜆</w:t>
      </w:r>
      <w:r>
        <w:rPr>
          <w:rFonts w:ascii="CambriaMath" w:hAnsi="CambriaMath"/>
          <w:color w:val="000007"/>
          <w:position w:val="-4"/>
          <w:sz w:val="18"/>
          <w:szCs w:val="18"/>
        </w:rPr>
        <w:t>1</w:t>
      </w:r>
      <w:r>
        <w:rPr>
          <w:rFonts w:ascii="TimesNewRomanPSMT" w:hAnsi="TimesNewRomanPSMT"/>
          <w:color w:val="000007"/>
        </w:rPr>
        <w:t xml:space="preserve">=.2, </w:t>
      </w:r>
      <w:r>
        <w:rPr>
          <w:rFonts w:ascii="Cambria Math" w:hAnsi="Cambria Math" w:cs="Cambria Math"/>
          <w:color w:val="000007"/>
        </w:rPr>
        <w:t>𝜆</w:t>
      </w:r>
      <w:r>
        <w:rPr>
          <w:rFonts w:ascii="CambriaMath" w:hAnsi="CambriaMath"/>
          <w:color w:val="000007"/>
          <w:position w:val="-4"/>
          <w:sz w:val="18"/>
          <w:szCs w:val="18"/>
        </w:rPr>
        <w:t>2</w:t>
      </w:r>
      <w:r>
        <w:rPr>
          <w:rFonts w:ascii="TimesNewRomanPSMT" w:hAnsi="TimesNewRomanPSMT"/>
          <w:color w:val="000007"/>
        </w:rPr>
        <w:t>=0.4 and T=5</w:t>
      </w:r>
    </w:p>
    <w:p w14:paraId="75F4EF53" w14:textId="2F6D9D73" w:rsidR="00367C1E" w:rsidRDefault="00367C1E" w:rsidP="00367C1E">
      <w:pPr>
        <w:pStyle w:val="NormalWeb"/>
        <w:rPr>
          <w:rFonts w:ascii="TimesNewRomanPSMT" w:hAnsi="TimesNewRomanPSMT"/>
          <w:color w:val="000007"/>
        </w:rPr>
      </w:pPr>
      <w:r>
        <w:rPr>
          <w:rFonts w:ascii="TimesNewRomanPSMT" w:hAnsi="TimesNewRomanPSMT"/>
          <w:color w:val="000007"/>
        </w:rPr>
        <w:t>T</w:t>
      </w:r>
      <w:r>
        <w:rPr>
          <w:rFonts w:ascii="TimesNewRomanPSMT" w:hAnsi="TimesNewRomanPSMT"/>
          <w:color w:val="000007"/>
        </w:rPr>
        <w:t>he default option D</w:t>
      </w:r>
      <w:r>
        <w:rPr>
          <w:rFonts w:ascii="TimesNewRomanPSMT" w:hAnsi="TimesNewRomanPSMT"/>
          <w:color w:val="000007"/>
        </w:rPr>
        <w:t xml:space="preserve">: </w:t>
      </w:r>
      <w:r>
        <w:rPr>
          <w:rFonts w:ascii="TimesNewRomanPSMT" w:hAnsi="TimesNewRomanPSMT"/>
          <w:color w:val="000007"/>
        </w:rPr>
        <w:tab/>
      </w:r>
      <w:r>
        <w:rPr>
          <w:rFonts w:ascii="TimesNewRomanPSMT" w:hAnsi="TimesNewRomanPSMT"/>
          <w:color w:val="000007"/>
        </w:rPr>
        <w:tab/>
      </w:r>
      <w:r>
        <w:rPr>
          <w:rFonts w:ascii="TimesNewRomanPSMT" w:hAnsi="TimesNewRomanPSMT"/>
          <w:color w:val="000007"/>
        </w:rPr>
        <w:tab/>
        <w:t>4374.32</w:t>
      </w:r>
    </w:p>
    <w:p w14:paraId="79EF0C14" w14:textId="46774B8D" w:rsidR="00367C1E" w:rsidRDefault="00367C1E" w:rsidP="00367C1E">
      <w:pPr>
        <w:pStyle w:val="NormalWeb"/>
        <w:rPr>
          <w:rFonts w:ascii="TimesNewRomanPSMT" w:hAnsi="TimesNewRomanPSMT"/>
          <w:color w:val="000007"/>
        </w:rPr>
      </w:pPr>
      <w:r>
        <w:rPr>
          <w:rFonts w:ascii="TimesNewRomanPSMT" w:hAnsi="TimesNewRomanPSMT"/>
          <w:color w:val="000007"/>
        </w:rPr>
        <w:t>T</w:t>
      </w:r>
      <w:r>
        <w:rPr>
          <w:rFonts w:ascii="TimesNewRomanPSMT" w:hAnsi="TimesNewRomanPSMT"/>
          <w:color w:val="000007"/>
        </w:rPr>
        <w:t>he default probability Prob</w:t>
      </w:r>
      <w:r>
        <w:rPr>
          <w:rFonts w:ascii="TimesNewRomanPSMT" w:hAnsi="TimesNewRomanPSMT"/>
          <w:color w:val="000007"/>
        </w:rPr>
        <w:t>:             0.92</w:t>
      </w:r>
    </w:p>
    <w:p w14:paraId="7D5BCA8A" w14:textId="61793258" w:rsidR="00367C1E" w:rsidRDefault="00367C1E" w:rsidP="00367C1E">
      <w:pPr>
        <w:pStyle w:val="NormalWeb"/>
        <w:rPr>
          <w:rFonts w:ascii="TimesNewRomanPSMT" w:hAnsi="TimesNewRomanPSMT"/>
          <w:color w:val="000007"/>
        </w:rPr>
      </w:pPr>
      <w:r>
        <w:rPr>
          <w:rFonts w:ascii="TimesNewRomanPSMT" w:hAnsi="TimesNewRomanPSMT"/>
          <w:color w:val="000007"/>
        </w:rPr>
        <w:t>T</w:t>
      </w:r>
      <w:r>
        <w:rPr>
          <w:rFonts w:ascii="TimesNewRomanPSMT" w:hAnsi="TimesNewRomanPSMT"/>
          <w:color w:val="000007"/>
        </w:rPr>
        <w:t>he expected exercise time Et</w:t>
      </w:r>
      <w:r>
        <w:rPr>
          <w:rFonts w:ascii="TimesNewRomanPSMT" w:hAnsi="TimesNewRomanPSMT"/>
          <w:color w:val="000007"/>
        </w:rPr>
        <w:t>:          1.18</w:t>
      </w:r>
    </w:p>
    <w:p w14:paraId="7B1E25D7" w14:textId="77777777" w:rsidR="00EE08B7" w:rsidRPr="00EE08B7" w:rsidRDefault="00EE08B7" w:rsidP="00EE08B7">
      <w:pPr>
        <w:shd w:val="clear" w:color="auto" w:fill="FFFFFF"/>
        <w:spacing w:before="186"/>
        <w:outlineLvl w:val="2"/>
        <w:rPr>
          <w:rFonts w:ascii="Helvetica Neue" w:eastAsia="Times New Roman" w:hAnsi="Helvetica Neue" w:cs="Times New Roman"/>
          <w:b/>
          <w:bCs/>
          <w:color w:val="000000"/>
        </w:rPr>
      </w:pPr>
      <w:r w:rsidRPr="00EE08B7">
        <w:rPr>
          <w:rFonts w:ascii="Helvetica Neue" w:eastAsia="Times New Roman" w:hAnsi="Helvetica Neue" w:cs="Times New Roman"/>
          <w:b/>
          <w:bCs/>
          <w:color w:val="000000"/>
        </w:rPr>
        <w:t>(a) Value of Default Option</w:t>
      </w:r>
    </w:p>
    <w:p w14:paraId="2C773239" w14:textId="73821C00" w:rsidR="00EE08B7" w:rsidRDefault="00EE08B7" w:rsidP="00367C1E">
      <w:pPr>
        <w:pStyle w:val="NormalWeb"/>
        <w:rPr>
          <w:rFonts w:ascii="TimesNewRomanPSMT" w:hAnsi="TimesNewRomanPSMT"/>
          <w:color w:val="000007"/>
        </w:rPr>
      </w:pPr>
      <w:r w:rsidRPr="00EE08B7">
        <w:rPr>
          <w:rFonts w:ascii="TimesNewRomanPSMT" w:hAnsi="TimesNewRomanPSMT"/>
          <w:color w:val="000007"/>
        </w:rPr>
        <w:drawing>
          <wp:inline distT="0" distB="0" distL="0" distR="0" wp14:anchorId="797CF40B" wp14:editId="5C37E45F">
            <wp:extent cx="5723164" cy="3141014"/>
            <wp:effectExtent l="0" t="0" r="508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073" cy="314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F85E" w14:textId="77777777" w:rsidR="00EE08B7" w:rsidRDefault="00EE08B7" w:rsidP="00EE08B7">
      <w:pPr>
        <w:pStyle w:val="Heading3"/>
        <w:shd w:val="clear" w:color="auto" w:fill="FFFFFF"/>
        <w:spacing w:before="186" w:beforeAutospacing="0" w:after="0" w:afterAutospacing="0"/>
        <w:rPr>
          <w:rFonts w:ascii="Helvetica Neue" w:hAnsi="Helvetica Neue"/>
          <w:color w:val="000000"/>
          <w:sz w:val="24"/>
          <w:szCs w:val="24"/>
        </w:rPr>
      </w:pPr>
    </w:p>
    <w:p w14:paraId="05C9C729" w14:textId="77777777" w:rsidR="00EE08B7" w:rsidRDefault="00EE08B7" w:rsidP="00EE08B7">
      <w:pPr>
        <w:pStyle w:val="Heading3"/>
        <w:shd w:val="clear" w:color="auto" w:fill="FFFFFF"/>
        <w:spacing w:before="186" w:beforeAutospacing="0" w:after="0" w:afterAutospacing="0"/>
        <w:rPr>
          <w:rFonts w:ascii="Helvetica Neue" w:hAnsi="Helvetica Neue"/>
          <w:color w:val="000000"/>
          <w:sz w:val="24"/>
          <w:szCs w:val="24"/>
        </w:rPr>
      </w:pPr>
    </w:p>
    <w:p w14:paraId="38B50CAF" w14:textId="77777777" w:rsidR="00EE08B7" w:rsidRDefault="00EE08B7" w:rsidP="00EE08B7">
      <w:pPr>
        <w:pStyle w:val="Heading3"/>
        <w:shd w:val="clear" w:color="auto" w:fill="FFFFFF"/>
        <w:spacing w:before="186" w:beforeAutospacing="0" w:after="0" w:afterAutospacing="0"/>
        <w:rPr>
          <w:rFonts w:ascii="Helvetica Neue" w:hAnsi="Helvetica Neue"/>
          <w:color w:val="000000"/>
          <w:sz w:val="24"/>
          <w:szCs w:val="24"/>
        </w:rPr>
      </w:pPr>
    </w:p>
    <w:p w14:paraId="6A64F8B1" w14:textId="77777777" w:rsidR="00EE08B7" w:rsidRDefault="00EE08B7" w:rsidP="00EE08B7">
      <w:pPr>
        <w:pStyle w:val="Heading3"/>
        <w:shd w:val="clear" w:color="auto" w:fill="FFFFFF"/>
        <w:spacing w:before="186" w:beforeAutospacing="0" w:after="0" w:afterAutospacing="0"/>
        <w:rPr>
          <w:rFonts w:ascii="Helvetica Neue" w:hAnsi="Helvetica Neue"/>
          <w:color w:val="000000"/>
          <w:sz w:val="24"/>
          <w:szCs w:val="24"/>
        </w:rPr>
      </w:pPr>
    </w:p>
    <w:p w14:paraId="727F4F61" w14:textId="77777777" w:rsidR="00EE08B7" w:rsidRDefault="00EE08B7" w:rsidP="00EE08B7">
      <w:pPr>
        <w:pStyle w:val="Heading3"/>
        <w:shd w:val="clear" w:color="auto" w:fill="FFFFFF"/>
        <w:spacing w:before="186" w:beforeAutospacing="0" w:after="0" w:afterAutospacing="0"/>
        <w:rPr>
          <w:rFonts w:ascii="Helvetica Neue" w:hAnsi="Helvetica Neue"/>
          <w:color w:val="000000"/>
          <w:sz w:val="24"/>
          <w:szCs w:val="24"/>
        </w:rPr>
      </w:pPr>
    </w:p>
    <w:p w14:paraId="5B0237BB" w14:textId="77777777" w:rsidR="00EE08B7" w:rsidRDefault="00EE08B7" w:rsidP="00EE08B7">
      <w:pPr>
        <w:pStyle w:val="Heading3"/>
        <w:shd w:val="clear" w:color="auto" w:fill="FFFFFF"/>
        <w:spacing w:before="186" w:beforeAutospacing="0" w:after="0" w:afterAutospacing="0"/>
        <w:rPr>
          <w:rFonts w:ascii="Helvetica Neue" w:hAnsi="Helvetica Neue"/>
          <w:color w:val="000000"/>
          <w:sz w:val="24"/>
          <w:szCs w:val="24"/>
        </w:rPr>
      </w:pPr>
    </w:p>
    <w:p w14:paraId="2F411861" w14:textId="77777777" w:rsidR="00EE08B7" w:rsidRDefault="00EE08B7" w:rsidP="00EE08B7">
      <w:pPr>
        <w:pStyle w:val="Heading3"/>
        <w:shd w:val="clear" w:color="auto" w:fill="FFFFFF"/>
        <w:spacing w:before="186" w:beforeAutospacing="0" w:after="0" w:afterAutospacing="0"/>
        <w:rPr>
          <w:rFonts w:ascii="Helvetica Neue" w:hAnsi="Helvetica Neue"/>
          <w:color w:val="000000"/>
          <w:sz w:val="24"/>
          <w:szCs w:val="24"/>
        </w:rPr>
      </w:pPr>
    </w:p>
    <w:p w14:paraId="163AD7EC" w14:textId="77777777" w:rsidR="00EE08B7" w:rsidRDefault="00EE08B7" w:rsidP="00EE08B7">
      <w:pPr>
        <w:pStyle w:val="Heading3"/>
        <w:shd w:val="clear" w:color="auto" w:fill="FFFFFF"/>
        <w:spacing w:before="186" w:beforeAutospacing="0" w:after="0" w:afterAutospacing="0"/>
        <w:rPr>
          <w:rFonts w:ascii="Helvetica Neue" w:hAnsi="Helvetica Neue"/>
          <w:color w:val="000000"/>
          <w:sz w:val="24"/>
          <w:szCs w:val="24"/>
        </w:rPr>
      </w:pPr>
    </w:p>
    <w:p w14:paraId="6DE1CF8F" w14:textId="77777777" w:rsidR="00EE08B7" w:rsidRDefault="00EE08B7" w:rsidP="00EE08B7">
      <w:pPr>
        <w:pStyle w:val="Heading3"/>
        <w:shd w:val="clear" w:color="auto" w:fill="FFFFFF"/>
        <w:spacing w:before="186" w:beforeAutospacing="0" w:after="0" w:afterAutospacing="0"/>
        <w:rPr>
          <w:rFonts w:ascii="Helvetica Neue" w:hAnsi="Helvetica Neue"/>
          <w:color w:val="000000"/>
          <w:sz w:val="24"/>
          <w:szCs w:val="24"/>
        </w:rPr>
      </w:pPr>
    </w:p>
    <w:p w14:paraId="409608EB" w14:textId="6A7A38CC" w:rsidR="00EE08B7" w:rsidRPr="00EE08B7" w:rsidRDefault="00EE08B7" w:rsidP="00EE08B7">
      <w:pPr>
        <w:pStyle w:val="Heading3"/>
        <w:shd w:val="clear" w:color="auto" w:fill="FFFFFF"/>
        <w:spacing w:before="186" w:beforeAutospacing="0" w:after="0" w:afterAutospacing="0"/>
        <w:rPr>
          <w:rFonts w:ascii="Helvetica Neue" w:hAnsi="Helvetica Neue"/>
          <w:color w:val="000000"/>
          <w:sz w:val="24"/>
          <w:szCs w:val="24"/>
        </w:rPr>
      </w:pPr>
      <w:r w:rsidRPr="00EE08B7">
        <w:rPr>
          <w:rFonts w:ascii="Helvetica Neue" w:hAnsi="Helvetica Neue"/>
          <w:color w:val="000000"/>
          <w:sz w:val="24"/>
          <w:szCs w:val="24"/>
        </w:rPr>
        <w:lastRenderedPageBreak/>
        <w:t>(b) Default Probability</w:t>
      </w:r>
    </w:p>
    <w:p w14:paraId="55568D01" w14:textId="5488E14D" w:rsidR="00EE08B7" w:rsidRPr="00EE08B7" w:rsidRDefault="00EE08B7" w:rsidP="00367C1E">
      <w:pPr>
        <w:pStyle w:val="NormalWeb"/>
        <w:rPr>
          <w:rFonts w:ascii="TimesNewRomanPSMT" w:hAnsi="TimesNewRomanPSMT"/>
          <w:color w:val="000007"/>
        </w:rPr>
      </w:pPr>
      <w:r w:rsidRPr="00EE08B7">
        <w:rPr>
          <w:rFonts w:ascii="TimesNewRomanPSMT" w:hAnsi="TimesNewRomanPSMT"/>
          <w:color w:val="000007"/>
        </w:rPr>
        <w:drawing>
          <wp:inline distT="0" distB="0" distL="0" distR="0" wp14:anchorId="22382D67" wp14:editId="00E81E81">
            <wp:extent cx="5943600" cy="3288030"/>
            <wp:effectExtent l="0" t="0" r="0" b="127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3B3D" w14:textId="77777777" w:rsidR="00EE08B7" w:rsidRPr="00EE08B7" w:rsidRDefault="00EE08B7" w:rsidP="00EE08B7">
      <w:pPr>
        <w:pStyle w:val="Heading3"/>
        <w:shd w:val="clear" w:color="auto" w:fill="FFFFFF"/>
        <w:spacing w:before="186" w:beforeAutospacing="0" w:after="0" w:afterAutospacing="0"/>
        <w:rPr>
          <w:rFonts w:ascii="Helvetica Neue" w:hAnsi="Helvetica Neue"/>
          <w:color w:val="000000"/>
          <w:sz w:val="24"/>
          <w:szCs w:val="24"/>
        </w:rPr>
      </w:pPr>
      <w:r w:rsidRPr="00EE08B7">
        <w:rPr>
          <w:rFonts w:ascii="Helvetica Neue" w:hAnsi="Helvetica Neue"/>
          <w:color w:val="000000"/>
          <w:sz w:val="24"/>
          <w:szCs w:val="24"/>
        </w:rPr>
        <w:t>(c) Expected Exercise Time</w:t>
      </w:r>
    </w:p>
    <w:p w14:paraId="23069709" w14:textId="4E2AEB11" w:rsidR="00EE08B7" w:rsidRDefault="00EE08B7" w:rsidP="00367C1E">
      <w:pPr>
        <w:pStyle w:val="NormalWeb"/>
        <w:rPr>
          <w:rFonts w:ascii="TimesNewRomanPSMT" w:hAnsi="TimesNewRomanPSMT"/>
          <w:color w:val="000007"/>
        </w:rPr>
      </w:pPr>
      <w:r w:rsidRPr="00EE08B7">
        <w:rPr>
          <w:rFonts w:ascii="TimesNewRomanPSMT" w:hAnsi="TimesNewRomanPSMT"/>
          <w:color w:val="000007"/>
        </w:rPr>
        <w:drawing>
          <wp:inline distT="0" distB="0" distL="0" distR="0" wp14:anchorId="5F88C4F0" wp14:editId="2220EBAC">
            <wp:extent cx="5943600" cy="3282315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532E" w14:textId="77777777" w:rsidR="00367C1E" w:rsidRPr="00367C1E" w:rsidRDefault="00367C1E">
      <w:pPr>
        <w:rPr>
          <w:b/>
          <w:bCs/>
        </w:rPr>
      </w:pPr>
    </w:p>
    <w:sectPr w:rsidR="00367C1E" w:rsidRPr="00367C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Math">
    <w:altName w:val="Cambria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C1992"/>
    <w:multiLevelType w:val="multilevel"/>
    <w:tmpl w:val="7832A060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 w16cid:durableId="494346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1D7"/>
    <w:rsid w:val="00156970"/>
    <w:rsid w:val="00367C1E"/>
    <w:rsid w:val="00960900"/>
    <w:rsid w:val="00B851D7"/>
    <w:rsid w:val="00EE08B7"/>
    <w:rsid w:val="00FD3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F6771"/>
  <w15:chartTrackingRefBased/>
  <w15:docId w15:val="{05AF1C1B-3BDB-BB4C-8089-FE15CE662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E08B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67C1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EE08B7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1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64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Kaiyue</dc:creator>
  <cp:keywords/>
  <dc:description/>
  <cp:lastModifiedBy>Wu, Kaiyue</cp:lastModifiedBy>
  <cp:revision>4</cp:revision>
  <cp:lastPrinted>2022-05-08T20:53:00Z</cp:lastPrinted>
  <dcterms:created xsi:type="dcterms:W3CDTF">2022-05-08T20:40:00Z</dcterms:created>
  <dcterms:modified xsi:type="dcterms:W3CDTF">2022-05-08T20:53:00Z</dcterms:modified>
</cp:coreProperties>
</file>