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85072" w14:textId="02D5C6DC" w:rsidR="00FD3A65" w:rsidRDefault="00FC49FD">
      <w:r>
        <w:t>Project 7_Kaiyue Wu</w:t>
      </w:r>
    </w:p>
    <w:p w14:paraId="5E3A9127" w14:textId="07DF7DF5" w:rsidR="00FC49FD" w:rsidRDefault="00FC49FD"/>
    <w:p w14:paraId="7E91B979" w14:textId="61A1C41C" w:rsidR="00FC49FD" w:rsidRDefault="008066AC" w:rsidP="008066AC">
      <w:r w:rsidRPr="008066AC">
        <w:rPr>
          <w:b/>
          <w:bCs/>
        </w:rPr>
        <w:t>Question 1</w:t>
      </w:r>
    </w:p>
    <w:p w14:paraId="16E8E545" w14:textId="6E604707" w:rsidR="00FC49FD" w:rsidRDefault="00FC49FD" w:rsidP="00FC49FD">
      <w:pPr>
        <w:pStyle w:val="ListParagraph"/>
        <w:numPr>
          <w:ilvl w:val="1"/>
          <w:numId w:val="1"/>
        </w:numPr>
      </w:pPr>
      <w:bookmarkStart w:id="0" w:name="OLE_LINK1"/>
      <w:r>
        <w:t>Values of three different methods:</w:t>
      </w:r>
    </w:p>
    <w:bookmarkEnd w:id="0"/>
    <w:p w14:paraId="76AD3893" w14:textId="77777777" w:rsidR="00FC49FD" w:rsidRDefault="00FC49FD" w:rsidP="00FC49FD">
      <w:pPr>
        <w:pStyle w:val="ListParagraph"/>
      </w:pPr>
    </w:p>
    <w:p w14:paraId="23EFE2FE" w14:textId="6B3A8BB2" w:rsidR="00FC49FD" w:rsidRDefault="00FC49FD" w:rsidP="00FC49FD">
      <w:pPr>
        <w:pStyle w:val="ListParagraph"/>
      </w:pPr>
      <w:r w:rsidRPr="00FC49FD">
        <w:drawing>
          <wp:inline distT="0" distB="0" distL="0" distR="0" wp14:anchorId="052A71EA" wp14:editId="3C87C700">
            <wp:extent cx="4161453" cy="3567023"/>
            <wp:effectExtent l="0" t="0" r="4445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2702" cy="35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9FD">
        <w:drawing>
          <wp:inline distT="0" distB="0" distL="0" distR="0" wp14:anchorId="361716A9" wp14:editId="6401BA8D">
            <wp:extent cx="4157767" cy="362027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303" cy="36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FA32" w14:textId="77777777" w:rsidR="00457CDA" w:rsidRDefault="00FC49FD" w:rsidP="00457CDA">
      <w:pPr>
        <w:pStyle w:val="ListParagraph"/>
        <w:rPr>
          <w:rFonts w:ascii="TimesNewRomanPSMT" w:hAnsi="TimesNewRomanPSMT"/>
        </w:rPr>
      </w:pPr>
      <w:r w:rsidRPr="00FC49FD">
        <w:lastRenderedPageBreak/>
        <w:drawing>
          <wp:inline distT="0" distB="0" distL="0" distR="0" wp14:anchorId="2A913E3D" wp14:editId="0FD12789">
            <wp:extent cx="4614227" cy="3974841"/>
            <wp:effectExtent l="0" t="0" r="0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839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B36" w14:textId="09EFE987" w:rsidR="00457CDA" w:rsidRPr="008066AC" w:rsidRDefault="00457CDA" w:rsidP="00457CDA">
      <w:pPr>
        <w:pStyle w:val="ListParagraph"/>
        <w:numPr>
          <w:ilvl w:val="1"/>
          <w:numId w:val="1"/>
        </w:numPr>
      </w:pPr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f w</w:t>
      </w:r>
      <w:r>
        <w:rPr>
          <w:rFonts w:ascii="TimesNewRomanPSMT" w:hAnsi="TimesNewRomanPSMT"/>
        </w:rPr>
        <w:t xml:space="preserve">e compared the put option price </w:t>
      </w:r>
      <w:r>
        <w:rPr>
          <w:rFonts w:ascii="TimesNewRomanPSMT" w:hAnsi="TimesNewRomanPSMT"/>
        </w:rPr>
        <w:t xml:space="preserve">calculated </w:t>
      </w:r>
      <w:r>
        <w:rPr>
          <w:rFonts w:ascii="TimesNewRomanPSMT" w:hAnsi="TimesNewRomanPSMT"/>
        </w:rPr>
        <w:t>by three methods with the value calculated from the Black Scholes formula</w:t>
      </w:r>
      <w:r>
        <w:rPr>
          <w:rFonts w:ascii="TimesNewRomanPSMT" w:hAnsi="TimesNewRomanPSMT"/>
        </w:rPr>
        <w:t>, we</w:t>
      </w:r>
      <w:r>
        <w:rPr>
          <w:rFonts w:ascii="TimesNewRomanPSMT" w:hAnsi="TimesNewRomanPSMT"/>
        </w:rPr>
        <w:t xml:space="preserve"> can see from the graph that </w:t>
      </w:r>
      <w:r>
        <w:rPr>
          <w:rFonts w:ascii="TimesNewRomanPSMT" w:hAnsi="TimesNewRomanPSMT"/>
        </w:rPr>
        <w:t>all</w:t>
      </w:r>
      <w:r>
        <w:rPr>
          <w:rFonts w:ascii="TimesNewRomanPSMT" w:hAnsi="TimesNewRomanPSMT"/>
        </w:rPr>
        <w:t xml:space="preserve"> the three methods give a good approximation of the Black-Scholes values. The </w:t>
      </w:r>
      <w:r>
        <w:rPr>
          <w:rFonts w:ascii="TimesNewRomanPSMT" w:hAnsi="TimesNewRomanPSMT"/>
        </w:rPr>
        <w:t>Crank-</w:t>
      </w:r>
      <w:r>
        <w:rPr>
          <w:rFonts w:ascii="TimesNewRomanPSMT" w:hAnsi="TimesNewRomanPSMT"/>
        </w:rPr>
        <w:t xml:space="preserve">Nicolson Method </w:t>
      </w:r>
      <w:r>
        <w:rPr>
          <w:rFonts w:ascii="TimesNewRomanPSMT" w:hAnsi="TimesNewRomanPSMT"/>
        </w:rPr>
        <w:t xml:space="preserve">seems </w:t>
      </w:r>
      <w:r>
        <w:rPr>
          <w:rFonts w:ascii="TimesNewRomanPSMT" w:hAnsi="TimesNewRomanPSMT"/>
        </w:rPr>
        <w:t xml:space="preserve">outperforms the </w:t>
      </w:r>
      <w:r>
        <w:rPr>
          <w:rFonts w:ascii="TimesNewRomanPSMT" w:hAnsi="TimesNewRomanPSMT"/>
        </w:rPr>
        <w:t>other two within smallest errors</w:t>
      </w:r>
      <w:r>
        <w:rPr>
          <w:rFonts w:ascii="TimesNewRomanPSMT" w:hAnsi="TimesNewRomanPSMT"/>
        </w:rPr>
        <w:t xml:space="preserve">, giving a much closer estimation of the option price. </w:t>
      </w:r>
    </w:p>
    <w:p w14:paraId="53DE9983" w14:textId="6E3C6F5A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1F88CC61" w14:textId="5E15624E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75692598" w14:textId="5DD44190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32E40934" w14:textId="7141EC33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090F5857" w14:textId="2CBCC62B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610B1AD0" w14:textId="02108A70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4F9B9B3E" w14:textId="1F9F67FA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4164B31E" w14:textId="4F3862CF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41338208" w14:textId="701036C8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39129A9B" w14:textId="19C20134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42B4FA03" w14:textId="33E821ED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6B6A5CF5" w14:textId="6A7D175E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5BF64E6F" w14:textId="132BD7A3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13FC3D7E" w14:textId="4ECFC3DE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139A053A" w14:textId="16C732ED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72F9720E" w14:textId="6699799F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28DBB064" w14:textId="0F0AA7D3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26D505AC" w14:textId="77777777" w:rsidR="008066AC" w:rsidRDefault="008066AC" w:rsidP="008066AC">
      <w:pPr>
        <w:pStyle w:val="ListParagraph"/>
        <w:ind w:left="1440"/>
        <w:rPr>
          <w:rFonts w:ascii="TimesNewRomanPSMT" w:hAnsi="TimesNewRomanPSMT"/>
        </w:rPr>
      </w:pPr>
    </w:p>
    <w:p w14:paraId="21BBA88E" w14:textId="77777777" w:rsidR="008066AC" w:rsidRDefault="008066AC" w:rsidP="008066AC">
      <w:pPr>
        <w:pStyle w:val="ListParagraph"/>
        <w:ind w:left="1440"/>
      </w:pPr>
    </w:p>
    <w:p w14:paraId="692507C5" w14:textId="20061ACF" w:rsidR="00FC49FD" w:rsidRDefault="008066AC" w:rsidP="008066AC">
      <w:pPr>
        <w:rPr>
          <w:b/>
          <w:bCs/>
        </w:rPr>
      </w:pPr>
      <w:r w:rsidRPr="008066AC">
        <w:rPr>
          <w:b/>
          <w:bCs/>
        </w:rPr>
        <w:lastRenderedPageBreak/>
        <w:t>Question 2:</w:t>
      </w:r>
    </w:p>
    <w:p w14:paraId="0C824509" w14:textId="77777777" w:rsidR="008066AC" w:rsidRDefault="008066AC" w:rsidP="008066AC">
      <w:pPr>
        <w:pStyle w:val="ListParagraph"/>
        <w:numPr>
          <w:ilvl w:val="0"/>
          <w:numId w:val="3"/>
        </w:numPr>
      </w:pPr>
    </w:p>
    <w:p w14:paraId="015FE799" w14:textId="010D787F" w:rsidR="008066AC" w:rsidRDefault="008066AC" w:rsidP="008066AC">
      <w:pPr>
        <w:pStyle w:val="ListParagraph"/>
        <w:ind w:left="1080"/>
      </w:pPr>
      <w:r w:rsidRPr="008066AC">
        <w:drawing>
          <wp:inline distT="0" distB="0" distL="0" distR="0" wp14:anchorId="126720EB" wp14:editId="615CE514">
            <wp:extent cx="3858768" cy="3551065"/>
            <wp:effectExtent l="0" t="0" r="254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392" cy="36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6AC">
        <w:drawing>
          <wp:inline distT="0" distB="0" distL="0" distR="0" wp14:anchorId="69214B21" wp14:editId="3D7051B3">
            <wp:extent cx="4007104" cy="3736471"/>
            <wp:effectExtent l="0" t="0" r="635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17" cy="37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2BBA" w14:textId="1476B01B" w:rsidR="008066AC" w:rsidRDefault="008066AC" w:rsidP="008066AC">
      <w:pPr>
        <w:pStyle w:val="ListParagraph"/>
        <w:ind w:left="1080"/>
      </w:pPr>
      <w:r w:rsidRPr="008066AC">
        <w:lastRenderedPageBreak/>
        <w:drawing>
          <wp:inline distT="0" distB="0" distL="0" distR="0" wp14:anchorId="272DA8C9" wp14:editId="7246D01D">
            <wp:extent cx="4114800" cy="3815221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812" cy="38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EB0" w14:textId="6D905639" w:rsidR="008066AC" w:rsidRDefault="008066AC" w:rsidP="008066AC">
      <w:pPr>
        <w:pStyle w:val="ListParagraph"/>
        <w:ind w:left="1080"/>
      </w:pPr>
    </w:p>
    <w:p w14:paraId="5548C310" w14:textId="63702E7A" w:rsidR="008066AC" w:rsidRDefault="008066AC" w:rsidP="008066AC">
      <w:pPr>
        <w:pStyle w:val="ListParagraph"/>
        <w:ind w:left="1080"/>
      </w:pPr>
    </w:p>
    <w:p w14:paraId="61B3ED36" w14:textId="4EA02A3A" w:rsidR="008066AC" w:rsidRDefault="008066AC" w:rsidP="008066AC">
      <w:pPr>
        <w:pStyle w:val="ListParagraph"/>
        <w:ind w:left="1080"/>
      </w:pPr>
    </w:p>
    <w:p w14:paraId="7180C557" w14:textId="741F8560" w:rsidR="008066AC" w:rsidRDefault="008066AC" w:rsidP="008066AC">
      <w:pPr>
        <w:pStyle w:val="ListParagraph"/>
        <w:ind w:left="1080"/>
      </w:pPr>
    </w:p>
    <w:p w14:paraId="784CADEE" w14:textId="30B97F9E" w:rsidR="008066AC" w:rsidRDefault="008066AC" w:rsidP="008066AC">
      <w:pPr>
        <w:pStyle w:val="ListParagraph"/>
        <w:ind w:left="1080"/>
      </w:pPr>
    </w:p>
    <w:p w14:paraId="5761A97D" w14:textId="58AFF920" w:rsidR="008066AC" w:rsidRDefault="008066AC" w:rsidP="008066AC">
      <w:pPr>
        <w:pStyle w:val="ListParagraph"/>
        <w:ind w:left="1080"/>
      </w:pPr>
    </w:p>
    <w:p w14:paraId="71F51CDC" w14:textId="636114C3" w:rsidR="008066AC" w:rsidRDefault="008066AC" w:rsidP="008066AC">
      <w:pPr>
        <w:pStyle w:val="ListParagraph"/>
        <w:ind w:left="1080"/>
      </w:pPr>
    </w:p>
    <w:p w14:paraId="1E666BF6" w14:textId="5A487E27" w:rsidR="008066AC" w:rsidRDefault="008066AC" w:rsidP="008066AC">
      <w:pPr>
        <w:pStyle w:val="ListParagraph"/>
        <w:ind w:left="1080"/>
      </w:pPr>
    </w:p>
    <w:p w14:paraId="2A1C8A71" w14:textId="23F7D696" w:rsidR="008066AC" w:rsidRDefault="008066AC" w:rsidP="008066AC">
      <w:pPr>
        <w:pStyle w:val="ListParagraph"/>
        <w:ind w:left="1080"/>
      </w:pPr>
    </w:p>
    <w:p w14:paraId="75F0018B" w14:textId="13783586" w:rsidR="008066AC" w:rsidRDefault="008066AC" w:rsidP="008066AC">
      <w:pPr>
        <w:pStyle w:val="ListParagraph"/>
        <w:ind w:left="1080"/>
      </w:pPr>
    </w:p>
    <w:p w14:paraId="05AA0B42" w14:textId="77777777" w:rsidR="008066AC" w:rsidRDefault="008066AC" w:rsidP="008066AC">
      <w:pPr>
        <w:pStyle w:val="ListParagraph"/>
        <w:ind w:left="1080"/>
      </w:pPr>
    </w:p>
    <w:p w14:paraId="5FD3D5F3" w14:textId="77777777" w:rsidR="008066AC" w:rsidRDefault="008066AC" w:rsidP="008066AC">
      <w:pPr>
        <w:pStyle w:val="ListParagraph"/>
        <w:ind w:left="1080"/>
      </w:pPr>
      <w:r w:rsidRPr="008066AC">
        <w:lastRenderedPageBreak/>
        <w:drawing>
          <wp:inline distT="0" distB="0" distL="0" distR="0" wp14:anchorId="146425FA" wp14:editId="7D19EA52">
            <wp:extent cx="4517136" cy="3035072"/>
            <wp:effectExtent l="0" t="0" r="4445" b="63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485" cy="31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D02" w14:textId="77777777" w:rsidR="008066AC" w:rsidRDefault="008066AC" w:rsidP="008066AC">
      <w:pPr>
        <w:pStyle w:val="ListParagraph"/>
        <w:ind w:left="1080"/>
      </w:pPr>
      <w:r w:rsidRPr="008066AC">
        <w:drawing>
          <wp:inline distT="0" distB="0" distL="0" distR="0" wp14:anchorId="22D9493B" wp14:editId="4002A498">
            <wp:extent cx="4791456" cy="3096018"/>
            <wp:effectExtent l="0" t="0" r="0" b="317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508" cy="31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AFB" w14:textId="077787A3" w:rsidR="008066AC" w:rsidRPr="008066AC" w:rsidRDefault="008066AC" w:rsidP="008066AC">
      <w:pPr>
        <w:pStyle w:val="ListParagraph"/>
        <w:ind w:left="1080"/>
      </w:pPr>
      <w:r w:rsidRPr="008066AC">
        <w:lastRenderedPageBreak/>
        <w:drawing>
          <wp:inline distT="0" distB="0" distL="0" distR="0" wp14:anchorId="75B91E95" wp14:editId="4A6B857C">
            <wp:extent cx="4681728" cy="3139659"/>
            <wp:effectExtent l="0" t="0" r="508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72" cy="31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6AC">
        <w:drawing>
          <wp:inline distT="0" distB="0" distL="0" distR="0" wp14:anchorId="7D0BBADB" wp14:editId="0D79076B">
            <wp:extent cx="4926507" cy="3310128"/>
            <wp:effectExtent l="0" t="0" r="1270" b="508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867" cy="33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6AC" w:rsidRPr="00806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69E1"/>
    <w:multiLevelType w:val="hybridMultilevel"/>
    <w:tmpl w:val="73808CFC"/>
    <w:lvl w:ilvl="0" w:tplc="F1E47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D34F6C"/>
    <w:multiLevelType w:val="hybridMultilevel"/>
    <w:tmpl w:val="5A8042B2"/>
    <w:lvl w:ilvl="0" w:tplc="29C84B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D6106"/>
    <w:multiLevelType w:val="hybridMultilevel"/>
    <w:tmpl w:val="8F80C58A"/>
    <w:lvl w:ilvl="0" w:tplc="BD447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873378">
    <w:abstractNumId w:val="2"/>
  </w:num>
  <w:num w:numId="2" w16cid:durableId="455561431">
    <w:abstractNumId w:val="1"/>
  </w:num>
  <w:num w:numId="3" w16cid:durableId="686056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FD"/>
    <w:rsid w:val="00457CDA"/>
    <w:rsid w:val="00657807"/>
    <w:rsid w:val="006901E9"/>
    <w:rsid w:val="008066AC"/>
    <w:rsid w:val="00FC49FD"/>
    <w:rsid w:val="00FD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BE5CC2"/>
  <w15:chartTrackingRefBased/>
  <w15:docId w15:val="{4C44C465-C0B2-4546-8BEF-A17AE338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9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7C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7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Kaiyue</dc:creator>
  <cp:keywords/>
  <dc:description/>
  <cp:lastModifiedBy>Wu, Kaiyue</cp:lastModifiedBy>
  <cp:revision>2</cp:revision>
  <cp:lastPrinted>2022-05-18T23:50:00Z</cp:lastPrinted>
  <dcterms:created xsi:type="dcterms:W3CDTF">2022-05-18T23:32:00Z</dcterms:created>
  <dcterms:modified xsi:type="dcterms:W3CDTF">2022-05-18T23:50:00Z</dcterms:modified>
</cp:coreProperties>
</file>