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8A7" w:rsidRPr="00B118A7" w:rsidRDefault="00B118A7" w:rsidP="000731CF">
      <w:pPr>
        <w:spacing w:line="480" w:lineRule="auto"/>
        <w:rPr>
          <w:rFonts w:eastAsiaTheme="minorEastAsia"/>
          <w:b/>
          <w:sz w:val="24"/>
          <w:szCs w:val="24"/>
        </w:rPr>
      </w:pPr>
      <w:bookmarkStart w:id="0" w:name="_GoBack"/>
      <w:bookmarkEnd w:id="0"/>
      <w:r w:rsidRPr="00B118A7">
        <w:rPr>
          <w:rFonts w:eastAsiaTheme="minorEastAsia"/>
          <w:b/>
          <w:sz w:val="24"/>
          <w:szCs w:val="24"/>
        </w:rPr>
        <w:t>Implementation of the IFD method in pricing a European Call Option on a Pure Discount Bond in the CIR framework</w:t>
      </w:r>
      <w:r w:rsidR="0072644E">
        <w:rPr>
          <w:rFonts w:eastAsiaTheme="minorEastAsia"/>
          <w:b/>
          <w:sz w:val="24"/>
          <w:szCs w:val="24"/>
        </w:rPr>
        <w:t>.</w:t>
      </w:r>
    </w:p>
    <w:p w:rsidR="00B118A7" w:rsidRDefault="00B118A7" w:rsidP="000731CF">
      <w:pPr>
        <w:spacing w:line="480" w:lineRule="auto"/>
        <w:rPr>
          <w:rFonts w:eastAsiaTheme="minorEastAsia"/>
          <w:sz w:val="24"/>
          <w:szCs w:val="24"/>
        </w:rPr>
      </w:pPr>
    </w:p>
    <w:p w:rsidR="00130113" w:rsidRPr="00F143F5" w:rsidRDefault="00130113" w:rsidP="000731CF">
      <w:pPr>
        <w:spacing w:line="480" w:lineRule="auto"/>
        <w:rPr>
          <w:sz w:val="24"/>
          <w:szCs w:val="24"/>
        </w:rPr>
      </w:pPr>
      <w:r w:rsidRPr="00F143F5">
        <w:rPr>
          <w:rFonts w:eastAsiaTheme="minorEastAsia"/>
          <w:sz w:val="24"/>
          <w:szCs w:val="24"/>
        </w:rPr>
        <w:t xml:space="preserve">Consider the CIR model of short-term rate: 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=κ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dt+σ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143F5">
        <w:rPr>
          <w:rFonts w:eastAsiaTheme="minorEastAsia"/>
          <w:sz w:val="24"/>
          <w:szCs w:val="24"/>
        </w:rPr>
        <w:t>.</w:t>
      </w:r>
    </w:p>
    <w:p w:rsidR="00130113" w:rsidRPr="00F143F5" w:rsidRDefault="00130113" w:rsidP="000731CF">
      <w:pPr>
        <w:spacing w:line="480" w:lineRule="auto"/>
        <w:rPr>
          <w:rFonts w:eastAsiaTheme="minorEastAsia"/>
          <w:sz w:val="24"/>
          <w:szCs w:val="24"/>
        </w:rPr>
      </w:pPr>
      <w:r w:rsidRPr="00F143F5">
        <w:rPr>
          <w:sz w:val="24"/>
          <w:szCs w:val="24"/>
        </w:rPr>
        <w:t xml:space="preserve">The goal is to compute the </w:t>
      </w:r>
      <w:r w:rsidRPr="00F143F5">
        <w:rPr>
          <w:rFonts w:eastAsiaTheme="minorEastAsia"/>
          <w:sz w:val="24"/>
          <w:szCs w:val="24"/>
        </w:rPr>
        <w:t xml:space="preserve">price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0,T,S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F143F5">
        <w:rPr>
          <w:rFonts w:eastAsiaTheme="minorEastAsia"/>
          <w:sz w:val="24"/>
          <w:szCs w:val="24"/>
        </w:rPr>
        <w:t xml:space="preserve">of the European Call option on a pure discount bond, which matures at time </w:t>
      </w:r>
      <w:r w:rsidRPr="00B118A7">
        <w:rPr>
          <w:rFonts w:eastAsiaTheme="minorEastAsia"/>
          <w:i/>
          <w:sz w:val="24"/>
          <w:szCs w:val="24"/>
        </w:rPr>
        <w:t>S</w:t>
      </w:r>
      <w:r w:rsidRPr="00F143F5">
        <w:rPr>
          <w:rFonts w:eastAsiaTheme="minorEastAsia"/>
          <w:sz w:val="24"/>
          <w:szCs w:val="24"/>
        </w:rPr>
        <w:t xml:space="preserve"> and pays </w:t>
      </w:r>
      <w:r w:rsidRPr="00B118A7">
        <w:rPr>
          <w:rFonts w:eastAsiaTheme="minorEastAsia"/>
          <w:i/>
          <w:sz w:val="24"/>
          <w:szCs w:val="24"/>
        </w:rPr>
        <w:t>FV</w:t>
      </w:r>
      <w:r w:rsidRPr="00F143F5">
        <w:rPr>
          <w:rFonts w:eastAsiaTheme="minorEastAsia"/>
          <w:sz w:val="24"/>
          <w:szCs w:val="24"/>
        </w:rPr>
        <w:t xml:space="preserve"> at maturity.  The option</w:t>
      </w:r>
      <w:r w:rsidR="00B118A7">
        <w:rPr>
          <w:rFonts w:eastAsiaTheme="minorEastAsia"/>
          <w:sz w:val="24"/>
          <w:szCs w:val="24"/>
        </w:rPr>
        <w:t>’</w:t>
      </w:r>
      <w:r w:rsidRPr="00F143F5">
        <w:rPr>
          <w:rFonts w:eastAsiaTheme="minorEastAsia"/>
          <w:sz w:val="24"/>
          <w:szCs w:val="24"/>
        </w:rPr>
        <w:t>s expiration is</w:t>
      </w:r>
      <w:r w:rsidR="00B118A7">
        <w:rPr>
          <w:rFonts w:eastAsiaTheme="minorEastAsia"/>
          <w:sz w:val="24"/>
          <w:szCs w:val="24"/>
        </w:rPr>
        <w:t xml:space="preserve"> at time</w:t>
      </w:r>
      <w:r w:rsidRPr="00F143F5">
        <w:rPr>
          <w:rFonts w:eastAsiaTheme="minorEastAsia"/>
          <w:sz w:val="24"/>
          <w:szCs w:val="24"/>
        </w:rPr>
        <w:t xml:space="preserve"> T</w:t>
      </w:r>
      <w:r w:rsidR="00B118A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(where </m:t>
        </m:r>
        <m:r>
          <w:rPr>
            <w:rFonts w:ascii="Cambria Math" w:hAnsi="Cambria Math"/>
            <w:sz w:val="24"/>
            <w:szCs w:val="24"/>
          </w:rPr>
          <m:t xml:space="preserve"> S&gt;T)</m:t>
        </m:r>
      </m:oMath>
      <w:r w:rsidRPr="00F143F5">
        <w:rPr>
          <w:rFonts w:eastAsiaTheme="minorEastAsia"/>
          <w:sz w:val="24"/>
          <w:szCs w:val="24"/>
        </w:rPr>
        <w:t xml:space="preserve">, and the strike price </w:t>
      </w:r>
      <w:r w:rsidR="00B118A7">
        <w:rPr>
          <w:rFonts w:eastAsiaTheme="minorEastAsia"/>
          <w:sz w:val="24"/>
          <w:szCs w:val="24"/>
        </w:rPr>
        <w:t xml:space="preserve">of the option </w:t>
      </w:r>
      <w:r w:rsidRPr="00F143F5">
        <w:rPr>
          <w:rFonts w:eastAsiaTheme="minorEastAsia"/>
          <w:sz w:val="24"/>
          <w:szCs w:val="24"/>
        </w:rPr>
        <w:t xml:space="preserve">is </w:t>
      </w:r>
      <w:r w:rsidRPr="00B118A7">
        <w:rPr>
          <w:rFonts w:eastAsiaTheme="minorEastAsia"/>
          <w:i/>
          <w:sz w:val="24"/>
          <w:szCs w:val="24"/>
        </w:rPr>
        <w:t>K</w:t>
      </w:r>
      <w:r w:rsidRPr="00F143F5">
        <w:rPr>
          <w:rFonts w:eastAsiaTheme="minorEastAsia"/>
          <w:sz w:val="24"/>
          <w:szCs w:val="24"/>
        </w:rPr>
        <w:t xml:space="preserve">. </w:t>
      </w:r>
    </w:p>
    <w:p w:rsidR="00B118A7" w:rsidRDefault="00B118A7" w:rsidP="000731CF">
      <w:pPr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Under the risk-neutral measure, t</w:t>
      </w:r>
      <w:r w:rsidR="00130113" w:rsidRPr="00F143F5">
        <w:rPr>
          <w:rFonts w:eastAsiaTheme="minorEastAsia"/>
          <w:sz w:val="24"/>
          <w:szCs w:val="24"/>
        </w:rPr>
        <w:t xml:space="preserve">he price of the call option is given by: </w:t>
      </w:r>
    </w:p>
    <w:p w:rsidR="00130113" w:rsidRPr="00F143F5" w:rsidRDefault="00B124A9" w:rsidP="00B118A7">
      <w:pPr>
        <w:spacing w:line="48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0,T,S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ds</m:t>
                      </m:r>
                    </m:e>
                  </m:nary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T,S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</m:e>
          </m:d>
        </m:oMath>
      </m:oMathPara>
    </w:p>
    <w:p w:rsidR="00130113" w:rsidRPr="00F143F5" w:rsidRDefault="00B118A7" w:rsidP="000731CF">
      <w:pPr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T,S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F143F5">
        <w:rPr>
          <w:sz w:val="24"/>
          <w:szCs w:val="24"/>
        </w:rPr>
        <w:t>is the price of the pure discount bond at time T, maturing at time S and paying FV at maturity.</w:t>
      </w:r>
    </w:p>
    <w:p w:rsidR="00130113" w:rsidRPr="00F143F5" w:rsidRDefault="00130113" w:rsidP="000731CF">
      <w:pPr>
        <w:spacing w:line="480" w:lineRule="auto"/>
        <w:rPr>
          <w:rFonts w:eastAsiaTheme="minorEastAsia"/>
          <w:sz w:val="24"/>
          <w:szCs w:val="24"/>
        </w:rPr>
      </w:pPr>
      <w:r w:rsidRPr="00F143F5">
        <w:rPr>
          <w:rFonts w:eastAsiaTheme="minorEastAsia"/>
          <w:sz w:val="24"/>
          <w:szCs w:val="24"/>
        </w:rPr>
        <w:t xml:space="preserve">Using the </w:t>
      </w:r>
      <w:proofErr w:type="spellStart"/>
      <w:r w:rsidRPr="00F143F5">
        <w:rPr>
          <w:rFonts w:eastAsiaTheme="minorEastAsia"/>
          <w:sz w:val="24"/>
          <w:szCs w:val="24"/>
        </w:rPr>
        <w:t>Feyman-Kac</w:t>
      </w:r>
      <w:proofErr w:type="spellEnd"/>
      <w:r w:rsidRPr="00F143F5">
        <w:rPr>
          <w:rFonts w:eastAsiaTheme="minorEastAsia"/>
          <w:sz w:val="24"/>
          <w:szCs w:val="24"/>
        </w:rPr>
        <w:t xml:space="preserve"> Theorem, we can transform the problem into </w:t>
      </w:r>
      <w:r w:rsidR="00B118A7">
        <w:rPr>
          <w:rFonts w:eastAsiaTheme="minorEastAsia"/>
          <w:sz w:val="24"/>
          <w:szCs w:val="24"/>
        </w:rPr>
        <w:t xml:space="preserve">another </w:t>
      </w:r>
      <w:r w:rsidRPr="00F143F5">
        <w:rPr>
          <w:rFonts w:eastAsiaTheme="minorEastAsia"/>
          <w:sz w:val="24"/>
          <w:szCs w:val="24"/>
        </w:rPr>
        <w:t xml:space="preserve">one in which we solve the following PDE: </w:t>
      </w:r>
    </w:p>
    <w:p w:rsidR="00130113" w:rsidRPr="00B118A7" w:rsidRDefault="00265342" w:rsidP="000731CF">
      <w:pPr>
        <w:spacing w:line="480" w:lineRule="auto"/>
        <w:ind w:left="360"/>
        <w:jc w:val="center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κ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-rc=0</m:t>
          </m:r>
        </m:oMath>
      </m:oMathPara>
    </w:p>
    <w:p w:rsidR="00130113" w:rsidRPr="00F143F5" w:rsidRDefault="00B118A7" w:rsidP="000731CF">
      <w:pPr>
        <w:spacing w:line="480" w:lineRule="auto"/>
        <w:rPr>
          <w:sz w:val="24"/>
          <w:szCs w:val="24"/>
        </w:rPr>
      </w:pPr>
      <w:r w:rsidRPr="00F143F5">
        <w:rPr>
          <w:sz w:val="24"/>
          <w:szCs w:val="24"/>
        </w:rPr>
        <w:t>W</w:t>
      </w:r>
      <w:r w:rsidR="00130113" w:rsidRPr="00F143F5">
        <w:rPr>
          <w:sz w:val="24"/>
          <w:szCs w:val="24"/>
        </w:rPr>
        <w:t>ith</w:t>
      </w:r>
      <w:r>
        <w:rPr>
          <w:sz w:val="24"/>
          <w:szCs w:val="24"/>
        </w:rPr>
        <w:t xml:space="preserve"> the terminal condition,</w:t>
      </w:r>
      <w:r w:rsidR="00130113" w:rsidRPr="00F143F5"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T,T,S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T,S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-K,0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/>
            <w:sz w:val="24"/>
            <w:szCs w:val="24"/>
          </w:rPr>
          <m:t>,</m:t>
        </m:r>
      </m:oMath>
      <w:r w:rsidR="00130113" w:rsidRPr="00F143F5">
        <w:rPr>
          <w:sz w:val="24"/>
          <w:szCs w:val="24"/>
        </w:rPr>
        <w:t xml:space="preserve">  where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T,S</m:t>
            </m:r>
          </m:e>
        </m:d>
      </m:oMath>
      <w:r w:rsidR="00130113" w:rsidRPr="00F143F5">
        <w:rPr>
          <w:sz w:val="24"/>
          <w:szCs w:val="24"/>
        </w:rPr>
        <w:t xml:space="preserve"> is the price of the pure discount bond at time T, maturing at time S and paying FV at maturity. </w:t>
      </w:r>
    </w:p>
    <w:p w:rsidR="00130113" w:rsidRPr="00F143F5" w:rsidRDefault="00B118A7" w:rsidP="000731C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While there is a closed-form solution to the above-posed problem, b</w:t>
      </w:r>
      <w:r w:rsidR="00130113" w:rsidRPr="00F143F5">
        <w:rPr>
          <w:sz w:val="24"/>
          <w:szCs w:val="24"/>
        </w:rPr>
        <w:t>elow we provide the details of numerically solving the PDE, by using the Implicit Finite Difference</w:t>
      </w:r>
      <w:r>
        <w:rPr>
          <w:sz w:val="24"/>
          <w:szCs w:val="24"/>
        </w:rPr>
        <w:t xml:space="preserve"> (IFD)</w:t>
      </w:r>
      <w:r w:rsidR="00130113" w:rsidRPr="00F143F5">
        <w:rPr>
          <w:sz w:val="24"/>
          <w:szCs w:val="24"/>
        </w:rPr>
        <w:t xml:space="preserve"> method.</w:t>
      </w:r>
    </w:p>
    <w:p w:rsidR="00130113" w:rsidRDefault="00B118A7" w:rsidP="000731C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Consider a grid of time (t) and rate (r) as follows:</w:t>
      </w:r>
    </w:p>
    <w:p w:rsidR="007D5F37" w:rsidRDefault="00B118A7" w:rsidP="000731C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 a uniform partition of the time interval [</w:t>
      </w:r>
      <w:proofErr w:type="gramStart"/>
      <w:r>
        <w:rPr>
          <w:sz w:val="24"/>
          <w:szCs w:val="24"/>
        </w:rPr>
        <w:t>0,T</w:t>
      </w:r>
      <w:proofErr w:type="gramEnd"/>
      <w:r>
        <w:rPr>
          <w:sz w:val="24"/>
          <w:szCs w:val="24"/>
        </w:rPr>
        <w:t>]</w:t>
      </w:r>
      <w:r w:rsidR="007D5F37">
        <w:rPr>
          <w:sz w:val="24"/>
          <w:szCs w:val="24"/>
        </w:rPr>
        <w:t xml:space="preserve">. </w:t>
      </w:r>
      <w:r w:rsidR="007D5F37" w:rsidRPr="002D7A6E">
        <w:rPr>
          <w:sz w:val="24"/>
          <w:szCs w:val="24"/>
        </w:rPr>
        <w:t xml:space="preserve">Divide the time-interval </w:t>
      </w:r>
      <w:r w:rsidR="007D5F37">
        <w:rPr>
          <w:sz w:val="24"/>
          <w:szCs w:val="24"/>
        </w:rPr>
        <w:t>[</w:t>
      </w:r>
      <w:proofErr w:type="gramStart"/>
      <w:r w:rsidR="007D5F37">
        <w:rPr>
          <w:sz w:val="24"/>
          <w:szCs w:val="24"/>
        </w:rPr>
        <w:t>0,T</w:t>
      </w:r>
      <w:proofErr w:type="gramEnd"/>
      <w:r w:rsidR="007D5F37">
        <w:rPr>
          <w:sz w:val="24"/>
          <w:szCs w:val="24"/>
        </w:rPr>
        <w:t xml:space="preserve">] </w:t>
      </w:r>
      <w:r w:rsidR="007D5F37" w:rsidRPr="002D7A6E">
        <w:rPr>
          <w:sz w:val="24"/>
          <w:szCs w:val="24"/>
        </w:rPr>
        <w:t xml:space="preserve">by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7D5F37" w:rsidRPr="002D7A6E">
        <w:rPr>
          <w:sz w:val="24"/>
          <w:szCs w:val="24"/>
        </w:rPr>
        <w:t xml:space="preserve"> equal parts:</w:t>
      </w:r>
    </w:p>
    <w:p w:rsidR="00B118A7" w:rsidRPr="00F143F5" w:rsidRDefault="007D5F37" w:rsidP="000731C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0=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&lt;</m:t>
        </m:r>
        <m:r>
          <w:rPr>
            <w:rFonts w:ascii="Cambria Math"/>
            <w:sz w:val="24"/>
            <w:szCs w:val="24"/>
          </w:rPr>
          <m:t>…</m:t>
        </m:r>
        <m:r>
          <w:rPr>
            <w:rFonts w:asci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/>
                <w:sz w:val="24"/>
                <w:szCs w:val="24"/>
              </w:rPr>
              <m:t>m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/>
                <w:sz w:val="24"/>
                <w:szCs w:val="24"/>
              </w:rPr>
              <m:t>m</m:t>
            </m:r>
          </m:sub>
        </m:sSub>
        <m:r>
          <w:rPr>
            <w:rFonts w:ascii="Cambria Math"/>
            <w:sz w:val="24"/>
            <w:szCs w:val="24"/>
          </w:rPr>
          <m:t>=T</m:t>
        </m:r>
      </m:oMath>
      <w:r w:rsidRPr="002D7A6E">
        <w:rPr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/>
                <w:sz w:val="24"/>
                <w:szCs w:val="24"/>
              </w:rPr>
              <m:t>k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k=∆k</m:t>
        </m:r>
      </m:oMath>
      <w:r>
        <w:rPr>
          <w:sz w:val="24"/>
          <w:szCs w:val="24"/>
        </w:rPr>
        <w:t>, where</w:t>
      </w:r>
      <w:r w:rsidRPr="002D7A6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</w:p>
    <w:p w:rsidR="00B118A7" w:rsidRPr="007D5F37" w:rsidRDefault="007D5F37" w:rsidP="00B118A7">
      <w:p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Take a truncated range of </w:t>
      </w:r>
      <w:r w:rsidRPr="00E27242"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as follows: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7D5F37">
        <w:rPr>
          <w:sz w:val="24"/>
          <w:szCs w:val="24"/>
        </w:rPr>
        <w:t xml:space="preserve"> takes on these values </w:t>
      </w:r>
      <m:oMath>
        <m:r>
          <w:rPr>
            <w:rFonts w:ascii="Cambria Math" w:hAnsi="Cambria Math"/>
            <w:sz w:val="24"/>
            <w:szCs w:val="24"/>
          </w:rPr>
          <m:t>{0, ∆r, 2∆r,…,N∆r}</m:t>
        </m:r>
      </m:oMath>
      <w:r>
        <w:rPr>
          <w:sz w:val="24"/>
          <w:szCs w:val="24"/>
        </w:rPr>
        <w:t xml:space="preserve">. That is,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/>
            <w:sz w:val="24"/>
            <w:szCs w:val="24"/>
          </w:rPr>
          <m:t>=j∆r</m:t>
        </m:r>
      </m:oMath>
      <w:r w:rsidR="009D3DD0" w:rsidRPr="007D5F37">
        <w:rPr>
          <w:sz w:val="24"/>
          <w:szCs w:val="24"/>
        </w:rPr>
        <w:t xml:space="preserve">, for any </w:t>
      </w:r>
      <m:oMath>
        <m:r>
          <w:rPr>
            <w:rFonts w:ascii="Cambria Math" w:hAnsi="Cambria Math"/>
            <w:sz w:val="24"/>
            <w:szCs w:val="24"/>
          </w:rPr>
          <m:t>i=0,…,M</m:t>
        </m:r>
      </m:oMath>
      <w:r w:rsidR="009D3DD0" w:rsidRPr="007D5F3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j=0,…,N</m:t>
        </m:r>
      </m:oMath>
      <w:r w:rsidR="00B118A7" w:rsidRPr="007D5F37">
        <w:rPr>
          <w:sz w:val="24"/>
          <w:szCs w:val="24"/>
        </w:rPr>
        <w:t>.</w:t>
      </w:r>
    </w:p>
    <w:p w:rsidR="009D3DD0" w:rsidRPr="00F143F5" w:rsidRDefault="009D3DD0" w:rsidP="000731CF">
      <w:pPr>
        <w:spacing w:line="480" w:lineRule="auto"/>
        <w:rPr>
          <w:sz w:val="24"/>
          <w:szCs w:val="24"/>
          <w:u w:val="single"/>
        </w:rPr>
      </w:pPr>
      <w:r w:rsidRPr="00F143F5">
        <w:rPr>
          <w:sz w:val="24"/>
          <w:szCs w:val="24"/>
          <w:u w:val="single"/>
        </w:rPr>
        <w:t xml:space="preserve">The boundary conditions/values </w:t>
      </w:r>
      <w:r w:rsidR="00E27242">
        <w:rPr>
          <w:sz w:val="24"/>
          <w:szCs w:val="24"/>
          <w:u w:val="single"/>
        </w:rPr>
        <w:t xml:space="preserve">of option prices </w:t>
      </w:r>
      <w:r w:rsidRPr="00F143F5">
        <w:rPr>
          <w:sz w:val="24"/>
          <w:szCs w:val="24"/>
          <w:u w:val="single"/>
        </w:rPr>
        <w:t>can be used as follows:</w:t>
      </w:r>
    </w:p>
    <w:p w:rsidR="009D3DD0" w:rsidRPr="00F143F5" w:rsidRDefault="00265342" w:rsidP="000731CF">
      <w:pPr>
        <w:pStyle w:val="ListParagraph"/>
        <w:numPr>
          <w:ilvl w:val="0"/>
          <w:numId w:val="2"/>
        </w:numPr>
        <w:spacing w:after="200" w:line="48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M,j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M,j</m:t>
            </m:r>
          </m:sub>
        </m:sSub>
        <m:r>
          <w:rPr>
            <w:rFonts w:ascii="Cambria Math" w:hAnsi="Cambria Math"/>
            <w:sz w:val="24"/>
            <w:szCs w:val="24"/>
          </w:rPr>
          <m:t>-K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="009D3DD0" w:rsidRPr="00F143F5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j=0,…,N</m:t>
        </m:r>
      </m:oMath>
      <w:r w:rsidR="009D3DD0" w:rsidRPr="00F143F5">
        <w:rPr>
          <w:sz w:val="24"/>
          <w:szCs w:val="24"/>
        </w:rPr>
        <w:t xml:space="preserve"> (this is the payoff condition at </w:t>
      </w:r>
      <w:r w:rsidR="0017260A">
        <w:rPr>
          <w:sz w:val="24"/>
          <w:szCs w:val="24"/>
        </w:rPr>
        <w:t>option’s expiration</w:t>
      </w:r>
      <w:r w:rsidR="009D3DD0" w:rsidRPr="00F143F5">
        <w:rPr>
          <w:sz w:val="24"/>
          <w:szCs w:val="24"/>
        </w:rPr>
        <w:t>)</w:t>
      </w:r>
    </w:p>
    <w:p w:rsidR="0017260A" w:rsidRPr="0017260A" w:rsidRDefault="00265342" w:rsidP="000731CF">
      <w:pPr>
        <w:pStyle w:val="ListParagraph"/>
        <w:numPr>
          <w:ilvl w:val="0"/>
          <w:numId w:val="2"/>
        </w:numPr>
        <w:spacing w:after="200" w:line="48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  N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E27242">
        <w:rPr>
          <w:sz w:val="24"/>
          <w:szCs w:val="24"/>
        </w:rPr>
        <w:t>,</w:t>
      </w:r>
      <w:r w:rsidR="009D3DD0" w:rsidRPr="00F143F5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i=0,…,M</m:t>
        </m:r>
      </m:oMath>
      <w:r w:rsidR="009D3DD0" w:rsidRPr="00F143F5">
        <w:rPr>
          <w:sz w:val="24"/>
          <w:szCs w:val="24"/>
        </w:rPr>
        <w:t xml:space="preserve"> (since for </w:t>
      </w:r>
      <w:r w:rsidR="0017260A">
        <w:rPr>
          <w:sz w:val="24"/>
          <w:szCs w:val="24"/>
        </w:rPr>
        <w:t xml:space="preserve">very large values of </w:t>
      </w:r>
      <w:r w:rsidR="00E27242">
        <w:rPr>
          <w:sz w:val="24"/>
          <w:szCs w:val="24"/>
        </w:rPr>
        <w:t xml:space="preserve">r, the call option is deep </w:t>
      </w:r>
      <w:r w:rsidR="0017260A">
        <w:rPr>
          <w:sz w:val="24"/>
          <w:szCs w:val="24"/>
        </w:rPr>
        <w:t xml:space="preserve">out of </w:t>
      </w:r>
      <w:r w:rsidR="00E27242">
        <w:rPr>
          <w:sz w:val="24"/>
          <w:szCs w:val="24"/>
        </w:rPr>
        <w:t>the</w:t>
      </w:r>
      <w:r w:rsidR="0017260A">
        <w:rPr>
          <w:sz w:val="24"/>
          <w:szCs w:val="24"/>
        </w:rPr>
        <w:t xml:space="preserve"> </w:t>
      </w:r>
      <w:r w:rsidR="00E27242">
        <w:rPr>
          <w:sz w:val="24"/>
          <w:szCs w:val="24"/>
        </w:rPr>
        <w:t>money, and the call value is</w:t>
      </w:r>
      <w:r w:rsidR="0017260A">
        <w:rPr>
          <w:sz w:val="24"/>
          <w:szCs w:val="24"/>
        </w:rPr>
        <w:t xml:space="preserve"> worthless</w:t>
      </w:r>
      <w:r w:rsidR="00E2724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)</m:t>
        </m:r>
      </m:oMath>
    </w:p>
    <w:p w:rsidR="009D3DD0" w:rsidRPr="0017260A" w:rsidRDefault="00265342" w:rsidP="000731CF">
      <w:pPr>
        <w:pStyle w:val="ListParagraph"/>
        <w:numPr>
          <w:ilvl w:val="0"/>
          <w:numId w:val="2"/>
        </w:numPr>
        <w:spacing w:after="200" w:line="48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  <m:r>
          <w:rPr>
            <w:rFonts w:ascii="Cambria Math" w:hAnsi="Cambria Math"/>
            <w:sz w:val="24"/>
            <w:szCs w:val="24"/>
          </w:rPr>
          <m:t>=PV-K</m:t>
        </m:r>
      </m:oMath>
      <w:r w:rsidR="009D3DD0" w:rsidRPr="0017260A">
        <w:rPr>
          <w:sz w:val="24"/>
          <w:szCs w:val="24"/>
        </w:rPr>
        <w:t xml:space="preserve">, for </w:t>
      </w:r>
      <m:oMath>
        <m:r>
          <w:rPr>
            <w:rFonts w:ascii="Cambria Math" w:hAnsi="Cambria Math"/>
            <w:sz w:val="24"/>
            <w:szCs w:val="24"/>
          </w:rPr>
          <m:t>i=0,…,M</m:t>
        </m:r>
      </m:oMath>
      <w:r w:rsidR="009D3DD0" w:rsidRPr="0017260A">
        <w:rPr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since for small r, r=0, the option is deep in-the-money and its value is </m:t>
        </m:r>
        <m:r>
          <w:rPr>
            <w:rFonts w:ascii="Cambria Math" w:hAnsi="Cambria Math"/>
            <w:sz w:val="24"/>
            <w:szCs w:val="24"/>
          </w:rPr>
          <m:t>PV-K.</m:t>
        </m:r>
      </m:oMath>
    </w:p>
    <w:p w:rsidR="00130113" w:rsidRPr="00F143F5" w:rsidRDefault="00130113" w:rsidP="000731CF">
      <w:pPr>
        <w:spacing w:line="480" w:lineRule="auto"/>
        <w:rPr>
          <w:sz w:val="24"/>
          <w:szCs w:val="24"/>
        </w:rPr>
      </w:pPr>
      <w:r w:rsidRPr="00F143F5">
        <w:rPr>
          <w:sz w:val="24"/>
          <w:szCs w:val="24"/>
        </w:rPr>
        <w:t xml:space="preserve">The discretized </w:t>
      </w:r>
      <w:r w:rsidR="0017260A">
        <w:rPr>
          <w:sz w:val="24"/>
          <w:szCs w:val="24"/>
        </w:rPr>
        <w:t>version of this PDE (using the I</w:t>
      </w:r>
      <w:r w:rsidRPr="00F143F5">
        <w:rPr>
          <w:sz w:val="24"/>
          <w:szCs w:val="24"/>
        </w:rPr>
        <w:t xml:space="preserve">mplicit </w:t>
      </w:r>
      <w:r w:rsidR="0017260A">
        <w:rPr>
          <w:sz w:val="24"/>
          <w:szCs w:val="24"/>
        </w:rPr>
        <w:t xml:space="preserve">FD </w:t>
      </w:r>
      <w:r w:rsidRPr="00F143F5">
        <w:rPr>
          <w:sz w:val="24"/>
          <w:szCs w:val="24"/>
        </w:rPr>
        <w:t xml:space="preserve">method) </w:t>
      </w:r>
      <w:r w:rsidR="0017260A">
        <w:rPr>
          <w:sz w:val="24"/>
          <w:szCs w:val="24"/>
        </w:rPr>
        <w:t xml:space="preserve">can </w:t>
      </w:r>
      <w:r w:rsidRPr="00F143F5">
        <w:rPr>
          <w:sz w:val="24"/>
          <w:szCs w:val="24"/>
        </w:rPr>
        <w:t xml:space="preserve">be </w:t>
      </w:r>
      <w:r w:rsidR="0017260A">
        <w:rPr>
          <w:sz w:val="24"/>
          <w:szCs w:val="24"/>
        </w:rPr>
        <w:t>written</w:t>
      </w:r>
      <w:r w:rsidRPr="00F143F5">
        <w:rPr>
          <w:sz w:val="24"/>
          <w:szCs w:val="24"/>
        </w:rPr>
        <w:t xml:space="preserve"> as follows:</w:t>
      </w:r>
    </w:p>
    <w:p w:rsidR="00130113" w:rsidRPr="00F143F5" w:rsidRDefault="00130113" w:rsidP="000731CF">
      <w:pPr>
        <w:spacing w:line="480" w:lineRule="auto"/>
        <w:rPr>
          <w:sz w:val="24"/>
          <w:szCs w:val="24"/>
        </w:rPr>
      </w:pPr>
    </w:p>
    <w:p w:rsidR="009D3DD0" w:rsidRPr="00F143F5" w:rsidRDefault="00265342" w:rsidP="000731CF">
      <w:pPr>
        <w:spacing w:line="480" w:lineRule="auto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(j∆r)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(∆r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+κ(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-j∆r)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2∆r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-r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B124A9" w:rsidRDefault="00B124A9" w:rsidP="000731CF">
      <w:pPr>
        <w:spacing w:line="480" w:lineRule="auto"/>
        <w:rPr>
          <w:sz w:val="24"/>
          <w:szCs w:val="24"/>
        </w:rPr>
      </w:pPr>
    </w:p>
    <w:p w:rsidR="009D3DD0" w:rsidRPr="00F143F5" w:rsidRDefault="009D3DD0" w:rsidP="000731CF">
      <w:pPr>
        <w:spacing w:line="480" w:lineRule="auto"/>
        <w:rPr>
          <w:sz w:val="24"/>
          <w:szCs w:val="24"/>
        </w:rPr>
      </w:pPr>
      <w:r w:rsidRPr="00F143F5">
        <w:rPr>
          <w:sz w:val="24"/>
          <w:szCs w:val="24"/>
        </w:rPr>
        <w:t xml:space="preserve">By combining </w:t>
      </w:r>
      <w:r w:rsidR="00B124A9">
        <w:rPr>
          <w:sz w:val="24"/>
          <w:szCs w:val="24"/>
        </w:rPr>
        <w:t xml:space="preserve">the </w:t>
      </w:r>
      <w:r w:rsidRPr="00F143F5">
        <w:rPr>
          <w:sz w:val="24"/>
          <w:szCs w:val="24"/>
        </w:rPr>
        <w:t>similar terms, we can rewrite th</w:t>
      </w:r>
      <w:r w:rsidR="00B124A9">
        <w:rPr>
          <w:sz w:val="24"/>
          <w:szCs w:val="24"/>
        </w:rPr>
        <w:t xml:space="preserve">e above </w:t>
      </w:r>
      <w:r w:rsidRPr="00F143F5">
        <w:rPr>
          <w:sz w:val="24"/>
          <w:szCs w:val="24"/>
        </w:rPr>
        <w:t xml:space="preserve">scheme as: </w:t>
      </w:r>
    </w:p>
    <w:p w:rsidR="00B124A9" w:rsidRDefault="00265342" w:rsidP="000731CF">
      <w:pPr>
        <w:spacing w:line="48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i,j-1</m:t>
              </m:r>
            </m:sub>
          </m:sSub>
        </m:oMath>
      </m:oMathPara>
    </w:p>
    <w:p w:rsidR="009D3DD0" w:rsidRPr="00F143F5" w:rsidRDefault="009D3DD0" w:rsidP="00B124A9">
      <w:pPr>
        <w:spacing w:line="480" w:lineRule="auto"/>
        <w:rPr>
          <w:sz w:val="24"/>
          <w:szCs w:val="24"/>
        </w:rPr>
      </w:pPr>
      <w:r w:rsidRPr="00F143F5">
        <w:rPr>
          <w:sz w:val="24"/>
          <w:szCs w:val="24"/>
        </w:rPr>
        <w:t>where</w:t>
      </w:r>
    </w:p>
    <w:p w:rsidR="009D3DD0" w:rsidRPr="00722C9E" w:rsidRDefault="00265342" w:rsidP="000731CF">
      <w:pPr>
        <w:spacing w:line="480" w:lineRule="auto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2∆r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κ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2∆r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κj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∆r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+r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2∆r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κ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2∆r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κj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:rsidR="009D3DD0" w:rsidRPr="00F143F5" w:rsidRDefault="009D3DD0" w:rsidP="000731CF">
      <w:pPr>
        <w:spacing w:line="480" w:lineRule="auto"/>
        <w:rPr>
          <w:sz w:val="24"/>
          <w:szCs w:val="24"/>
        </w:rPr>
      </w:pPr>
      <w:r w:rsidRPr="00F143F5"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j=N-1, …, 1</m:t>
        </m:r>
      </m:oMath>
      <w:r w:rsidRPr="00F143F5">
        <w:rPr>
          <w:sz w:val="24"/>
          <w:szCs w:val="24"/>
        </w:rPr>
        <w:t>.</w:t>
      </w:r>
    </w:p>
    <w:p w:rsidR="00860717" w:rsidRPr="00F143F5" w:rsidRDefault="00860717" w:rsidP="000731CF">
      <w:pPr>
        <w:spacing w:line="480" w:lineRule="auto"/>
        <w:rPr>
          <w:sz w:val="24"/>
          <w:szCs w:val="24"/>
        </w:rPr>
      </w:pPr>
      <w:r w:rsidRPr="00F143F5">
        <w:rPr>
          <w:sz w:val="24"/>
          <w:szCs w:val="24"/>
        </w:rPr>
        <w:t>Also, we have the boundary conditions</w:t>
      </w:r>
      <w:r w:rsidR="00B124A9">
        <w:rPr>
          <w:sz w:val="24"/>
          <w:szCs w:val="24"/>
        </w:rPr>
        <w:t xml:space="preserve"> for </w:t>
      </w:r>
      <w:r w:rsidR="00B124A9" w:rsidRPr="00B124A9">
        <w:rPr>
          <w:i/>
          <w:sz w:val="24"/>
          <w:szCs w:val="24"/>
        </w:rPr>
        <w:t>C</w:t>
      </w:r>
      <w:r w:rsidRPr="00F143F5">
        <w:rPr>
          <w:sz w:val="24"/>
          <w:szCs w:val="24"/>
        </w:rPr>
        <w:t>:</w:t>
      </w:r>
      <w:r w:rsidR="00B124A9">
        <w:rPr>
          <w:sz w:val="24"/>
          <w:szCs w:val="24"/>
        </w:rPr>
        <w:t xml:space="preserve">  </w:t>
      </w:r>
      <w:r w:rsidRPr="00F143F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  <m:r>
          <w:rPr>
            <w:rFonts w:ascii="Cambria Math" w:hAnsi="Cambria Math"/>
            <w:sz w:val="24"/>
            <w:szCs w:val="24"/>
          </w:rPr>
          <m:t>=PV-K</m:t>
        </m:r>
      </m:oMath>
      <w:r w:rsidRPr="00F143F5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 </m:t>
        </m:r>
      </m:oMath>
      <w:r w:rsidRPr="00F143F5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i=0,…,M</m:t>
        </m:r>
      </m:oMath>
      <w:r w:rsidRPr="00F143F5">
        <w:rPr>
          <w:sz w:val="24"/>
          <w:szCs w:val="24"/>
        </w:rPr>
        <w:t>.</w:t>
      </w:r>
    </w:p>
    <w:p w:rsidR="00860717" w:rsidRPr="00F143F5" w:rsidRDefault="00860717" w:rsidP="000731CF">
      <w:pPr>
        <w:spacing w:line="480" w:lineRule="auto"/>
        <w:rPr>
          <w:sz w:val="24"/>
          <w:szCs w:val="24"/>
        </w:rPr>
      </w:pPr>
    </w:p>
    <w:p w:rsidR="00860717" w:rsidRPr="00F143F5" w:rsidRDefault="00860717" w:rsidP="000731CF">
      <w:pPr>
        <w:spacing w:line="480" w:lineRule="auto"/>
        <w:rPr>
          <w:sz w:val="24"/>
          <w:szCs w:val="24"/>
        </w:rPr>
      </w:pPr>
      <w:r w:rsidRPr="00F143F5">
        <w:rPr>
          <w:sz w:val="24"/>
          <w:szCs w:val="24"/>
        </w:rPr>
        <w:lastRenderedPageBreak/>
        <w:t xml:space="preserve">Putting all </w:t>
      </w:r>
      <w:r w:rsidR="00B124A9">
        <w:rPr>
          <w:sz w:val="24"/>
          <w:szCs w:val="24"/>
        </w:rPr>
        <w:t xml:space="preserve">equations </w:t>
      </w:r>
      <w:r w:rsidRPr="00F143F5">
        <w:rPr>
          <w:sz w:val="24"/>
          <w:szCs w:val="24"/>
        </w:rPr>
        <w:t xml:space="preserve">together, we will have the following </w:t>
      </w:r>
      <w:r w:rsidR="00B124A9">
        <w:rPr>
          <w:sz w:val="24"/>
          <w:szCs w:val="24"/>
        </w:rPr>
        <w:t xml:space="preserve">system of </w:t>
      </w:r>
      <w:r w:rsidRPr="00F143F5">
        <w:rPr>
          <w:sz w:val="24"/>
          <w:szCs w:val="24"/>
        </w:rPr>
        <w:t>equation</w:t>
      </w:r>
      <w:r w:rsidR="00B124A9">
        <w:rPr>
          <w:sz w:val="24"/>
          <w:szCs w:val="24"/>
        </w:rPr>
        <w:t>s</w:t>
      </w:r>
      <w:r w:rsidRPr="00F143F5">
        <w:rPr>
          <w:sz w:val="24"/>
          <w:szCs w:val="24"/>
        </w:rPr>
        <w:t xml:space="preserve"> in </w:t>
      </w:r>
      <w:r w:rsidR="00B124A9">
        <w:rPr>
          <w:sz w:val="24"/>
          <w:szCs w:val="24"/>
        </w:rPr>
        <w:t xml:space="preserve">a </w:t>
      </w:r>
      <w:r w:rsidRPr="00F143F5">
        <w:rPr>
          <w:sz w:val="24"/>
          <w:szCs w:val="24"/>
        </w:rPr>
        <w:t>matrix form:</w:t>
      </w:r>
    </w:p>
    <w:p w:rsidR="00B124A9" w:rsidRDefault="00265342" w:rsidP="00B124A9">
      <w:pPr>
        <w:spacing w:line="48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860717" w:rsidRPr="00F143F5" w:rsidRDefault="00860717" w:rsidP="000731CF">
      <w:pPr>
        <w:spacing w:line="480" w:lineRule="auto"/>
        <w:rPr>
          <w:sz w:val="24"/>
          <w:szCs w:val="24"/>
        </w:rPr>
      </w:pPr>
      <w:r w:rsidRPr="00F143F5">
        <w:rPr>
          <w:sz w:val="24"/>
          <w:szCs w:val="24"/>
        </w:rPr>
        <w:t xml:space="preserve">where </w:t>
      </w:r>
    </w:p>
    <w:p w:rsidR="00860717" w:rsidRPr="00F143F5" w:rsidRDefault="00265342" w:rsidP="000731CF">
      <w:pPr>
        <w:spacing w:line="48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i,N-1</m:t>
                    </m:r>
                  </m:sub>
                </m:sSub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i,N-2</m:t>
                    </m:r>
                  </m:sub>
                </m:sSub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i,N-3</m:t>
                    </m:r>
                  </m:sub>
                </m:sSub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i,1</m:t>
                    </m:r>
                  </m:sub>
                </m:sSub>
              </m:e>
            </m:eqArr>
          </m:e>
        </m:d>
      </m:oMath>
      <w:r w:rsidR="00860717" w:rsidRPr="00F143F5">
        <w:rPr>
          <w:sz w:val="24"/>
          <w:szCs w:val="24"/>
        </w:rPr>
        <w:t>;</w:t>
      </w:r>
      <w:r w:rsidR="00B124A9">
        <w:rPr>
          <w:sz w:val="24"/>
          <w:szCs w:val="24"/>
        </w:rPr>
        <w:t xml:space="preserve">     </w:t>
      </w:r>
      <w:r w:rsidR="00860717" w:rsidRPr="00F143F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0          ⋮       ⋮      ⋮    ⋮  0 </m:t>
                </m: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0</m:t>
                    </m:r>
                  </m:e>
                </m:eqAr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N-3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0</m:t>
                    </m:r>
                  </m:e>
                </m:eqAr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N-3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N-4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</m:e>
                </m:eqAr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N-3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N-4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</m:e>
                </m:eqAr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N-4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eqAr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eqAr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eqAr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eqAr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  <w:r w:rsidR="00860717" w:rsidRPr="00F143F5">
        <w:rPr>
          <w:sz w:val="24"/>
          <w:szCs w:val="24"/>
        </w:rPr>
        <w:t>;</w:t>
      </w:r>
      <w:r w:rsidR="00B124A9">
        <w:rPr>
          <w:sz w:val="24"/>
          <w:szCs w:val="24"/>
        </w:rPr>
        <w:t xml:space="preserve">     </w:t>
      </w:r>
      <w:r w:rsidR="00860717" w:rsidRPr="00F143F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i,N</m:t>
                    </m:r>
                  </m:sub>
                </m:sSub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i,0</m:t>
                    </m:r>
                  </m:sub>
                </m:sSub>
              </m:e>
            </m:eqArr>
          </m:e>
        </m:d>
      </m:oMath>
    </w:p>
    <w:p w:rsidR="00860717" w:rsidRPr="00B124A9" w:rsidRDefault="00860717" w:rsidP="000731CF">
      <w:pPr>
        <w:spacing w:line="480" w:lineRule="auto"/>
        <w:rPr>
          <w:color w:val="FF0000"/>
          <w:sz w:val="24"/>
          <w:szCs w:val="24"/>
        </w:rPr>
      </w:pPr>
      <w:r w:rsidRPr="00B124A9">
        <w:rPr>
          <w:color w:val="FF0000"/>
          <w:sz w:val="24"/>
          <w:szCs w:val="24"/>
        </w:rPr>
        <w:t xml:space="preserve">The goal is to find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b>
        </m:sSub>
      </m:oMath>
      <w:r w:rsidRPr="00B124A9">
        <w:rPr>
          <w:color w:val="FF0000"/>
          <w:sz w:val="24"/>
          <w:szCs w:val="24"/>
        </w:rPr>
        <w:t>.</w:t>
      </w:r>
    </w:p>
    <w:p w:rsidR="00F143F5" w:rsidRPr="00B124A9" w:rsidRDefault="00B124A9" w:rsidP="000731CF">
      <w:pPr>
        <w:spacing w:line="480" w:lineRule="auto"/>
        <w:rPr>
          <w:sz w:val="24"/>
          <w:szCs w:val="24"/>
        </w:rPr>
      </w:pPr>
      <w:r w:rsidRPr="00B124A9">
        <w:rPr>
          <w:sz w:val="24"/>
          <w:szCs w:val="24"/>
        </w:rPr>
        <w:t>The matrix equation</w:t>
      </w:r>
      <w:r>
        <w:rPr>
          <w:sz w:val="24"/>
          <w:szCs w:val="24"/>
        </w:rPr>
        <w:t>s</w:t>
      </w:r>
      <w:r w:rsidRPr="00B124A9">
        <w:rPr>
          <w:sz w:val="24"/>
          <w:szCs w:val="24"/>
        </w:rPr>
        <w:t xml:space="preserve"> can efficiently be solved</w:t>
      </w:r>
      <w:r>
        <w:rPr>
          <w:sz w:val="24"/>
          <w:szCs w:val="24"/>
        </w:rPr>
        <w:t xml:space="preserve">, starting at </w:t>
      </w:r>
      <w:r w:rsidRPr="00B124A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i=N-1 </m:t>
        </m:r>
      </m:oMath>
      <w:r>
        <w:rPr>
          <w:sz w:val="24"/>
          <w:szCs w:val="24"/>
        </w:rPr>
        <w:t xml:space="preserve">and moving backwards in time </w:t>
      </w:r>
      <m:oMath>
        <m:r>
          <w:rPr>
            <w:rFonts w:ascii="Cambria Math" w:hAnsi="Cambria Math"/>
            <w:sz w:val="24"/>
            <w:szCs w:val="24"/>
          </w:rPr>
          <m:t>i=0.</m:t>
        </m:r>
      </m:oMath>
    </w:p>
    <w:p w:rsidR="00B124A9" w:rsidRDefault="00F143F5" w:rsidP="000731CF">
      <w:pPr>
        <w:spacing w:line="480" w:lineRule="auto"/>
        <w:rPr>
          <w:sz w:val="24"/>
          <w:szCs w:val="24"/>
        </w:rPr>
      </w:pPr>
      <w:r w:rsidRPr="00304CC1">
        <w:rPr>
          <w:b/>
          <w:sz w:val="24"/>
          <w:szCs w:val="24"/>
        </w:rPr>
        <w:t>Remark</w:t>
      </w:r>
      <w:r w:rsidR="00B124A9">
        <w:rPr>
          <w:b/>
          <w:sz w:val="24"/>
          <w:szCs w:val="24"/>
        </w:rPr>
        <w:t>s</w:t>
      </w:r>
      <w:r w:rsidRPr="00304CC1"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</w:p>
    <w:p w:rsidR="00B124A9" w:rsidRDefault="00F143F5" w:rsidP="00B124A9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124A9">
        <w:rPr>
          <w:sz w:val="24"/>
          <w:szCs w:val="24"/>
        </w:rPr>
        <w:t xml:space="preserve">We did not include the extreme values of </w:t>
      </w:r>
      <w:r w:rsidRPr="00B124A9">
        <w:rPr>
          <w:i/>
          <w:sz w:val="24"/>
          <w:szCs w:val="24"/>
        </w:rPr>
        <w:t>C</w:t>
      </w:r>
      <w:r w:rsidRPr="00B124A9">
        <w:rPr>
          <w:sz w:val="24"/>
          <w:szCs w:val="24"/>
        </w:rPr>
        <w:t xml:space="preserve"> in the </w:t>
      </w:r>
      <w:r w:rsidR="00B124A9">
        <w:rPr>
          <w:sz w:val="24"/>
          <w:szCs w:val="24"/>
        </w:rPr>
        <w:t xml:space="preserve">matrix equations </w:t>
      </w:r>
      <w:r w:rsidRPr="00B124A9">
        <w:rPr>
          <w:sz w:val="24"/>
          <w:szCs w:val="24"/>
        </w:rPr>
        <w:t xml:space="preserve">above. That is, the values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i,N</m:t>
            </m:r>
          </m:sub>
        </m:sSub>
      </m:oMath>
      <w:r w:rsidRPr="00B124A9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</m:oMath>
      <w:r w:rsidRPr="00B124A9">
        <w:rPr>
          <w:sz w:val="24"/>
          <w:szCs w:val="24"/>
        </w:rPr>
        <w:t xml:space="preserve"> </w:t>
      </w:r>
      <w:r w:rsidR="00B124A9">
        <w:rPr>
          <w:sz w:val="24"/>
          <w:szCs w:val="24"/>
        </w:rPr>
        <w:t xml:space="preserve">, </w:t>
      </w:r>
      <w:r w:rsidR="00282501" w:rsidRPr="00B124A9">
        <w:rPr>
          <w:sz w:val="24"/>
          <w:szCs w:val="24"/>
        </w:rPr>
        <w:t>which</w:t>
      </w:r>
      <w:r w:rsidRPr="00B124A9">
        <w:rPr>
          <w:sz w:val="24"/>
          <w:szCs w:val="24"/>
        </w:rPr>
        <w:t xml:space="preserve"> correspond to option values for “very large” and “very small” </w:t>
      </w:r>
      <w:r w:rsidR="00282501" w:rsidRPr="00B124A9">
        <w:rPr>
          <w:sz w:val="24"/>
          <w:szCs w:val="24"/>
        </w:rPr>
        <w:t>bond</w:t>
      </w:r>
      <w:r w:rsidRPr="00B124A9">
        <w:rPr>
          <w:sz w:val="24"/>
          <w:szCs w:val="24"/>
        </w:rPr>
        <w:t xml:space="preserve"> prices, respectively, were not included in the matrix equation above. </w:t>
      </w:r>
    </w:p>
    <w:p w:rsidR="00B124A9" w:rsidRDefault="00282501" w:rsidP="00B124A9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124A9">
        <w:rPr>
          <w:sz w:val="24"/>
          <w:szCs w:val="24"/>
        </w:rPr>
        <w:t xml:space="preserve">One obtains a “very large” (or small) bond price when the rate is 0 (or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Pr="00B124A9">
        <w:rPr>
          <w:sz w:val="24"/>
          <w:szCs w:val="24"/>
        </w:rPr>
        <w:t xml:space="preserve">). </w:t>
      </w:r>
    </w:p>
    <w:p w:rsidR="00F143F5" w:rsidRPr="00B124A9" w:rsidRDefault="00F143F5" w:rsidP="00B124A9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124A9">
        <w:rPr>
          <w:sz w:val="24"/>
          <w:szCs w:val="24"/>
        </w:rPr>
        <w:t xml:space="preserve">For call options, </w:t>
      </w:r>
      <w:r w:rsidR="00282501" w:rsidRPr="00B124A9">
        <w:rPr>
          <w:sz w:val="24"/>
          <w:szCs w:val="24"/>
        </w:rPr>
        <w:t xml:space="preserve">and for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=0,</m:t>
        </m:r>
        <m:r>
          <w:rPr>
            <w:rFonts w:ascii="Cambria Math"/>
            <w:sz w:val="24"/>
            <w:szCs w:val="24"/>
          </w:rPr>
          <m:t>…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M</m:t>
        </m:r>
      </m:oMath>
      <w:r w:rsidR="00282501" w:rsidRPr="00B124A9">
        <w:rPr>
          <w:sz w:val="24"/>
          <w:szCs w:val="24"/>
        </w:rPr>
        <w:t xml:space="preserve"> </w:t>
      </w:r>
      <w:r w:rsidRPr="00B124A9">
        <w:rPr>
          <w:sz w:val="24"/>
          <w:szCs w:val="24"/>
        </w:rPr>
        <w:t xml:space="preserve">we can use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,0</m:t>
            </m:r>
          </m:sub>
        </m:sSub>
        <m:r>
          <w:rPr>
            <w:rFonts w:ascii="Cambria Math"/>
            <w:sz w:val="24"/>
            <w:szCs w:val="24"/>
          </w:rPr>
          <m:t>=PV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K</m:t>
        </m:r>
      </m:oMath>
      <w:r w:rsidR="00282501" w:rsidRPr="00B124A9">
        <w:rPr>
          <w:sz w:val="24"/>
          <w:szCs w:val="24"/>
        </w:rPr>
        <w:t xml:space="preserve"> as </w:t>
      </w:r>
      <w:r w:rsidR="00B124A9">
        <w:rPr>
          <w:sz w:val="24"/>
          <w:szCs w:val="24"/>
        </w:rPr>
        <w:t xml:space="preserve">this is the case when </w:t>
      </w:r>
      <w:r w:rsidR="00282501" w:rsidRPr="00B124A9">
        <w:rPr>
          <w:i/>
          <w:sz w:val="24"/>
          <w:szCs w:val="24"/>
        </w:rPr>
        <w:t>r=</w:t>
      </w:r>
      <w:proofErr w:type="gramStart"/>
      <w:r w:rsidR="00282501" w:rsidRPr="00B124A9">
        <w:rPr>
          <w:i/>
          <w:sz w:val="24"/>
          <w:szCs w:val="24"/>
        </w:rPr>
        <w:t>0</w:t>
      </w:r>
      <w:r w:rsidR="00282501" w:rsidRPr="00B124A9">
        <w:rPr>
          <w:sz w:val="24"/>
          <w:szCs w:val="24"/>
        </w:rPr>
        <w:t xml:space="preserve"> </w:t>
      </w:r>
      <w:r w:rsidR="00B124A9">
        <w:rPr>
          <w:sz w:val="24"/>
          <w:szCs w:val="24"/>
        </w:rPr>
        <w:t xml:space="preserve"> and</w:t>
      </w:r>
      <w:proofErr w:type="gramEnd"/>
      <w:r w:rsidR="00B124A9">
        <w:rPr>
          <w:sz w:val="24"/>
          <w:szCs w:val="24"/>
        </w:rPr>
        <w:t xml:space="preserve"> </w:t>
      </w:r>
      <w:r w:rsidR="00282501" w:rsidRPr="00B124A9">
        <w:rPr>
          <w:sz w:val="24"/>
          <w:szCs w:val="24"/>
        </w:rPr>
        <w:t>the</w:t>
      </w:r>
      <w:r w:rsidR="00B124A9">
        <w:rPr>
          <w:sz w:val="24"/>
          <w:szCs w:val="24"/>
        </w:rPr>
        <w:t xml:space="preserve"> call </w:t>
      </w:r>
      <w:r w:rsidR="00282501" w:rsidRPr="00B124A9">
        <w:rPr>
          <w:sz w:val="24"/>
          <w:szCs w:val="24"/>
        </w:rPr>
        <w:t xml:space="preserve"> option is deep in-the-money</w:t>
      </w:r>
      <w:r w:rsidR="00B124A9">
        <w:rPr>
          <w:sz w:val="24"/>
          <w:szCs w:val="24"/>
        </w:rPr>
        <w:t>.</w:t>
      </w:r>
      <w:r w:rsidRPr="00B124A9">
        <w:rPr>
          <w:sz w:val="24"/>
          <w:szCs w:val="24"/>
        </w:rPr>
        <w:t xml:space="preserve"> </w:t>
      </w:r>
      <w:r w:rsidR="00B124A9">
        <w:rPr>
          <w:sz w:val="24"/>
          <w:szCs w:val="24"/>
        </w:rPr>
        <w:t xml:space="preserve">Also,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/>
            <w:sz w:val="24"/>
            <w:szCs w:val="24"/>
          </w:rPr>
          <m:t>=0</m:t>
        </m:r>
      </m:oMath>
      <w:r w:rsidR="00282501" w:rsidRPr="00B124A9">
        <w:rPr>
          <w:sz w:val="24"/>
          <w:szCs w:val="24"/>
        </w:rPr>
        <w:t>,</w:t>
      </w:r>
      <w:r w:rsidR="00B124A9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=0,</m:t>
        </m:r>
        <m:r>
          <w:rPr>
            <w:rFonts w:ascii="Cambria Math"/>
            <w:sz w:val="24"/>
            <w:szCs w:val="24"/>
          </w:rPr>
          <m:t>…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M</m:t>
        </m:r>
      </m:oMath>
      <w:r w:rsidR="00B124A9">
        <w:rPr>
          <w:sz w:val="24"/>
          <w:szCs w:val="24"/>
        </w:rPr>
        <w:t xml:space="preserve">. This corresponds to the case when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124A9">
        <w:rPr>
          <w:sz w:val="24"/>
          <w:szCs w:val="24"/>
        </w:rPr>
        <w:t>, when</w:t>
      </w:r>
      <w:r w:rsidR="00282501" w:rsidRPr="00B124A9">
        <w:rPr>
          <w:sz w:val="24"/>
          <w:szCs w:val="24"/>
        </w:rPr>
        <w:t xml:space="preserve"> the </w:t>
      </w:r>
      <w:r w:rsidR="00B124A9">
        <w:rPr>
          <w:sz w:val="24"/>
          <w:szCs w:val="24"/>
        </w:rPr>
        <w:t xml:space="preserve">underlying </w:t>
      </w:r>
      <w:r w:rsidR="00282501" w:rsidRPr="00B124A9">
        <w:rPr>
          <w:sz w:val="24"/>
          <w:szCs w:val="24"/>
        </w:rPr>
        <w:t>bond price is very low, so the option is close-to-</w:t>
      </w:r>
      <w:r w:rsidR="00B124A9">
        <w:rPr>
          <w:sz w:val="24"/>
          <w:szCs w:val="24"/>
        </w:rPr>
        <w:t xml:space="preserve">being </w:t>
      </w:r>
      <w:r w:rsidR="00282501" w:rsidRPr="00B124A9">
        <w:rPr>
          <w:sz w:val="24"/>
          <w:szCs w:val="24"/>
        </w:rPr>
        <w:t>worthless</w:t>
      </w:r>
      <w:r w:rsidRPr="00B124A9">
        <w:rPr>
          <w:sz w:val="24"/>
          <w:szCs w:val="24"/>
        </w:rPr>
        <w:t xml:space="preserve">. </w:t>
      </w:r>
    </w:p>
    <w:p w:rsidR="009D3DD0" w:rsidRPr="00F143F5" w:rsidRDefault="009D3DD0" w:rsidP="000731CF">
      <w:pPr>
        <w:spacing w:line="480" w:lineRule="auto"/>
        <w:rPr>
          <w:sz w:val="24"/>
          <w:szCs w:val="24"/>
        </w:rPr>
      </w:pPr>
    </w:p>
    <w:sectPr w:rsidR="009D3DD0" w:rsidRPr="00F143F5" w:rsidSect="000731CF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4E68"/>
    <w:multiLevelType w:val="hybridMultilevel"/>
    <w:tmpl w:val="E084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4346"/>
    <w:multiLevelType w:val="hybridMultilevel"/>
    <w:tmpl w:val="549E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A478F"/>
    <w:multiLevelType w:val="hybridMultilevel"/>
    <w:tmpl w:val="5BA4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70B5"/>
    <w:multiLevelType w:val="hybridMultilevel"/>
    <w:tmpl w:val="7152FA54"/>
    <w:lvl w:ilvl="0" w:tplc="A2F88F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E68E5"/>
    <w:multiLevelType w:val="hybridMultilevel"/>
    <w:tmpl w:val="90CC6A96"/>
    <w:lvl w:ilvl="0" w:tplc="627E01FC">
      <w:start w:val="1"/>
      <w:numFmt w:val="decimal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13"/>
    <w:rsid w:val="000731CF"/>
    <w:rsid w:val="00130113"/>
    <w:rsid w:val="0017260A"/>
    <w:rsid w:val="00265342"/>
    <w:rsid w:val="00282501"/>
    <w:rsid w:val="004C0C74"/>
    <w:rsid w:val="00684D18"/>
    <w:rsid w:val="00722C9E"/>
    <w:rsid w:val="0072644E"/>
    <w:rsid w:val="007D5F37"/>
    <w:rsid w:val="00860717"/>
    <w:rsid w:val="009D3DD0"/>
    <w:rsid w:val="00B118A7"/>
    <w:rsid w:val="00B124A9"/>
    <w:rsid w:val="00E27242"/>
    <w:rsid w:val="00F1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6FF34-4B3F-4D11-ABB6-4405B5B6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Pepperdine University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LEVON GOUKASIAN</cp:lastModifiedBy>
  <cp:revision>2</cp:revision>
  <dcterms:created xsi:type="dcterms:W3CDTF">2022-04-29T18:33:00Z</dcterms:created>
  <dcterms:modified xsi:type="dcterms:W3CDTF">2022-04-29T18:33:00Z</dcterms:modified>
</cp:coreProperties>
</file>