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ind w:left="0" w:right="-873.188976377952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1. 프로젝트 개요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</w:p>
    <w:tbl>
      <w:tblPr>
        <w:tblStyle w:val="Table1"/>
        <w:tblpPr w:leftFromText="142" w:rightFromText="142" w:topFromText="0" w:bottomFromText="0" w:vertAnchor="text" w:horzAnchor="text" w:tblpX="0" w:tblpY="37"/>
        <w:tblW w:w="849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60"/>
        <w:gridCol w:w="6131"/>
        <w:tblGridChange w:id="0">
          <w:tblGrid>
            <w:gridCol w:w="2360"/>
            <w:gridCol w:w="6131"/>
          </w:tblGrid>
        </w:tblGridChange>
      </w:tblGrid>
      <w:tr>
        <w:trPr>
          <w:cantSplit w:val="0"/>
          <w:trHeight w:val="463" w:hRule="atLeast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both"/>
              <w:rPr>
                <w:rFonts w:ascii="Malgun Gothic" w:cs="Malgun Gothic" w:eastAsia="Malgun Gothic" w:hAnsi="Malgun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구분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both"/>
              <w:rPr>
                <w:rFonts w:ascii="Malgun Gothic" w:cs="Malgun Gothic" w:eastAsia="Malgun Gothic" w:hAnsi="Malgun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작성 내용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both"/>
              <w:rPr>
                <w:rFonts w:ascii="Malgun Gothic" w:cs="Malgun Gothic" w:eastAsia="Malgun Gothic" w:hAnsi="Malgun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서비스명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both"/>
              <w:rPr>
                <w:rFonts w:ascii="Malgun Gothic" w:cs="Malgun Gothic" w:eastAsia="Malgun Gothic" w:hAnsi="Malgun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SSAFY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맞춤 금융상품 추천 페이지 FinFit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4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both"/>
              <w:rPr>
                <w:rFonts w:ascii="Malgun Gothic" w:cs="Malgun Gothic" w:eastAsia="Malgun Gothic" w:hAnsi="Malgun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서비스 개요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both"/>
              <w:rPr>
                <w:rFonts w:ascii="Malgun Gothic" w:cs="Malgun Gothic" w:eastAsia="Malgun Gothic" w:hAnsi="Malgun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사용자 맞춤형 금융 상품 추천 및 금융 정보 제공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1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both"/>
              <w:rPr>
                <w:rFonts w:ascii="Malgun Gothic" w:cs="Malgun Gothic" w:eastAsia="Malgun Gothic" w:hAnsi="Malgun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주요 기능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기본적 사용자 인증 및 CRUD 기능 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금융 상품 가입 및 가입 상품 조회</w:t>
            </w:r>
          </w:p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both"/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맞춤형 금융 상품 추천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both"/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환율 계산기/ 환율 차트</w:t>
            </w: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기능</w:t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근처 은행 지도 검색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4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both"/>
              <w:rPr>
                <w:rFonts w:ascii="Malgun Gothic" w:cs="Malgun Gothic" w:eastAsia="Malgun Gothic" w:hAnsi="Malgun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주요 페이지 구성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both"/>
              <w:rPr>
                <w:rFonts w:ascii="Malgun Gothic" w:cs="Malgun Gothic" w:eastAsia="Malgun Gothic" w:hAnsi="Malgun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홈 /</w:t>
            </w:r>
            <w:r w:rsidDel="00000000" w:rsidR="00000000" w:rsidRPr="00000000">
              <w:rPr>
                <w:rtl w:val="0"/>
              </w:rPr>
              <w:t xml:space="preserve"> 금융 상품</w:t>
            </w: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목록 / </w:t>
            </w:r>
            <w:r w:rsidDel="00000000" w:rsidR="00000000" w:rsidRPr="00000000">
              <w:rPr>
                <w:rtl w:val="0"/>
              </w:rPr>
              <w:t xml:space="preserve">환율 / 은행 지도  /게시판 / 개인 프로필 /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widowControl w:val="1"/>
        <w:jc w:val="lef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Rule="auto"/>
        <w:jc w:val="left"/>
        <w:rPr>
          <w:color w:val="333333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0" w:bottomFromText="0" w:vertAnchor="text" w:horzAnchor="text" w:tblpX="49.60629921259908" w:tblpY="0"/>
        <w:tblW w:w="889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10"/>
        <w:gridCol w:w="2175"/>
        <w:gridCol w:w="4560"/>
        <w:gridCol w:w="1350"/>
        <w:tblGridChange w:id="0">
          <w:tblGrid>
            <w:gridCol w:w="810"/>
            <w:gridCol w:w="2175"/>
            <w:gridCol w:w="4560"/>
            <w:gridCol w:w="1350"/>
          </w:tblGrid>
        </w:tblGridChange>
      </w:tblGrid>
      <w:tr>
        <w:trPr>
          <w:cantSplit w:val="0"/>
          <w:trHeight w:val="34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jc w:val="center"/>
              <w:rPr>
                <w:b w:val="1"/>
                <w:bCs w:val="1"/>
                <w:color w:val="333333"/>
              </w:rPr>
            </w:pPr>
            <w:r w:rsidDel="00000000" w:rsidR="00000000" w:rsidRPr="00000000">
              <w:rPr>
                <w:b w:val="1"/>
                <w:bCs w:val="1"/>
                <w:color w:val="333333"/>
                <w:rtl w:val="0"/>
              </w:rPr>
              <w:t xml:space="preserve">번호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jc w:val="center"/>
              <w:rPr>
                <w:b w:val="1"/>
                <w:bCs w:val="1"/>
                <w:color w:val="333333"/>
              </w:rPr>
            </w:pPr>
            <w:r w:rsidDel="00000000" w:rsidR="00000000" w:rsidRPr="00000000">
              <w:rPr>
                <w:b w:val="1"/>
                <w:bCs w:val="1"/>
                <w:color w:val="333333"/>
                <w:rtl w:val="0"/>
              </w:rPr>
              <w:t xml:space="preserve">요구사항명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jc w:val="center"/>
              <w:rPr>
                <w:b w:val="1"/>
                <w:bCs w:val="1"/>
                <w:color w:val="333333"/>
              </w:rPr>
            </w:pPr>
            <w:r w:rsidDel="00000000" w:rsidR="00000000" w:rsidRPr="00000000">
              <w:rPr>
                <w:b w:val="1"/>
                <w:bCs w:val="1"/>
                <w:color w:val="333333"/>
                <w:rtl w:val="0"/>
              </w:rPr>
              <w:t xml:space="preserve">요구사항 상세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jc w:val="center"/>
              <w:rPr>
                <w:b w:val="1"/>
                <w:bCs w:val="1"/>
                <w:color w:val="333333"/>
              </w:rPr>
            </w:pPr>
            <w:r w:rsidDel="00000000" w:rsidR="00000000" w:rsidRPr="00000000">
              <w:rPr>
                <w:b w:val="1"/>
                <w:bCs w:val="1"/>
                <w:color w:val="333333"/>
                <w:rtl w:val="0"/>
              </w:rPr>
              <w:t xml:space="preserve">우선순위</w:t>
            </w:r>
          </w:p>
        </w:tc>
      </w:tr>
      <w:tr>
        <w:trPr>
          <w:cantSplit w:val="0"/>
          <w:trHeight w:val="498" w:hRule="atLeast"/>
          <w:tblHeader w:val="0"/>
        </w:trPr>
        <w:tc>
          <w:tcPr>
            <w:gridSpan w:val="4"/>
            <w:vAlign w:val="center"/>
          </w:tcPr>
          <w:p w:rsidR="00000000" w:rsidDel="00000000" w:rsidP="00000000" w:rsidRDefault="00000000" w:rsidRPr="00000000" w14:paraId="00000016">
            <w:pPr>
              <w:jc w:val="center"/>
              <w:rPr>
                <w:b w:val="1"/>
                <w:bCs w:val="1"/>
                <w:color w:val="333333"/>
              </w:rPr>
            </w:pPr>
            <w:r w:rsidDel="00000000" w:rsidR="00000000" w:rsidRPr="00000000">
              <w:rPr>
                <w:b w:val="1"/>
                <w:bCs w:val="1"/>
                <w:color w:val="333333"/>
                <w:rtl w:val="0"/>
              </w:rPr>
              <w:t xml:space="preserve">기능적 요구사항</w:t>
            </w:r>
          </w:p>
        </w:tc>
      </w:tr>
      <w:tr>
        <w:trPr>
          <w:cantSplit w:val="0"/>
          <w:trHeight w:val="58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A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F01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검색 기능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C">
            <w:pPr>
              <w:jc w:val="left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사용자가 입력한 검색어를 바탕으로 특정 데이터만 출력되도록 구현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높음</w:t>
            </w:r>
          </w:p>
        </w:tc>
      </w:tr>
      <w:tr>
        <w:trPr>
          <w:cantSplit w:val="0"/>
          <w:trHeight w:val="58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F02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회원 가입 기능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jc w:val="left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서비스 사용을 위해 사용자가 자신의 정보를 등록하는 기능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높음</w:t>
            </w:r>
          </w:p>
        </w:tc>
      </w:tr>
      <w:tr>
        <w:trPr>
          <w:cantSplit w:val="0"/>
          <w:trHeight w:val="58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F03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로그인 기능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jc w:val="left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등록된 데이터를 바탕으로 사용자가 자신을 인증하는 기능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높음</w:t>
            </w:r>
          </w:p>
        </w:tc>
      </w:tr>
      <w:tr>
        <w:trPr>
          <w:cantSplit w:val="0"/>
          <w:trHeight w:val="58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F04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금융 상품 조회 기능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금융감독원 </w:t>
            </w:r>
            <w:r w:rsidDel="00000000" w:rsidR="00000000" w:rsidRPr="00000000">
              <w:rPr>
                <w:color w:val="333333"/>
                <w:rtl w:val="0"/>
              </w:rPr>
              <w:t xml:space="preserve">API 정기예금 상품 목록 표시 및 검색창 이용 검색 기능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높음</w:t>
            </w:r>
          </w:p>
        </w:tc>
      </w:tr>
      <w:tr>
        <w:trPr>
          <w:cantSplit w:val="0"/>
          <w:trHeight w:val="58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A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F05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금융 상품 가입 기능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 각 정기예금 상품 옆에 가입 버튼을 이용해 개별 상품 가입 기능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높음</w:t>
            </w:r>
          </w:p>
        </w:tc>
      </w:tr>
      <w:tr>
        <w:trPr>
          <w:cantSplit w:val="0"/>
          <w:trHeight w:val="58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E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F06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맞춤 상품 추천 기능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 정기예금 상품의 금리 기반으로 상위 5개 상품 추천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높음</w:t>
            </w:r>
          </w:p>
        </w:tc>
      </w:tr>
      <w:tr>
        <w:trPr>
          <w:cantSplit w:val="0"/>
          <w:trHeight w:val="58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2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F07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환율 차트 표시 기능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한국수출입은행 환율 정보 기반 환율 변화 차트 꺾은선 그래프 형태로 표시 기능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높음</w:t>
            </w:r>
          </w:p>
        </w:tc>
      </w:tr>
      <w:tr>
        <w:trPr>
          <w:cantSplit w:val="0"/>
          <w:trHeight w:val="58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F08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환율 계산 기능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한국수출입은행 환율 정보 기반 환율 계산 기능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높음</w:t>
            </w:r>
          </w:p>
        </w:tc>
      </w:tr>
      <w:tr>
        <w:trPr>
          <w:cantSplit w:val="0"/>
          <w:trHeight w:val="58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F09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은행 지도 표시 기능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Kakao map API 활용 지도 표시 기능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높음</w:t>
            </w:r>
          </w:p>
        </w:tc>
      </w:tr>
      <w:tr>
        <w:trPr>
          <w:cantSplit w:val="0"/>
          <w:trHeight w:val="58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E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F10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jc w:val="left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근처 은행 검색 기능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Kakao map API 활용 근처 은행 검색 기능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1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높음</w:t>
            </w:r>
          </w:p>
        </w:tc>
      </w:tr>
      <w:tr>
        <w:trPr>
          <w:cantSplit w:val="0"/>
          <w:trHeight w:val="58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2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…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…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…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…</w:t>
            </w:r>
          </w:p>
        </w:tc>
      </w:tr>
      <w:tr>
        <w:trPr>
          <w:cantSplit w:val="0"/>
          <w:trHeight w:val="584" w:hRule="atLeast"/>
          <w:tblHeader w:val="0"/>
        </w:trPr>
        <w:tc>
          <w:tcPr>
            <w:gridSpan w:val="4"/>
            <w:vAlign w:val="center"/>
          </w:tcPr>
          <w:p w:rsidR="00000000" w:rsidDel="00000000" w:rsidP="00000000" w:rsidRDefault="00000000" w:rsidRPr="00000000" w14:paraId="00000046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b w:val="1"/>
                <w:bCs w:val="1"/>
                <w:color w:val="333333"/>
                <w:rtl w:val="0"/>
              </w:rPr>
              <w:t xml:space="preserve">비기능적 요구사항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NF01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활성 사용자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jc w:val="left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최대 20명의 사용자가 동시에 안정적으로 활용 가능해야 함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D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높음</w:t>
            </w:r>
          </w:p>
        </w:tc>
      </w:tr>
      <w:tr>
        <w:trPr>
          <w:cantSplit w:val="0"/>
          <w:trHeight w:val="58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E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NF02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F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화면 전환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jc w:val="left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원할한 인터넷 환경에서 모든 화면 전환 작업은 6초 이내에 이뤄져야 함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높음</w:t>
            </w:r>
          </w:p>
        </w:tc>
      </w:tr>
      <w:tr>
        <w:trPr>
          <w:cantSplit w:val="0"/>
          <w:trHeight w:val="58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2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4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5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6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A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B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C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D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E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…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…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…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jc w:val="center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…</w:t>
            </w:r>
          </w:p>
        </w:tc>
      </w:tr>
    </w:tbl>
    <w:p w:rsidR="00000000" w:rsidDel="00000000" w:rsidP="00000000" w:rsidRDefault="00000000" w:rsidRPr="00000000" w14:paraId="00000062">
      <w:pPr>
        <w:spacing w:after="0" w:lineRule="auto"/>
        <w:ind w:left="510" w:hanging="510"/>
        <w:jc w:val="left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0" w:lineRule="auto"/>
        <w:ind w:left="510" w:hanging="510"/>
        <w:jc w:val="left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0" w:lineRule="auto"/>
        <w:ind w:left="510" w:hanging="510"/>
        <w:jc w:val="left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0" w:lineRule="auto"/>
        <w:ind w:left="510" w:hanging="510"/>
        <w:jc w:val="left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0" w:lineRule="auto"/>
        <w:ind w:left="510" w:hanging="510"/>
        <w:jc w:val="left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0" w:lineRule="auto"/>
        <w:ind w:left="510" w:hanging="510"/>
        <w:jc w:val="left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0" w:lineRule="auto"/>
        <w:ind w:left="510" w:hanging="510"/>
        <w:jc w:val="left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0" w:lineRule="auto"/>
        <w:ind w:left="510" w:hanging="510"/>
        <w:jc w:val="left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0" w:lineRule="auto"/>
        <w:ind w:left="510" w:hanging="510"/>
        <w:jc w:val="left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0" w:lineRule="auto"/>
        <w:ind w:left="510" w:hanging="510"/>
        <w:jc w:val="left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0" w:lineRule="auto"/>
        <w:ind w:left="510" w:hanging="510"/>
        <w:jc w:val="left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0" w:lineRule="auto"/>
        <w:ind w:left="510" w:hanging="510"/>
        <w:jc w:val="left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0" w:lineRule="auto"/>
        <w:ind w:left="510" w:hanging="510"/>
        <w:jc w:val="left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0" w:lineRule="auto"/>
        <w:ind w:left="510" w:hanging="510"/>
        <w:jc w:val="left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0" w:lineRule="auto"/>
        <w:ind w:left="510" w:hanging="510"/>
        <w:jc w:val="left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0" w:lineRule="auto"/>
        <w:ind w:left="510" w:hanging="510"/>
        <w:jc w:val="left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0" w:lineRule="auto"/>
        <w:ind w:left="510" w:hanging="51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2. 작업 분해 및 계획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0" w:lineRule="auto"/>
        <w:ind w:left="284" w:firstLine="0"/>
        <w:jc w:val="left"/>
        <w:rPr/>
      </w:pPr>
      <w:r w:rsidDel="00000000" w:rsidR="00000000" w:rsidRPr="00000000">
        <w:rPr>
          <w:rtl w:val="0"/>
        </w:rPr>
        <w:t xml:space="preserve">별도 이미지, README 참조</w:t>
      </w:r>
    </w:p>
    <w:p w:rsidR="00000000" w:rsidDel="00000000" w:rsidP="00000000" w:rsidRDefault="00000000" w:rsidRPr="00000000" w14:paraId="00000074">
      <w:pPr>
        <w:spacing w:after="0" w:lineRule="auto"/>
        <w:ind w:left="284" w:firstLine="0"/>
        <w:jc w:val="left"/>
        <w:rPr/>
      </w:pPr>
      <w:r w:rsidDel="00000000" w:rsidR="00000000" w:rsidRPr="00000000">
        <w:rPr>
          <w:rtl w:val="0"/>
        </w:rPr>
        <w:t xml:space="preserve">또는 assets 폴더의 WBS Gantt Chart.xlsx 참조</w:t>
      </w:r>
    </w:p>
    <w:p w:rsidR="00000000" w:rsidDel="00000000" w:rsidP="00000000" w:rsidRDefault="00000000" w:rsidRPr="00000000" w14:paraId="00000075">
      <w:pPr>
        <w:spacing w:after="0" w:lineRule="auto"/>
        <w:ind w:left="284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0" w:lineRule="auto"/>
        <w:ind w:left="284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0" w:lineRule="auto"/>
        <w:ind w:left="284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0" w:lineRule="auto"/>
        <w:ind w:left="510" w:hanging="510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3. 데이터 탐색</w:t>
      </w:r>
      <w:r w:rsidDel="00000000" w:rsidR="00000000" w:rsidRPr="00000000">
        <w:rPr>
          <w:rtl w:val="0"/>
        </w:rPr>
      </w:r>
    </w:p>
    <w:tbl>
      <w:tblPr>
        <w:tblStyle w:val="Table3"/>
        <w:tblpPr w:leftFromText="142" w:rightFromText="142" w:topFromText="0" w:bottomFromText="0" w:vertAnchor="text" w:horzAnchor="text" w:tblpX="9.999999999998863" w:tblpY="68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129"/>
        <w:gridCol w:w="2347"/>
        <w:gridCol w:w="2216"/>
        <w:gridCol w:w="1355"/>
        <w:gridCol w:w="1969"/>
        <w:tblGridChange w:id="0">
          <w:tblGrid>
            <w:gridCol w:w="1129"/>
            <w:gridCol w:w="2347"/>
            <w:gridCol w:w="2216"/>
            <w:gridCol w:w="1355"/>
            <w:gridCol w:w="1969"/>
          </w:tblGrid>
        </w:tblGridChange>
      </w:tblGrid>
      <w:tr>
        <w:trPr>
          <w:cantSplit w:val="0"/>
          <w:trHeight w:val="443" w:hRule="atLeast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left"/>
              <w:rPr>
                <w:rFonts w:ascii="Malgun Gothic" w:cs="Malgun Gothic" w:eastAsia="Malgun Gothic" w:hAnsi="Malgun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데이터명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left"/>
              <w:rPr>
                <w:rFonts w:ascii="Malgun Gothic" w:cs="Malgun Gothic" w:eastAsia="Malgun Gothic" w:hAnsi="Malgun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데이터 설명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left"/>
              <w:rPr>
                <w:rFonts w:ascii="Malgun Gothic" w:cs="Malgun Gothic" w:eastAsia="Malgun Gothic" w:hAnsi="Malgun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출처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left"/>
              <w:rPr>
                <w:rFonts w:ascii="Malgun Gothic" w:cs="Malgun Gothic" w:eastAsia="Malgun Gothic" w:hAnsi="Malgun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수집 방법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left"/>
              <w:rPr>
                <w:rFonts w:ascii="Malgun Gothic" w:cs="Malgun Gothic" w:eastAsia="Malgun Gothic" w:hAnsi="Malgun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활용 기능</w:t>
            </w:r>
          </w:p>
        </w:tc>
      </w:tr>
      <w:tr>
        <w:trPr>
          <w:cantSplit w:val="0"/>
          <w:trHeight w:val="45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left"/>
              <w:rPr>
                <w:rFonts w:ascii="Malgun Gothic" w:cs="Malgun Gothic" w:eastAsia="Malgun Gothic" w:hAnsi="Malgun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정기예금 상품 데이터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left"/>
              <w:rPr>
                <w:rFonts w:ascii="Malgun Gothic" w:cs="Malgun Gothic" w:eastAsia="Malgun Gothic" w:hAnsi="Malgun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은행별 상품 목록 등의 정기 예금 상품 데이터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left"/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금융감독원 금융상품통합비교공시 API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left"/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REST API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left"/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금융상품 리스트 출력, 상품 상세 페이지, 금리 비교</w:t>
            </w:r>
          </w:p>
        </w:tc>
      </w:tr>
      <w:tr>
        <w:trPr>
          <w:cantSplit w:val="0"/>
          <w:trHeight w:val="90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left"/>
              <w:rPr>
                <w:rFonts w:ascii="Malgun Gothic" w:cs="Malgun Gothic" w:eastAsia="Malgun Gothic" w:hAnsi="Malgun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정기예금 옵션 데이터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left"/>
              <w:rPr>
                <w:rFonts w:ascii="Malgun Gothic" w:cs="Malgun Gothic" w:eastAsia="Malgun Gothic" w:hAnsi="Malgun Gothic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각 정기예금 상품에 대한 기간별 금리 정보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left"/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금융감독원 금융상품통합비교공시 API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left"/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REST API 요청 후 </w:t>
            </w:r>
            <w:r w:rsidDel="00000000" w:rsidR="00000000" w:rsidRPr="00000000">
              <w:rPr>
                <w:rFonts w:ascii="Gulimche" w:cs="Gulimche" w:eastAsia="Gulimche" w:hAnsi="Gulimch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optionList</w:t>
            </w: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파싱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left"/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상세 페이지 금리표 출력, 우대금리 분석, 가입 조건 안내</w:t>
            </w:r>
          </w:p>
        </w:tc>
      </w:tr>
      <w:tr>
        <w:trPr>
          <w:cantSplit w:val="0"/>
          <w:trHeight w:val="90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left"/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환율 정보 데이터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left"/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각 나라별 환율 데이터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left"/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한국수출입은행 환율</w:t>
            </w: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API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left"/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REST API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left"/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환율 계산기를 이용한 환율 계산,</w:t>
              <w:br w:type="textWrapping"/>
              <w:t xml:space="preserve">환율 그래프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0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left"/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은행 위치  지도 데이터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left"/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우리나라 지도와 각 은행의 위치 데이터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left"/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Kakao map</w:t>
            </w: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API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left"/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REST API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left"/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은행 위치 표시,</w:t>
              <w:br w:type="textWrapping"/>
              <w:t xml:space="preserve">주변 은행 찾기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2">
      <w:pPr>
        <w:spacing w:after="0" w:lineRule="auto"/>
        <w:ind w:left="510" w:hanging="51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widowControl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0" w:lineRule="auto"/>
        <w:ind w:left="510" w:hanging="510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4. 프로젝트 구조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84" w:right="0" w:firstLine="0"/>
        <w:jc w:val="left"/>
        <w:rPr/>
      </w:pPr>
      <w:r w:rsidDel="00000000" w:rsidR="00000000" w:rsidRPr="00000000">
        <w:rPr>
          <w:rtl w:val="0"/>
        </w:rPr>
        <w:t xml:space="preserve">별도 이미지, README 참조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84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0" w:lineRule="auto"/>
        <w:ind w:left="510" w:hanging="510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5. 화면 설계</w:t>
      </w:r>
    </w:p>
    <w:p w:rsidR="00000000" w:rsidDel="00000000" w:rsidP="00000000" w:rsidRDefault="00000000" w:rsidRPr="00000000" w14:paraId="00000098">
      <w:pPr>
        <w:spacing w:after="0" w:lineRule="auto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widowControl w:val="1"/>
        <w:rPr>
          <w:sz w:val="22"/>
          <w:szCs w:val="22"/>
        </w:rPr>
      </w:pPr>
      <w:r w:rsidDel="00000000" w:rsidR="00000000" w:rsidRPr="00000000">
        <w:rPr>
          <w:sz w:val="22"/>
          <w:szCs w:val="22"/>
        </w:rPr>
        <w:drawing>
          <wp:inline distB="114300" distT="114300" distL="114300" distR="114300">
            <wp:extent cx="6105600" cy="2806700"/>
            <wp:effectExtent b="0" l="0" r="0" t="0"/>
            <wp:docPr id="2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05600" cy="280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1"/>
        </w:numPr>
        <w:spacing w:after="0" w:lineRule="auto"/>
        <w:ind w:left="284" w:hanging="227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화면 작성 예시</w:t>
      </w:r>
    </w:p>
    <w:p w:rsidR="00000000" w:rsidDel="00000000" w:rsidP="00000000" w:rsidRDefault="00000000" w:rsidRPr="00000000" w14:paraId="0000009B">
      <w:pPr>
        <w:numPr>
          <w:ilvl w:val="1"/>
          <w:numId w:val="1"/>
        </w:numPr>
        <w:spacing w:after="0" w:lineRule="auto"/>
        <w:ind w:left="624" w:hanging="226.99999999999994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홈 화면</w:t>
      </w:r>
    </w:p>
    <w:p w:rsidR="00000000" w:rsidDel="00000000" w:rsidP="00000000" w:rsidRDefault="00000000" w:rsidRPr="00000000" w14:paraId="0000009C">
      <w:pPr>
        <w:widowControl w:val="1"/>
        <w:rPr>
          <w:sz w:val="22"/>
          <w:szCs w:val="22"/>
        </w:rPr>
      </w:pPr>
      <w:r w:rsidDel="00000000" w:rsidR="00000000" w:rsidRPr="00000000">
        <w:rPr>
          <w:sz w:val="22"/>
          <w:szCs w:val="22"/>
        </w:rPr>
        <w:drawing>
          <wp:inline distB="114300" distT="114300" distL="114300" distR="114300">
            <wp:extent cx="4798763" cy="3199175"/>
            <wp:effectExtent b="0" l="0" r="0" t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8763" cy="3199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1"/>
          <w:numId w:val="1"/>
        </w:numPr>
        <w:spacing w:after="0" w:lineRule="auto"/>
        <w:ind w:left="624" w:hanging="226.99999999999994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회원가입 화면</w:t>
      </w:r>
    </w:p>
    <w:p w:rsidR="00000000" w:rsidDel="00000000" w:rsidP="00000000" w:rsidRDefault="00000000" w:rsidRPr="00000000" w14:paraId="0000009E">
      <w:pPr>
        <w:spacing w:after="0" w:lineRule="auto"/>
        <w:ind w:lef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</w:rPr>
        <w:drawing>
          <wp:inline distB="114300" distT="114300" distL="114300" distR="114300">
            <wp:extent cx="4779713" cy="3183978"/>
            <wp:effectExtent b="0" l="0" r="0" t="0"/>
            <wp:docPr id="9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79713" cy="318397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widowControl w:val="1"/>
        <w:ind w:left="0" w:firstLine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widowControl w:val="1"/>
        <w:ind w:left="0" w:firstLine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1"/>
          <w:numId w:val="1"/>
        </w:numPr>
        <w:spacing w:after="0" w:lineRule="auto"/>
        <w:ind w:left="624" w:hanging="226.99999999999994"/>
        <w:jc w:val="left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로그인 화면</w:t>
      </w:r>
    </w:p>
    <w:p w:rsidR="00000000" w:rsidDel="00000000" w:rsidP="00000000" w:rsidRDefault="00000000" w:rsidRPr="00000000" w14:paraId="000000A2">
      <w:pPr>
        <w:spacing w:after="0" w:lineRule="auto"/>
        <w:ind w:lef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</w:rPr>
        <w:drawing>
          <wp:inline distB="114300" distT="114300" distL="114300" distR="114300">
            <wp:extent cx="5036888" cy="335017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36888" cy="33501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0" w:lineRule="auto"/>
        <w:ind w:lef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0" w:lineRule="auto"/>
        <w:ind w:lef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numPr>
          <w:ilvl w:val="1"/>
          <w:numId w:val="1"/>
        </w:numPr>
        <w:spacing w:after="0" w:lineRule="auto"/>
        <w:ind w:left="624" w:hanging="226.99999999999994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금융 상품 목록 화면</w:t>
      </w:r>
    </w:p>
    <w:p w:rsidR="00000000" w:rsidDel="00000000" w:rsidP="00000000" w:rsidRDefault="00000000" w:rsidRPr="00000000" w14:paraId="000000A6">
      <w:pPr>
        <w:widowControl w:val="1"/>
        <w:rPr>
          <w:sz w:val="22"/>
          <w:szCs w:val="22"/>
        </w:rPr>
      </w:pPr>
      <w:r w:rsidDel="00000000" w:rsidR="00000000" w:rsidRPr="00000000">
        <w:rPr>
          <w:sz w:val="22"/>
          <w:szCs w:val="22"/>
        </w:rPr>
        <w:drawing>
          <wp:inline distB="114300" distT="114300" distL="114300" distR="114300">
            <wp:extent cx="6076950" cy="4048125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76950" cy="4048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1"/>
          <w:numId w:val="1"/>
        </w:numPr>
        <w:spacing w:after="0" w:lineRule="auto"/>
        <w:ind w:left="624" w:hanging="226.99999999999994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환율 화면</w:t>
      </w:r>
    </w:p>
    <w:p w:rsidR="00000000" w:rsidDel="00000000" w:rsidP="00000000" w:rsidRDefault="00000000" w:rsidRPr="00000000" w14:paraId="000000A8">
      <w:pPr>
        <w:spacing w:after="0" w:lineRule="auto"/>
        <w:ind w:lef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</w:rPr>
        <w:drawing>
          <wp:inline distB="114300" distT="114300" distL="114300" distR="114300">
            <wp:extent cx="5046413" cy="3361638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46413" cy="33616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0" w:lineRule="auto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numPr>
          <w:ilvl w:val="1"/>
          <w:numId w:val="1"/>
        </w:numPr>
        <w:spacing w:after="0" w:lineRule="auto"/>
        <w:ind w:left="624" w:hanging="226.99999999999994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은행 지도 화면</w:t>
      </w:r>
    </w:p>
    <w:p w:rsidR="00000000" w:rsidDel="00000000" w:rsidP="00000000" w:rsidRDefault="00000000" w:rsidRPr="00000000" w14:paraId="000000AB">
      <w:pPr>
        <w:widowControl w:val="1"/>
        <w:rPr>
          <w:sz w:val="22"/>
          <w:szCs w:val="22"/>
        </w:rPr>
      </w:pPr>
      <w:r w:rsidDel="00000000" w:rsidR="00000000" w:rsidRPr="00000000">
        <w:rPr>
          <w:sz w:val="22"/>
          <w:szCs w:val="22"/>
        </w:rPr>
        <w:drawing>
          <wp:inline distB="114300" distT="114300" distL="114300" distR="114300">
            <wp:extent cx="5338291" cy="3555991"/>
            <wp:effectExtent b="0" l="0" r="0" t="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38291" cy="355599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widowControl w:val="1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numPr>
          <w:ilvl w:val="1"/>
          <w:numId w:val="1"/>
        </w:numPr>
        <w:spacing w:after="0" w:lineRule="auto"/>
        <w:ind w:left="624" w:hanging="226.99999999999994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게시판 화면</w:t>
      </w:r>
    </w:p>
    <w:p w:rsidR="00000000" w:rsidDel="00000000" w:rsidP="00000000" w:rsidRDefault="00000000" w:rsidRPr="00000000" w14:paraId="000000AE">
      <w:pPr>
        <w:widowControl w:val="1"/>
        <w:rPr>
          <w:sz w:val="22"/>
          <w:szCs w:val="22"/>
        </w:rPr>
      </w:pPr>
      <w:r w:rsidDel="00000000" w:rsidR="00000000" w:rsidRPr="00000000">
        <w:rPr>
          <w:sz w:val="22"/>
          <w:szCs w:val="22"/>
        </w:rPr>
        <w:drawing>
          <wp:inline distB="114300" distT="114300" distL="114300" distR="114300">
            <wp:extent cx="4941638" cy="3291843"/>
            <wp:effectExtent b="0" l="0" r="0" t="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41638" cy="329184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widowControl w:val="1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1"/>
          <w:numId w:val="1"/>
        </w:numPr>
        <w:spacing w:after="0" w:lineRule="auto"/>
        <w:ind w:left="624" w:hanging="226.99999999999994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프로필 화면</w:t>
      </w:r>
    </w:p>
    <w:p w:rsidR="00000000" w:rsidDel="00000000" w:rsidP="00000000" w:rsidRDefault="00000000" w:rsidRPr="00000000" w14:paraId="000000B1">
      <w:pPr>
        <w:spacing w:after="0" w:lineRule="auto"/>
        <w:ind w:lef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</w:rPr>
        <w:drawing>
          <wp:inline distB="114300" distT="114300" distL="114300" distR="114300">
            <wp:extent cx="4808288" cy="3209332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08288" cy="320933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0" w:lineRule="auto"/>
        <w:ind w:lef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0" w:lineRule="auto"/>
        <w:ind w:left="510" w:hanging="51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6. API 명세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0" w:lineRule="auto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1. 정기 예금 상품 데이터</w:t>
      </w:r>
    </w:p>
    <w:tbl>
      <w:tblPr>
        <w:tblStyle w:val="Table4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80"/>
        <w:gridCol w:w="7036"/>
        <w:tblGridChange w:id="0">
          <w:tblGrid>
            <w:gridCol w:w="1980"/>
            <w:gridCol w:w="7036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C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C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7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0"/>
                <w:bCs w:val="0"/>
                <w:sz w:val="24"/>
                <w:szCs w:val="24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Fonts w:ascii="Gulimche" w:cs="Gulimche" w:eastAsia="Gulimche" w:hAnsi="Gulimche"/>
                <w:sz w:val="24"/>
                <w:szCs w:val="24"/>
                <w:rtl w:val="0"/>
              </w:rPr>
              <w:t xml:space="preserve">/api/v1/deposit/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9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0"/>
                <w:bCs w:val="0"/>
                <w:sz w:val="24"/>
                <w:szCs w:val="24"/>
                <w:rtl w:val="0"/>
              </w:rPr>
              <w:t xml:space="preserve">설명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정기예금 상품 정보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B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0"/>
                <w:bCs w:val="0"/>
                <w:sz w:val="24"/>
                <w:szCs w:val="24"/>
                <w:rtl w:val="0"/>
              </w:rPr>
              <w:t xml:space="preserve">Request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없음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D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0"/>
                <w:bCs w:val="0"/>
                <w:sz w:val="24"/>
                <w:szCs w:val="24"/>
                <w:rtl w:val="0"/>
              </w:rPr>
              <w:t xml:space="preserve">Response (예시)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E">
            <w:pPr>
              <w:rPr>
                <w:rFonts w:ascii="Gulimche" w:cs="Gulimche" w:eastAsia="Gulimche" w:hAnsi="Gulimche"/>
                <w:sz w:val="24"/>
                <w:szCs w:val="24"/>
              </w:rPr>
            </w:pPr>
            <w:r w:rsidDel="00000000" w:rsidR="00000000" w:rsidRPr="00000000">
              <w:rPr>
                <w:rFonts w:ascii="Gulimche" w:cs="Gulimche" w:eastAsia="Gulimche" w:hAnsi="Gulimche"/>
                <w:sz w:val="24"/>
                <w:szCs w:val="24"/>
                <w:rtl w:val="0"/>
              </w:rPr>
              <w:t xml:space="preserve">{</w:t>
            </w:r>
          </w:p>
          <w:p w:rsidR="00000000" w:rsidDel="00000000" w:rsidP="00000000" w:rsidRDefault="00000000" w:rsidRPr="00000000" w14:paraId="000000CF">
            <w:pPr>
              <w:rPr>
                <w:rFonts w:ascii="Gulimche" w:cs="Gulimche" w:eastAsia="Gulimche" w:hAnsi="Gulimche"/>
                <w:sz w:val="24"/>
                <w:szCs w:val="24"/>
              </w:rPr>
            </w:pPr>
            <w:r w:rsidDel="00000000" w:rsidR="00000000" w:rsidRPr="00000000">
              <w:rPr>
                <w:rFonts w:ascii="Gulimche" w:cs="Gulimche" w:eastAsia="Gulimche" w:hAnsi="Gulimche"/>
                <w:sz w:val="24"/>
                <w:szCs w:val="24"/>
                <w:rtl w:val="0"/>
              </w:rPr>
              <w:t xml:space="preserve">  "fin_prdt_cd": "상품코드 (PK 역할)",</w:t>
            </w:r>
          </w:p>
          <w:p w:rsidR="00000000" w:rsidDel="00000000" w:rsidP="00000000" w:rsidRDefault="00000000" w:rsidRPr="00000000" w14:paraId="000000D0">
            <w:pPr>
              <w:rPr>
                <w:rFonts w:ascii="Gulimche" w:cs="Gulimche" w:eastAsia="Gulimche" w:hAnsi="Gulimche"/>
                <w:sz w:val="24"/>
                <w:szCs w:val="24"/>
              </w:rPr>
            </w:pPr>
            <w:r w:rsidDel="00000000" w:rsidR="00000000" w:rsidRPr="00000000">
              <w:rPr>
                <w:rFonts w:ascii="Gulimche" w:cs="Gulimche" w:eastAsia="Gulimche" w:hAnsi="Gulimche"/>
                <w:sz w:val="24"/>
                <w:szCs w:val="24"/>
                <w:rtl w:val="0"/>
              </w:rPr>
              <w:t xml:space="preserve">  "kor_co_nm": "금융회사명",</w:t>
            </w:r>
          </w:p>
          <w:p w:rsidR="00000000" w:rsidDel="00000000" w:rsidP="00000000" w:rsidRDefault="00000000" w:rsidRPr="00000000" w14:paraId="000000D1">
            <w:pPr>
              <w:rPr>
                <w:rFonts w:ascii="Gulimche" w:cs="Gulimche" w:eastAsia="Gulimche" w:hAnsi="Gulimche"/>
                <w:sz w:val="24"/>
                <w:szCs w:val="24"/>
              </w:rPr>
            </w:pPr>
            <w:r w:rsidDel="00000000" w:rsidR="00000000" w:rsidRPr="00000000">
              <w:rPr>
                <w:rFonts w:ascii="Gulimche" w:cs="Gulimche" w:eastAsia="Gulimche" w:hAnsi="Gulimche"/>
                <w:sz w:val="24"/>
                <w:szCs w:val="24"/>
                <w:rtl w:val="0"/>
              </w:rPr>
              <w:t xml:space="preserve">  "fin_prdt_nm": "상품명",</w:t>
            </w:r>
          </w:p>
          <w:p w:rsidR="00000000" w:rsidDel="00000000" w:rsidP="00000000" w:rsidRDefault="00000000" w:rsidRPr="00000000" w14:paraId="000000D2">
            <w:pPr>
              <w:rPr>
                <w:rFonts w:ascii="Gulimche" w:cs="Gulimche" w:eastAsia="Gulimche" w:hAnsi="Gulimche"/>
                <w:sz w:val="24"/>
                <w:szCs w:val="24"/>
              </w:rPr>
            </w:pPr>
            <w:r w:rsidDel="00000000" w:rsidR="00000000" w:rsidRPr="00000000">
              <w:rPr>
                <w:rFonts w:ascii="Gulimche" w:cs="Gulimche" w:eastAsia="Gulimche" w:hAnsi="Gulimche"/>
                <w:sz w:val="24"/>
                <w:szCs w:val="24"/>
                <w:rtl w:val="0"/>
              </w:rPr>
              <w:t xml:space="preserve">  "join_deny": "가입제한 (1,2,3)",</w:t>
            </w:r>
          </w:p>
          <w:p w:rsidR="00000000" w:rsidDel="00000000" w:rsidP="00000000" w:rsidRDefault="00000000" w:rsidRPr="00000000" w14:paraId="000000D3">
            <w:pPr>
              <w:rPr>
                <w:rFonts w:ascii="Gulimche" w:cs="Gulimche" w:eastAsia="Gulimche" w:hAnsi="Gulimche"/>
                <w:sz w:val="24"/>
                <w:szCs w:val="24"/>
              </w:rPr>
            </w:pPr>
            <w:r w:rsidDel="00000000" w:rsidR="00000000" w:rsidRPr="00000000">
              <w:rPr>
                <w:rFonts w:ascii="Gulimche" w:cs="Gulimche" w:eastAsia="Gulimche" w:hAnsi="Gulimche"/>
                <w:sz w:val="24"/>
                <w:szCs w:val="24"/>
                <w:rtl w:val="0"/>
              </w:rPr>
              <w:t xml:space="preserve">  "join_member": "가입대상",</w:t>
            </w:r>
          </w:p>
          <w:p w:rsidR="00000000" w:rsidDel="00000000" w:rsidP="00000000" w:rsidRDefault="00000000" w:rsidRPr="00000000" w14:paraId="000000D4">
            <w:pPr>
              <w:rPr>
                <w:rFonts w:ascii="Gulimche" w:cs="Gulimche" w:eastAsia="Gulimche" w:hAnsi="Gulimche"/>
                <w:sz w:val="24"/>
                <w:szCs w:val="24"/>
              </w:rPr>
            </w:pPr>
            <w:r w:rsidDel="00000000" w:rsidR="00000000" w:rsidRPr="00000000">
              <w:rPr>
                <w:rFonts w:ascii="Gulimche" w:cs="Gulimche" w:eastAsia="Gulimche" w:hAnsi="Gulimche"/>
                <w:sz w:val="24"/>
                <w:szCs w:val="24"/>
                <w:rtl w:val="0"/>
              </w:rPr>
              <w:t xml:space="preserve">  "join_way": "가입방법",</w:t>
            </w:r>
          </w:p>
          <w:p w:rsidR="00000000" w:rsidDel="00000000" w:rsidP="00000000" w:rsidRDefault="00000000" w:rsidRPr="00000000" w14:paraId="000000D5">
            <w:pPr>
              <w:rPr>
                <w:rFonts w:ascii="Gulimche" w:cs="Gulimche" w:eastAsia="Gulimche" w:hAnsi="Gulimche"/>
                <w:sz w:val="24"/>
                <w:szCs w:val="24"/>
              </w:rPr>
            </w:pPr>
            <w:r w:rsidDel="00000000" w:rsidR="00000000" w:rsidRPr="00000000">
              <w:rPr>
                <w:rFonts w:ascii="Gulimche" w:cs="Gulimche" w:eastAsia="Gulimche" w:hAnsi="Gulimche"/>
                <w:sz w:val="24"/>
                <w:szCs w:val="24"/>
                <w:rtl w:val="0"/>
              </w:rPr>
              <w:t xml:space="preserve">  "spcl_cnd": "우대조건"</w:t>
            </w:r>
          </w:p>
          <w:p w:rsidR="00000000" w:rsidDel="00000000" w:rsidP="00000000" w:rsidRDefault="00000000" w:rsidRPr="00000000" w14:paraId="000000D6">
            <w:pPr>
              <w:rPr>
                <w:rFonts w:ascii="Gulimche" w:cs="Gulimche" w:eastAsia="Gulimche" w:hAnsi="Gulimche"/>
                <w:sz w:val="24"/>
                <w:szCs w:val="24"/>
              </w:rPr>
            </w:pPr>
            <w:r w:rsidDel="00000000" w:rsidR="00000000" w:rsidRPr="00000000">
              <w:rPr>
                <w:rFonts w:ascii="Gulimche" w:cs="Gulimche" w:eastAsia="Gulimche" w:hAnsi="Gulimche"/>
                <w:sz w:val="24"/>
                <w:szCs w:val="24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D7">
            <w:pPr>
              <w:rPr>
                <w:rFonts w:ascii="Gulimche" w:cs="Gulimche" w:eastAsia="Gulimche" w:hAnsi="Gulimch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8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0"/>
                <w:bCs w:val="0"/>
                <w:sz w:val="24"/>
                <w:szCs w:val="24"/>
                <w:rtl w:val="0"/>
              </w:rPr>
              <w:t xml:space="preserve">인증 필요 여부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불필요 (공개 API)</w:t>
            </w:r>
          </w:p>
        </w:tc>
      </w:tr>
    </w:tbl>
    <w:p w:rsidR="00000000" w:rsidDel="00000000" w:rsidP="00000000" w:rsidRDefault="00000000" w:rsidRPr="00000000" w14:paraId="000000DA">
      <w:pPr>
        <w:spacing w:after="0" w:lineRule="auto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0" w:lineRule="auto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2. Kakao 지도 API</w:t>
      </w:r>
    </w:p>
    <w:tbl>
      <w:tblPr>
        <w:tblStyle w:val="Table5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80"/>
        <w:gridCol w:w="7036"/>
        <w:tblGridChange w:id="0">
          <w:tblGrid>
            <w:gridCol w:w="1980"/>
            <w:gridCol w:w="7036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D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D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E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Fonts w:ascii="Gulimche" w:cs="Gulimche" w:eastAsia="Gulimche" w:hAnsi="Gulimche"/>
                <w:sz w:val="24"/>
                <w:szCs w:val="24"/>
                <w:rtl w:val="0"/>
              </w:rPr>
              <w:t xml:space="preserve">/api/v1/maps/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E0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설명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은행 위치 정보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E2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Request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없음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E4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Response (예시)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5">
            <w:pPr>
              <w:rPr>
                <w:rFonts w:ascii="Gulimche" w:cs="Gulimche" w:eastAsia="Gulimche" w:hAnsi="Gulimche"/>
                <w:sz w:val="24"/>
                <w:szCs w:val="24"/>
              </w:rPr>
            </w:pPr>
            <w:r w:rsidDel="00000000" w:rsidR="00000000" w:rsidRPr="00000000">
              <w:rPr>
                <w:rFonts w:ascii="Gulimche" w:cs="Gulimche" w:eastAsia="Gulimche" w:hAnsi="Gulimche"/>
                <w:sz w:val="24"/>
                <w:szCs w:val="24"/>
                <w:rtl w:val="0"/>
              </w:rPr>
              <w:t xml:space="preserve">[ { </w:t>
            </w:r>
          </w:p>
          <w:p w:rsidR="00000000" w:rsidDel="00000000" w:rsidP="00000000" w:rsidRDefault="00000000" w:rsidRPr="00000000" w14:paraId="000000E6">
            <w:pPr>
              <w:ind w:firstLine="480"/>
              <w:rPr>
                <w:rFonts w:ascii="Gulimche" w:cs="Gulimche" w:eastAsia="Gulimche" w:hAnsi="Gulimche"/>
                <w:sz w:val="24"/>
                <w:szCs w:val="24"/>
              </w:rPr>
            </w:pPr>
            <w:r w:rsidDel="00000000" w:rsidR="00000000" w:rsidRPr="00000000">
              <w:rPr>
                <w:rFonts w:ascii="Gulimche" w:cs="Gulimche" w:eastAsia="Gulimche" w:hAnsi="Gulimche"/>
                <w:sz w:val="24"/>
                <w:szCs w:val="24"/>
                <w:rtl w:val="0"/>
              </w:rPr>
              <w:t xml:space="preserve">"id": “장소 고유 ID”, </w:t>
            </w:r>
          </w:p>
          <w:p w:rsidR="00000000" w:rsidDel="00000000" w:rsidP="00000000" w:rsidRDefault="00000000" w:rsidRPr="00000000" w14:paraId="000000E7">
            <w:pPr>
              <w:ind w:firstLine="480"/>
              <w:rPr>
                <w:rFonts w:ascii="Gulimche" w:cs="Gulimche" w:eastAsia="Gulimche" w:hAnsi="Gulimche"/>
                <w:sz w:val="24"/>
                <w:szCs w:val="24"/>
              </w:rPr>
            </w:pPr>
            <w:r w:rsidDel="00000000" w:rsidR="00000000" w:rsidRPr="00000000">
              <w:rPr>
                <w:rFonts w:ascii="Gulimche" w:cs="Gulimche" w:eastAsia="Gulimche" w:hAnsi="Gulimche"/>
                <w:sz w:val="24"/>
                <w:szCs w:val="24"/>
                <w:rtl w:val="0"/>
              </w:rPr>
              <w:t xml:space="preserve">"place_name": “장소명 (은행 지점명)”, </w:t>
            </w:r>
          </w:p>
          <w:p w:rsidR="00000000" w:rsidDel="00000000" w:rsidP="00000000" w:rsidRDefault="00000000" w:rsidRPr="00000000" w14:paraId="000000E8">
            <w:pPr>
              <w:ind w:firstLine="480"/>
              <w:rPr>
                <w:rFonts w:ascii="Gulimche" w:cs="Gulimche" w:eastAsia="Gulimche" w:hAnsi="Gulimche"/>
                <w:sz w:val="24"/>
                <w:szCs w:val="24"/>
              </w:rPr>
            </w:pPr>
            <w:r w:rsidDel="00000000" w:rsidR="00000000" w:rsidRPr="00000000">
              <w:rPr>
                <w:rFonts w:ascii="Gulimche" w:cs="Gulimche" w:eastAsia="Gulimche" w:hAnsi="Gulimche"/>
                <w:sz w:val="24"/>
                <w:szCs w:val="24"/>
                <w:rtl w:val="0"/>
              </w:rPr>
              <w:t xml:space="preserve">"category_name": "카테고리 (e.g., 은행 &gt; 지방은행)",</w:t>
            </w:r>
          </w:p>
          <w:p w:rsidR="00000000" w:rsidDel="00000000" w:rsidP="00000000" w:rsidRDefault="00000000" w:rsidRPr="00000000" w14:paraId="000000E9">
            <w:pPr>
              <w:ind w:firstLine="480"/>
              <w:rPr>
                <w:rFonts w:ascii="Gulimche" w:cs="Gulimche" w:eastAsia="Gulimche" w:hAnsi="Gulimche"/>
                <w:sz w:val="24"/>
                <w:szCs w:val="24"/>
              </w:rPr>
            </w:pPr>
            <w:r w:rsidDel="00000000" w:rsidR="00000000" w:rsidRPr="00000000">
              <w:rPr>
                <w:rFonts w:ascii="Gulimche" w:cs="Gulimche" w:eastAsia="Gulimche" w:hAnsi="Gulimche"/>
                <w:sz w:val="24"/>
                <w:szCs w:val="24"/>
                <w:rtl w:val="0"/>
              </w:rPr>
              <w:t xml:space="preserve">"address_name": "지번 주소" ,</w:t>
            </w:r>
          </w:p>
          <w:p w:rsidR="00000000" w:rsidDel="00000000" w:rsidP="00000000" w:rsidRDefault="00000000" w:rsidRPr="00000000" w14:paraId="000000EA">
            <w:pPr>
              <w:ind w:firstLine="480"/>
              <w:rPr>
                <w:rFonts w:ascii="Gulimche" w:cs="Gulimche" w:eastAsia="Gulimche" w:hAnsi="Gulimche"/>
                <w:sz w:val="24"/>
                <w:szCs w:val="24"/>
              </w:rPr>
            </w:pPr>
            <w:r w:rsidDel="00000000" w:rsidR="00000000" w:rsidRPr="00000000">
              <w:rPr>
                <w:rFonts w:ascii="Gulimche" w:cs="Gulimche" w:eastAsia="Gulimche" w:hAnsi="Gulimche"/>
                <w:sz w:val="24"/>
                <w:szCs w:val="24"/>
                <w:rtl w:val="0"/>
              </w:rPr>
              <w:t xml:space="preserve">"road_address_name": "도로명 주소" ,</w:t>
            </w:r>
          </w:p>
          <w:p w:rsidR="00000000" w:rsidDel="00000000" w:rsidP="00000000" w:rsidRDefault="00000000" w:rsidRPr="00000000" w14:paraId="000000EB">
            <w:pPr>
              <w:ind w:firstLine="480"/>
              <w:rPr>
                <w:rFonts w:ascii="Gulimche" w:cs="Gulimche" w:eastAsia="Gulimche" w:hAnsi="Gulimche"/>
                <w:sz w:val="24"/>
                <w:szCs w:val="24"/>
              </w:rPr>
            </w:pPr>
            <w:r w:rsidDel="00000000" w:rsidR="00000000" w:rsidRPr="00000000">
              <w:rPr>
                <w:rFonts w:ascii="Gulimche" w:cs="Gulimche" w:eastAsia="Gulimche" w:hAnsi="Gulimche"/>
                <w:sz w:val="24"/>
                <w:szCs w:val="24"/>
                <w:rtl w:val="0"/>
              </w:rPr>
              <w:t xml:space="preserve">"x": "경도 (WGS84)" ,</w:t>
            </w:r>
          </w:p>
          <w:p w:rsidR="00000000" w:rsidDel="00000000" w:rsidP="00000000" w:rsidRDefault="00000000" w:rsidRPr="00000000" w14:paraId="000000EC">
            <w:pPr>
              <w:ind w:firstLine="480"/>
              <w:rPr>
                <w:rFonts w:ascii="Gulimche" w:cs="Gulimche" w:eastAsia="Gulimche" w:hAnsi="Gulimche"/>
                <w:sz w:val="24"/>
                <w:szCs w:val="24"/>
              </w:rPr>
            </w:pPr>
            <w:r w:rsidDel="00000000" w:rsidR="00000000" w:rsidRPr="00000000">
              <w:rPr>
                <w:rFonts w:ascii="Gulimche" w:cs="Gulimche" w:eastAsia="Gulimche" w:hAnsi="Gulimche"/>
                <w:sz w:val="24"/>
                <w:szCs w:val="24"/>
                <w:rtl w:val="0"/>
              </w:rPr>
              <w:t xml:space="preserve">"y": "위도 (WGS84)" ,</w:t>
            </w:r>
          </w:p>
          <w:p w:rsidR="00000000" w:rsidDel="00000000" w:rsidP="00000000" w:rsidRDefault="00000000" w:rsidRPr="00000000" w14:paraId="000000ED">
            <w:pPr>
              <w:ind w:firstLine="480"/>
              <w:rPr>
                <w:rFonts w:ascii="Gulimche" w:cs="Gulimche" w:eastAsia="Gulimche" w:hAnsi="Gulimche"/>
                <w:sz w:val="24"/>
                <w:szCs w:val="24"/>
              </w:rPr>
            </w:pPr>
            <w:r w:rsidDel="00000000" w:rsidR="00000000" w:rsidRPr="00000000">
              <w:rPr>
                <w:rFonts w:ascii="Gulimche" w:cs="Gulimche" w:eastAsia="Gulimche" w:hAnsi="Gulimche"/>
                <w:sz w:val="24"/>
                <w:szCs w:val="24"/>
                <w:rtl w:val="0"/>
              </w:rPr>
              <w:t xml:space="preserve">"phone": "전화번호" ,</w:t>
            </w:r>
          </w:p>
          <w:p w:rsidR="00000000" w:rsidDel="00000000" w:rsidP="00000000" w:rsidRDefault="00000000" w:rsidRPr="00000000" w14:paraId="000000EE">
            <w:pPr>
              <w:ind w:firstLine="480"/>
              <w:rPr>
                <w:rFonts w:ascii="Gulimche" w:cs="Gulimche" w:eastAsia="Gulimche" w:hAnsi="Gulimche"/>
                <w:sz w:val="24"/>
                <w:szCs w:val="24"/>
              </w:rPr>
            </w:pPr>
            <w:r w:rsidDel="00000000" w:rsidR="00000000" w:rsidRPr="00000000">
              <w:rPr>
                <w:rFonts w:ascii="Gulimche" w:cs="Gulimche" w:eastAsia="Gulimche" w:hAnsi="Gulimche"/>
                <w:sz w:val="24"/>
                <w:szCs w:val="24"/>
                <w:rtl w:val="0"/>
              </w:rPr>
              <w:t xml:space="preserve">"distance": "거리 (미터, 문자열)" ,</w:t>
            </w:r>
          </w:p>
          <w:p w:rsidR="00000000" w:rsidDel="00000000" w:rsidP="00000000" w:rsidRDefault="00000000" w:rsidRPr="00000000" w14:paraId="000000EF">
            <w:pPr>
              <w:ind w:firstLine="480"/>
              <w:rPr>
                <w:rFonts w:ascii="Gulimche" w:cs="Gulimche" w:eastAsia="Gulimche" w:hAnsi="Gulimche"/>
                <w:sz w:val="24"/>
                <w:szCs w:val="24"/>
              </w:rPr>
            </w:pPr>
            <w:r w:rsidDel="00000000" w:rsidR="00000000" w:rsidRPr="00000000">
              <w:rPr>
                <w:rFonts w:ascii="Gulimche" w:cs="Gulimche" w:eastAsia="Gulimche" w:hAnsi="Gulimche"/>
                <w:sz w:val="24"/>
                <w:szCs w:val="24"/>
                <w:rtl w:val="0"/>
              </w:rPr>
              <w:t xml:space="preserve">"place_url": "카카오맵 상세 URL" ,</w:t>
            </w:r>
          </w:p>
          <w:p w:rsidR="00000000" w:rsidDel="00000000" w:rsidP="00000000" w:rsidRDefault="00000000" w:rsidRPr="00000000" w14:paraId="000000F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Fonts w:ascii="Gulimche" w:cs="Gulimche" w:eastAsia="Gulimche" w:hAnsi="Gulimche"/>
                <w:sz w:val="24"/>
                <w:szCs w:val="24"/>
                <w:rtl w:val="0"/>
              </w:rPr>
              <w:t xml:space="preserve">}, ... 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1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인증 필요 여부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불필요 (공개 API)</w:t>
            </w:r>
          </w:p>
        </w:tc>
      </w:tr>
    </w:tbl>
    <w:p w:rsidR="00000000" w:rsidDel="00000000" w:rsidP="00000000" w:rsidRDefault="00000000" w:rsidRPr="00000000" w14:paraId="000000F3">
      <w:pPr>
        <w:spacing w:after="0" w:lineRule="auto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3. </w:t>
      </w:r>
      <w:r w:rsidDel="00000000" w:rsidR="00000000" w:rsidRPr="00000000">
        <w:rPr>
          <w:b w:val="1"/>
          <w:bCs w:val="1"/>
          <w:color w:val="333333"/>
          <w:sz w:val="30"/>
          <w:szCs w:val="30"/>
          <w:rtl w:val="0"/>
        </w:rPr>
        <w:t xml:space="preserve">한국수출입은행 현재 환율 API</w:t>
      </w:r>
      <w:r w:rsidDel="00000000" w:rsidR="00000000" w:rsidRPr="00000000">
        <w:rPr>
          <w:rtl w:val="0"/>
        </w:rPr>
      </w:r>
    </w:p>
    <w:tbl>
      <w:tblPr>
        <w:tblStyle w:val="Table6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80"/>
        <w:gridCol w:w="7036"/>
        <w:tblGridChange w:id="0">
          <w:tblGrid>
            <w:gridCol w:w="1980"/>
            <w:gridCol w:w="7036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F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F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6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GET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8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Fonts w:ascii="Gulimche" w:cs="Gulimche" w:eastAsia="Gulimche" w:hAnsi="Gulimche"/>
                <w:sz w:val="24"/>
                <w:szCs w:val="24"/>
                <w:rtl w:val="0"/>
              </w:rPr>
              <w:t xml:space="preserve">/api/v1/exchange/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A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설명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환율 정보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C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Request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없음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E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Response (예시)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F">
            <w:pPr>
              <w:rPr>
                <w:rFonts w:ascii="Gulimche" w:cs="Gulimche" w:eastAsia="Gulimche" w:hAnsi="Gulimche"/>
                <w:sz w:val="24"/>
                <w:szCs w:val="24"/>
              </w:rPr>
            </w:pPr>
            <w:r w:rsidDel="00000000" w:rsidR="00000000" w:rsidRPr="00000000">
              <w:rPr>
                <w:rFonts w:ascii="Gulimche" w:cs="Gulimche" w:eastAsia="Gulimche" w:hAnsi="Gulimche"/>
                <w:sz w:val="24"/>
                <w:szCs w:val="24"/>
                <w:rtl w:val="0"/>
              </w:rPr>
              <w:t xml:space="preserve">[ { </w:t>
            </w:r>
          </w:p>
          <w:p w:rsidR="00000000" w:rsidDel="00000000" w:rsidP="00000000" w:rsidRDefault="00000000" w:rsidRPr="00000000" w14:paraId="00000100">
            <w:pPr>
              <w:ind w:firstLine="480"/>
              <w:rPr>
                <w:rFonts w:ascii="Gulimche" w:cs="Gulimche" w:eastAsia="Gulimche" w:hAnsi="Gulimche"/>
                <w:sz w:val="24"/>
                <w:szCs w:val="24"/>
              </w:rPr>
            </w:pPr>
            <w:r w:rsidDel="00000000" w:rsidR="00000000" w:rsidRPr="00000000">
              <w:rPr>
                <w:rFonts w:ascii="Gulimche" w:cs="Gulimche" w:eastAsia="Gulimche" w:hAnsi="Gulimche"/>
                <w:sz w:val="24"/>
                <w:szCs w:val="24"/>
                <w:rtl w:val="0"/>
              </w:rPr>
              <w:t xml:space="preserve">"cur_unit": "통화코드",</w:t>
            </w:r>
          </w:p>
          <w:p w:rsidR="00000000" w:rsidDel="00000000" w:rsidP="00000000" w:rsidRDefault="00000000" w:rsidRPr="00000000" w14:paraId="00000101">
            <w:pPr>
              <w:ind w:firstLine="480"/>
              <w:rPr>
                <w:rFonts w:ascii="Gulimche" w:cs="Gulimche" w:eastAsia="Gulimche" w:hAnsi="Gulimche"/>
                <w:sz w:val="24"/>
                <w:szCs w:val="24"/>
              </w:rPr>
            </w:pPr>
            <w:r w:rsidDel="00000000" w:rsidR="00000000" w:rsidRPr="00000000">
              <w:rPr>
                <w:rFonts w:ascii="Gulimche" w:cs="Gulimche" w:eastAsia="Gulimche" w:hAnsi="Gulimche"/>
                <w:sz w:val="24"/>
                <w:szCs w:val="24"/>
                <w:rtl w:val="0"/>
              </w:rPr>
              <w:t xml:space="preserve">"cur_nm": "통화 이름 (한글)",</w:t>
            </w:r>
          </w:p>
          <w:p w:rsidR="00000000" w:rsidDel="00000000" w:rsidP="00000000" w:rsidRDefault="00000000" w:rsidRPr="00000000" w14:paraId="00000102">
            <w:pPr>
              <w:ind w:firstLine="480"/>
              <w:rPr>
                <w:rFonts w:ascii="Gulimche" w:cs="Gulimche" w:eastAsia="Gulimche" w:hAnsi="Gulimche"/>
                <w:sz w:val="24"/>
                <w:szCs w:val="24"/>
              </w:rPr>
            </w:pPr>
            <w:r w:rsidDel="00000000" w:rsidR="00000000" w:rsidRPr="00000000">
              <w:rPr>
                <w:rFonts w:ascii="Gulimche" w:cs="Gulimche" w:eastAsia="Gulimche" w:hAnsi="Gulimche"/>
                <w:sz w:val="24"/>
                <w:szCs w:val="24"/>
                <w:rtl w:val="0"/>
              </w:rPr>
              <w:t xml:space="preserve">"deal_bas_r": "매매 기준율 (콤마 포함)",</w:t>
            </w:r>
          </w:p>
          <w:p w:rsidR="00000000" w:rsidDel="00000000" w:rsidP="00000000" w:rsidRDefault="00000000" w:rsidRPr="00000000" w14:paraId="00000103">
            <w:pPr>
              <w:ind w:left="0" w:firstLine="0"/>
              <w:rPr>
                <w:rFonts w:ascii="Gulimche" w:cs="Gulimche" w:eastAsia="Gulimche" w:hAnsi="Gulimche"/>
                <w:sz w:val="24"/>
                <w:szCs w:val="24"/>
              </w:rPr>
            </w:pPr>
            <w:r w:rsidDel="00000000" w:rsidR="00000000" w:rsidRPr="00000000">
              <w:rPr>
                <w:rFonts w:ascii="Gulimche" w:cs="Gulimche" w:eastAsia="Gulimche" w:hAnsi="Gulimche"/>
                <w:sz w:val="24"/>
                <w:szCs w:val="24"/>
                <w:rtl w:val="0"/>
              </w:rPr>
              <w:t xml:space="preserve">    "tts_bid": "전신환 매입",</w:t>
            </w:r>
          </w:p>
          <w:p w:rsidR="00000000" w:rsidDel="00000000" w:rsidP="00000000" w:rsidRDefault="00000000" w:rsidRPr="00000000" w14:paraId="00000104">
            <w:pPr>
              <w:ind w:firstLine="480"/>
              <w:rPr>
                <w:rFonts w:ascii="Gulimche" w:cs="Gulimche" w:eastAsia="Gulimche" w:hAnsi="Gulimche"/>
                <w:sz w:val="24"/>
                <w:szCs w:val="24"/>
              </w:rPr>
            </w:pPr>
            <w:r w:rsidDel="00000000" w:rsidR="00000000" w:rsidRPr="00000000">
              <w:rPr>
                <w:rFonts w:ascii="Gulimche" w:cs="Gulimche" w:eastAsia="Gulimche" w:hAnsi="Gulimche"/>
                <w:sz w:val="24"/>
                <w:szCs w:val="24"/>
                <w:rtl w:val="0"/>
              </w:rPr>
              <w:t xml:space="preserve">"tts_ask": "전신환 매도",</w:t>
            </w:r>
          </w:p>
          <w:p w:rsidR="00000000" w:rsidDel="00000000" w:rsidP="00000000" w:rsidRDefault="00000000" w:rsidRPr="00000000" w14:paraId="00000105">
            <w:pPr>
              <w:ind w:firstLine="480"/>
              <w:rPr>
                <w:rFonts w:ascii="Gulimche" w:cs="Gulimche" w:eastAsia="Gulimche" w:hAnsi="Gulimche"/>
                <w:sz w:val="24"/>
                <w:szCs w:val="24"/>
              </w:rPr>
            </w:pPr>
            <w:r w:rsidDel="00000000" w:rsidR="00000000" w:rsidRPr="00000000">
              <w:rPr>
                <w:rFonts w:ascii="Gulimche" w:cs="Gulimche" w:eastAsia="Gulimche" w:hAnsi="Gulimche"/>
                <w:sz w:val="24"/>
                <w:szCs w:val="24"/>
                <w:rtl w:val="0"/>
              </w:rPr>
              <w:t xml:space="preserve">"bkpr_bid": "은행가 매입",</w:t>
            </w:r>
          </w:p>
          <w:p w:rsidR="00000000" w:rsidDel="00000000" w:rsidP="00000000" w:rsidRDefault="00000000" w:rsidRPr="00000000" w14:paraId="00000106">
            <w:pPr>
              <w:ind w:firstLine="480"/>
              <w:rPr>
                <w:rFonts w:ascii="Gulimche" w:cs="Gulimche" w:eastAsia="Gulimche" w:hAnsi="Gulimche"/>
                <w:sz w:val="24"/>
                <w:szCs w:val="24"/>
              </w:rPr>
            </w:pPr>
            <w:r w:rsidDel="00000000" w:rsidR="00000000" w:rsidRPr="00000000">
              <w:rPr>
                <w:rFonts w:ascii="Gulimche" w:cs="Gulimche" w:eastAsia="Gulimche" w:hAnsi="Gulimche"/>
                <w:sz w:val="24"/>
                <w:szCs w:val="24"/>
                <w:rtl w:val="0"/>
              </w:rPr>
              <w:t xml:space="preserve">"bkpr_ask": "은행가 매도",</w:t>
            </w:r>
          </w:p>
          <w:p w:rsidR="00000000" w:rsidDel="00000000" w:rsidP="00000000" w:rsidRDefault="00000000" w:rsidRPr="00000000" w14:paraId="00000107">
            <w:pPr>
              <w:ind w:firstLine="480"/>
              <w:rPr>
                <w:rFonts w:ascii="Gulimche" w:cs="Gulimche" w:eastAsia="Gulimche" w:hAnsi="Gulimche"/>
                <w:sz w:val="24"/>
                <w:szCs w:val="24"/>
              </w:rPr>
            </w:pPr>
            <w:r w:rsidDel="00000000" w:rsidR="00000000" w:rsidRPr="00000000">
              <w:rPr>
                <w:rFonts w:ascii="Gulimche" w:cs="Gulimche" w:eastAsia="Gulimche" w:hAnsi="Gulimche"/>
                <w:sz w:val="24"/>
                <w:szCs w:val="24"/>
                <w:rtl w:val="0"/>
              </w:rPr>
              <w:t xml:space="preserve">"kftc_deal_bas_r": "KFTC 기준",</w:t>
            </w:r>
          </w:p>
          <w:p w:rsidR="00000000" w:rsidDel="00000000" w:rsidP="00000000" w:rsidRDefault="00000000" w:rsidRPr="00000000" w14:paraId="00000108">
            <w:pPr>
              <w:ind w:firstLine="480"/>
              <w:rPr>
                <w:rFonts w:ascii="Gulimche" w:cs="Gulimche" w:eastAsia="Gulimche" w:hAnsi="Gulimche"/>
                <w:sz w:val="24"/>
                <w:szCs w:val="24"/>
              </w:rPr>
            </w:pPr>
            <w:r w:rsidDel="00000000" w:rsidR="00000000" w:rsidRPr="00000000">
              <w:rPr>
                <w:rFonts w:ascii="Gulimche" w:cs="Gulimche" w:eastAsia="Gulimche" w:hAnsi="Gulimche"/>
                <w:sz w:val="24"/>
                <w:szCs w:val="24"/>
                <w:rtl w:val="0"/>
              </w:rPr>
              <w:t xml:space="preserve">"kftc_bid": "KFTC 매입",</w:t>
            </w:r>
          </w:p>
          <w:p w:rsidR="00000000" w:rsidDel="00000000" w:rsidP="00000000" w:rsidRDefault="00000000" w:rsidRPr="00000000" w14:paraId="00000109">
            <w:pPr>
              <w:ind w:firstLine="480"/>
              <w:rPr>
                <w:rFonts w:ascii="Gulimche" w:cs="Gulimche" w:eastAsia="Gulimche" w:hAnsi="Gulimche"/>
                <w:sz w:val="24"/>
                <w:szCs w:val="24"/>
              </w:rPr>
            </w:pPr>
            <w:r w:rsidDel="00000000" w:rsidR="00000000" w:rsidRPr="00000000">
              <w:rPr>
                <w:rFonts w:ascii="Gulimche" w:cs="Gulimche" w:eastAsia="Gulimche" w:hAnsi="Gulimche"/>
                <w:sz w:val="24"/>
                <w:szCs w:val="24"/>
                <w:rtl w:val="0"/>
              </w:rPr>
              <w:t xml:space="preserve">"kftc_ask": "KFTC 매도",</w:t>
            </w:r>
          </w:p>
          <w:p w:rsidR="00000000" w:rsidDel="00000000" w:rsidP="00000000" w:rsidRDefault="00000000" w:rsidRPr="00000000" w14:paraId="0000010A">
            <w:pPr>
              <w:ind w:firstLine="480"/>
              <w:rPr>
                <w:rFonts w:ascii="Gulimche" w:cs="Gulimche" w:eastAsia="Gulimche" w:hAnsi="Gulimche"/>
                <w:sz w:val="24"/>
                <w:szCs w:val="24"/>
              </w:rPr>
            </w:pPr>
            <w:r w:rsidDel="00000000" w:rsidR="00000000" w:rsidRPr="00000000">
              <w:rPr>
                <w:rFonts w:ascii="Gulimche" w:cs="Gulimche" w:eastAsia="Gulimche" w:hAnsi="Gulimche"/>
                <w:sz w:val="24"/>
                <w:szCs w:val="24"/>
                <w:rtl w:val="0"/>
              </w:rPr>
              <w:t xml:space="preserve">"our_bid": "수출환 매입",</w:t>
              <w:br w:type="textWrapping"/>
              <w:t xml:space="preserve">    "our_ask": "수출환 매도"</w:t>
            </w:r>
          </w:p>
          <w:p w:rsidR="00000000" w:rsidDel="00000000" w:rsidP="00000000" w:rsidRDefault="00000000" w:rsidRPr="00000000" w14:paraId="0000010B">
            <w:pPr>
              <w:ind w:firstLine="480"/>
              <w:rPr>
                <w:rFonts w:ascii="Gulimche" w:cs="Gulimche" w:eastAsia="Gulimche" w:hAnsi="Gulimch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Fonts w:ascii="Gulimche" w:cs="Gulimche" w:eastAsia="Gulimche" w:hAnsi="Gulimche"/>
                <w:sz w:val="24"/>
                <w:szCs w:val="24"/>
                <w:rtl w:val="0"/>
              </w:rPr>
              <w:t xml:space="preserve">}, ... 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0D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인증 필요 여부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불필요 (공개 API)</w:t>
            </w:r>
          </w:p>
        </w:tc>
      </w:tr>
    </w:tbl>
    <w:p w:rsidR="00000000" w:rsidDel="00000000" w:rsidP="00000000" w:rsidRDefault="00000000" w:rsidRPr="00000000" w14:paraId="0000010F">
      <w:pPr>
        <w:spacing w:after="0" w:lineRule="auto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701" w:left="850.3937007874016" w:right="1440" w:header="851" w:footer="99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Malgun Gothic"/>
  <w:font w:name="Georgia"/>
  <w:font w:name="Gulimche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284" w:hanging="227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624" w:hanging="227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algun Gothic" w:cs="Malgun Gothic" w:eastAsia="Malgun Gothic" w:hAnsi="Malgun Gothic"/>
        <w:lang w:val="en"/>
      </w:rPr>
    </w:rPrDefault>
    <w:pPrDefault>
      <w:pPr>
        <w:widowControl w:val="0"/>
        <w:spacing w:after="200"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rFonts w:ascii="Malgun Gothic" w:cs="Malgun Gothic" w:eastAsia="Malgun Gothic" w:hAnsi="Malgun Gothic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  <property fmtid="{D5CDD505-2E9C-101B-9397-08002B2CF9AE}" pid="3" name="ContentTypeId">
    <vt:lpwstr>0x010100F013B4BD8A056C4790386A6040E7CFD1</vt:lpwstr>
  </property>
  <property fmtid="{D5CDD505-2E9C-101B-9397-08002B2CF9AE}" pid="4" name="MediaServiceImageTags">
    <vt:lpwstr>MediaServiceImageTags</vt:lpwstr>
  </property>
</Properties>
</file>