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35DCD" w14:textId="79C1CC02" w:rsidR="007E140B" w:rsidRDefault="005532D4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Ellie Morton</w:t>
      </w:r>
    </w:p>
    <w:p w14:paraId="475D57DD" w14:textId="783331FE" w:rsidR="005532D4" w:rsidRDefault="005532D4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 7060</w:t>
      </w:r>
    </w:p>
    <w:p w14:paraId="4AACAB9A" w14:textId="59BF2FEC" w:rsidR="005532D4" w:rsidRDefault="005532D4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C70F40">
        <w:rPr>
          <w:rFonts w:ascii="Times New Roman" w:hAnsi="Times New Roman" w:cs="Times New Roman"/>
        </w:rPr>
        <w:t>Whittemore</w:t>
      </w:r>
    </w:p>
    <w:p w14:paraId="460C6EFD" w14:textId="3EF71FF4" w:rsidR="005226D6" w:rsidRDefault="0051487F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 </w:t>
      </w:r>
      <w:r w:rsidR="00C70F40">
        <w:rPr>
          <w:rFonts w:ascii="Times New Roman" w:hAnsi="Times New Roman" w:cs="Times New Roman"/>
        </w:rPr>
        <w:t xml:space="preserve">January </w:t>
      </w:r>
      <w:r>
        <w:rPr>
          <w:rFonts w:ascii="Times New Roman" w:hAnsi="Times New Roman" w:cs="Times New Roman"/>
        </w:rPr>
        <w:t>2025</w:t>
      </w:r>
    </w:p>
    <w:p w14:paraId="29A8F9F1" w14:textId="0D845515" w:rsidR="00206DC9" w:rsidRDefault="00F12A9D" w:rsidP="00206DC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Auburn Agriculture </w:t>
      </w:r>
      <w:r w:rsidR="00EF3619">
        <w:rPr>
          <w:rFonts w:ascii="Times New Roman" w:hAnsi="Times New Roman" w:cs="Times New Roman"/>
          <w:b/>
          <w:bCs/>
        </w:rPr>
        <w:t>Department Website</w:t>
      </w:r>
      <w:r w:rsidR="005226D6">
        <w:rPr>
          <w:rFonts w:ascii="Times New Roman" w:hAnsi="Times New Roman" w:cs="Times New Roman"/>
          <w:b/>
          <w:bCs/>
        </w:rPr>
        <w:t xml:space="preserve">: </w:t>
      </w:r>
      <w:hyperlink r:id="rId4" w:history="1">
        <w:r w:rsidR="005226D6" w:rsidRPr="00903602">
          <w:rPr>
            <w:rStyle w:val="Hyperlink"/>
            <w:rFonts w:ascii="Times New Roman" w:hAnsi="Times New Roman" w:cs="Times New Roman"/>
            <w:b/>
            <w:bCs/>
          </w:rPr>
          <w:t>https://agriculture.auburn.e</w:t>
        </w:r>
        <w:r w:rsidR="005226D6" w:rsidRPr="00903602">
          <w:rPr>
            <w:rStyle w:val="Hyperlink"/>
            <w:rFonts w:ascii="Times New Roman" w:hAnsi="Times New Roman" w:cs="Times New Roman"/>
            <w:b/>
            <w:bCs/>
          </w:rPr>
          <w:t>d</w:t>
        </w:r>
        <w:r w:rsidR="005226D6" w:rsidRPr="00903602">
          <w:rPr>
            <w:rStyle w:val="Hyperlink"/>
            <w:rFonts w:ascii="Times New Roman" w:hAnsi="Times New Roman" w:cs="Times New Roman"/>
            <w:b/>
            <w:bCs/>
          </w:rPr>
          <w:t>u/</w:t>
        </w:r>
      </w:hyperlink>
    </w:p>
    <w:p w14:paraId="03A069F5" w14:textId="045E1DC6" w:rsidR="00B74F6A" w:rsidRDefault="00B74F6A" w:rsidP="00027B5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Audience:</w:t>
      </w:r>
    </w:p>
    <w:p w14:paraId="518D590E" w14:textId="33859224" w:rsidR="00B74F6A" w:rsidRDefault="00B74F6A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Audience for the </w:t>
      </w:r>
      <w:r>
        <w:rPr>
          <w:rFonts w:ascii="Times New Roman" w:hAnsi="Times New Roman" w:cs="Times New Roman"/>
        </w:rPr>
        <w:t>Agriculture Department website</w:t>
      </w:r>
      <w:r>
        <w:rPr>
          <w:rFonts w:ascii="Times New Roman" w:hAnsi="Times New Roman" w:cs="Times New Roman"/>
        </w:rPr>
        <w:t xml:space="preserve"> are students and facility belonging to the college of </w:t>
      </w:r>
      <w:r w:rsidR="002F354B">
        <w:rPr>
          <w:rFonts w:ascii="Times New Roman" w:hAnsi="Times New Roman" w:cs="Times New Roman"/>
        </w:rPr>
        <w:t>Agriculture as well as prospective students who may be curious as to what the college</w:t>
      </w:r>
      <w:r w:rsidR="001703F5">
        <w:rPr>
          <w:rFonts w:ascii="Times New Roman" w:hAnsi="Times New Roman" w:cs="Times New Roman"/>
        </w:rPr>
        <w:t xml:space="preserve"> offers. </w:t>
      </w:r>
    </w:p>
    <w:p w14:paraId="206FA1EE" w14:textId="77777777" w:rsidR="001703F5" w:rsidRPr="00B74F6A" w:rsidRDefault="001703F5" w:rsidP="00027B54">
      <w:pPr>
        <w:spacing w:line="240" w:lineRule="auto"/>
        <w:rPr>
          <w:rFonts w:ascii="Times New Roman" w:hAnsi="Times New Roman" w:cs="Times New Roman"/>
        </w:rPr>
      </w:pPr>
    </w:p>
    <w:p w14:paraId="76E25F1D" w14:textId="4454C899" w:rsidR="00ED12A0" w:rsidRPr="008818B9" w:rsidRDefault="0086341B" w:rsidP="00027B54">
      <w:pPr>
        <w:spacing w:line="240" w:lineRule="auto"/>
        <w:rPr>
          <w:rFonts w:ascii="Times New Roman" w:hAnsi="Times New Roman" w:cs="Times New Roman"/>
          <w:b/>
          <w:bCs/>
        </w:rPr>
      </w:pPr>
      <w:r w:rsidRPr="008818B9">
        <w:rPr>
          <w:rFonts w:ascii="Times New Roman" w:hAnsi="Times New Roman" w:cs="Times New Roman"/>
          <w:b/>
          <w:bCs/>
        </w:rPr>
        <w:t>L</w:t>
      </w:r>
      <w:r w:rsidR="00ED12A0" w:rsidRPr="008818B9">
        <w:rPr>
          <w:rFonts w:ascii="Times New Roman" w:hAnsi="Times New Roman" w:cs="Times New Roman"/>
          <w:b/>
          <w:bCs/>
        </w:rPr>
        <w:t>ayout</w:t>
      </w:r>
      <w:r w:rsidR="008B7171">
        <w:rPr>
          <w:rFonts w:ascii="Times New Roman" w:hAnsi="Times New Roman" w:cs="Times New Roman"/>
          <w:b/>
          <w:bCs/>
        </w:rPr>
        <w:t xml:space="preserve"> and </w:t>
      </w:r>
      <w:r w:rsidR="00ED12A0" w:rsidRPr="008818B9">
        <w:rPr>
          <w:rFonts w:ascii="Times New Roman" w:hAnsi="Times New Roman" w:cs="Times New Roman"/>
          <w:b/>
          <w:bCs/>
        </w:rPr>
        <w:t>Content:</w:t>
      </w:r>
    </w:p>
    <w:p w14:paraId="1DB41D42" w14:textId="701D3BB0" w:rsidR="0098698E" w:rsidRDefault="0098698E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Agriculture Department website consists of </w:t>
      </w:r>
      <w:r w:rsidR="00674392">
        <w:rPr>
          <w:rFonts w:ascii="Times New Roman" w:hAnsi="Times New Roman" w:cs="Times New Roman"/>
        </w:rPr>
        <w:t xml:space="preserve">opportunities to know the heads of departments and lecturers through </w:t>
      </w:r>
      <w:r w:rsidR="00411062">
        <w:rPr>
          <w:rFonts w:ascii="Times New Roman" w:hAnsi="Times New Roman" w:cs="Times New Roman"/>
        </w:rPr>
        <w:t xml:space="preserve">information cards on the page. </w:t>
      </w:r>
      <w:r w:rsidR="00DB24AC">
        <w:rPr>
          <w:rFonts w:ascii="Times New Roman" w:hAnsi="Times New Roman" w:cs="Times New Roman"/>
        </w:rPr>
        <w:t xml:space="preserve">The cards also consist of events that are taking place throughout the upcoming weeks. </w:t>
      </w:r>
    </w:p>
    <w:p w14:paraId="7D02366F" w14:textId="49983F73" w:rsidR="009A575A" w:rsidRDefault="009A575A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Beside the </w:t>
      </w:r>
      <w:r w:rsidR="00F65D04">
        <w:rPr>
          <w:rFonts w:ascii="Times New Roman" w:hAnsi="Times New Roman" w:cs="Times New Roman"/>
        </w:rPr>
        <w:t>information cards, there are tabs for “Majors and Minors”, “Visit AG Hill”, and “Apply Now”</w:t>
      </w:r>
      <w:r w:rsidR="000065CA">
        <w:rPr>
          <w:rFonts w:ascii="Times New Roman" w:hAnsi="Times New Roman" w:cs="Times New Roman"/>
        </w:rPr>
        <w:t xml:space="preserve">. Each of these tabs offer in depth details about what is offered through the School of Agriculture </w:t>
      </w:r>
    </w:p>
    <w:p w14:paraId="6D3CF6A0" w14:textId="304A2166" w:rsidR="00DB24AC" w:rsidRDefault="00DB24AC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top of the page, there are </w:t>
      </w:r>
      <w:r w:rsidR="0083531F">
        <w:rPr>
          <w:rFonts w:ascii="Times New Roman" w:hAnsi="Times New Roman" w:cs="Times New Roman"/>
        </w:rPr>
        <w:t xml:space="preserve">six tabs: “About Us’, “Students”, “Research”, “Outreach”, </w:t>
      </w:r>
      <w:r w:rsidR="00EC5D32">
        <w:rPr>
          <w:rFonts w:ascii="Times New Roman" w:hAnsi="Times New Roman" w:cs="Times New Roman"/>
        </w:rPr>
        <w:t xml:space="preserve">and “News and Events” followed by a search icon to help easily locate </w:t>
      </w:r>
      <w:r w:rsidR="00C969B7">
        <w:rPr>
          <w:rFonts w:ascii="Times New Roman" w:hAnsi="Times New Roman" w:cs="Times New Roman"/>
        </w:rPr>
        <w:t xml:space="preserve">more specific information without having to tab through multiple tabs. </w:t>
      </w:r>
    </w:p>
    <w:p w14:paraId="3A137508" w14:textId="21AE5677" w:rsidR="00DC12E8" w:rsidRDefault="00A62391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Scrolling down, there are newsletters highlight student and faculty achievements</w:t>
      </w:r>
      <w:r w:rsidR="00905A3E">
        <w:rPr>
          <w:rFonts w:ascii="Times New Roman" w:hAnsi="Times New Roman" w:cs="Times New Roman"/>
        </w:rPr>
        <w:t xml:space="preserve"> as well as </w:t>
      </w:r>
      <w:r w:rsidR="0059253D">
        <w:rPr>
          <w:rFonts w:ascii="Times New Roman" w:hAnsi="Times New Roman" w:cs="Times New Roman"/>
        </w:rPr>
        <w:t>ongoing research</w:t>
      </w:r>
      <w:r>
        <w:rPr>
          <w:rFonts w:ascii="Times New Roman" w:hAnsi="Times New Roman" w:cs="Times New Roman"/>
        </w:rPr>
        <w:t xml:space="preserve">, </w:t>
      </w:r>
      <w:r w:rsidR="0059253D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 xml:space="preserve">linking to articles </w:t>
      </w:r>
      <w:r w:rsidR="00905A3E">
        <w:rPr>
          <w:rFonts w:ascii="Times New Roman" w:hAnsi="Times New Roman" w:cs="Times New Roman"/>
        </w:rPr>
        <w:t xml:space="preserve">which highlight the news within Ag Hill. </w:t>
      </w:r>
      <w:r w:rsidR="00DC12E8">
        <w:rPr>
          <w:rFonts w:ascii="Times New Roman" w:hAnsi="Times New Roman" w:cs="Times New Roman"/>
        </w:rPr>
        <w:t xml:space="preserve">Weaved within this are tabs for “Advising”, “Campus Map”, and “Give Now” offering </w:t>
      </w:r>
      <w:r w:rsidR="00AF44F1">
        <w:rPr>
          <w:rFonts w:ascii="Times New Roman" w:hAnsi="Times New Roman" w:cs="Times New Roman"/>
        </w:rPr>
        <w:t xml:space="preserve">quick access </w:t>
      </w:r>
      <w:r w:rsidR="00063775">
        <w:rPr>
          <w:rFonts w:ascii="Times New Roman" w:hAnsi="Times New Roman" w:cs="Times New Roman"/>
        </w:rPr>
        <w:t xml:space="preserve">to each advisor and how to make an advising appointment. </w:t>
      </w:r>
    </w:p>
    <w:p w14:paraId="5B9EDFE8" w14:textId="7A49D0F8" w:rsidR="00BF6CD0" w:rsidRDefault="00BF6CD0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middle of the page offers a YouTube video </w:t>
      </w:r>
      <w:r w:rsidR="005E0FA8">
        <w:rPr>
          <w:rFonts w:ascii="Times New Roman" w:hAnsi="Times New Roman" w:cs="Times New Roman"/>
        </w:rPr>
        <w:t>welcoming student</w:t>
      </w:r>
      <w:r>
        <w:rPr>
          <w:rFonts w:ascii="Times New Roman" w:hAnsi="Times New Roman" w:cs="Times New Roman"/>
        </w:rPr>
        <w:t xml:space="preserve"> to the college of Agriculture. </w:t>
      </w:r>
      <w:r w:rsidR="005E0FA8">
        <w:rPr>
          <w:rFonts w:ascii="Times New Roman" w:hAnsi="Times New Roman" w:cs="Times New Roman"/>
        </w:rPr>
        <w:t xml:space="preserve">The duration of this video is 1.52 minutes long and describes and shows how Auburn’s Agricultures programs </w:t>
      </w:r>
      <w:r w:rsidR="003D4671">
        <w:rPr>
          <w:rFonts w:ascii="Times New Roman" w:hAnsi="Times New Roman" w:cs="Times New Roman"/>
        </w:rPr>
        <w:t>strive</w:t>
      </w:r>
      <w:r w:rsidR="000F154B">
        <w:rPr>
          <w:rFonts w:ascii="Times New Roman" w:hAnsi="Times New Roman" w:cs="Times New Roman"/>
        </w:rPr>
        <w:t xml:space="preserve"> to make the world a better place. </w:t>
      </w:r>
    </w:p>
    <w:p w14:paraId="63E43C5E" w14:textId="018E4331" w:rsidR="00D4077C" w:rsidRDefault="00D4077C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bottom of the page </w:t>
      </w:r>
      <w:r w:rsidR="006D20F7">
        <w:rPr>
          <w:rFonts w:ascii="Times New Roman" w:hAnsi="Times New Roman" w:cs="Times New Roman"/>
        </w:rPr>
        <w:t>includes</w:t>
      </w:r>
      <w:r>
        <w:rPr>
          <w:rFonts w:ascii="Times New Roman" w:hAnsi="Times New Roman" w:cs="Times New Roman"/>
        </w:rPr>
        <w:t xml:space="preserve"> links embedded within the </w:t>
      </w:r>
      <w:r w:rsidR="006D20F7">
        <w:rPr>
          <w:rFonts w:ascii="Times New Roman" w:hAnsi="Times New Roman" w:cs="Times New Roman"/>
        </w:rPr>
        <w:t xml:space="preserve">tabs throughout the website that are most frequently used and </w:t>
      </w:r>
      <w:r w:rsidR="00343038">
        <w:rPr>
          <w:rFonts w:ascii="Times New Roman" w:hAnsi="Times New Roman" w:cs="Times New Roman"/>
        </w:rPr>
        <w:t xml:space="preserve">organized within their respective categories (i.e. “About Us”, </w:t>
      </w:r>
      <w:r w:rsidR="00C3495F">
        <w:rPr>
          <w:rFonts w:ascii="Times New Roman" w:hAnsi="Times New Roman" w:cs="Times New Roman"/>
        </w:rPr>
        <w:t>Alumni</w:t>
      </w:r>
      <w:r w:rsidR="00343038">
        <w:rPr>
          <w:rFonts w:ascii="Times New Roman" w:hAnsi="Times New Roman" w:cs="Times New Roman"/>
        </w:rPr>
        <w:t xml:space="preserve"> and Giving”, “Contact </w:t>
      </w:r>
      <w:r w:rsidR="008B7171">
        <w:rPr>
          <w:rFonts w:ascii="Times New Roman" w:hAnsi="Times New Roman" w:cs="Times New Roman"/>
        </w:rPr>
        <w:t>Us” …</w:t>
      </w:r>
      <w:r w:rsidR="00343038">
        <w:rPr>
          <w:rFonts w:ascii="Times New Roman" w:hAnsi="Times New Roman" w:cs="Times New Roman"/>
        </w:rPr>
        <w:t>)</w:t>
      </w:r>
    </w:p>
    <w:p w14:paraId="746CC1FE" w14:textId="77777777" w:rsidR="0098698E" w:rsidRDefault="0098698E" w:rsidP="00027B54">
      <w:pPr>
        <w:spacing w:line="240" w:lineRule="auto"/>
        <w:rPr>
          <w:rFonts w:ascii="Times New Roman" w:hAnsi="Times New Roman" w:cs="Times New Roman"/>
        </w:rPr>
      </w:pPr>
    </w:p>
    <w:p w14:paraId="3DC52647" w14:textId="2DE9937C" w:rsidR="00ED12A0" w:rsidRPr="008818B9" w:rsidRDefault="00ED12A0" w:rsidP="00027B54">
      <w:pPr>
        <w:spacing w:line="240" w:lineRule="auto"/>
        <w:rPr>
          <w:rFonts w:ascii="Times New Roman" w:hAnsi="Times New Roman" w:cs="Times New Roman"/>
          <w:b/>
          <w:bCs/>
        </w:rPr>
      </w:pPr>
      <w:r w:rsidRPr="008818B9">
        <w:rPr>
          <w:rFonts w:ascii="Times New Roman" w:hAnsi="Times New Roman" w:cs="Times New Roman"/>
          <w:b/>
          <w:bCs/>
        </w:rPr>
        <w:t>Usability</w:t>
      </w:r>
      <w:r w:rsidR="008818B9">
        <w:rPr>
          <w:rFonts w:ascii="Times New Roman" w:hAnsi="Times New Roman" w:cs="Times New Roman"/>
          <w:b/>
          <w:bCs/>
        </w:rPr>
        <w:t>:</w:t>
      </w:r>
    </w:p>
    <w:p w14:paraId="12EE1AAB" w14:textId="2FEFA641" w:rsidR="00ED12A0" w:rsidRDefault="00C3495F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opinion, the usability of this website is </w:t>
      </w:r>
      <w:r w:rsidR="000406BA">
        <w:rPr>
          <w:rFonts w:ascii="Times New Roman" w:hAnsi="Times New Roman" w:cs="Times New Roman"/>
        </w:rPr>
        <w:t xml:space="preserve">much better when used </w:t>
      </w:r>
      <w:r w:rsidR="002D0A39">
        <w:rPr>
          <w:rFonts w:ascii="Times New Roman" w:hAnsi="Times New Roman" w:cs="Times New Roman"/>
        </w:rPr>
        <w:t xml:space="preserve">on a mobile device. A bigger screen makes for more room to </w:t>
      </w:r>
      <w:r w:rsidR="003D4671">
        <w:rPr>
          <w:rFonts w:ascii="Times New Roman" w:hAnsi="Times New Roman" w:cs="Times New Roman"/>
        </w:rPr>
        <w:t>crowd</w:t>
      </w:r>
      <w:r w:rsidR="002D0A39">
        <w:rPr>
          <w:rFonts w:ascii="Times New Roman" w:hAnsi="Times New Roman" w:cs="Times New Roman"/>
        </w:rPr>
        <w:t xml:space="preserve"> the screen with </w:t>
      </w:r>
      <w:r w:rsidR="003D4671">
        <w:rPr>
          <w:rFonts w:ascii="Times New Roman" w:hAnsi="Times New Roman" w:cs="Times New Roman"/>
        </w:rPr>
        <w:t xml:space="preserve">different links, tabs, and cards potentially making the viewer feel overwhelmed with information. </w:t>
      </w:r>
      <w:r w:rsidR="00DA4D2F">
        <w:rPr>
          <w:rFonts w:ascii="Times New Roman" w:hAnsi="Times New Roman" w:cs="Times New Roman"/>
        </w:rPr>
        <w:t xml:space="preserve">The Wave link mentions this as well </w:t>
      </w:r>
      <w:r w:rsidR="00454CD8">
        <w:rPr>
          <w:rFonts w:ascii="Times New Roman" w:hAnsi="Times New Roman" w:cs="Times New Roman"/>
        </w:rPr>
        <w:t xml:space="preserve">flagging it as </w:t>
      </w:r>
      <w:r w:rsidR="00454CD8">
        <w:rPr>
          <w:rFonts w:ascii="Times New Roman" w:hAnsi="Times New Roman" w:cs="Times New Roman"/>
        </w:rPr>
        <w:t>“Long Alternative Text”</w:t>
      </w:r>
      <w:r w:rsidR="00454CD8">
        <w:rPr>
          <w:rFonts w:ascii="Times New Roman" w:hAnsi="Times New Roman" w:cs="Times New Roman"/>
        </w:rPr>
        <w:t xml:space="preserve">. </w:t>
      </w:r>
    </w:p>
    <w:p w14:paraId="72D556B6" w14:textId="491F48EB" w:rsidR="00892AAA" w:rsidRDefault="00892AAA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website correctly follows the Auburn </w:t>
      </w:r>
      <w:r w:rsidR="00F23C7F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</w:t>
      </w:r>
      <w:r w:rsidR="00F23C7F">
        <w:rPr>
          <w:rFonts w:ascii="Times New Roman" w:hAnsi="Times New Roman" w:cs="Times New Roman"/>
        </w:rPr>
        <w:t>website templet</w:t>
      </w:r>
      <w:r w:rsidR="00AE12CF">
        <w:rPr>
          <w:rFonts w:ascii="Times New Roman" w:hAnsi="Times New Roman" w:cs="Times New Roman"/>
        </w:rPr>
        <w:t xml:space="preserve"> with the AU logo shown at the top of the page, links offered throughout, and a working video that plays on the page rather than directing you to another tab. </w:t>
      </w:r>
    </w:p>
    <w:p w14:paraId="6DC15B79" w14:textId="77777777" w:rsidR="002D0A39" w:rsidRDefault="002D0A39" w:rsidP="00027B54">
      <w:pPr>
        <w:spacing w:line="240" w:lineRule="auto"/>
        <w:rPr>
          <w:rFonts w:ascii="Times New Roman" w:hAnsi="Times New Roman" w:cs="Times New Roman"/>
        </w:rPr>
      </w:pPr>
    </w:p>
    <w:p w14:paraId="36CAF622" w14:textId="1DFAC4AF" w:rsidR="00ED12A0" w:rsidRDefault="00ED12A0" w:rsidP="00027B54">
      <w:pPr>
        <w:spacing w:line="240" w:lineRule="auto"/>
        <w:rPr>
          <w:rFonts w:ascii="Times New Roman" w:hAnsi="Times New Roman" w:cs="Times New Roman"/>
          <w:b/>
          <w:bCs/>
        </w:rPr>
      </w:pPr>
      <w:r w:rsidRPr="008818B9">
        <w:rPr>
          <w:rFonts w:ascii="Times New Roman" w:hAnsi="Times New Roman" w:cs="Times New Roman"/>
          <w:b/>
          <w:bCs/>
        </w:rPr>
        <w:t>Accessibility:</w:t>
      </w:r>
    </w:p>
    <w:p w14:paraId="48C1CA29" w14:textId="35228E79" w:rsidR="00F612B5" w:rsidRDefault="00AE12CF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YouTube video is accurate in its closed captions and </w:t>
      </w:r>
      <w:r w:rsidR="00426463">
        <w:rPr>
          <w:rFonts w:ascii="Times New Roman" w:hAnsi="Times New Roman" w:cs="Times New Roman"/>
        </w:rPr>
        <w:t xml:space="preserve">does not need picture to be understood, the overwhelming nature of the website might cause some problems for those who have a vision impairment and rely on their computers to tell them what their mouse is hovering over. </w:t>
      </w:r>
      <w:r w:rsidR="00F2019C">
        <w:rPr>
          <w:rFonts w:ascii="Times New Roman" w:hAnsi="Times New Roman" w:cs="Times New Roman"/>
        </w:rPr>
        <w:t>There are random points of white space</w:t>
      </w:r>
      <w:r w:rsidR="00C547AE">
        <w:rPr>
          <w:rFonts w:ascii="Times New Roman" w:hAnsi="Times New Roman" w:cs="Times New Roman"/>
        </w:rPr>
        <w:t xml:space="preserve">, but a congested </w:t>
      </w:r>
      <w:r w:rsidR="004010C4">
        <w:rPr>
          <w:rFonts w:ascii="Times New Roman" w:hAnsi="Times New Roman" w:cs="Times New Roman"/>
        </w:rPr>
        <w:t>number</w:t>
      </w:r>
      <w:r w:rsidR="00C547AE">
        <w:rPr>
          <w:rFonts w:ascii="Times New Roman" w:hAnsi="Times New Roman" w:cs="Times New Roman"/>
        </w:rPr>
        <w:t xml:space="preserve"> of cards with links embedded in their respective category</w:t>
      </w:r>
      <w:r w:rsidR="004B2D84">
        <w:rPr>
          <w:rFonts w:ascii="Times New Roman" w:hAnsi="Times New Roman" w:cs="Times New Roman"/>
        </w:rPr>
        <w:t xml:space="preserve">. </w:t>
      </w:r>
    </w:p>
    <w:p w14:paraId="11A02353" w14:textId="449ADA2B" w:rsidR="00A94728" w:rsidRDefault="00A94728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search bar is a helpful tool in this process, however when any of the top icons are clicked it makes it </w:t>
      </w:r>
      <w:r w:rsidR="00242F99">
        <w:rPr>
          <w:rFonts w:ascii="Times New Roman" w:hAnsi="Times New Roman" w:cs="Times New Roman"/>
        </w:rPr>
        <w:t>difficult</w:t>
      </w:r>
      <w:r>
        <w:rPr>
          <w:rFonts w:ascii="Times New Roman" w:hAnsi="Times New Roman" w:cs="Times New Roman"/>
        </w:rPr>
        <w:t xml:space="preserve"> to see the screen after you hit search </w:t>
      </w:r>
      <w:r w:rsidR="00242F99">
        <w:rPr>
          <w:rFonts w:ascii="Times New Roman" w:hAnsi="Times New Roman" w:cs="Times New Roman"/>
        </w:rPr>
        <w:t xml:space="preserve">as your mouse stays at the top </w:t>
      </w:r>
      <w:r w:rsidR="00EB165A">
        <w:rPr>
          <w:rFonts w:ascii="Times New Roman" w:hAnsi="Times New Roman" w:cs="Times New Roman"/>
        </w:rPr>
        <w:t xml:space="preserve">dropping down the different main menu lists. </w:t>
      </w:r>
    </w:p>
    <w:p w14:paraId="7844F082" w14:textId="27CAF61D" w:rsidR="00E21DF8" w:rsidRPr="00AE12CF" w:rsidRDefault="00E21DF8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Wave also flagged that there are 12 contrast error, which I found to be fine but someone who is visually impaired or color blind may </w:t>
      </w:r>
      <w:r w:rsidR="00FE2CF7">
        <w:rPr>
          <w:rFonts w:ascii="Times New Roman" w:hAnsi="Times New Roman" w:cs="Times New Roman"/>
        </w:rPr>
        <w:t xml:space="preserve">find difficulty </w:t>
      </w:r>
      <w:r w:rsidR="00E604DB">
        <w:rPr>
          <w:rFonts w:ascii="Times New Roman" w:hAnsi="Times New Roman" w:cs="Times New Roman"/>
        </w:rPr>
        <w:t>in accessing or even seeing these tabs</w:t>
      </w:r>
      <w:r w:rsidR="009436EF">
        <w:rPr>
          <w:rFonts w:ascii="Times New Roman" w:hAnsi="Times New Roman" w:cs="Times New Roman"/>
        </w:rPr>
        <w:t xml:space="preserve"> and the information they hav</w:t>
      </w:r>
      <w:r w:rsidR="00027B54">
        <w:rPr>
          <w:rFonts w:ascii="Times New Roman" w:hAnsi="Times New Roman" w:cs="Times New Roman"/>
        </w:rPr>
        <w:t xml:space="preserve">e (HTML showed 4 errors in comparison). </w:t>
      </w:r>
    </w:p>
    <w:p w14:paraId="554D5ADE" w14:textId="77777777" w:rsidR="00AE12CF" w:rsidRDefault="00AE12CF" w:rsidP="00027B5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B437B83" w14:textId="436D6B4C" w:rsidR="00F612B5" w:rsidRPr="008818B9" w:rsidRDefault="00F612B5" w:rsidP="00027B5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Navigation:</w:t>
      </w:r>
    </w:p>
    <w:p w14:paraId="1CDB5609" w14:textId="3DE095C5" w:rsidR="00ED12A0" w:rsidRDefault="004010C4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is simple to navigate and right to the point. </w:t>
      </w:r>
      <w:r w:rsidR="00CA1F1C">
        <w:rPr>
          <w:rFonts w:ascii="Times New Roman" w:hAnsi="Times New Roman" w:cs="Times New Roman"/>
        </w:rPr>
        <w:t xml:space="preserve">There are ways to jump from within sublinks to others without having to return to the home page. For example, if you wanted to </w:t>
      </w:r>
      <w:r w:rsidR="007D2E16">
        <w:rPr>
          <w:rFonts w:ascii="Times New Roman" w:hAnsi="Times New Roman" w:cs="Times New Roman"/>
        </w:rPr>
        <w:t xml:space="preserve">go look at a specific major and then see what advisor corresponded, it is all </w:t>
      </w:r>
      <w:r w:rsidR="00F22976">
        <w:rPr>
          <w:rFonts w:ascii="Times New Roman" w:hAnsi="Times New Roman" w:cs="Times New Roman"/>
        </w:rPr>
        <w:t xml:space="preserve">assumed that students would need that information and provided there as well. </w:t>
      </w:r>
    </w:p>
    <w:p w14:paraId="4F47A61A" w14:textId="1724F524" w:rsidR="00F22976" w:rsidRDefault="00B361C8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the search bar works and brings lots of options when something is typed vaguely</w:t>
      </w:r>
      <w:r w:rsidR="00E36DD0">
        <w:rPr>
          <w:rFonts w:ascii="Times New Roman" w:hAnsi="Times New Roman" w:cs="Times New Roman"/>
        </w:rPr>
        <w:t xml:space="preserve"> giving students either the exact answer they needed or helping piece together what they could have been looking for. </w:t>
      </w:r>
    </w:p>
    <w:p w14:paraId="3B38D5B2" w14:textId="77777777" w:rsidR="004010C4" w:rsidRDefault="004010C4" w:rsidP="00027B54">
      <w:pPr>
        <w:spacing w:line="240" w:lineRule="auto"/>
        <w:rPr>
          <w:rFonts w:ascii="Times New Roman" w:hAnsi="Times New Roman" w:cs="Times New Roman"/>
        </w:rPr>
      </w:pPr>
    </w:p>
    <w:p w14:paraId="47C2DBE9" w14:textId="600C7237" w:rsidR="00ED12A0" w:rsidRDefault="00250949" w:rsidP="00027B54">
      <w:pPr>
        <w:spacing w:line="240" w:lineRule="auto"/>
        <w:rPr>
          <w:rFonts w:ascii="Times New Roman" w:hAnsi="Times New Roman" w:cs="Times New Roman"/>
          <w:b/>
          <w:bCs/>
        </w:rPr>
      </w:pPr>
      <w:r w:rsidRPr="008818B9">
        <w:rPr>
          <w:rFonts w:ascii="Times New Roman" w:hAnsi="Times New Roman" w:cs="Times New Roman"/>
          <w:b/>
          <w:bCs/>
        </w:rPr>
        <w:t>Recommendations:</w:t>
      </w:r>
    </w:p>
    <w:p w14:paraId="6434FFB3" w14:textId="5B095065" w:rsidR="00E36DD0" w:rsidRDefault="00225124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recommend fixing the scrolling on the computer, it seems as though it is a bit laggy jumping to the next cluster of tabs </w:t>
      </w:r>
      <w:r w:rsidR="002E089D">
        <w:rPr>
          <w:rFonts w:ascii="Times New Roman" w:hAnsi="Times New Roman" w:cs="Times New Roman"/>
        </w:rPr>
        <w:t xml:space="preserve">instead of seamlessly scrolling there. </w:t>
      </w:r>
      <w:r w:rsidR="00353263">
        <w:rPr>
          <w:rFonts w:ascii="Times New Roman" w:hAnsi="Times New Roman" w:cs="Times New Roman"/>
        </w:rPr>
        <w:t xml:space="preserve">I would also be interested as to what the most common device used to look at the college’s website is. If </w:t>
      </w:r>
      <w:r w:rsidR="00BF34C3">
        <w:rPr>
          <w:rFonts w:ascii="Times New Roman" w:hAnsi="Times New Roman" w:cs="Times New Roman"/>
        </w:rPr>
        <w:t>it is a mobile device, then I am not sure I would change the lay out as it looks</w:t>
      </w:r>
      <w:r w:rsidR="00AA3799">
        <w:rPr>
          <w:rFonts w:ascii="Times New Roman" w:hAnsi="Times New Roman" w:cs="Times New Roman"/>
        </w:rPr>
        <w:t xml:space="preserve"> and works fine on a phone, but if it </w:t>
      </w:r>
      <w:r w:rsidR="00027B54">
        <w:rPr>
          <w:rFonts w:ascii="Times New Roman" w:hAnsi="Times New Roman" w:cs="Times New Roman"/>
        </w:rPr>
        <w:t>were</w:t>
      </w:r>
      <w:r w:rsidR="00AA3799">
        <w:rPr>
          <w:rFonts w:ascii="Times New Roman" w:hAnsi="Times New Roman" w:cs="Times New Roman"/>
        </w:rPr>
        <w:t xml:space="preserve"> a computer I would recommend utilizing more white space in contrast to filling the entire page with an overload of information. </w:t>
      </w:r>
      <w:r w:rsidR="00B74252">
        <w:rPr>
          <w:rFonts w:ascii="Times New Roman" w:hAnsi="Times New Roman" w:cs="Times New Roman"/>
        </w:rPr>
        <w:t xml:space="preserve">It can become quite overwhelming especially with the </w:t>
      </w:r>
      <w:r w:rsidR="00AC420F">
        <w:rPr>
          <w:rFonts w:ascii="Times New Roman" w:hAnsi="Times New Roman" w:cs="Times New Roman"/>
        </w:rPr>
        <w:t>drop-down</w:t>
      </w:r>
      <w:r w:rsidR="00B74252">
        <w:rPr>
          <w:rFonts w:ascii="Times New Roman" w:hAnsi="Times New Roman" w:cs="Times New Roman"/>
        </w:rPr>
        <w:t xml:space="preserve"> menus and </w:t>
      </w:r>
      <w:r w:rsidR="00AC420F">
        <w:rPr>
          <w:rFonts w:ascii="Times New Roman" w:hAnsi="Times New Roman" w:cs="Times New Roman"/>
        </w:rPr>
        <w:t xml:space="preserve">YouTube video in your face as you open the page. </w:t>
      </w:r>
    </w:p>
    <w:p w14:paraId="440ED453" w14:textId="298BC71E" w:rsidR="008B50DD" w:rsidRPr="00E36DD0" w:rsidRDefault="00AC420F" w:rsidP="00027B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also recommend fixing the top </w:t>
      </w:r>
      <w:r w:rsidR="00BF0822">
        <w:rPr>
          <w:rFonts w:ascii="Times New Roman" w:hAnsi="Times New Roman" w:cs="Times New Roman"/>
        </w:rPr>
        <w:t xml:space="preserve">tabs and the hover to drop down option while nice in theory, can become a problem when your curser </w:t>
      </w:r>
      <w:r w:rsidR="008113B9">
        <w:rPr>
          <w:rFonts w:ascii="Times New Roman" w:hAnsi="Times New Roman" w:cs="Times New Roman"/>
        </w:rPr>
        <w:t xml:space="preserve">gets stuck after a </w:t>
      </w:r>
      <w:r w:rsidR="00027B54">
        <w:rPr>
          <w:rFonts w:ascii="Times New Roman" w:hAnsi="Times New Roman" w:cs="Times New Roman"/>
        </w:rPr>
        <w:t>search,</w:t>
      </w:r>
      <w:r w:rsidR="008113B9">
        <w:rPr>
          <w:rFonts w:ascii="Times New Roman" w:hAnsi="Times New Roman" w:cs="Times New Roman"/>
        </w:rPr>
        <w:t xml:space="preserve"> or you </w:t>
      </w:r>
      <w:r w:rsidR="00027B54">
        <w:rPr>
          <w:rFonts w:ascii="Times New Roman" w:hAnsi="Times New Roman" w:cs="Times New Roman"/>
        </w:rPr>
        <w:t>must</w:t>
      </w:r>
      <w:r w:rsidR="008113B9">
        <w:rPr>
          <w:rFonts w:ascii="Times New Roman" w:hAnsi="Times New Roman" w:cs="Times New Roman"/>
        </w:rPr>
        <w:t xml:space="preserve"> access the website with a speaking device </w:t>
      </w:r>
      <w:r w:rsidR="00F21E52">
        <w:rPr>
          <w:rFonts w:ascii="Times New Roman" w:hAnsi="Times New Roman" w:cs="Times New Roman"/>
        </w:rPr>
        <w:t xml:space="preserve">suddenly reading out information that you did not search as now it is stuck on an “About Us” tab. </w:t>
      </w:r>
    </w:p>
    <w:sectPr w:rsidR="008B50DD" w:rsidRPr="00E3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37"/>
    <w:rsid w:val="000065CA"/>
    <w:rsid w:val="00027B54"/>
    <w:rsid w:val="000406BA"/>
    <w:rsid w:val="00063775"/>
    <w:rsid w:val="000F154B"/>
    <w:rsid w:val="001703F5"/>
    <w:rsid w:val="00206DC9"/>
    <w:rsid w:val="00225124"/>
    <w:rsid w:val="00242F99"/>
    <w:rsid w:val="00250949"/>
    <w:rsid w:val="002D0A39"/>
    <w:rsid w:val="002E089D"/>
    <w:rsid w:val="002F354B"/>
    <w:rsid w:val="00343038"/>
    <w:rsid w:val="00353263"/>
    <w:rsid w:val="003D4671"/>
    <w:rsid w:val="004010C4"/>
    <w:rsid w:val="00411062"/>
    <w:rsid w:val="00426463"/>
    <w:rsid w:val="00454CD8"/>
    <w:rsid w:val="004727BF"/>
    <w:rsid w:val="004B2D84"/>
    <w:rsid w:val="0051487F"/>
    <w:rsid w:val="005226D6"/>
    <w:rsid w:val="005532D4"/>
    <w:rsid w:val="0059253D"/>
    <w:rsid w:val="005E0FA8"/>
    <w:rsid w:val="00674392"/>
    <w:rsid w:val="00695B86"/>
    <w:rsid w:val="006D20F7"/>
    <w:rsid w:val="00702E2A"/>
    <w:rsid w:val="007D2E16"/>
    <w:rsid w:val="007E140B"/>
    <w:rsid w:val="008113B9"/>
    <w:rsid w:val="0083531F"/>
    <w:rsid w:val="0086341B"/>
    <w:rsid w:val="008818B9"/>
    <w:rsid w:val="00892AAA"/>
    <w:rsid w:val="008B50DD"/>
    <w:rsid w:val="008B7171"/>
    <w:rsid w:val="00905A3E"/>
    <w:rsid w:val="009436EF"/>
    <w:rsid w:val="0098698E"/>
    <w:rsid w:val="009A575A"/>
    <w:rsid w:val="009E2C64"/>
    <w:rsid w:val="00A62391"/>
    <w:rsid w:val="00A94728"/>
    <w:rsid w:val="00AA3799"/>
    <w:rsid w:val="00AC420F"/>
    <w:rsid w:val="00AE12CF"/>
    <w:rsid w:val="00AF44F1"/>
    <w:rsid w:val="00B361C8"/>
    <w:rsid w:val="00B74252"/>
    <w:rsid w:val="00B74F6A"/>
    <w:rsid w:val="00BC34CD"/>
    <w:rsid w:val="00BF0822"/>
    <w:rsid w:val="00BF34C3"/>
    <w:rsid w:val="00BF6CD0"/>
    <w:rsid w:val="00C3495F"/>
    <w:rsid w:val="00C547AE"/>
    <w:rsid w:val="00C70F40"/>
    <w:rsid w:val="00C969B7"/>
    <w:rsid w:val="00CA1F1C"/>
    <w:rsid w:val="00CC2B37"/>
    <w:rsid w:val="00D4077C"/>
    <w:rsid w:val="00DA4D2F"/>
    <w:rsid w:val="00DB24AC"/>
    <w:rsid w:val="00DC12E8"/>
    <w:rsid w:val="00E21DF8"/>
    <w:rsid w:val="00E36DD0"/>
    <w:rsid w:val="00E604DB"/>
    <w:rsid w:val="00EB165A"/>
    <w:rsid w:val="00EC5D32"/>
    <w:rsid w:val="00ED12A0"/>
    <w:rsid w:val="00EF3619"/>
    <w:rsid w:val="00F12A9D"/>
    <w:rsid w:val="00F2019C"/>
    <w:rsid w:val="00F21E52"/>
    <w:rsid w:val="00F22976"/>
    <w:rsid w:val="00F23C7F"/>
    <w:rsid w:val="00F612B5"/>
    <w:rsid w:val="00F65D04"/>
    <w:rsid w:val="00F80152"/>
    <w:rsid w:val="00F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53D5C"/>
  <w15:chartTrackingRefBased/>
  <w15:docId w15:val="{422E16A5-8C7A-5145-96CB-035031DF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4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4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griculture.aubur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Morton</dc:creator>
  <cp:keywords/>
  <dc:description/>
  <cp:lastModifiedBy>Ellie Morton</cp:lastModifiedBy>
  <cp:revision>2</cp:revision>
  <dcterms:created xsi:type="dcterms:W3CDTF">2025-01-28T04:30:00Z</dcterms:created>
  <dcterms:modified xsi:type="dcterms:W3CDTF">2025-01-28T04:30:00Z</dcterms:modified>
</cp:coreProperties>
</file>