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B5A9EB" w14:textId="1B133F0B" w:rsidR="00D1010D" w:rsidRDefault="66158C1C" w:rsidP="66158C1C">
      <w:pPr>
        <w:spacing w:line="360" w:lineRule="auto"/>
        <w:rPr>
          <w:rFonts w:ascii="Times New Roman" w:eastAsia="Times New Roman" w:hAnsi="Times New Roman" w:cs="Times New Roman"/>
        </w:rPr>
      </w:pPr>
      <w:r w:rsidRPr="66158C1C">
        <w:rPr>
          <w:rFonts w:ascii="Times New Roman" w:eastAsia="Times New Roman" w:hAnsi="Times New Roman" w:cs="Times New Roman"/>
        </w:rPr>
        <w:t>TO: Dr. Stewart Whittemore</w:t>
      </w:r>
    </w:p>
    <w:p w14:paraId="68595652" w14:textId="6CB4A7BF" w:rsidR="00D1010D" w:rsidRDefault="66158C1C" w:rsidP="66158C1C">
      <w:pPr>
        <w:spacing w:line="360" w:lineRule="auto"/>
        <w:rPr>
          <w:rFonts w:ascii="Times New Roman" w:eastAsia="Times New Roman" w:hAnsi="Times New Roman" w:cs="Times New Roman"/>
        </w:rPr>
      </w:pPr>
      <w:r w:rsidRPr="66158C1C">
        <w:rPr>
          <w:rFonts w:ascii="Times New Roman" w:eastAsia="Times New Roman" w:hAnsi="Times New Roman" w:cs="Times New Roman"/>
        </w:rPr>
        <w:t>FROM: Ellie Morton &amp; Huan Liu</w:t>
      </w:r>
    </w:p>
    <w:p w14:paraId="15D9FF08" w14:textId="5C3FA2CF" w:rsidR="00D1010D" w:rsidRDefault="66158C1C" w:rsidP="66158C1C">
      <w:pPr>
        <w:spacing w:line="360" w:lineRule="auto"/>
        <w:rPr>
          <w:rFonts w:ascii="Times New Roman" w:eastAsia="Times New Roman" w:hAnsi="Times New Roman" w:cs="Times New Roman"/>
        </w:rPr>
      </w:pPr>
      <w:r w:rsidRPr="66158C1C">
        <w:rPr>
          <w:rFonts w:ascii="Times New Roman" w:eastAsia="Times New Roman" w:hAnsi="Times New Roman" w:cs="Times New Roman"/>
        </w:rPr>
        <w:t>DATE: March 18, 2025</w:t>
      </w:r>
    </w:p>
    <w:p w14:paraId="0359AB2F" w14:textId="166D4119" w:rsidR="00D1010D" w:rsidRDefault="66158C1C" w:rsidP="66158C1C">
      <w:pPr>
        <w:spacing w:line="360" w:lineRule="auto"/>
        <w:rPr>
          <w:rFonts w:ascii="Times New Roman" w:eastAsia="Times New Roman" w:hAnsi="Times New Roman" w:cs="Times New Roman"/>
        </w:rPr>
      </w:pPr>
      <w:r w:rsidRPr="66158C1C">
        <w:rPr>
          <w:rFonts w:ascii="Times New Roman" w:eastAsia="Times New Roman" w:hAnsi="Times New Roman" w:cs="Times New Roman"/>
        </w:rPr>
        <w:t>SUBJECT: Client Project UX Strategy</w:t>
      </w:r>
    </w:p>
    <w:p w14:paraId="4432630A" w14:textId="360D103A" w:rsidR="00D1010D" w:rsidRDefault="00D1010D" w:rsidP="66158C1C">
      <w:pPr>
        <w:rPr>
          <w:rFonts w:ascii="Times New Roman" w:eastAsia="Times New Roman" w:hAnsi="Times New Roman" w:cs="Times New Roman"/>
          <w:color w:val="000000" w:themeColor="text1"/>
        </w:rPr>
      </w:pPr>
    </w:p>
    <w:p w14:paraId="3E418DB6" w14:textId="69033EA2" w:rsidR="00D1010D" w:rsidRDefault="00D1010D" w:rsidP="6138C64D">
      <w:pPr>
        <w:pBdr>
          <w:top w:val="single" w:sz="4" w:space="1" w:color="000000"/>
        </w:pBdr>
        <w:spacing w:line="264" w:lineRule="auto"/>
        <w:rPr>
          <w:rFonts w:ascii="Times New Roman" w:eastAsia="Times New Roman" w:hAnsi="Times New Roman" w:cs="Times New Roman"/>
          <w:color w:val="000000" w:themeColor="text1"/>
        </w:rPr>
      </w:pPr>
    </w:p>
    <w:p w14:paraId="74E28674" w14:textId="17CF0447" w:rsidR="7A47776D" w:rsidRDefault="6138C64D" w:rsidP="6138C64D">
      <w:pPr>
        <w:spacing w:line="264" w:lineRule="auto"/>
        <w:ind w:firstLine="720"/>
        <w:rPr>
          <w:rFonts w:ascii="Times New Roman" w:eastAsia="Times New Roman" w:hAnsi="Times New Roman" w:cs="Times New Roman"/>
        </w:rPr>
      </w:pPr>
      <w:r w:rsidRPr="6138C64D">
        <w:rPr>
          <w:rFonts w:ascii="Times New Roman" w:eastAsia="Times New Roman" w:hAnsi="Times New Roman" w:cs="Times New Roman"/>
        </w:rPr>
        <w:t xml:space="preserve">Since we updated the Client Project plan last week, we have been working on the website redesign, creation, and structures. Our team has scheduled two online meetings of more than one and a half hours to communicate these procedures. In this memo, we will share our </w:t>
      </w:r>
      <w:r w:rsidRPr="6138C64D">
        <w:rPr>
          <w:rFonts w:ascii="Times New Roman" w:eastAsia="Times New Roman" w:hAnsi="Times New Roman" w:cs="Times New Roman"/>
          <w:b/>
          <w:bCs/>
        </w:rPr>
        <w:t>User Personas, Sitemap for our website, Task Flows, and Wireframes of major pages.</w:t>
      </w:r>
      <w:r w:rsidRPr="6138C64D">
        <w:rPr>
          <w:rFonts w:ascii="Times New Roman" w:eastAsia="Times New Roman" w:hAnsi="Times New Roman" w:cs="Times New Roman"/>
        </w:rPr>
        <w:t xml:space="preserve"> Please see each of the sections below.</w:t>
      </w:r>
    </w:p>
    <w:p w14:paraId="5CDED24F" w14:textId="326E6F5D" w:rsidR="7A47776D" w:rsidRDefault="7A47776D" w:rsidP="6138C64D">
      <w:pPr>
        <w:spacing w:line="264" w:lineRule="auto"/>
        <w:rPr>
          <w:rFonts w:ascii="Times New Roman" w:eastAsia="Times New Roman" w:hAnsi="Times New Roman" w:cs="Times New Roman"/>
        </w:rPr>
      </w:pPr>
    </w:p>
    <w:p w14:paraId="3EC40AD7" w14:textId="51D342E7" w:rsidR="7A47776D" w:rsidRDefault="6138C64D" w:rsidP="6138C64D">
      <w:pPr>
        <w:pStyle w:val="Heading3"/>
        <w:keepNext w:val="0"/>
        <w:keepLines w:val="0"/>
        <w:spacing w:line="264" w:lineRule="auto"/>
        <w:rPr>
          <w:rFonts w:ascii="Times New Roman" w:eastAsia="Times New Roman" w:hAnsi="Times New Roman" w:cs="Times New Roman"/>
          <w:b/>
          <w:bCs/>
          <w:sz w:val="28"/>
          <w:szCs w:val="28"/>
        </w:rPr>
      </w:pPr>
      <w:r w:rsidRPr="6138C64D">
        <w:rPr>
          <w:rFonts w:ascii="Times New Roman" w:eastAsia="Times New Roman" w:hAnsi="Times New Roman" w:cs="Times New Roman"/>
          <w:sz w:val="28"/>
          <w:szCs w:val="28"/>
        </w:rPr>
        <w:t>User Personas</w:t>
      </w:r>
    </w:p>
    <w:p w14:paraId="3BE42845" w14:textId="4FBD8116" w:rsidR="2BACFC18" w:rsidRDefault="6138C64D" w:rsidP="6138C64D">
      <w:pPr>
        <w:spacing w:line="264" w:lineRule="auto"/>
        <w:ind w:firstLine="720"/>
        <w:rPr>
          <w:rFonts w:ascii="Times New Roman" w:eastAsia="Times New Roman" w:hAnsi="Times New Roman" w:cs="Times New Roman"/>
        </w:rPr>
      </w:pPr>
      <w:r w:rsidRPr="6138C64D">
        <w:rPr>
          <w:rFonts w:ascii="Times New Roman" w:eastAsia="Times New Roman" w:hAnsi="Times New Roman" w:cs="Times New Roman"/>
        </w:rPr>
        <w:t>According to Ritter and Winterbottom, a persona refers to “the target market or segmentation of a campaign or brand” and is used to describe the user groups to which a product is marketed. For our website, we created an image with the identity of a college student, Amy, which indicates that all users are language learners. Please see more details of the persona below:</w:t>
      </w:r>
    </w:p>
    <w:p w14:paraId="6BB9F830" w14:textId="639B63D8" w:rsidR="7043BD28" w:rsidRDefault="7043BD28" w:rsidP="7043BD28"/>
    <w:p w14:paraId="14C14DC2" w14:textId="434CE7D2" w:rsidR="7A47776D" w:rsidRDefault="7A47776D" w:rsidP="4B140A02">
      <w:pPr>
        <w:jc w:val="center"/>
      </w:pPr>
      <w:r>
        <w:rPr>
          <w:noProof/>
        </w:rPr>
        <w:drawing>
          <wp:inline distT="0" distB="0" distL="0" distR="0" wp14:anchorId="3E1A6A55" wp14:editId="4E0BAF21">
            <wp:extent cx="4838129" cy="4017565"/>
            <wp:effectExtent l="0" t="0" r="0" b="0"/>
            <wp:docPr id="380032610" name="Picture 38003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838129" cy="4017565"/>
                    </a:xfrm>
                    <a:prstGeom prst="rect">
                      <a:avLst/>
                    </a:prstGeom>
                  </pic:spPr>
                </pic:pic>
              </a:graphicData>
            </a:graphic>
          </wp:inline>
        </w:drawing>
      </w:r>
    </w:p>
    <w:p w14:paraId="3E536E35" w14:textId="01FFA878" w:rsidR="6E4BD710" w:rsidRDefault="6138C64D" w:rsidP="6138C64D">
      <w:pPr>
        <w:pStyle w:val="Heading3"/>
        <w:spacing w:before="160" w:after="80"/>
        <w:rPr>
          <w:rFonts w:ascii="Times New Roman" w:eastAsia="Times New Roman" w:hAnsi="Times New Roman" w:cs="Times New Roman"/>
          <w:color w:val="2E74B5" w:themeColor="accent1" w:themeShade="BF"/>
          <w:sz w:val="28"/>
          <w:szCs w:val="28"/>
        </w:rPr>
      </w:pPr>
      <w:r w:rsidRPr="6138C64D">
        <w:rPr>
          <w:rFonts w:ascii="Times New Roman" w:eastAsia="Times New Roman" w:hAnsi="Times New Roman" w:cs="Times New Roman"/>
          <w:color w:val="2E74B5" w:themeColor="accent1" w:themeShade="BF"/>
          <w:sz w:val="28"/>
          <w:szCs w:val="28"/>
        </w:rPr>
        <w:lastRenderedPageBreak/>
        <w:t>Sitemap:</w:t>
      </w:r>
    </w:p>
    <w:p w14:paraId="3319EE64" w14:textId="1295D98E" w:rsidR="6138C64D" w:rsidRDefault="6138C64D" w:rsidP="6138C64D">
      <w:pPr>
        <w:spacing w:line="264" w:lineRule="auto"/>
        <w:ind w:firstLine="720"/>
        <w:rPr>
          <w:rFonts w:ascii="Times New Roman" w:eastAsia="Times New Roman" w:hAnsi="Times New Roman" w:cs="Times New Roman"/>
        </w:rPr>
      </w:pPr>
      <w:r w:rsidRPr="6138C64D">
        <w:rPr>
          <w:rFonts w:ascii="Times New Roman" w:eastAsia="Times New Roman" w:hAnsi="Times New Roman" w:cs="Times New Roman"/>
        </w:rPr>
        <w:t>For the sitemap, we didn’t change the general structure and content, but we may change the layout of the pages along with our website creation:</w:t>
      </w:r>
    </w:p>
    <w:p w14:paraId="41A7A521" w14:textId="1E0382CB" w:rsidR="6E4BD710" w:rsidRDefault="6138C64D" w:rsidP="6138C64D">
      <w:pPr>
        <w:pStyle w:val="ListParagraph"/>
        <w:numPr>
          <w:ilvl w:val="0"/>
          <w:numId w:val="2"/>
        </w:numPr>
        <w:spacing w:line="264" w:lineRule="auto"/>
        <w:rPr>
          <w:rFonts w:ascii="Times New Roman" w:eastAsia="Times New Roman" w:hAnsi="Times New Roman" w:cs="Times New Roman"/>
        </w:rPr>
      </w:pPr>
      <w:r w:rsidRPr="6138C64D">
        <w:rPr>
          <w:rFonts w:ascii="Times New Roman" w:eastAsia="Times New Roman" w:hAnsi="Times New Roman" w:cs="Times New Roman"/>
        </w:rPr>
        <w:t>Navigation Pane</w:t>
      </w:r>
    </w:p>
    <w:p w14:paraId="6DE67FA4" w14:textId="6F91AA12" w:rsidR="6E4BD710" w:rsidRDefault="6138C64D" w:rsidP="6138C64D">
      <w:pPr>
        <w:pStyle w:val="ListParagraph"/>
        <w:numPr>
          <w:ilvl w:val="0"/>
          <w:numId w:val="2"/>
        </w:numPr>
        <w:spacing w:line="264" w:lineRule="auto"/>
        <w:rPr>
          <w:rFonts w:ascii="Times New Roman" w:eastAsia="Times New Roman" w:hAnsi="Times New Roman" w:cs="Times New Roman"/>
        </w:rPr>
      </w:pPr>
      <w:r w:rsidRPr="6138C64D">
        <w:rPr>
          <w:rFonts w:ascii="Times New Roman" w:eastAsia="Times New Roman" w:hAnsi="Times New Roman" w:cs="Times New Roman"/>
        </w:rPr>
        <w:t>Header</w:t>
      </w:r>
    </w:p>
    <w:p w14:paraId="52EA3303" w14:textId="06B09D00" w:rsidR="6E4BD710" w:rsidRDefault="6138C64D" w:rsidP="6138C64D">
      <w:pPr>
        <w:pStyle w:val="ListParagraph"/>
        <w:numPr>
          <w:ilvl w:val="0"/>
          <w:numId w:val="2"/>
        </w:numPr>
        <w:spacing w:line="264" w:lineRule="auto"/>
        <w:rPr>
          <w:rFonts w:ascii="Times New Roman" w:eastAsia="Times New Roman" w:hAnsi="Times New Roman" w:cs="Times New Roman"/>
        </w:rPr>
      </w:pPr>
      <w:r w:rsidRPr="6138C64D">
        <w:rPr>
          <w:rFonts w:ascii="Times New Roman" w:eastAsia="Times New Roman" w:hAnsi="Times New Roman" w:cs="Times New Roman"/>
        </w:rPr>
        <w:t>Welcome/Home Page</w:t>
      </w:r>
    </w:p>
    <w:p w14:paraId="1AAD5C67" w14:textId="35E96C4B" w:rsidR="6E4BD710" w:rsidRDefault="6138C64D" w:rsidP="6138C64D">
      <w:pPr>
        <w:pStyle w:val="ListParagraph"/>
        <w:numPr>
          <w:ilvl w:val="0"/>
          <w:numId w:val="2"/>
        </w:numPr>
        <w:spacing w:line="264" w:lineRule="auto"/>
        <w:rPr>
          <w:rFonts w:ascii="Times New Roman" w:eastAsia="Times New Roman" w:hAnsi="Times New Roman" w:cs="Times New Roman"/>
        </w:rPr>
      </w:pPr>
      <w:r w:rsidRPr="6138C64D">
        <w:rPr>
          <w:rFonts w:ascii="Times New Roman" w:eastAsia="Times New Roman" w:hAnsi="Times New Roman" w:cs="Times New Roman"/>
        </w:rPr>
        <w:t>About ESL</w:t>
      </w:r>
    </w:p>
    <w:p w14:paraId="1846692A" w14:textId="092F3942" w:rsidR="6E4BD710" w:rsidRDefault="6138C64D" w:rsidP="6138C64D">
      <w:pPr>
        <w:pStyle w:val="ListParagraph"/>
        <w:numPr>
          <w:ilvl w:val="0"/>
          <w:numId w:val="2"/>
        </w:numPr>
        <w:spacing w:line="264" w:lineRule="auto"/>
        <w:rPr>
          <w:rFonts w:ascii="Times New Roman" w:eastAsia="Times New Roman" w:hAnsi="Times New Roman" w:cs="Times New Roman"/>
        </w:rPr>
      </w:pPr>
      <w:r w:rsidRPr="6138C64D">
        <w:rPr>
          <w:rFonts w:ascii="Times New Roman" w:eastAsia="Times New Roman" w:hAnsi="Times New Roman" w:cs="Times New Roman"/>
        </w:rPr>
        <w:t>Mission Statement</w:t>
      </w:r>
    </w:p>
    <w:p w14:paraId="69290861" w14:textId="3B7EC9FD" w:rsidR="6E4BD710" w:rsidRDefault="6138C64D" w:rsidP="6138C64D">
      <w:pPr>
        <w:pStyle w:val="ListParagraph"/>
        <w:numPr>
          <w:ilvl w:val="0"/>
          <w:numId w:val="2"/>
        </w:numPr>
        <w:spacing w:line="264" w:lineRule="auto"/>
        <w:rPr>
          <w:rFonts w:ascii="Times New Roman" w:eastAsia="Times New Roman" w:hAnsi="Times New Roman" w:cs="Times New Roman"/>
        </w:rPr>
      </w:pPr>
      <w:r w:rsidRPr="6138C64D">
        <w:rPr>
          <w:rFonts w:ascii="Times New Roman" w:eastAsia="Times New Roman" w:hAnsi="Times New Roman" w:cs="Times New Roman"/>
        </w:rPr>
        <w:t>Where to Find Us (location and time)</w:t>
      </w:r>
    </w:p>
    <w:p w14:paraId="2970CFB0" w14:textId="05269B28" w:rsidR="6E4BD710" w:rsidRDefault="6138C64D" w:rsidP="6138C64D">
      <w:pPr>
        <w:pStyle w:val="ListParagraph"/>
        <w:numPr>
          <w:ilvl w:val="0"/>
          <w:numId w:val="2"/>
        </w:numPr>
        <w:spacing w:line="264" w:lineRule="auto"/>
        <w:rPr>
          <w:rFonts w:ascii="Times New Roman" w:eastAsia="Times New Roman" w:hAnsi="Times New Roman" w:cs="Times New Roman"/>
        </w:rPr>
      </w:pPr>
      <w:r w:rsidRPr="6138C64D">
        <w:rPr>
          <w:rFonts w:ascii="Times New Roman" w:eastAsia="Times New Roman" w:hAnsi="Times New Roman" w:cs="Times New Roman"/>
        </w:rPr>
        <w:t>Class Offered (English, Spanish, and Chinese)</w:t>
      </w:r>
    </w:p>
    <w:p w14:paraId="562CF728" w14:textId="340EAF7B" w:rsidR="6E4BD710" w:rsidRDefault="6138C64D" w:rsidP="6138C64D">
      <w:pPr>
        <w:pStyle w:val="ListParagraph"/>
        <w:numPr>
          <w:ilvl w:val="0"/>
          <w:numId w:val="2"/>
        </w:numPr>
        <w:spacing w:line="264" w:lineRule="auto"/>
        <w:rPr>
          <w:rFonts w:ascii="Times New Roman" w:eastAsia="Times New Roman" w:hAnsi="Times New Roman" w:cs="Times New Roman"/>
        </w:rPr>
      </w:pPr>
      <w:r w:rsidRPr="6138C64D">
        <w:rPr>
          <w:rFonts w:ascii="Times New Roman" w:eastAsia="Times New Roman" w:hAnsi="Times New Roman" w:cs="Times New Roman"/>
        </w:rPr>
        <w:t>Lesson Plans (English, Spanish, and Chinese)</w:t>
      </w:r>
    </w:p>
    <w:p w14:paraId="7C7D1730" w14:textId="4822B5F8" w:rsidR="6E4BD710" w:rsidRDefault="6138C64D" w:rsidP="6138C64D">
      <w:pPr>
        <w:pStyle w:val="ListParagraph"/>
        <w:numPr>
          <w:ilvl w:val="0"/>
          <w:numId w:val="2"/>
        </w:numPr>
        <w:spacing w:line="264" w:lineRule="auto"/>
        <w:rPr>
          <w:rFonts w:ascii="Times New Roman" w:eastAsia="Times New Roman" w:hAnsi="Times New Roman" w:cs="Times New Roman"/>
        </w:rPr>
      </w:pPr>
      <w:r w:rsidRPr="6138C64D">
        <w:rPr>
          <w:rFonts w:ascii="Times New Roman" w:eastAsia="Times New Roman" w:hAnsi="Times New Roman" w:cs="Times New Roman"/>
        </w:rPr>
        <w:t>Activities (English, Spanish, and Chinese)</w:t>
      </w:r>
    </w:p>
    <w:p w14:paraId="2AF73868" w14:textId="213731F3" w:rsidR="6E4BD710" w:rsidRDefault="6138C64D" w:rsidP="6138C64D">
      <w:pPr>
        <w:pStyle w:val="ListParagraph"/>
        <w:numPr>
          <w:ilvl w:val="0"/>
          <w:numId w:val="2"/>
        </w:numPr>
        <w:spacing w:line="264" w:lineRule="auto"/>
        <w:rPr>
          <w:rFonts w:ascii="Times New Roman" w:eastAsia="Times New Roman" w:hAnsi="Times New Roman" w:cs="Times New Roman"/>
        </w:rPr>
      </w:pPr>
      <w:r w:rsidRPr="6138C64D">
        <w:rPr>
          <w:rFonts w:ascii="Times New Roman" w:eastAsia="Times New Roman" w:hAnsi="Times New Roman" w:cs="Times New Roman"/>
        </w:rPr>
        <w:t>Footer</w:t>
      </w:r>
    </w:p>
    <w:p w14:paraId="65E378BE" w14:textId="09B36886" w:rsidR="6E4BD710" w:rsidRDefault="6E4BD710" w:rsidP="6E4BD710">
      <w:pPr>
        <w:spacing w:line="276" w:lineRule="auto"/>
        <w:rPr>
          <w:rFonts w:ascii="Times New Roman" w:eastAsia="Times New Roman" w:hAnsi="Times New Roman" w:cs="Times New Roman"/>
        </w:rPr>
      </w:pPr>
    </w:p>
    <w:p w14:paraId="41C9149A" w14:textId="64E38DE8"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i/>
          <w:iCs/>
        </w:rPr>
        <w:t>Navigation Pane</w:t>
      </w:r>
    </w:p>
    <w:p w14:paraId="24A9115B" w14:textId="2B4FE4A7" w:rsidR="6E4BD710" w:rsidRDefault="6138C64D" w:rsidP="6138C64D">
      <w:pPr>
        <w:spacing w:after="160" w:line="264" w:lineRule="auto"/>
        <w:rPr>
          <w:rFonts w:ascii="Times New Roman" w:eastAsia="Times New Roman" w:hAnsi="Times New Roman" w:cs="Times New Roman"/>
        </w:rPr>
      </w:pPr>
      <w:r w:rsidRPr="6138C64D">
        <w:rPr>
          <w:rFonts w:ascii="Times New Roman" w:eastAsia="Times New Roman" w:hAnsi="Times New Roman" w:cs="Times New Roman"/>
        </w:rPr>
        <w:t>The ‘Navigation Pane’ will include easy access to the other pages offered for a quick and direct way of seeing what their ESL program offers. The tabs are organized from left to right with the most beneficial information at the far left and the least at a respected far right. The goal of the navigation pane is to offer users an overall more efficient experience, receiving their desired information as quickly as possible.</w:t>
      </w:r>
    </w:p>
    <w:p w14:paraId="40C9ABC3" w14:textId="2F744699"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i/>
          <w:iCs/>
        </w:rPr>
        <w:t>Header</w:t>
      </w:r>
    </w:p>
    <w:p w14:paraId="12D13183" w14:textId="1F9E44C4"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rPr>
        <w:t xml:space="preserve">Based on the page, the header element will be used differently. On all paged, the header element will include the pages title. If more information is needed for that page, an explanation will be located under the page title within the header. </w:t>
      </w:r>
    </w:p>
    <w:p w14:paraId="6652CAC0" w14:textId="20229312"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i/>
          <w:iCs/>
        </w:rPr>
        <w:t>Home Page</w:t>
      </w:r>
    </w:p>
    <w:p w14:paraId="30B8195B" w14:textId="119C6B07"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rPr>
        <w:t>The Home Page will feature a header with a page title and some information about the ESL program. It will feature images of learners and volunteers working together.</w:t>
      </w:r>
    </w:p>
    <w:p w14:paraId="467C28C3" w14:textId="74172D72"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i/>
          <w:iCs/>
        </w:rPr>
        <w:t>About ESL</w:t>
      </w:r>
    </w:p>
    <w:p w14:paraId="03DED14F" w14:textId="4942FDF3"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rPr>
        <w:t>‘About ESL’ will elaborate on what the Church offers to prospective learners. This will include brief examples of what learning at Trinity Lutheran Church looks like</w:t>
      </w:r>
      <w:r w:rsidRPr="6E4BD710">
        <w:rPr>
          <w:rFonts w:ascii="Times New Roman" w:eastAsia="Times New Roman" w:hAnsi="Times New Roman" w:cs="Times New Roman"/>
          <w:color w:val="008080"/>
          <w:u w:val="single"/>
        </w:rPr>
        <w:t>,</w:t>
      </w:r>
      <w:r w:rsidRPr="6E4BD710">
        <w:rPr>
          <w:rFonts w:ascii="Times New Roman" w:eastAsia="Times New Roman" w:hAnsi="Times New Roman" w:cs="Times New Roman"/>
        </w:rPr>
        <w:t xml:space="preserve"> as well as images to accompany the explanations for a visual appeal.</w:t>
      </w:r>
    </w:p>
    <w:p w14:paraId="51EE6A64" w14:textId="155B1D4E"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rPr>
        <w:t>There will also be a segment included for the different classes offered and an explanation of what those classes look like for future learners to know where they need to begin.</w:t>
      </w:r>
    </w:p>
    <w:p w14:paraId="3FB767B4" w14:textId="3C27012A"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i/>
          <w:iCs/>
        </w:rPr>
        <w:t>Mission Statement</w:t>
      </w:r>
    </w:p>
    <w:p w14:paraId="2E5E4D27" w14:textId="26707F66"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rPr>
        <w:lastRenderedPageBreak/>
        <w:t xml:space="preserve">The ‘Mission Statement’ will be used directly from the Church’s original website to keep a cohesive look from each platform. </w:t>
      </w:r>
    </w:p>
    <w:p w14:paraId="4E7D14DD" w14:textId="536503C2"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i/>
          <w:iCs/>
        </w:rPr>
        <w:t>Where to Find Us</w:t>
      </w:r>
    </w:p>
    <w:p w14:paraId="11D0F537" w14:textId="053A6DDE"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rPr>
        <w:t>‘Where to Find Us’ will include a header with the page title. The address to the church will be provided as well as a map, for better visual access. The time of meetings will also be included within this page for learners and volunteers to easily access.</w:t>
      </w:r>
    </w:p>
    <w:p w14:paraId="1C3853E4" w14:textId="2FDD567C"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i/>
          <w:iCs/>
        </w:rPr>
        <w:t>Class Offered</w:t>
      </w:r>
    </w:p>
    <w:p w14:paraId="3B19505D" w14:textId="389FD279"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rPr>
        <w:t>On this page, ESL learners can find guidance for different levels of classes and videos of lessons. As mentioned, at least three language learning materials will be listed and detailed on this page, such as English, Spanish, and Chinese.</w:t>
      </w:r>
    </w:p>
    <w:p w14:paraId="6D3FEDC7" w14:textId="4C913C51"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i/>
          <w:iCs/>
        </w:rPr>
        <w:t>Lesson Plans</w:t>
      </w:r>
    </w:p>
    <w:p w14:paraId="57645D17" w14:textId="7CC2A2E0"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rPr>
        <w:t>‘Lesson Plans’ will have a header with the page title as well as include PDFs of existing lesson plans as examples of what to expect when joining for the first time. These will be downloadable, thus allowing others to print them for personal use or future use in teaching. These lesson plans will have an accompanying description of what topic and ‘level’ (ESL1 or ESL2) they correspond with.</w:t>
      </w:r>
    </w:p>
    <w:p w14:paraId="48E5BC70" w14:textId="69637583"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i/>
          <w:iCs/>
        </w:rPr>
        <w:t>Activities</w:t>
      </w:r>
    </w:p>
    <w:p w14:paraId="56D83BC7" w14:textId="69C8F498"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rPr>
        <w:t xml:space="preserve">‘Activities’ will have a header with the page title as well as PDFs with example activities for other learners and volunteers to use or get inspiration from. These activities will be categorized based on time they take (ranging from 10-12 minutes). They will also be downloadable if users would like to print them for their own use. </w:t>
      </w:r>
    </w:p>
    <w:p w14:paraId="0B45B325" w14:textId="3083E827"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i/>
          <w:iCs/>
        </w:rPr>
        <w:t>Footer</w:t>
      </w:r>
    </w:p>
    <w:p w14:paraId="774B1FAC" w14:textId="26384508" w:rsidR="6E4BD710" w:rsidRDefault="6E4BD710" w:rsidP="6E4BD710">
      <w:pPr>
        <w:spacing w:after="160" w:line="276" w:lineRule="auto"/>
        <w:rPr>
          <w:rFonts w:ascii="Times New Roman" w:eastAsia="Times New Roman" w:hAnsi="Times New Roman" w:cs="Times New Roman"/>
        </w:rPr>
      </w:pPr>
      <w:r w:rsidRPr="6E4BD710">
        <w:rPr>
          <w:rFonts w:ascii="Times New Roman" w:eastAsia="Times New Roman" w:hAnsi="Times New Roman" w:cs="Times New Roman"/>
        </w:rPr>
        <w:t>The footer will detail two distinct informational columns for each location and a contact box.</w:t>
      </w:r>
    </w:p>
    <w:p w14:paraId="5F9FB2DD" w14:textId="435437B9" w:rsidR="6E4BD710" w:rsidRDefault="6E4BD710" w:rsidP="6138C64D">
      <w:pPr>
        <w:rPr>
          <w:rFonts w:ascii="Times New Roman" w:eastAsia="Times New Roman" w:hAnsi="Times New Roman" w:cs="Times New Roman"/>
        </w:rPr>
      </w:pPr>
    </w:p>
    <w:p w14:paraId="26D64B36" w14:textId="71C236C1" w:rsidR="6E4BD710" w:rsidRDefault="6138C64D" w:rsidP="6138C64D">
      <w:pPr>
        <w:pStyle w:val="Heading3"/>
        <w:spacing w:before="160" w:after="80"/>
        <w:rPr>
          <w:rFonts w:ascii="Times New Roman" w:eastAsia="Times New Roman" w:hAnsi="Times New Roman" w:cs="Times New Roman"/>
          <w:color w:val="2E74B5" w:themeColor="accent1" w:themeShade="BF"/>
          <w:sz w:val="28"/>
          <w:szCs w:val="28"/>
        </w:rPr>
      </w:pPr>
      <w:r w:rsidRPr="6138C64D">
        <w:rPr>
          <w:rFonts w:ascii="Times New Roman" w:eastAsia="Times New Roman" w:hAnsi="Times New Roman" w:cs="Times New Roman"/>
          <w:color w:val="2E74B5" w:themeColor="accent1" w:themeShade="BF"/>
          <w:sz w:val="28"/>
          <w:szCs w:val="28"/>
        </w:rPr>
        <w:t>Task Flows:</w:t>
      </w:r>
    </w:p>
    <w:p w14:paraId="726532F6" w14:textId="41556687" w:rsidR="6138C64D" w:rsidRDefault="60969C97" w:rsidP="62869F7F">
      <w:pPr>
        <w:keepNext/>
        <w:keepLines/>
        <w:spacing w:line="264" w:lineRule="auto"/>
        <w:ind w:firstLine="720"/>
        <w:rPr>
          <w:rFonts w:ascii="Times New Roman" w:eastAsia="Times New Roman" w:hAnsi="Times New Roman" w:cs="Times New Roman"/>
        </w:rPr>
      </w:pPr>
      <w:r w:rsidRPr="60969C97">
        <w:rPr>
          <w:rFonts w:ascii="Times New Roman" w:eastAsia="Times New Roman" w:hAnsi="Times New Roman" w:cs="Times New Roman"/>
        </w:rPr>
        <w:t>Since users may have different purposes when browsing our websites, we will present a brief Task Flows process that we assumed what they would do on the website. We considered the five key components—ignition point, the focus point, what they already know, what they need, and what they use—in designing the task flows:</w:t>
      </w:r>
    </w:p>
    <w:p w14:paraId="1E102D0A" w14:textId="742F4158" w:rsidR="6E4BD710" w:rsidRDefault="6E4BD710" w:rsidP="62869F7F">
      <w:pPr>
        <w:rPr>
          <w:rFonts w:ascii="Times New Roman" w:eastAsia="Times New Roman" w:hAnsi="Times New Roman" w:cs="Times New Roman"/>
        </w:rPr>
      </w:pPr>
    </w:p>
    <w:p w14:paraId="355A843E" w14:textId="2FE435B5" w:rsidR="6E4BD710" w:rsidRDefault="6E4BD710" w:rsidP="6E4BD710">
      <w:pPr>
        <w:rPr>
          <w:rFonts w:ascii="Times New Roman" w:eastAsia="Times New Roman" w:hAnsi="Times New Roman" w:cs="Times New Roman"/>
        </w:rPr>
      </w:pPr>
      <w:r>
        <w:rPr>
          <w:noProof/>
        </w:rPr>
        <w:lastRenderedPageBreak/>
        <w:drawing>
          <wp:inline distT="0" distB="0" distL="0" distR="0" wp14:anchorId="57D60A8E" wp14:editId="042C181D">
            <wp:extent cx="5943600" cy="2076450"/>
            <wp:effectExtent l="0" t="0" r="0" b="0"/>
            <wp:docPr id="432592174" name="Picture 43259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34796A73" w14:textId="39D0E38A" w:rsidR="6E4BD710" w:rsidRDefault="6E4BD710" w:rsidP="6E4BD710">
      <w:pPr>
        <w:rPr>
          <w:rFonts w:ascii="Times New Roman" w:eastAsia="Times New Roman" w:hAnsi="Times New Roman" w:cs="Times New Roman"/>
        </w:rPr>
      </w:pPr>
    </w:p>
    <w:p w14:paraId="20B8356C" w14:textId="4FF45592" w:rsidR="6E4BD710" w:rsidRDefault="0F1BEDC9" w:rsidP="62869F7F">
      <w:pPr>
        <w:pStyle w:val="Heading3"/>
        <w:spacing w:before="160" w:after="80"/>
        <w:rPr>
          <w:rFonts w:ascii="Times New Roman" w:eastAsia="Times New Roman" w:hAnsi="Times New Roman" w:cs="Times New Roman"/>
          <w:color w:val="2E74B5" w:themeColor="accent1" w:themeShade="BF"/>
          <w:sz w:val="28"/>
          <w:szCs w:val="28"/>
        </w:rPr>
      </w:pPr>
      <w:r w:rsidRPr="0F1BEDC9">
        <w:rPr>
          <w:rFonts w:ascii="Times New Roman" w:eastAsia="Times New Roman" w:hAnsi="Times New Roman" w:cs="Times New Roman"/>
          <w:color w:val="2E74B5" w:themeColor="accent1" w:themeShade="BF"/>
          <w:sz w:val="28"/>
          <w:szCs w:val="28"/>
        </w:rPr>
        <w:t>Wireframes</w:t>
      </w:r>
    </w:p>
    <w:p w14:paraId="61FF657D" w14:textId="010CC2E9" w:rsidR="0F1BEDC9" w:rsidRDefault="0F1BEDC9" w:rsidP="0F1BEDC9">
      <w:pPr>
        <w:keepNext/>
        <w:keepLines/>
        <w:spacing w:line="259" w:lineRule="auto"/>
        <w:ind w:firstLine="720"/>
        <w:rPr>
          <w:rFonts w:ascii="Times New Roman" w:eastAsia="Times New Roman" w:hAnsi="Times New Roman" w:cs="Times New Roman"/>
        </w:rPr>
      </w:pPr>
      <w:r w:rsidRPr="0F1BEDC9">
        <w:rPr>
          <w:rFonts w:ascii="Times New Roman" w:eastAsia="Times New Roman" w:hAnsi="Times New Roman" w:cs="Times New Roman"/>
        </w:rPr>
        <w:t>If you still remember, we created a similar Wireframe with Dreamweaver in the video for our last Client Project Plan. This time, when seeking a way to create a wireframe, we explored Wix and found a template website we liked. We plan to use it for the later design if possible. Please see the screenshots for the major pages below:</w:t>
      </w:r>
    </w:p>
    <w:p w14:paraId="69F040B1" w14:textId="4AEE62AD" w:rsidR="6E4BD710" w:rsidRDefault="7D211DBC" w:rsidP="7D211DBC">
      <w:pPr>
        <w:pStyle w:val="Heading4"/>
        <w:spacing w:before="80" w:after="40"/>
        <w:rPr>
          <w:rFonts w:ascii="Times New Roman" w:eastAsia="Times New Roman" w:hAnsi="Times New Roman" w:cs="Times New Roman"/>
          <w:color w:val="auto"/>
        </w:rPr>
      </w:pPr>
      <w:r w:rsidRPr="7D211DBC">
        <w:rPr>
          <w:rFonts w:ascii="Times New Roman" w:eastAsia="Times New Roman" w:hAnsi="Times New Roman" w:cs="Times New Roman"/>
          <w:color w:val="auto"/>
        </w:rPr>
        <w:t>Home Page:</w:t>
      </w:r>
    </w:p>
    <w:p w14:paraId="24192D97" w14:textId="404746CE" w:rsidR="7D211DBC" w:rsidRDefault="7D211DBC" w:rsidP="7D211DBC">
      <w:pPr>
        <w:keepNext/>
        <w:keepLines/>
      </w:pPr>
      <w:r>
        <w:rPr>
          <w:noProof/>
        </w:rPr>
        <w:drawing>
          <wp:inline distT="0" distB="0" distL="0" distR="0" wp14:anchorId="2B74F674" wp14:editId="6586EC82">
            <wp:extent cx="5943600" cy="2658134"/>
            <wp:effectExtent l="0" t="0" r="0" b="0"/>
            <wp:docPr id="1732954599" name="Picture 173295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t="7593"/>
                    <a:stretch>
                      <a:fillRect/>
                    </a:stretch>
                  </pic:blipFill>
                  <pic:spPr>
                    <a:xfrm>
                      <a:off x="0" y="0"/>
                      <a:ext cx="5943600" cy="2658134"/>
                    </a:xfrm>
                    <a:prstGeom prst="rect">
                      <a:avLst/>
                    </a:prstGeom>
                  </pic:spPr>
                </pic:pic>
              </a:graphicData>
            </a:graphic>
          </wp:inline>
        </w:drawing>
      </w:r>
    </w:p>
    <w:p w14:paraId="277FDBDA" w14:textId="380AA5D0" w:rsidR="7043BD28" w:rsidRDefault="7043BD28" w:rsidP="7D211DBC">
      <w:pPr>
        <w:spacing w:line="259" w:lineRule="auto"/>
      </w:pPr>
    </w:p>
    <w:p w14:paraId="6E9F1496" w14:textId="36083248" w:rsidR="7043BD28" w:rsidRDefault="0E929C7E" w:rsidP="0E929C7E">
      <w:pPr>
        <w:spacing w:line="259" w:lineRule="auto"/>
        <w:rPr>
          <w:rStyle w:val="Heading4Char"/>
          <w:color w:val="auto"/>
        </w:rPr>
      </w:pPr>
      <w:r w:rsidRPr="0E929C7E">
        <w:rPr>
          <w:rStyle w:val="Heading4Char"/>
          <w:color w:val="auto"/>
        </w:rPr>
        <w:t>About ELS:</w:t>
      </w:r>
    </w:p>
    <w:p w14:paraId="60C924C6" w14:textId="7F2BA187" w:rsidR="7043BD28" w:rsidRDefault="7043BD28" w:rsidP="7D211DBC">
      <w:pPr>
        <w:spacing w:line="259" w:lineRule="auto"/>
      </w:pPr>
      <w:r>
        <w:rPr>
          <w:noProof/>
        </w:rPr>
        <w:lastRenderedPageBreak/>
        <w:drawing>
          <wp:inline distT="0" distB="0" distL="0" distR="0" wp14:anchorId="6FE00950" wp14:editId="647E8A27">
            <wp:extent cx="5943600" cy="2317302"/>
            <wp:effectExtent l="0" t="0" r="0" b="0"/>
            <wp:docPr id="943669249" name="Picture 94366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9559"/>
                    <a:stretch>
                      <a:fillRect/>
                    </a:stretch>
                  </pic:blipFill>
                  <pic:spPr>
                    <a:xfrm>
                      <a:off x="0" y="0"/>
                      <a:ext cx="5943600" cy="2317302"/>
                    </a:xfrm>
                    <a:prstGeom prst="rect">
                      <a:avLst/>
                    </a:prstGeom>
                  </pic:spPr>
                </pic:pic>
              </a:graphicData>
            </a:graphic>
          </wp:inline>
        </w:drawing>
      </w:r>
    </w:p>
    <w:p w14:paraId="1A5E8326" w14:textId="1CA34705" w:rsidR="7043BD28" w:rsidRDefault="0E929C7E" w:rsidP="7D211DBC">
      <w:pPr>
        <w:spacing w:line="259" w:lineRule="auto"/>
        <w:rPr>
          <w:rStyle w:val="Heading4Char"/>
          <w:color w:val="auto"/>
        </w:rPr>
      </w:pPr>
      <w:r w:rsidRPr="0E929C7E">
        <w:rPr>
          <w:rStyle w:val="Heading4Char"/>
          <w:color w:val="auto"/>
        </w:rPr>
        <w:t>Where to Find Us:</w:t>
      </w:r>
    </w:p>
    <w:p w14:paraId="12430C1C" w14:textId="3080A968" w:rsidR="7043BD28" w:rsidRDefault="7043BD28" w:rsidP="7D211DBC">
      <w:pPr>
        <w:spacing w:line="259" w:lineRule="auto"/>
      </w:pPr>
      <w:r>
        <w:rPr>
          <w:noProof/>
        </w:rPr>
        <w:drawing>
          <wp:inline distT="0" distB="0" distL="0" distR="0" wp14:anchorId="24865B15" wp14:editId="38C12393">
            <wp:extent cx="5943600" cy="1971675"/>
            <wp:effectExtent l="0" t="0" r="0" b="0"/>
            <wp:docPr id="289451738" name="Picture 28945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inline>
        </w:drawing>
      </w:r>
      <w:r w:rsidR="7D211DBC" w:rsidRPr="7D211DBC">
        <w:rPr>
          <w:rStyle w:val="Heading4Char"/>
          <w:color w:val="auto"/>
        </w:rPr>
        <w:t xml:space="preserve"> </w:t>
      </w:r>
    </w:p>
    <w:p w14:paraId="0B04A6F7" w14:textId="3BC4DCA2" w:rsidR="6E4BD710" w:rsidRDefault="0E929C7E" w:rsidP="0E929C7E">
      <w:pPr>
        <w:spacing w:line="259" w:lineRule="auto"/>
        <w:rPr>
          <w:rStyle w:val="Heading4Char"/>
          <w:color w:val="auto"/>
        </w:rPr>
      </w:pPr>
      <w:r w:rsidRPr="0E929C7E">
        <w:rPr>
          <w:rStyle w:val="Heading4Char"/>
          <w:color w:val="auto"/>
        </w:rPr>
        <w:t>Class Offered:</w:t>
      </w:r>
    </w:p>
    <w:p w14:paraId="1C5A0880" w14:textId="2C22C28A" w:rsidR="6E4BD710" w:rsidRDefault="6E4BD710" w:rsidP="7D211DBC">
      <w:pPr>
        <w:spacing w:line="259" w:lineRule="auto"/>
      </w:pPr>
      <w:r>
        <w:rPr>
          <w:noProof/>
        </w:rPr>
        <w:drawing>
          <wp:inline distT="0" distB="0" distL="0" distR="0" wp14:anchorId="75985176" wp14:editId="797C832C">
            <wp:extent cx="5943600" cy="2167644"/>
            <wp:effectExtent l="0" t="0" r="0" b="0"/>
            <wp:docPr id="1038507222" name="Picture 103850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t="9333"/>
                    <a:stretch>
                      <a:fillRect/>
                    </a:stretch>
                  </pic:blipFill>
                  <pic:spPr>
                    <a:xfrm>
                      <a:off x="0" y="0"/>
                      <a:ext cx="5943600" cy="2167644"/>
                    </a:xfrm>
                    <a:prstGeom prst="rect">
                      <a:avLst/>
                    </a:prstGeom>
                  </pic:spPr>
                </pic:pic>
              </a:graphicData>
            </a:graphic>
          </wp:inline>
        </w:drawing>
      </w:r>
    </w:p>
    <w:p w14:paraId="7AB8F21B" w14:textId="2F3B882A" w:rsidR="6E4BD710" w:rsidRDefault="7A3AB2C2" w:rsidP="7A3AB2C2">
      <w:pPr>
        <w:spacing w:line="259" w:lineRule="auto"/>
        <w:rPr>
          <w:rFonts w:ascii="Times New Roman" w:eastAsia="Times New Roman" w:hAnsi="Times New Roman" w:cs="Times New Roman"/>
        </w:rPr>
      </w:pPr>
      <w:r w:rsidRPr="7A3AB2C2">
        <w:rPr>
          <w:rStyle w:val="Heading4Char"/>
          <w:color w:val="auto"/>
        </w:rPr>
        <w:t>Lesson Plans:</w:t>
      </w:r>
      <w:r w:rsidRPr="7A3AB2C2">
        <w:rPr>
          <w:rFonts w:ascii="Times New Roman" w:eastAsia="Times New Roman" w:hAnsi="Times New Roman" w:cs="Times New Roman"/>
        </w:rPr>
        <w:t xml:space="preserve"> </w:t>
      </w:r>
    </w:p>
    <w:p w14:paraId="338A7B4F" w14:textId="4164CEF4" w:rsidR="6E4BD710" w:rsidRDefault="7A3AB2C2" w:rsidP="7A3AB2C2">
      <w:pPr>
        <w:pStyle w:val="ListParagraph"/>
        <w:numPr>
          <w:ilvl w:val="0"/>
          <w:numId w:val="1"/>
        </w:numPr>
        <w:spacing w:line="259" w:lineRule="auto"/>
        <w:rPr>
          <w:rFonts w:ascii="Times New Roman" w:eastAsia="Times New Roman" w:hAnsi="Times New Roman" w:cs="Times New Roman"/>
        </w:rPr>
      </w:pPr>
      <w:r w:rsidRPr="7A3AB2C2">
        <w:rPr>
          <w:rFonts w:ascii="Times New Roman" w:eastAsia="Times New Roman" w:hAnsi="Times New Roman" w:cs="Times New Roman"/>
        </w:rPr>
        <w:t xml:space="preserve">Our lesson plans </w:t>
      </w:r>
      <w:proofErr w:type="gramStart"/>
      <w:r w:rsidRPr="7A3AB2C2">
        <w:rPr>
          <w:rFonts w:ascii="Times New Roman" w:eastAsia="Times New Roman" w:hAnsi="Times New Roman" w:cs="Times New Roman"/>
        </w:rPr>
        <w:t>are able to</w:t>
      </w:r>
      <w:proofErr w:type="gramEnd"/>
      <w:r w:rsidRPr="7A3AB2C2">
        <w:rPr>
          <w:rFonts w:ascii="Times New Roman" w:eastAsia="Times New Roman" w:hAnsi="Times New Roman" w:cs="Times New Roman"/>
        </w:rPr>
        <w:t xml:space="preserve"> be downloaded and saved as PDFs for easy access and printing</w:t>
      </w:r>
    </w:p>
    <w:p w14:paraId="18DC96F1" w14:textId="5593FF0E" w:rsidR="6E4BD710" w:rsidRDefault="6E4BD710" w:rsidP="7D211DBC">
      <w:pPr>
        <w:spacing w:line="259" w:lineRule="auto"/>
        <w:rPr>
          <w:rStyle w:val="Heading4Char"/>
          <w:color w:val="auto"/>
        </w:rPr>
      </w:pPr>
      <w:r>
        <w:rPr>
          <w:noProof/>
        </w:rPr>
        <w:lastRenderedPageBreak/>
        <w:drawing>
          <wp:inline distT="0" distB="0" distL="0" distR="0" wp14:anchorId="6DBFD44E" wp14:editId="2B19025D">
            <wp:extent cx="5943600" cy="2505075"/>
            <wp:effectExtent l="0" t="0" r="0" b="0"/>
            <wp:docPr id="1353523643" name="Picture 135352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14:paraId="02CACA25" w14:textId="0F9BD29C" w:rsidR="7A3AB2C2" w:rsidRDefault="7A3AB2C2"/>
    <w:p w14:paraId="2ABD0A4C" w14:textId="40880AF7" w:rsidR="7A3AB2C2" w:rsidRDefault="7A3AB2C2" w:rsidP="7A3AB2C2">
      <w:pPr>
        <w:rPr>
          <w:rStyle w:val="Heading4Char"/>
          <w:color w:val="auto"/>
        </w:rPr>
      </w:pPr>
      <w:r w:rsidRPr="7A3AB2C2">
        <w:rPr>
          <w:rStyle w:val="Heading4Char"/>
          <w:color w:val="auto"/>
        </w:rPr>
        <w:t>Activities:</w:t>
      </w:r>
    </w:p>
    <w:p w14:paraId="3DFC9A9F" w14:textId="66F3513B" w:rsidR="6E4BD710" w:rsidRDefault="6E4BD710" w:rsidP="7A3AB2C2">
      <w:r>
        <w:rPr>
          <w:noProof/>
        </w:rPr>
        <w:drawing>
          <wp:inline distT="0" distB="0" distL="0" distR="0" wp14:anchorId="13B450FA" wp14:editId="10446666">
            <wp:extent cx="5943600" cy="2495555"/>
            <wp:effectExtent l="0" t="0" r="0" b="0"/>
            <wp:docPr id="660723040" name="Picture 66072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t="7092"/>
                    <a:stretch>
                      <a:fillRect/>
                    </a:stretch>
                  </pic:blipFill>
                  <pic:spPr>
                    <a:xfrm>
                      <a:off x="0" y="0"/>
                      <a:ext cx="5943600" cy="2495555"/>
                    </a:xfrm>
                    <a:prstGeom prst="rect">
                      <a:avLst/>
                    </a:prstGeom>
                  </pic:spPr>
                </pic:pic>
              </a:graphicData>
            </a:graphic>
          </wp:inline>
        </w:drawing>
      </w:r>
    </w:p>
    <w:p w14:paraId="10BF2160" w14:textId="62C8A7A4" w:rsidR="6138C64D" w:rsidRDefault="6138C64D" w:rsidP="6138C64D">
      <w:pPr>
        <w:pStyle w:val="Heading3"/>
        <w:rPr>
          <w:sz w:val="28"/>
          <w:szCs w:val="28"/>
        </w:rPr>
      </w:pPr>
      <w:r w:rsidRPr="6138C64D">
        <w:rPr>
          <w:sz w:val="28"/>
          <w:szCs w:val="28"/>
        </w:rPr>
        <w:t>Conclusion</w:t>
      </w:r>
    </w:p>
    <w:p w14:paraId="2B6C9A4C" w14:textId="03CD8856" w:rsidR="6138C64D" w:rsidRDefault="0891F36F" w:rsidP="0891F36F">
      <w:pPr>
        <w:spacing w:line="264" w:lineRule="auto"/>
        <w:ind w:firstLine="720"/>
        <w:rPr>
          <w:rFonts w:ascii="Times New Roman" w:eastAsia="Times New Roman" w:hAnsi="Times New Roman" w:cs="Times New Roman"/>
          <w:color w:val="000000" w:themeColor="text1"/>
        </w:rPr>
      </w:pPr>
      <w:r w:rsidRPr="0891F36F">
        <w:rPr>
          <w:rFonts w:ascii="Times New Roman" w:eastAsia="Times New Roman" w:hAnsi="Times New Roman" w:cs="Times New Roman"/>
          <w:color w:val="000000" w:themeColor="text1"/>
        </w:rPr>
        <w:t xml:space="preserve">As it shows above, we have designed the user persona—Amy, and the new website with Wix, as well as the Task Flow and Wireframes. We will follow the UX Strategies guidance to design the prototype and the entire website continuously using Wix in the next few weeks. Additionally, we will be keeping contact with our client and will make some changes according to their feedback. We would like to hear your insights in continuing to work on our project. </w:t>
      </w:r>
    </w:p>
    <w:p w14:paraId="12E736F9" w14:textId="6A313A8E" w:rsidR="6138C64D" w:rsidRDefault="6138C64D" w:rsidP="0891F36F">
      <w:pPr>
        <w:spacing w:line="264" w:lineRule="auto"/>
        <w:rPr>
          <w:rFonts w:ascii="Times New Roman" w:eastAsia="Times New Roman" w:hAnsi="Times New Roman" w:cs="Times New Roman"/>
          <w:color w:val="000000" w:themeColor="text1"/>
        </w:rPr>
      </w:pPr>
    </w:p>
    <w:p w14:paraId="462A0252" w14:textId="3059998B" w:rsidR="6138C64D" w:rsidRDefault="6138C64D" w:rsidP="6138C64D">
      <w:pPr>
        <w:spacing w:line="264" w:lineRule="auto"/>
        <w:rPr>
          <w:rFonts w:ascii="Times New Roman" w:eastAsia="Times New Roman" w:hAnsi="Times New Roman" w:cs="Times New Roman"/>
          <w:color w:val="000000" w:themeColor="text1"/>
        </w:rPr>
      </w:pPr>
      <w:r w:rsidRPr="6138C64D">
        <w:rPr>
          <w:rFonts w:ascii="Times New Roman" w:eastAsia="Times New Roman" w:hAnsi="Times New Roman" w:cs="Times New Roman"/>
          <w:color w:val="000000" w:themeColor="text1"/>
        </w:rPr>
        <w:t>Best regards,</w:t>
      </w:r>
    </w:p>
    <w:p w14:paraId="588BAD30" w14:textId="76AFFEAF" w:rsidR="6138C64D" w:rsidRDefault="6138C64D" w:rsidP="6138C64D">
      <w:pPr>
        <w:spacing w:line="264" w:lineRule="auto"/>
        <w:rPr>
          <w:rFonts w:ascii="Times New Roman" w:eastAsia="Times New Roman" w:hAnsi="Times New Roman" w:cs="Times New Roman"/>
          <w:color w:val="000000" w:themeColor="text1"/>
        </w:rPr>
      </w:pPr>
      <w:r w:rsidRPr="6138C64D">
        <w:rPr>
          <w:rFonts w:ascii="Times New Roman" w:eastAsia="Times New Roman" w:hAnsi="Times New Roman" w:cs="Times New Roman"/>
          <w:color w:val="000000" w:themeColor="text1"/>
        </w:rPr>
        <w:t>Ellie Morton and Huan Liu</w:t>
      </w:r>
    </w:p>
    <w:p w14:paraId="2FF318E0" w14:textId="0C29E76D" w:rsidR="6138C64D" w:rsidRDefault="6138C64D" w:rsidP="6138C64D">
      <w:pPr>
        <w:spacing w:line="264" w:lineRule="auto"/>
      </w:pPr>
    </w:p>
    <w:sectPr w:rsidR="6138C64D" w:rsidSect="00EE6E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7EFCB4"/>
    <w:multiLevelType w:val="hybridMultilevel"/>
    <w:tmpl w:val="14A66FFE"/>
    <w:lvl w:ilvl="0" w:tplc="D136B222">
      <w:start w:val="1"/>
      <w:numFmt w:val="bullet"/>
      <w:lvlText w:val=""/>
      <w:lvlJc w:val="left"/>
      <w:pPr>
        <w:ind w:left="720" w:hanging="360"/>
      </w:pPr>
      <w:rPr>
        <w:rFonts w:ascii="Symbol" w:hAnsi="Symbol" w:hint="default"/>
      </w:rPr>
    </w:lvl>
    <w:lvl w:ilvl="1" w:tplc="6A9A1F06">
      <w:start w:val="1"/>
      <w:numFmt w:val="bullet"/>
      <w:lvlText w:val="o"/>
      <w:lvlJc w:val="left"/>
      <w:pPr>
        <w:ind w:left="1440" w:hanging="360"/>
      </w:pPr>
      <w:rPr>
        <w:rFonts w:ascii="Courier New" w:hAnsi="Courier New" w:hint="default"/>
      </w:rPr>
    </w:lvl>
    <w:lvl w:ilvl="2" w:tplc="70D2AEB6">
      <w:start w:val="1"/>
      <w:numFmt w:val="bullet"/>
      <w:lvlText w:val=""/>
      <w:lvlJc w:val="left"/>
      <w:pPr>
        <w:ind w:left="2160" w:hanging="360"/>
      </w:pPr>
      <w:rPr>
        <w:rFonts w:ascii="Wingdings" w:hAnsi="Wingdings" w:hint="default"/>
      </w:rPr>
    </w:lvl>
    <w:lvl w:ilvl="3" w:tplc="E7A440EE">
      <w:start w:val="1"/>
      <w:numFmt w:val="bullet"/>
      <w:lvlText w:val=""/>
      <w:lvlJc w:val="left"/>
      <w:pPr>
        <w:ind w:left="2880" w:hanging="360"/>
      </w:pPr>
      <w:rPr>
        <w:rFonts w:ascii="Symbol" w:hAnsi="Symbol" w:hint="default"/>
      </w:rPr>
    </w:lvl>
    <w:lvl w:ilvl="4" w:tplc="4EBCE8D2">
      <w:start w:val="1"/>
      <w:numFmt w:val="bullet"/>
      <w:lvlText w:val="o"/>
      <w:lvlJc w:val="left"/>
      <w:pPr>
        <w:ind w:left="3600" w:hanging="360"/>
      </w:pPr>
      <w:rPr>
        <w:rFonts w:ascii="Courier New" w:hAnsi="Courier New" w:hint="default"/>
      </w:rPr>
    </w:lvl>
    <w:lvl w:ilvl="5" w:tplc="4DF0639E">
      <w:start w:val="1"/>
      <w:numFmt w:val="bullet"/>
      <w:lvlText w:val=""/>
      <w:lvlJc w:val="left"/>
      <w:pPr>
        <w:ind w:left="4320" w:hanging="360"/>
      </w:pPr>
      <w:rPr>
        <w:rFonts w:ascii="Wingdings" w:hAnsi="Wingdings" w:hint="default"/>
      </w:rPr>
    </w:lvl>
    <w:lvl w:ilvl="6" w:tplc="12802B32">
      <w:start w:val="1"/>
      <w:numFmt w:val="bullet"/>
      <w:lvlText w:val=""/>
      <w:lvlJc w:val="left"/>
      <w:pPr>
        <w:ind w:left="5040" w:hanging="360"/>
      </w:pPr>
      <w:rPr>
        <w:rFonts w:ascii="Symbol" w:hAnsi="Symbol" w:hint="default"/>
      </w:rPr>
    </w:lvl>
    <w:lvl w:ilvl="7" w:tplc="750A9930">
      <w:start w:val="1"/>
      <w:numFmt w:val="bullet"/>
      <w:lvlText w:val="o"/>
      <w:lvlJc w:val="left"/>
      <w:pPr>
        <w:ind w:left="5760" w:hanging="360"/>
      </w:pPr>
      <w:rPr>
        <w:rFonts w:ascii="Courier New" w:hAnsi="Courier New" w:hint="default"/>
      </w:rPr>
    </w:lvl>
    <w:lvl w:ilvl="8" w:tplc="398E45A8">
      <w:start w:val="1"/>
      <w:numFmt w:val="bullet"/>
      <w:lvlText w:val=""/>
      <w:lvlJc w:val="left"/>
      <w:pPr>
        <w:ind w:left="6480" w:hanging="360"/>
      </w:pPr>
      <w:rPr>
        <w:rFonts w:ascii="Wingdings" w:hAnsi="Wingdings" w:hint="default"/>
      </w:rPr>
    </w:lvl>
  </w:abstractNum>
  <w:abstractNum w:abstractNumId="1" w15:restartNumberingAfterBreak="0">
    <w:nsid w:val="21CD6A06"/>
    <w:multiLevelType w:val="hybridMultilevel"/>
    <w:tmpl w:val="B7ACE08E"/>
    <w:lvl w:ilvl="0" w:tplc="2B7C880A">
      <w:start w:val="1"/>
      <w:numFmt w:val="bullet"/>
      <w:lvlText w:val=""/>
      <w:lvlJc w:val="left"/>
      <w:pPr>
        <w:ind w:left="720" w:hanging="360"/>
      </w:pPr>
      <w:rPr>
        <w:rFonts w:ascii="Symbol" w:hAnsi="Symbol" w:hint="default"/>
      </w:rPr>
    </w:lvl>
    <w:lvl w:ilvl="1" w:tplc="726E5964">
      <w:start w:val="1"/>
      <w:numFmt w:val="bullet"/>
      <w:lvlText w:val="o"/>
      <w:lvlJc w:val="left"/>
      <w:pPr>
        <w:ind w:left="1440" w:hanging="360"/>
      </w:pPr>
      <w:rPr>
        <w:rFonts w:ascii="Courier New" w:hAnsi="Courier New" w:hint="default"/>
      </w:rPr>
    </w:lvl>
    <w:lvl w:ilvl="2" w:tplc="DB469BC8">
      <w:start w:val="1"/>
      <w:numFmt w:val="bullet"/>
      <w:lvlText w:val=""/>
      <w:lvlJc w:val="left"/>
      <w:pPr>
        <w:ind w:left="2160" w:hanging="360"/>
      </w:pPr>
      <w:rPr>
        <w:rFonts w:ascii="Wingdings" w:hAnsi="Wingdings" w:hint="default"/>
      </w:rPr>
    </w:lvl>
    <w:lvl w:ilvl="3" w:tplc="E5302002">
      <w:start w:val="1"/>
      <w:numFmt w:val="bullet"/>
      <w:lvlText w:val=""/>
      <w:lvlJc w:val="left"/>
      <w:pPr>
        <w:ind w:left="2880" w:hanging="360"/>
      </w:pPr>
      <w:rPr>
        <w:rFonts w:ascii="Symbol" w:hAnsi="Symbol" w:hint="default"/>
      </w:rPr>
    </w:lvl>
    <w:lvl w:ilvl="4" w:tplc="6510859C">
      <w:start w:val="1"/>
      <w:numFmt w:val="bullet"/>
      <w:lvlText w:val="o"/>
      <w:lvlJc w:val="left"/>
      <w:pPr>
        <w:ind w:left="3600" w:hanging="360"/>
      </w:pPr>
      <w:rPr>
        <w:rFonts w:ascii="Courier New" w:hAnsi="Courier New" w:hint="default"/>
      </w:rPr>
    </w:lvl>
    <w:lvl w:ilvl="5" w:tplc="28EA06B0">
      <w:start w:val="1"/>
      <w:numFmt w:val="bullet"/>
      <w:lvlText w:val=""/>
      <w:lvlJc w:val="left"/>
      <w:pPr>
        <w:ind w:left="4320" w:hanging="360"/>
      </w:pPr>
      <w:rPr>
        <w:rFonts w:ascii="Wingdings" w:hAnsi="Wingdings" w:hint="default"/>
      </w:rPr>
    </w:lvl>
    <w:lvl w:ilvl="6" w:tplc="D842F5FA">
      <w:start w:val="1"/>
      <w:numFmt w:val="bullet"/>
      <w:lvlText w:val=""/>
      <w:lvlJc w:val="left"/>
      <w:pPr>
        <w:ind w:left="5040" w:hanging="360"/>
      </w:pPr>
      <w:rPr>
        <w:rFonts w:ascii="Symbol" w:hAnsi="Symbol" w:hint="default"/>
      </w:rPr>
    </w:lvl>
    <w:lvl w:ilvl="7" w:tplc="2034BCFC">
      <w:start w:val="1"/>
      <w:numFmt w:val="bullet"/>
      <w:lvlText w:val="o"/>
      <w:lvlJc w:val="left"/>
      <w:pPr>
        <w:ind w:left="5760" w:hanging="360"/>
      </w:pPr>
      <w:rPr>
        <w:rFonts w:ascii="Courier New" w:hAnsi="Courier New" w:hint="default"/>
      </w:rPr>
    </w:lvl>
    <w:lvl w:ilvl="8" w:tplc="88B05376">
      <w:start w:val="1"/>
      <w:numFmt w:val="bullet"/>
      <w:lvlText w:val=""/>
      <w:lvlJc w:val="left"/>
      <w:pPr>
        <w:ind w:left="6480" w:hanging="360"/>
      </w:pPr>
      <w:rPr>
        <w:rFonts w:ascii="Wingdings" w:hAnsi="Wingdings" w:hint="default"/>
      </w:rPr>
    </w:lvl>
  </w:abstractNum>
  <w:abstractNum w:abstractNumId="2" w15:restartNumberingAfterBreak="0">
    <w:nsid w:val="5A90CB02"/>
    <w:multiLevelType w:val="hybridMultilevel"/>
    <w:tmpl w:val="1F4E7308"/>
    <w:lvl w:ilvl="0" w:tplc="5D9E0966">
      <w:start w:val="1"/>
      <w:numFmt w:val="bullet"/>
      <w:lvlText w:val="·"/>
      <w:lvlJc w:val="left"/>
      <w:pPr>
        <w:ind w:left="720" w:hanging="360"/>
      </w:pPr>
      <w:rPr>
        <w:rFonts w:ascii="Symbol" w:hAnsi="Symbol" w:hint="default"/>
      </w:rPr>
    </w:lvl>
    <w:lvl w:ilvl="1" w:tplc="DA325DB0">
      <w:start w:val="1"/>
      <w:numFmt w:val="bullet"/>
      <w:lvlText w:val="o"/>
      <w:lvlJc w:val="left"/>
      <w:pPr>
        <w:ind w:left="1440" w:hanging="360"/>
      </w:pPr>
      <w:rPr>
        <w:rFonts w:ascii="Courier New" w:hAnsi="Courier New" w:hint="default"/>
      </w:rPr>
    </w:lvl>
    <w:lvl w:ilvl="2" w:tplc="9A005F84">
      <w:start w:val="1"/>
      <w:numFmt w:val="bullet"/>
      <w:lvlText w:val=""/>
      <w:lvlJc w:val="left"/>
      <w:pPr>
        <w:ind w:left="2160" w:hanging="360"/>
      </w:pPr>
      <w:rPr>
        <w:rFonts w:ascii="Wingdings" w:hAnsi="Wingdings" w:hint="default"/>
      </w:rPr>
    </w:lvl>
    <w:lvl w:ilvl="3" w:tplc="BCDCBFA8">
      <w:start w:val="1"/>
      <w:numFmt w:val="bullet"/>
      <w:lvlText w:val=""/>
      <w:lvlJc w:val="left"/>
      <w:pPr>
        <w:ind w:left="2880" w:hanging="360"/>
      </w:pPr>
      <w:rPr>
        <w:rFonts w:ascii="Symbol" w:hAnsi="Symbol" w:hint="default"/>
      </w:rPr>
    </w:lvl>
    <w:lvl w:ilvl="4" w:tplc="03AE77DE">
      <w:start w:val="1"/>
      <w:numFmt w:val="bullet"/>
      <w:lvlText w:val="o"/>
      <w:lvlJc w:val="left"/>
      <w:pPr>
        <w:ind w:left="3600" w:hanging="360"/>
      </w:pPr>
      <w:rPr>
        <w:rFonts w:ascii="Courier New" w:hAnsi="Courier New" w:hint="default"/>
      </w:rPr>
    </w:lvl>
    <w:lvl w:ilvl="5" w:tplc="EAD20A00">
      <w:start w:val="1"/>
      <w:numFmt w:val="bullet"/>
      <w:lvlText w:val=""/>
      <w:lvlJc w:val="left"/>
      <w:pPr>
        <w:ind w:left="4320" w:hanging="360"/>
      </w:pPr>
      <w:rPr>
        <w:rFonts w:ascii="Wingdings" w:hAnsi="Wingdings" w:hint="default"/>
      </w:rPr>
    </w:lvl>
    <w:lvl w:ilvl="6" w:tplc="11B21B5E">
      <w:start w:val="1"/>
      <w:numFmt w:val="bullet"/>
      <w:lvlText w:val=""/>
      <w:lvlJc w:val="left"/>
      <w:pPr>
        <w:ind w:left="5040" w:hanging="360"/>
      </w:pPr>
      <w:rPr>
        <w:rFonts w:ascii="Symbol" w:hAnsi="Symbol" w:hint="default"/>
      </w:rPr>
    </w:lvl>
    <w:lvl w:ilvl="7" w:tplc="59B87C44">
      <w:start w:val="1"/>
      <w:numFmt w:val="bullet"/>
      <w:lvlText w:val="o"/>
      <w:lvlJc w:val="left"/>
      <w:pPr>
        <w:ind w:left="5760" w:hanging="360"/>
      </w:pPr>
      <w:rPr>
        <w:rFonts w:ascii="Courier New" w:hAnsi="Courier New" w:hint="default"/>
      </w:rPr>
    </w:lvl>
    <w:lvl w:ilvl="8" w:tplc="A72848A2">
      <w:start w:val="1"/>
      <w:numFmt w:val="bullet"/>
      <w:lvlText w:val=""/>
      <w:lvlJc w:val="left"/>
      <w:pPr>
        <w:ind w:left="6480" w:hanging="360"/>
      </w:pPr>
      <w:rPr>
        <w:rFonts w:ascii="Wingdings" w:hAnsi="Wingdings" w:hint="default"/>
      </w:rPr>
    </w:lvl>
  </w:abstractNum>
  <w:num w:numId="1" w16cid:durableId="2005888795">
    <w:abstractNumId w:val="1"/>
  </w:num>
  <w:num w:numId="2" w16cid:durableId="1315330756">
    <w:abstractNumId w:val="2"/>
  </w:num>
  <w:num w:numId="3" w16cid:durableId="1145119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10D"/>
    <w:rsid w:val="00314871"/>
    <w:rsid w:val="009F6864"/>
    <w:rsid w:val="00D1010D"/>
    <w:rsid w:val="00EE6E42"/>
    <w:rsid w:val="06975312"/>
    <w:rsid w:val="0891F36F"/>
    <w:rsid w:val="0E929C7E"/>
    <w:rsid w:val="0F1BEDC9"/>
    <w:rsid w:val="1D70361A"/>
    <w:rsid w:val="1FE637C6"/>
    <w:rsid w:val="222D3895"/>
    <w:rsid w:val="2BACFC18"/>
    <w:rsid w:val="33A9EDF3"/>
    <w:rsid w:val="397A05B6"/>
    <w:rsid w:val="45581E8E"/>
    <w:rsid w:val="4B140A02"/>
    <w:rsid w:val="60969C97"/>
    <w:rsid w:val="6138C64D"/>
    <w:rsid w:val="62869F7F"/>
    <w:rsid w:val="66158C1C"/>
    <w:rsid w:val="6C253719"/>
    <w:rsid w:val="6E4BD710"/>
    <w:rsid w:val="7043BD28"/>
    <w:rsid w:val="7A3AB2C2"/>
    <w:rsid w:val="7A47776D"/>
    <w:rsid w:val="7D211DBC"/>
    <w:rsid w:val="7E7CA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D877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817</Words>
  <Characters>4661</Characters>
  <Application>Microsoft Office Word</Application>
  <DocSecurity>0</DocSecurity>
  <Lines>38</Lines>
  <Paragraphs>10</Paragraphs>
  <ScaleCrop>false</ScaleCrop>
  <Company/>
  <LinksUpToDate>false</LinksUpToDate>
  <CharactersWithSpaces>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Ellie Morton</cp:lastModifiedBy>
  <cp:revision>2</cp:revision>
  <dcterms:created xsi:type="dcterms:W3CDTF">2025-03-16T19:39:00Z</dcterms:created>
  <dcterms:modified xsi:type="dcterms:W3CDTF">2025-03-16T19:39:00Z</dcterms:modified>
</cp:coreProperties>
</file>