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работа№</w:t>
      </w:r>
      <w:r>
        <w:t xml:space="preserve"> </w:t>
      </w:r>
      <w:r>
        <w:t xml:space="preserve">12</w:t>
      </w:r>
    </w:p>
    <w:p>
      <w:pPr>
        <w:pStyle w:val="Subtitle"/>
      </w:pP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Касымова</w:t>
      </w:r>
      <w:r>
        <w:t xml:space="preserve"> </w:t>
      </w:r>
      <w:r>
        <w:t xml:space="preserve">Эллина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aptionedFigure"/>
      </w:pPr>
      <w:r>
        <w:drawing>
          <wp:inline>
            <wp:extent cx="4800600" cy="2012673"/>
            <wp:effectExtent b="0" l="0" r="0" t="0"/>
            <wp:docPr descr="Название рисунка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0126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2"/>
        </w:numPr>
        <w:pStyle w:val="Compact"/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aptionedFigure"/>
      </w:pPr>
      <w:r>
        <w:drawing>
          <wp:inline>
            <wp:extent cx="4800600" cy="897735"/>
            <wp:effectExtent b="0" l="0" r="0" t="0"/>
            <wp:docPr descr="Название рисунка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977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pStyle w:val="CaptionedFigure"/>
      </w:pPr>
      <w:r>
        <w:drawing>
          <wp:inline>
            <wp:extent cx="4800600" cy="3759321"/>
            <wp:effectExtent b="0" l="0" r="0" t="0"/>
            <wp:docPr descr="Название рисунка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759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</w:t>
      </w:r>
    </w:p>
    <w:p>
      <w:pPr>
        <w:pStyle w:val="CaptionedFigure"/>
      </w:pPr>
      <w:r>
        <w:drawing>
          <wp:inline>
            <wp:extent cx="4800600" cy="2247900"/>
            <wp:effectExtent b="0" l="0" r="0" t="0"/>
            <wp:docPr descr="Название рисунка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247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33"/>
    <w:bookmarkStart w:id="34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ПРоделав лабораторную работу мы изучили основы программирования в оболочке ОС UNIX</w:t>
      </w:r>
      <w:r>
        <w:t xml:space="preserve"> </w:t>
      </w:r>
      <w:r>
        <w:t xml:space="preserve">, научились писать более сложные командные файлы с использованием логических управляющих конструкций и циклов</w:t>
      </w:r>
    </w:p>
    <w:bookmarkEnd w:id="34"/>
    <w:bookmarkStart w:id="36" w:name="список-литературы"/>
    <w:p>
      <w:pPr>
        <w:pStyle w:val="Heading1"/>
      </w:pPr>
      <w:r>
        <w:t xml:space="preserve">Список литературы</w:t>
      </w:r>
    </w:p>
    <w:bookmarkStart w:id="35" w:name="refs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работа№ 12</dc:title>
  <dc:creator>Касымова Эллина</dc:creator>
  <dc:language>ru-RU</dc:language>
  <cp:keywords/>
  <dcterms:created xsi:type="dcterms:W3CDTF">2023-04-26T10:06:54Z</dcterms:created>
  <dcterms:modified xsi:type="dcterms:W3CDTF">2023-04-26T10:06:54Z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Операционные системы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