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A344" w14:textId="77777777" w:rsidR="00231FDD" w:rsidRPr="00035F85" w:rsidRDefault="0068306E" w:rsidP="0068306E">
      <w:pPr>
        <w:jc w:val="center"/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Лабораторная работа</w:t>
      </w:r>
    </w:p>
    <w:p w14:paraId="3ED227B1" w14:textId="77777777" w:rsidR="0068306E" w:rsidRPr="00035F85" w:rsidRDefault="0068306E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Тема</w:t>
      </w:r>
    </w:p>
    <w:p w14:paraId="1F498FCA" w14:textId="77777777" w:rsidR="0068306E" w:rsidRPr="00035F85" w:rsidRDefault="0068306E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Разработка многопоточного сетевого сервера</w:t>
      </w:r>
    </w:p>
    <w:p w14:paraId="641DEDBB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Цель работы</w:t>
      </w:r>
    </w:p>
    <w:p w14:paraId="6B36055C" w14:textId="77777777" w:rsidR="00035F85" w:rsidRPr="00035F85" w:rsidRDefault="00035F85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Получить практические навыки разработки многопоточного сетевого сервера.</w:t>
      </w:r>
    </w:p>
    <w:p w14:paraId="12787FE1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Время выполнения работы</w:t>
      </w:r>
    </w:p>
    <w:p w14:paraId="33CE8C1E" w14:textId="77777777" w:rsidR="00035F85" w:rsidRDefault="00035F85" w:rsidP="00C54DF5">
      <w:pPr>
        <w:rPr>
          <w:rFonts w:cs="Times New Roman"/>
          <w:szCs w:val="28"/>
        </w:rPr>
      </w:pPr>
      <w:r>
        <w:rPr>
          <w:rFonts w:cs="Times New Roman"/>
          <w:szCs w:val="28"/>
        </w:rPr>
        <w:t>2 академических часа</w:t>
      </w:r>
    </w:p>
    <w:p w14:paraId="15E22947" w14:textId="77777777" w:rsid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Используемое методическое и лабораторное обеспечение</w:t>
      </w:r>
    </w:p>
    <w:p w14:paraId="20563C1F" w14:textId="20C12D38" w:rsidR="00035F85" w:rsidRPr="00035F85" w:rsidRDefault="00067B69" w:rsidP="00C54DF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35F85">
        <w:rPr>
          <w:rFonts w:cs="Times New Roman"/>
          <w:szCs w:val="28"/>
        </w:rPr>
        <w:t xml:space="preserve">истрибутив </w:t>
      </w:r>
      <w:r w:rsidR="00035F85">
        <w:rPr>
          <w:rFonts w:cs="Times New Roman"/>
          <w:szCs w:val="28"/>
          <w:lang w:val="en-US"/>
        </w:rPr>
        <w:t>Debian</w:t>
      </w:r>
      <w:r w:rsidR="00035F85">
        <w:rPr>
          <w:rFonts w:cs="Times New Roman"/>
          <w:szCs w:val="28"/>
        </w:rPr>
        <w:t xml:space="preserve"> версии.</w:t>
      </w:r>
    </w:p>
    <w:p w14:paraId="274D3500" w14:textId="77777777" w:rsidR="00035F85" w:rsidRDefault="00035F85" w:rsidP="00C54DF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ПК с текстовым редактором (для подготовки отчета).</w:t>
      </w:r>
    </w:p>
    <w:p w14:paraId="57F6FC44" w14:textId="77777777" w:rsidR="00035F85" w:rsidRPr="00035F85" w:rsidRDefault="00035F85" w:rsidP="00035F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E91A05" w14:textId="5E4578DB" w:rsidR="00C54DF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lastRenderedPageBreak/>
        <w:t>Теоретические сведения</w:t>
      </w:r>
    </w:p>
    <w:p w14:paraId="2A3A5CCD" w14:textId="6593B3C2" w:rsidR="008B25EF" w:rsidRDefault="008B25EF" w:rsidP="00C54DF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Потоки</w:t>
      </w:r>
    </w:p>
    <w:p w14:paraId="0DEE3740" w14:textId="5D232D08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 xml:space="preserve">В Unix-системах для исполнения программ используются объекты, называемые процессами. Процессу выделяется собственное </w:t>
      </w:r>
      <w:bookmarkStart w:id="0" w:name="keyword1"/>
      <w:bookmarkEnd w:id="0"/>
      <w:r w:rsidRPr="008B25EF">
        <w:rPr>
          <w:lang w:eastAsia="ru-RU"/>
        </w:rPr>
        <w:t xml:space="preserve">виртуальное </w:t>
      </w:r>
      <w:bookmarkStart w:id="1" w:name="keyword2"/>
      <w:bookmarkEnd w:id="1"/>
      <w:r w:rsidRPr="008B25EF">
        <w:rPr>
          <w:lang w:eastAsia="ru-RU"/>
        </w:rPr>
        <w:t xml:space="preserve">адресное пространство и некоторые </w:t>
      </w:r>
      <w:r>
        <w:rPr>
          <w:lang w:eastAsia="ru-RU"/>
        </w:rPr>
        <w:t>иные</w:t>
      </w:r>
      <w:r w:rsidRPr="008B25EF">
        <w:rPr>
          <w:lang w:eastAsia="ru-RU"/>
        </w:rPr>
        <w:t xml:space="preserve"> ресурсы. Для каждого процесса создается иллюзия последовательного исполнения. </w:t>
      </w:r>
      <w:bookmarkStart w:id="2" w:name="keyword3"/>
      <w:bookmarkEnd w:id="2"/>
      <w:r w:rsidRPr="008B25EF">
        <w:rPr>
          <w:lang w:eastAsia="ru-RU"/>
        </w:rPr>
        <w:t>Программа исполняется в рамках процесса так же, как она исполнялась бы в однозадачной ОС.</w:t>
      </w:r>
    </w:p>
    <w:p w14:paraId="06CA559D" w14:textId="064E30AA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 xml:space="preserve">Процесс взаимодействует с ядром ОС при помощи системных вызовов. При исполнении системного вызова, процесс исполняет специальную команду (у современных версий </w:t>
      </w:r>
      <w:bookmarkStart w:id="3" w:name="keyword4"/>
      <w:bookmarkEnd w:id="3"/>
      <w:r w:rsidRPr="008B25EF">
        <w:rPr>
          <w:lang w:eastAsia="ru-RU"/>
        </w:rPr>
        <w:t xml:space="preserve">x86 эта </w:t>
      </w:r>
      <w:bookmarkStart w:id="4" w:name="keyword5"/>
      <w:bookmarkEnd w:id="4"/>
      <w:r w:rsidRPr="008B25EF">
        <w:rPr>
          <w:lang w:eastAsia="ru-RU"/>
        </w:rPr>
        <w:t>команда –</w:t>
      </w:r>
      <w:r>
        <w:rPr>
          <w:lang w:eastAsia="ru-RU"/>
        </w:rPr>
        <w:t xml:space="preserve"> </w:t>
      </w:r>
      <w:r w:rsidRPr="008B25EF">
        <w:rPr>
          <w:lang w:eastAsia="ru-RU"/>
        </w:rPr>
        <w:t xml:space="preserve">SYSCALL, у </w:t>
      </w:r>
      <w:bookmarkStart w:id="5" w:name="keyword6"/>
      <w:bookmarkEnd w:id="5"/>
      <w:r w:rsidRPr="008B25EF">
        <w:rPr>
          <w:lang w:eastAsia="ru-RU"/>
        </w:rPr>
        <w:t xml:space="preserve">SPARC – TA 0x8 для 32-битных программ, TA 0x40 для 64-битных программ), которая переключает </w:t>
      </w:r>
      <w:bookmarkStart w:id="6" w:name="keyword7"/>
      <w:bookmarkEnd w:id="6"/>
      <w:r w:rsidRPr="008B25EF">
        <w:rPr>
          <w:lang w:eastAsia="ru-RU"/>
        </w:rPr>
        <w:t xml:space="preserve">адресное пространство и передает управление ядру. Процессы в традиционных Unix-системах могут взаимодействовать друг с другом только при помощи системных вызовов – чтения и записи в </w:t>
      </w:r>
      <w:r>
        <w:rPr>
          <w:lang w:eastAsia="ru-RU"/>
        </w:rPr>
        <w:t>каналы</w:t>
      </w:r>
      <w:r w:rsidRPr="008B25EF">
        <w:rPr>
          <w:lang w:eastAsia="ru-RU"/>
        </w:rPr>
        <w:t xml:space="preserve"> и разделяемые файлы, а в более современных системах – при помощи </w:t>
      </w:r>
      <w:bookmarkStart w:id="7" w:name="keyword8"/>
      <w:bookmarkEnd w:id="7"/>
      <w:r w:rsidRPr="008B25EF">
        <w:rPr>
          <w:lang w:eastAsia="ru-RU"/>
        </w:rPr>
        <w:t>System V IPC.</w:t>
      </w:r>
    </w:p>
    <w:p w14:paraId="1B4326D4" w14:textId="4A9A364C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Таким образом, процессы в Unix надежно изолированы друг от друга. Нарушения целостности данных одного процесса (например, в результате переполнения буфера или ошибок при работе с указателями) приводят к аварийному завершению этого процесса, но не затрагивают</w:t>
      </w:r>
      <w:r w:rsidR="0008003D" w:rsidRPr="0008003D">
        <w:rPr>
          <w:lang w:eastAsia="ru-RU"/>
        </w:rPr>
        <w:t xml:space="preserve"> </w:t>
      </w:r>
      <w:r w:rsidR="0008003D">
        <w:rPr>
          <w:lang w:eastAsia="ru-RU"/>
        </w:rPr>
        <w:t>напрямую</w:t>
      </w:r>
      <w:r w:rsidRPr="008B25EF">
        <w:rPr>
          <w:lang w:eastAsia="ru-RU"/>
        </w:rPr>
        <w:t xml:space="preserve"> другие процессы. Даже удаленное </w:t>
      </w:r>
      <w:bookmarkStart w:id="8" w:name="keyword9"/>
      <w:bookmarkEnd w:id="8"/>
      <w:r w:rsidRPr="008B25EF">
        <w:rPr>
          <w:lang w:eastAsia="ru-RU"/>
        </w:rPr>
        <w:t xml:space="preserve">исполнение кода в рамках одного из процессов </w:t>
      </w:r>
      <w:r w:rsidR="0008003D">
        <w:rPr>
          <w:lang w:eastAsia="ru-RU"/>
        </w:rPr>
        <w:t>позволяет</w:t>
      </w:r>
      <w:r w:rsidRPr="008B25EF">
        <w:rPr>
          <w:lang w:eastAsia="ru-RU"/>
        </w:rPr>
        <w:t xml:space="preserve"> </w:t>
      </w:r>
      <w:bookmarkStart w:id="9" w:name="keyword10"/>
      <w:bookmarkEnd w:id="9"/>
      <w:r w:rsidR="0008003D">
        <w:rPr>
          <w:lang w:eastAsia="ru-RU"/>
        </w:rPr>
        <w:t>з</w:t>
      </w:r>
      <w:r w:rsidRPr="008B25EF">
        <w:rPr>
          <w:lang w:eastAsia="ru-RU"/>
        </w:rPr>
        <w:t>лоумышленник</w:t>
      </w:r>
      <w:r w:rsidR="0008003D">
        <w:rPr>
          <w:lang w:eastAsia="ru-RU"/>
        </w:rPr>
        <w:t>у</w:t>
      </w:r>
      <w:r w:rsidRPr="008B25EF">
        <w:rPr>
          <w:lang w:eastAsia="ru-RU"/>
        </w:rPr>
        <w:t>, написавш</w:t>
      </w:r>
      <w:r w:rsidR="0008003D">
        <w:rPr>
          <w:lang w:eastAsia="ru-RU"/>
        </w:rPr>
        <w:t>ему</w:t>
      </w:r>
      <w:r w:rsidRPr="008B25EF">
        <w:rPr>
          <w:lang w:eastAsia="ru-RU"/>
        </w:rPr>
        <w:t xml:space="preserve"> код, получ</w:t>
      </w:r>
      <w:r w:rsidR="0008003D">
        <w:rPr>
          <w:lang w:eastAsia="ru-RU"/>
        </w:rPr>
        <w:t>и</w:t>
      </w:r>
      <w:r w:rsidRPr="008B25EF">
        <w:rPr>
          <w:lang w:eastAsia="ru-RU"/>
        </w:rPr>
        <w:t>т</w:t>
      </w:r>
      <w:r w:rsidR="0008003D">
        <w:rPr>
          <w:lang w:eastAsia="ru-RU"/>
        </w:rPr>
        <w:t>ь</w:t>
      </w:r>
      <w:r w:rsidRPr="008B25EF">
        <w:rPr>
          <w:lang w:eastAsia="ru-RU"/>
        </w:rPr>
        <w:t xml:space="preserve"> лишь те привилегии, которые имел </w:t>
      </w:r>
      <w:r w:rsidR="0008003D">
        <w:rPr>
          <w:lang w:eastAsia="ru-RU"/>
        </w:rPr>
        <w:t>данный</w:t>
      </w:r>
      <w:r w:rsidRPr="008B25EF">
        <w:rPr>
          <w:lang w:eastAsia="ru-RU"/>
        </w:rPr>
        <w:t xml:space="preserve"> процесс.</w:t>
      </w:r>
    </w:p>
    <w:p w14:paraId="7A354EBB" w14:textId="12F7CD43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 xml:space="preserve">Однако ряд задач – </w:t>
      </w:r>
      <w:r w:rsidR="0008003D" w:rsidRPr="008B25EF">
        <w:rPr>
          <w:lang w:eastAsia="ru-RU"/>
        </w:rPr>
        <w:t>примеры,</w:t>
      </w:r>
      <w:r w:rsidRPr="008B25EF">
        <w:rPr>
          <w:lang w:eastAsia="ru-RU"/>
        </w:rPr>
        <w:t xml:space="preserve"> которы</w:t>
      </w:r>
      <w:r w:rsidR="0008003D">
        <w:rPr>
          <w:lang w:eastAsia="ru-RU"/>
        </w:rPr>
        <w:t>е</w:t>
      </w:r>
      <w:r w:rsidRPr="008B25EF">
        <w:rPr>
          <w:lang w:eastAsia="ru-RU"/>
        </w:rPr>
        <w:t xml:space="preserve"> </w:t>
      </w:r>
      <w:r w:rsidR="0008003D">
        <w:rPr>
          <w:lang w:eastAsia="ru-RU"/>
        </w:rPr>
        <w:t>будут рассмотрены</w:t>
      </w:r>
      <w:r w:rsidRPr="008B25EF">
        <w:rPr>
          <w:lang w:eastAsia="ru-RU"/>
        </w:rPr>
        <w:t xml:space="preserve"> далее в этом разделе – требует реализации в виде нескольких параллельно (или, на однопроцессорной машине, квазипараллельно) исполняющихся процессов. Традиционные Unix-системы предполагали решать такие задачи при помощи нескольких взаимодействующих процессов. Среди системных вызовов, поддерживаемых всеми современными Unix-системами можно выделить </w:t>
      </w:r>
      <w:r w:rsidRPr="008B25EF">
        <w:rPr>
          <w:lang w:eastAsia="ru-RU"/>
        </w:rPr>
        <w:lastRenderedPageBreak/>
        <w:t xml:space="preserve">несколько групп, специально предназначенных для такого взаимодействия – это вызовы для работы с </w:t>
      </w:r>
      <w:r w:rsidR="0008003D">
        <w:rPr>
          <w:lang w:eastAsia="ru-RU"/>
        </w:rPr>
        <w:t>каналами</w:t>
      </w:r>
      <w:r w:rsidRPr="008B25EF">
        <w:rPr>
          <w:lang w:eastAsia="ru-RU"/>
        </w:rPr>
        <w:t xml:space="preserve"> (</w:t>
      </w:r>
      <w:bookmarkStart w:id="10" w:name="keyword11"/>
      <w:bookmarkEnd w:id="10"/>
      <w:proofErr w:type="spellStart"/>
      <w:r w:rsidRPr="008B25EF">
        <w:rPr>
          <w:lang w:eastAsia="ru-RU"/>
        </w:rPr>
        <w:t>pipe</w:t>
      </w:r>
      <w:proofErr w:type="spellEnd"/>
      <w:r w:rsidRPr="008B25EF">
        <w:rPr>
          <w:lang w:eastAsia="ru-RU"/>
        </w:rPr>
        <w:t xml:space="preserve">), сетевые средства (которые можно применять и для взаимодействия между процессами на одной машине) и </w:t>
      </w:r>
      <w:bookmarkStart w:id="11" w:name="keyword12"/>
      <w:bookmarkEnd w:id="11"/>
      <w:r w:rsidRPr="008B25EF">
        <w:rPr>
          <w:lang w:eastAsia="ru-RU"/>
        </w:rPr>
        <w:t xml:space="preserve">System V IPC. </w:t>
      </w:r>
      <w:r w:rsidR="0008003D">
        <w:rPr>
          <w:lang w:eastAsia="ru-RU"/>
        </w:rPr>
        <w:t>Нельзя сказать</w:t>
      </w:r>
      <w:r w:rsidRPr="008B25EF">
        <w:rPr>
          <w:lang w:eastAsia="ru-RU"/>
        </w:rPr>
        <w:t>,</w:t>
      </w:r>
      <w:r w:rsidR="0008003D">
        <w:rPr>
          <w:lang w:eastAsia="ru-RU"/>
        </w:rPr>
        <w:t xml:space="preserve"> что </w:t>
      </w:r>
      <w:r w:rsidRPr="008B25EF">
        <w:rPr>
          <w:lang w:eastAsia="ru-RU"/>
        </w:rPr>
        <w:t>для всех задач эти средства оптимальны, а для некоторых</w:t>
      </w:r>
      <w:r w:rsidR="0008003D">
        <w:rPr>
          <w:lang w:eastAsia="ru-RU"/>
        </w:rPr>
        <w:t xml:space="preserve"> случаев даже могут стать критическими</w:t>
      </w:r>
      <w:r w:rsidRPr="008B25EF">
        <w:rPr>
          <w:lang w:eastAsia="ru-RU"/>
        </w:rPr>
        <w:t>.</w:t>
      </w:r>
    </w:p>
    <w:p w14:paraId="6A1A5338" w14:textId="3DB77F06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 xml:space="preserve">Кроме </w:t>
      </w:r>
      <w:r w:rsidR="0008003D">
        <w:rPr>
          <w:lang w:eastAsia="ru-RU"/>
        </w:rPr>
        <w:t>этого</w:t>
      </w:r>
      <w:r w:rsidRPr="008B25EF">
        <w:rPr>
          <w:lang w:eastAsia="ru-RU"/>
        </w:rPr>
        <w:t>, нередко возника</w:t>
      </w:r>
      <w:r w:rsidR="0008003D">
        <w:rPr>
          <w:lang w:eastAsia="ru-RU"/>
        </w:rPr>
        <w:t>ет</w:t>
      </w:r>
      <w:r w:rsidRPr="008B25EF">
        <w:rPr>
          <w:lang w:eastAsia="ru-RU"/>
        </w:rPr>
        <w:t xml:space="preserve"> потребность в переносе приложений, разработанных для ОС, допускавших несколько </w:t>
      </w:r>
      <w:bookmarkStart w:id="12" w:name="keyword13"/>
      <w:bookmarkEnd w:id="12"/>
      <w:r w:rsidRPr="008B25EF">
        <w:rPr>
          <w:lang w:eastAsia="ru-RU"/>
        </w:rPr>
        <w:t>нитей исполнения в пределах одной задачи или процесса, под Unix. Поэтому в современных Unix-системах было введено понятие нитей (</w:t>
      </w:r>
      <w:bookmarkStart w:id="13" w:name="keyword14"/>
      <w:bookmarkEnd w:id="13"/>
      <w:proofErr w:type="spellStart"/>
      <w:r w:rsidRPr="008B25EF">
        <w:rPr>
          <w:lang w:eastAsia="ru-RU"/>
        </w:rPr>
        <w:t>thread</w:t>
      </w:r>
      <w:proofErr w:type="spellEnd"/>
      <w:r w:rsidRPr="008B25EF">
        <w:rPr>
          <w:lang w:eastAsia="ru-RU"/>
        </w:rPr>
        <w:t xml:space="preserve">), которые соответствуют единицам планирования в рамках одного процесса. Нити разделяют общее </w:t>
      </w:r>
      <w:bookmarkStart w:id="14" w:name="keyword15"/>
      <w:bookmarkEnd w:id="14"/>
      <w:r w:rsidRPr="008B25EF">
        <w:rPr>
          <w:lang w:eastAsia="ru-RU"/>
        </w:rPr>
        <w:t>адресное пространство, но планируются независимо. Иллюзия последовательного исполнения создается для нити, а не для процесса в целом.</w:t>
      </w:r>
    </w:p>
    <w:p w14:paraId="0D0C1828" w14:textId="77777777" w:rsidR="008B25EF" w:rsidRPr="008B25EF" w:rsidRDefault="008B25EF" w:rsidP="008B25EF">
      <w:pPr>
        <w:rPr>
          <w:b/>
          <w:bCs/>
          <w:sz w:val="27"/>
          <w:szCs w:val="27"/>
          <w:lang w:eastAsia="ru-RU"/>
        </w:rPr>
      </w:pPr>
      <w:bookmarkStart w:id="15" w:name="sect3"/>
      <w:bookmarkEnd w:id="15"/>
      <w:r w:rsidRPr="008B25EF">
        <w:rPr>
          <w:b/>
          <w:bCs/>
          <w:sz w:val="27"/>
          <w:szCs w:val="27"/>
          <w:lang w:eastAsia="ru-RU"/>
        </w:rPr>
        <w:t>2. Зачем нужны многопоточные программы</w:t>
      </w:r>
    </w:p>
    <w:p w14:paraId="24077F5D" w14:textId="77777777" w:rsidR="008B25EF" w:rsidRPr="008B25EF" w:rsidRDefault="008B25EF" w:rsidP="0090514E">
      <w:pPr>
        <w:pStyle w:val="a3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интерактивных программ.</w:t>
      </w:r>
    </w:p>
    <w:p w14:paraId="4EADDB8A" w14:textId="77777777" w:rsidR="008B25EF" w:rsidRPr="008B25EF" w:rsidRDefault="008B25EF" w:rsidP="0090514E">
      <w:pPr>
        <w:pStyle w:val="a3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серверных приложений. Возможность обрабатывать несколько запросов одновременно.</w:t>
      </w:r>
    </w:p>
    <w:p w14:paraId="7ECC2548" w14:textId="77777777" w:rsidR="008B25EF" w:rsidRPr="008B25EF" w:rsidRDefault="008B25EF" w:rsidP="0090514E">
      <w:pPr>
        <w:pStyle w:val="a3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Использование дополнительных ресурсов на многопроцессорных и гипертрединговых компьютерах.</w:t>
      </w:r>
    </w:p>
    <w:p w14:paraId="78BF276D" w14:textId="29FFF2B7" w:rsidR="008B25EF" w:rsidRPr="008B25EF" w:rsidRDefault="008B25EF" w:rsidP="0090514E">
      <w:pPr>
        <w:pStyle w:val="a3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Задачи реального времени</w:t>
      </w:r>
      <w:r w:rsidR="0090514E">
        <w:rPr>
          <w:lang w:eastAsia="ru-RU"/>
        </w:rPr>
        <w:t>.</w:t>
      </w:r>
    </w:p>
    <w:p w14:paraId="58586C91" w14:textId="77777777" w:rsidR="008B25EF" w:rsidRPr="008B25EF" w:rsidRDefault="008B25EF" w:rsidP="008B25EF">
      <w:pPr>
        <w:rPr>
          <w:b/>
          <w:bCs/>
          <w:lang w:eastAsia="ru-RU"/>
        </w:rPr>
      </w:pPr>
      <w:bookmarkStart w:id="16" w:name="sect4"/>
      <w:bookmarkEnd w:id="16"/>
      <w:r w:rsidRPr="008B25EF">
        <w:rPr>
          <w:b/>
          <w:bCs/>
          <w:lang w:eastAsia="ru-RU"/>
        </w:rPr>
        <w:t>2.1 Улучшение времени реакции интерактивных программ</w:t>
      </w:r>
    </w:p>
    <w:p w14:paraId="5349ED23" w14:textId="26BC89D2" w:rsidR="008B25EF" w:rsidRPr="008B25EF" w:rsidRDefault="008B25EF" w:rsidP="0090514E">
      <w:pPr>
        <w:pStyle w:val="a3"/>
        <w:numPr>
          <w:ilvl w:val="0"/>
          <w:numId w:val="5"/>
        </w:numPr>
        <w:rPr>
          <w:lang w:eastAsia="ru-RU"/>
        </w:rPr>
      </w:pPr>
      <w:r w:rsidRPr="008B25EF">
        <w:rPr>
          <w:lang w:eastAsia="ru-RU"/>
        </w:rPr>
        <w:t>Фоновое скачивание страницы в браузере</w:t>
      </w:r>
      <w:r w:rsidR="0090514E">
        <w:rPr>
          <w:lang w:eastAsia="ru-RU"/>
        </w:rPr>
        <w:t>.</w:t>
      </w:r>
    </w:p>
    <w:p w14:paraId="561B3839" w14:textId="5B0F1D83" w:rsidR="008B25EF" w:rsidRPr="008B25EF" w:rsidRDefault="008B25EF" w:rsidP="0090514E">
      <w:pPr>
        <w:pStyle w:val="a3"/>
        <w:numPr>
          <w:ilvl w:val="0"/>
          <w:numId w:val="5"/>
        </w:numPr>
        <w:rPr>
          <w:lang w:eastAsia="ru-RU"/>
        </w:rPr>
      </w:pPr>
      <w:r w:rsidRPr="008B25EF">
        <w:rPr>
          <w:lang w:eastAsia="ru-RU"/>
        </w:rPr>
        <w:t>Фоновый ввод-вывод (например, утилита просмотра файла может считывать файл по мере его просмотра)</w:t>
      </w:r>
      <w:r w:rsidR="0090514E">
        <w:rPr>
          <w:lang w:eastAsia="ru-RU"/>
        </w:rPr>
        <w:t>.</w:t>
      </w:r>
    </w:p>
    <w:p w14:paraId="6D48BABF" w14:textId="6DEC0BEB" w:rsidR="008B25EF" w:rsidRPr="008B25EF" w:rsidRDefault="008B25EF" w:rsidP="0090514E">
      <w:pPr>
        <w:pStyle w:val="a3"/>
        <w:numPr>
          <w:ilvl w:val="0"/>
          <w:numId w:val="5"/>
        </w:numPr>
        <w:rPr>
          <w:lang w:eastAsia="ru-RU"/>
        </w:rPr>
      </w:pPr>
      <w:r w:rsidRPr="008B25EF">
        <w:rPr>
          <w:lang w:eastAsia="ru-RU"/>
        </w:rPr>
        <w:t>Фоновая проверка орфографии</w:t>
      </w:r>
      <w:r w:rsidR="0090514E">
        <w:rPr>
          <w:lang w:eastAsia="ru-RU"/>
        </w:rPr>
        <w:t>.</w:t>
      </w:r>
    </w:p>
    <w:p w14:paraId="1A311BA3" w14:textId="77777777" w:rsidR="008B25EF" w:rsidRPr="008B25EF" w:rsidRDefault="008B25EF" w:rsidP="0090514E">
      <w:pPr>
        <w:pStyle w:val="a3"/>
        <w:numPr>
          <w:ilvl w:val="0"/>
          <w:numId w:val="5"/>
        </w:numPr>
        <w:rPr>
          <w:lang w:eastAsia="ru-RU"/>
        </w:rPr>
      </w:pPr>
      <w:r w:rsidRPr="008B25EF">
        <w:rPr>
          <w:lang w:eastAsia="ru-RU"/>
        </w:rPr>
        <w:t>Фоновое переразбиение текста на страницы в WYSIWYG текстовых процессорах.</w:t>
      </w:r>
    </w:p>
    <w:p w14:paraId="607598D9" w14:textId="77777777" w:rsidR="0090514E" w:rsidRPr="0090514E" w:rsidRDefault="0090514E" w:rsidP="0090514E">
      <w:pPr>
        <w:rPr>
          <w:b/>
          <w:bCs/>
          <w:sz w:val="24"/>
        </w:rPr>
      </w:pPr>
      <w:r w:rsidRPr="0090514E">
        <w:rPr>
          <w:b/>
          <w:bCs/>
        </w:rPr>
        <w:t>2.2 Улучшение времени реакции серверных приложений</w:t>
      </w:r>
    </w:p>
    <w:p w14:paraId="1EA8E5AB" w14:textId="7B77174F" w:rsidR="00C54DF5" w:rsidRDefault="00C54DF5" w:rsidP="00C54DF5">
      <w:r>
        <w:lastRenderedPageBreak/>
        <w:t>Основные две</w:t>
      </w:r>
      <w:r>
        <w:t xml:space="preserve"> характеристики серверов приложений – это среднее время исполнения запроса и количество запросов, обрабатываемых в единицу времени. </w:t>
      </w:r>
      <w:r>
        <w:t>Причем, э</w:t>
      </w:r>
      <w:r>
        <w:t>то две разные характеристики.</w:t>
      </w:r>
    </w:p>
    <w:p w14:paraId="507F90E2" w14:textId="1FE09A58" w:rsidR="00C54DF5" w:rsidRDefault="00C54DF5" w:rsidP="00C54DF5">
      <w:r>
        <w:t>Среднее время исполнения запроса – это основная характеристика производительности сервера с точки зрения отдельного пользователя</w:t>
      </w:r>
      <w:r>
        <w:t>, а конкретнее со стороны клиентского приложения</w:t>
      </w:r>
      <w:r>
        <w:t xml:space="preserve">. Увеличение этого времени ведет к снижению производительности пользователя, ему приходится тратить больше времени на исполнение </w:t>
      </w:r>
      <w:r>
        <w:t>однотипных</w:t>
      </w:r>
      <w:r>
        <w:t xml:space="preserve"> самых задач. </w:t>
      </w:r>
      <w:r>
        <w:t>Также</w:t>
      </w:r>
      <w:r>
        <w:t xml:space="preserve">, слишком большое время реакции системы </w:t>
      </w:r>
      <w:r>
        <w:t>негативно влияет на опыт эксплуатации системы</w:t>
      </w:r>
      <w:r>
        <w:t xml:space="preserve"> пользователе</w:t>
      </w:r>
      <w:r>
        <w:t>м.</w:t>
      </w:r>
    </w:p>
    <w:p w14:paraId="48E61E0B" w14:textId="32D0FF52" w:rsidR="00C54DF5" w:rsidRDefault="00C54DF5" w:rsidP="00C54DF5">
      <w:r>
        <w:t>Количество запросов, обрабатываемых в единицу времени – это основная характеристика производительности сервера с точки зрения владельца этого сервера</w:t>
      </w:r>
      <w:r>
        <w:t>, то есть непосредственно со стороны серверного приложения</w:t>
      </w:r>
      <w:r>
        <w:t xml:space="preserve">. </w:t>
      </w:r>
      <w:r>
        <w:t>Нахождение способа</w:t>
      </w:r>
      <w:r>
        <w:t xml:space="preserve"> увеличить </w:t>
      </w:r>
      <w:r>
        <w:t>данное</w:t>
      </w:r>
      <w:r>
        <w:t xml:space="preserve"> количество, не ухудш</w:t>
      </w:r>
      <w:r>
        <w:t>ая</w:t>
      </w:r>
      <w:r>
        <w:t xml:space="preserve"> или незначительно ухудш</w:t>
      </w:r>
      <w:r>
        <w:t>ая</w:t>
      </w:r>
      <w:r>
        <w:t xml:space="preserve"> показатели исполнения </w:t>
      </w:r>
      <w:r>
        <w:t>каждого из</w:t>
      </w:r>
      <w:r>
        <w:t xml:space="preserve"> запросов, </w:t>
      </w:r>
      <w:r>
        <w:t>позволит произвест</w:t>
      </w:r>
      <w:r w:rsidR="008B25EF">
        <w:t>и</w:t>
      </w:r>
      <w:r>
        <w:t xml:space="preserve"> подключ</w:t>
      </w:r>
      <w:r w:rsidR="008B25EF">
        <w:t>ение большего количества пользователей к серверу</w:t>
      </w:r>
      <w:r>
        <w:t xml:space="preserve">. </w:t>
      </w:r>
      <w:r w:rsidR="008B25EF">
        <w:t>Следовательно, оптимизация программной части</w:t>
      </w:r>
      <w:r>
        <w:t xml:space="preserve"> сервера может </w:t>
      </w:r>
      <w:r w:rsidR="008B25EF">
        <w:t>позволить компенсировать недостатки</w:t>
      </w:r>
      <w:r>
        <w:t xml:space="preserve"> </w:t>
      </w:r>
      <w:r w:rsidR="008B25EF">
        <w:t>аппаратной</w:t>
      </w:r>
      <w:r>
        <w:t>.</w:t>
      </w:r>
    </w:p>
    <w:p w14:paraId="3864661F" w14:textId="77777777" w:rsidR="00C215AA" w:rsidRDefault="008B25EF">
      <w:r>
        <w:t>П</w:t>
      </w:r>
      <w:r w:rsidR="00C54DF5">
        <w:t xml:space="preserve">роцесс исполнения одиночного запроса типичным серверным приложением </w:t>
      </w:r>
      <w:r>
        <w:t>описан на</w:t>
      </w:r>
      <w:r w:rsidR="00C54DF5">
        <w:t xml:space="preserve"> </w:t>
      </w:r>
      <w:r w:rsidR="00C54DF5" w:rsidRPr="008B25EF">
        <w:t>рис. 1.1</w:t>
      </w:r>
      <w:r w:rsidR="00C54DF5">
        <w:t xml:space="preserve">. Он состоит из пяти этапов: приема запроса (выполняется сетевым интерфейсом), анализа запроса (выполняется центральным процессором), считывания данных с диска (выполняется дисковым контроллером), создания ответа (выполняется центральным процессором) и передачи ответа. </w:t>
      </w:r>
      <w:r>
        <w:t>Соответственно</w:t>
      </w:r>
      <w:r w:rsidR="00C54DF5">
        <w:t>, врем</w:t>
      </w:r>
      <w:r>
        <w:t>я</w:t>
      </w:r>
      <w:r w:rsidR="00C54DF5">
        <w:t xml:space="preserve"> исполнения </w:t>
      </w:r>
      <w:r>
        <w:t xml:space="preserve">каждого из </w:t>
      </w:r>
      <w:r w:rsidR="00C54DF5">
        <w:t>этих этапов мо</w:t>
      </w:r>
      <w:r>
        <w:t>жет</w:t>
      </w:r>
      <w:r w:rsidR="00C54DF5">
        <w:t xml:space="preserve"> различаться в зависимости от типа сервиса, предоставляемого сервером, и от самих запросов. </w:t>
      </w:r>
      <w:r>
        <w:t>Сгладив данные требование</w:t>
      </w:r>
      <w:r w:rsidR="00C54DF5">
        <w:t xml:space="preserve">, рассмотрим </w:t>
      </w:r>
      <w:r>
        <w:t xml:space="preserve">теоретический </w:t>
      </w:r>
      <w:r w:rsidR="00C54DF5">
        <w:t xml:space="preserve">сервер, обрабатывающий однотипные запросы, у которых структура обработки запроса именно такова, как </w:t>
      </w:r>
      <w:r>
        <w:t xml:space="preserve">представлена </w:t>
      </w:r>
      <w:r w:rsidR="00C54DF5">
        <w:t xml:space="preserve">на </w:t>
      </w:r>
      <w:r w:rsidR="00C54DF5" w:rsidRPr="008B25EF">
        <w:t>рис. 1.1</w:t>
      </w:r>
      <w:r w:rsidR="00C54DF5">
        <w:t>, а врем</w:t>
      </w:r>
      <w:r>
        <w:t>я</w:t>
      </w:r>
      <w:r w:rsidR="00C54DF5">
        <w:t xml:space="preserve"> исполнения всех </w:t>
      </w:r>
      <w:r w:rsidR="0090514E">
        <w:t>этапов относительно</w:t>
      </w:r>
      <w:r>
        <w:t xml:space="preserve"> </w:t>
      </w:r>
      <w:r w:rsidR="00C54DF5">
        <w:t>одинаков</w:t>
      </w:r>
      <w:r>
        <w:t>о.</w:t>
      </w:r>
    </w:p>
    <w:p w14:paraId="70221303" w14:textId="77777777" w:rsidR="003242F8" w:rsidRDefault="00C215AA" w:rsidP="003242F8">
      <w:pPr>
        <w:pStyle w:val="a6"/>
        <w:keepNext/>
      </w:pPr>
      <w:r>
        <w:lastRenderedPageBreak/>
        <w:drawing>
          <wp:inline distT="0" distB="0" distL="0" distR="0" wp14:anchorId="254EF6FE" wp14:editId="62E70206">
            <wp:extent cx="4962525" cy="45901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81" cy="45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ED3" w14:textId="45272DE0" w:rsidR="003242F8" w:rsidRDefault="003242F8" w:rsidP="003242F8">
      <w:pPr>
        <w:pStyle w:val="1"/>
      </w:pPr>
      <w:r w:rsidRPr="003242F8">
        <w:t xml:space="preserve">Рисунок </w:t>
      </w:r>
      <w:r w:rsidRPr="003242F8">
        <w:fldChar w:fldCharType="begin"/>
      </w:r>
      <w:r w:rsidRPr="003242F8">
        <w:instrText xml:space="preserve"> SEQ Рисунок \* ARABIC </w:instrText>
      </w:r>
      <w:r w:rsidRPr="003242F8">
        <w:fldChar w:fldCharType="separate"/>
      </w:r>
      <w:r w:rsidR="00FE7584">
        <w:rPr>
          <w:noProof/>
        </w:rPr>
        <w:t>1</w:t>
      </w:r>
      <w:r w:rsidRPr="003242F8">
        <w:fldChar w:fldCharType="end"/>
      </w:r>
      <w:r w:rsidRPr="003242F8">
        <w:t xml:space="preserve"> — </w:t>
      </w:r>
      <w:proofErr w:type="spellStart"/>
      <w:r w:rsidRPr="003242F8">
        <w:t>йцу</w:t>
      </w:r>
      <w:proofErr w:type="spellEnd"/>
    </w:p>
    <w:p w14:paraId="6DD54F43" w14:textId="77777777" w:rsidR="003242F8" w:rsidRPr="003242F8" w:rsidRDefault="003242F8" w:rsidP="003242F8">
      <w:pPr>
        <w:rPr>
          <w:lang w:eastAsia="ru-RU"/>
        </w:rPr>
      </w:pPr>
      <w:r w:rsidRPr="003242F8">
        <w:rPr>
          <w:lang w:eastAsia="ru-RU"/>
        </w:rPr>
        <w:t>Рассмотрим теперь исполнение потока запросов. Однопоточный сервер должен был бы исполнять запросы строго последовательно, поэтому максимальное количество запросов, исполняемых в секунду, было бы равно 1/t, где t – время исполнения одиночного запроса.</w:t>
      </w:r>
    </w:p>
    <w:p w14:paraId="2B4EA75D" w14:textId="2C2B64B6" w:rsidR="003242F8" w:rsidRDefault="003242F8" w:rsidP="003242F8">
      <w:pPr>
        <w:rPr>
          <w:lang w:eastAsia="ru-RU"/>
        </w:rPr>
      </w:pPr>
      <w:r w:rsidRPr="003242F8">
        <w:rPr>
          <w:lang w:eastAsia="ru-RU"/>
        </w:rPr>
        <w:t xml:space="preserve">При этом среднее время исполнения запроса не будет равно t, а будет расти в зависимости от вероятности перекрытия запросов во времени. Теоретико-вероятностные расчеты и практика показывают, </w:t>
      </w:r>
      <w:proofErr w:type="gramStart"/>
      <w:r w:rsidRPr="003242F8">
        <w:rPr>
          <w:lang w:eastAsia="ru-RU"/>
        </w:rPr>
        <w:t>что</w:t>
      </w:r>
      <w:proofErr w:type="gramEnd"/>
      <w:r w:rsidRPr="003242F8">
        <w:rPr>
          <w:lang w:eastAsia="ru-RU"/>
        </w:rPr>
        <w:t xml:space="preserve"> когда поток запросов приближается к 1/t в секунду, эта вероятность становится весьма значительной, так что время исполнения одиночного запроса может увеличиться во много раз. Однако к многопоточному серверу эти расчеты неприменимы. Рассмотрим, как многопоточный сервер мог бы обрабатывать поток запросов (см. </w:t>
      </w:r>
      <w:hyperlink r:id="rId7" w:anchor="image.1.2" w:history="1">
        <w:r w:rsidRPr="003242F8">
          <w:rPr>
            <w:color w:val="0000FF"/>
            <w:u w:val="single"/>
            <w:lang w:eastAsia="ru-RU"/>
          </w:rPr>
          <w:t>рис. 1.2</w:t>
        </w:r>
      </w:hyperlink>
      <w:r w:rsidRPr="003242F8">
        <w:rPr>
          <w:lang w:eastAsia="ru-RU"/>
        </w:rPr>
        <w:t>).</w:t>
      </w:r>
    </w:p>
    <w:p w14:paraId="49F495E5" w14:textId="77777777" w:rsidR="00FE7584" w:rsidRDefault="003242F8" w:rsidP="00FE758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7EDF3E" wp14:editId="6CE47B58">
            <wp:extent cx="443865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20" w14:textId="39633AF6" w:rsidR="003242F8" w:rsidRDefault="00FE7584" w:rsidP="00FE7584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</w:p>
    <w:p w14:paraId="7FC5106F" w14:textId="77777777" w:rsidR="00FE7584" w:rsidRDefault="00FE7584" w:rsidP="00FE7584">
      <w:pPr>
        <w:pStyle w:val="a4"/>
      </w:pPr>
      <w:r>
        <w:t xml:space="preserve">Видно, что сервер совмещает этапы исполнения перекрывающихся во времени запросов. Если относительные времена исполнения этапов запросов таковы, как на </w:t>
      </w:r>
      <w:hyperlink r:id="rId9" w:anchor="image.1.1" w:history="1">
        <w:r>
          <w:rPr>
            <w:rStyle w:val="a5"/>
          </w:rPr>
          <w:t>рис. 1.1</w:t>
        </w:r>
      </w:hyperlink>
      <w:r>
        <w:t xml:space="preserve"> и </w:t>
      </w:r>
      <w:hyperlink r:id="rId10" w:anchor="image.1.2" w:history="1">
        <w:r>
          <w:rPr>
            <w:rStyle w:val="a5"/>
          </w:rPr>
          <w:t>рис. 1.2</w:t>
        </w:r>
      </w:hyperlink>
      <w:r>
        <w:t xml:space="preserve">, избежать взаимодействия запросов не удается, так что среднее время исполнения запроса может вырасти по сравнению с </w:t>
      </w:r>
      <w:r>
        <w:rPr>
          <w:rStyle w:val="texample"/>
        </w:rPr>
        <w:t>t</w:t>
      </w:r>
      <w:r>
        <w:t xml:space="preserve">. Но количество запросов, исполняемых в секунду, оказывается значительно больше, чем </w:t>
      </w:r>
      <w:r>
        <w:rPr>
          <w:rStyle w:val="texample"/>
        </w:rPr>
        <w:t>1/t</w:t>
      </w:r>
      <w:r>
        <w:t>.</w:t>
      </w:r>
    </w:p>
    <w:p w14:paraId="46147EAA" w14:textId="77777777" w:rsidR="00FE7584" w:rsidRDefault="00FE7584" w:rsidP="00FE7584">
      <w:pPr>
        <w:pStyle w:val="a4"/>
      </w:pPr>
      <w:r>
        <w:t>Более того, видно, что мы могли бы повысить производительность системы, установив второй процессор и второй сетевой интерфейс.</w:t>
      </w:r>
    </w:p>
    <w:p w14:paraId="1B4C21D7" w14:textId="77777777" w:rsidR="00FE7584" w:rsidRDefault="00FE7584" w:rsidP="00FE7584">
      <w:pPr>
        <w:pStyle w:val="a4"/>
      </w:pPr>
      <w:r>
        <w:t xml:space="preserve">Однако переделка однопоточного серверного приложения в многопоточное требует специальной поддержки со стороны операционной системы и значительной переработки кода приложения. Все современные ОС общего назначения –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Solaris</w:t>
      </w:r>
      <w:proofErr w:type="spellEnd"/>
      <w:r>
        <w:t xml:space="preserve">, другие системы семейства Unix, IBM </w:t>
      </w:r>
      <w:proofErr w:type="spellStart"/>
      <w:r>
        <w:t>zOS</w:t>
      </w:r>
      <w:proofErr w:type="spellEnd"/>
      <w:r>
        <w:t xml:space="preserve">, </w:t>
      </w:r>
      <w:proofErr w:type="spellStart"/>
      <w:r>
        <w:t>Win</w:t>
      </w:r>
      <w:proofErr w:type="spellEnd"/>
      <w:r>
        <w:t xml:space="preserve"> 32 и </w:t>
      </w:r>
      <w:proofErr w:type="spellStart"/>
      <w:r>
        <w:t>Win</w:t>
      </w:r>
      <w:proofErr w:type="spellEnd"/>
      <w:r>
        <w:t xml:space="preserve"> 64 – обеспечивают соответствующую поддержку, но далеко не все разработчики приложений умеют этой поддержкой пользоваться.</w:t>
      </w:r>
    </w:p>
    <w:p w14:paraId="52BB0607" w14:textId="77777777" w:rsidR="00FE7584" w:rsidRPr="00FE7584" w:rsidRDefault="00FE7584" w:rsidP="00FE7584">
      <w:pPr>
        <w:rPr>
          <w:b/>
          <w:bCs/>
        </w:rPr>
      </w:pPr>
      <w:bookmarkStart w:id="17" w:name="sect6"/>
      <w:bookmarkEnd w:id="17"/>
      <w:r w:rsidRPr="00FE7584">
        <w:rPr>
          <w:b/>
          <w:bCs/>
        </w:rPr>
        <w:lastRenderedPageBreak/>
        <w:t>3. Проблемы многопоточности</w:t>
      </w:r>
    </w:p>
    <w:p w14:paraId="6BE31AF9" w14:textId="77777777" w:rsidR="00FE7584" w:rsidRDefault="00FE7584" w:rsidP="00FE7584">
      <w:r>
        <w:t xml:space="preserve">Первые попытки организации параллельных вычислений предпринимались еще в 60е годы XX столетия. Теория </w:t>
      </w:r>
      <w:proofErr w:type="spellStart"/>
      <w:r>
        <w:t>межпроцессного</w:t>
      </w:r>
      <w:proofErr w:type="spellEnd"/>
      <w:r>
        <w:t xml:space="preserve"> и многопоточного взаимодействия была в основном разработана еще тогда, однако массовое распространение многопоточное </w:t>
      </w:r>
      <w:bookmarkStart w:id="18" w:name="keyword23"/>
      <w:bookmarkEnd w:id="18"/>
      <w:r>
        <w:rPr>
          <w:rStyle w:val="keyword"/>
        </w:rPr>
        <w:t>программирование</w:t>
      </w:r>
      <w:r>
        <w:t xml:space="preserve"> получило лишь в 90е годы. Это было обусловлено рядом причин, основные из которых перечислены ниже:</w:t>
      </w:r>
    </w:p>
    <w:p w14:paraId="028EB9E6" w14:textId="77777777" w:rsidR="00FE7584" w:rsidRDefault="00FE7584" w:rsidP="00FE7584">
      <w:pPr>
        <w:pStyle w:val="a3"/>
        <w:numPr>
          <w:ilvl w:val="0"/>
          <w:numId w:val="7"/>
        </w:numPr>
      </w:pPr>
      <w:r>
        <w:t>Несовместимость со старыми (однопоточными) компиляторами</w:t>
      </w:r>
    </w:p>
    <w:p w14:paraId="387E4E59" w14:textId="77777777" w:rsidR="00FE7584" w:rsidRDefault="00FE7584" w:rsidP="00FE7584">
      <w:pPr>
        <w:pStyle w:val="a3"/>
        <w:numPr>
          <w:ilvl w:val="0"/>
          <w:numId w:val="7"/>
        </w:numPr>
      </w:pPr>
      <w:r>
        <w:t>Несовместимость со старыми библиотеками</w:t>
      </w:r>
    </w:p>
    <w:p w14:paraId="6090831A" w14:textId="77777777" w:rsidR="00FE7584" w:rsidRDefault="00FE7584" w:rsidP="00FE7584">
      <w:pPr>
        <w:pStyle w:val="a3"/>
        <w:numPr>
          <w:ilvl w:val="0"/>
          <w:numId w:val="7"/>
        </w:numPr>
      </w:pPr>
      <w:r>
        <w:t>Несовместимость или ограниченная поддержка многопоточных программ другими инструментальными средствами, в первую очередь отладчиками</w:t>
      </w:r>
    </w:p>
    <w:p w14:paraId="230253F7" w14:textId="77777777" w:rsidR="00FE7584" w:rsidRDefault="00FE7584" w:rsidP="00FE7584">
      <w:pPr>
        <w:pStyle w:val="a3"/>
        <w:numPr>
          <w:ilvl w:val="0"/>
          <w:numId w:val="7"/>
        </w:numPr>
      </w:pPr>
      <w:r>
        <w:t>Несовместимость многих принятых практик программирования с многопоточностью.</w:t>
      </w:r>
    </w:p>
    <w:p w14:paraId="2B5BE434" w14:textId="77777777" w:rsidR="00FE7584" w:rsidRDefault="00FE7584" w:rsidP="00FE7584">
      <w:r>
        <w:t xml:space="preserve">Первые три из названных причин чисто технические, для их решения требуется переработка инструментальных средств разработки программ. Однако, поскольку такая переработка нарушает совместимость, массовый переход на новый </w:t>
      </w:r>
      <w:bookmarkStart w:id="19" w:name="keyword24"/>
      <w:bookmarkEnd w:id="19"/>
      <w:r>
        <w:rPr>
          <w:rStyle w:val="keyword"/>
        </w:rPr>
        <w:t>инструментарий</w:t>
      </w:r>
      <w:r>
        <w:t xml:space="preserve"> занял многие годы. К тому же, поскольку первые версии многопоточных инструментальных средств обладали различными недостатками, это также затрудняло их принятие разработчиками.</w:t>
      </w:r>
    </w:p>
    <w:p w14:paraId="7F4E5E93" w14:textId="77777777" w:rsidR="00FE7584" w:rsidRDefault="00FE7584" w:rsidP="00FE7584">
      <w:r>
        <w:t xml:space="preserve">Первые среды программирования, реализовавшие многопоточность, такие, как </w:t>
      </w:r>
      <w:proofErr w:type="spellStart"/>
      <w:r>
        <w:t>Simula</w:t>
      </w:r>
      <w:proofErr w:type="spellEnd"/>
      <w:r>
        <w:t xml:space="preserve"> 67, использовали для создания потоков и </w:t>
      </w:r>
      <w:proofErr w:type="spellStart"/>
      <w:r>
        <w:t>межпоточного</w:t>
      </w:r>
      <w:proofErr w:type="spellEnd"/>
      <w:r>
        <w:t xml:space="preserve"> взаимодействия специальные конструкции языка. Эта традиция продолжалась и до 80х годов и воплощена в таких языках, как </w:t>
      </w:r>
      <w:bookmarkStart w:id="20" w:name="keyword25"/>
      <w:bookmarkEnd w:id="20"/>
      <w:proofErr w:type="spellStart"/>
      <w:r>
        <w:rPr>
          <w:rStyle w:val="keyword"/>
        </w:rPr>
        <w:t>Ada</w:t>
      </w:r>
      <w:proofErr w:type="spellEnd"/>
      <w:r>
        <w:t xml:space="preserve">, </w:t>
      </w:r>
      <w:bookmarkStart w:id="21" w:name="keyword26"/>
      <w:bookmarkEnd w:id="21"/>
      <w:proofErr w:type="spellStart"/>
      <w:r>
        <w:rPr>
          <w:rStyle w:val="keyword"/>
        </w:rPr>
        <w:t>Occam</w:t>
      </w:r>
      <w:proofErr w:type="spellEnd"/>
      <w:r>
        <w:t xml:space="preserve">,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Fortran</w:t>
      </w:r>
      <w:proofErr w:type="spellEnd"/>
      <w:r>
        <w:t>. Пожалуй, только последний из этих языков –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Fortran</w:t>
      </w:r>
      <w:proofErr w:type="spellEnd"/>
      <w:r>
        <w:t xml:space="preserve"> – получил широкое практическое применение.</w:t>
      </w:r>
    </w:p>
    <w:p w14:paraId="7C8F3CBD" w14:textId="77777777" w:rsidR="00FE7584" w:rsidRDefault="00FE7584" w:rsidP="00FE7584">
      <w:r>
        <w:t xml:space="preserve">При программировании на C / C++ с использованием </w:t>
      </w:r>
      <w:bookmarkStart w:id="22" w:name="keyword27"/>
      <w:bookmarkEnd w:id="22"/>
      <w:r>
        <w:rPr>
          <w:rStyle w:val="keyword"/>
        </w:rPr>
        <w:t>POSIX</w:t>
      </w:r>
      <w:r>
        <w:t xml:space="preserve"> </w:t>
      </w:r>
      <w:bookmarkStart w:id="23" w:name="keyword28"/>
      <w:bookmarkEnd w:id="23"/>
      <w:proofErr w:type="spellStart"/>
      <w:r>
        <w:rPr>
          <w:rStyle w:val="keyword"/>
        </w:rPr>
        <w:t>Thread</w:t>
      </w:r>
      <w:proofErr w:type="spellEnd"/>
      <w:r>
        <w:t xml:space="preserve"> </w:t>
      </w:r>
      <w:bookmarkStart w:id="24" w:name="keyword29"/>
      <w:bookmarkEnd w:id="24"/>
      <w:proofErr w:type="spellStart"/>
      <w:r>
        <w:rPr>
          <w:rStyle w:val="keyword"/>
        </w:rPr>
        <w:t>Library</w:t>
      </w:r>
      <w:proofErr w:type="spellEnd"/>
      <w:r>
        <w:t xml:space="preserve"> специальные компиляторы не требуются. </w:t>
      </w:r>
      <w:bookmarkStart w:id="25" w:name="keyword30"/>
      <w:bookmarkEnd w:id="25"/>
      <w:r>
        <w:rPr>
          <w:rStyle w:val="keyword"/>
        </w:rPr>
        <w:t>POSIX</w:t>
      </w:r>
      <w:r>
        <w:t xml:space="preserve"> </w:t>
      </w:r>
      <w:bookmarkStart w:id="26" w:name="keyword31"/>
      <w:bookmarkEnd w:id="26"/>
      <w:proofErr w:type="spellStart"/>
      <w:r>
        <w:rPr>
          <w:rStyle w:val="keyword"/>
        </w:rPr>
        <w:t>Thread</w:t>
      </w:r>
      <w:proofErr w:type="spellEnd"/>
      <w:r>
        <w:t xml:space="preserve"> </w:t>
      </w:r>
      <w:bookmarkStart w:id="27" w:name="keyword32"/>
      <w:bookmarkEnd w:id="27"/>
      <w:proofErr w:type="spellStart"/>
      <w:r>
        <w:rPr>
          <w:rStyle w:val="keyword"/>
        </w:rPr>
        <w:t>Library</w:t>
      </w:r>
      <w:proofErr w:type="spellEnd"/>
      <w:r>
        <w:t xml:space="preserve"> можно </w:t>
      </w:r>
      <w:r>
        <w:lastRenderedPageBreak/>
        <w:t xml:space="preserve">использовать с любыми компиляторами, реализующими соглашения о вызовах, соответствующие </w:t>
      </w:r>
      <w:bookmarkStart w:id="28" w:name="keyword33"/>
      <w:bookmarkEnd w:id="28"/>
      <w:r>
        <w:rPr>
          <w:rStyle w:val="keyword"/>
        </w:rPr>
        <w:t>ABI</w:t>
      </w:r>
      <w:r>
        <w:t xml:space="preserve"> вашей аппаратной платформы. Так, в </w:t>
      </w:r>
      <w:proofErr w:type="spellStart"/>
      <w:r>
        <w:t>Solaris</w:t>
      </w:r>
      <w:proofErr w:type="spellEnd"/>
      <w:r>
        <w:t xml:space="preserve"> 10 многопоточные программы можно писать как на </w:t>
      </w:r>
      <w:bookmarkStart w:id="29" w:name="keyword34"/>
      <w:bookmarkEnd w:id="29"/>
      <w:r>
        <w:rPr>
          <w:rStyle w:val="keyword"/>
        </w:rPr>
        <w:t>GNU</w:t>
      </w:r>
      <w:r>
        <w:t xml:space="preserve"> C, так и с помощью </w:t>
      </w:r>
      <w:bookmarkStart w:id="30" w:name="keyword35"/>
      <w:bookmarkEnd w:id="30"/>
      <w:proofErr w:type="spellStart"/>
      <w:r>
        <w:rPr>
          <w:rStyle w:val="keyword"/>
        </w:rPr>
        <w:t>Sun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 </w:t>
      </w:r>
      <w:bookmarkStart w:id="31" w:name="keyword36"/>
      <w:bookmarkEnd w:id="31"/>
      <w:proofErr w:type="spellStart"/>
      <w:r>
        <w:rPr>
          <w:rStyle w:val="keyword"/>
        </w:rPr>
        <w:t>compiler</w:t>
      </w:r>
      <w:proofErr w:type="spellEnd"/>
      <w:r>
        <w:t>. Все, необходимое для поддержки многопоточности, реализовано на уровне библиотек.</w:t>
      </w:r>
    </w:p>
    <w:p w14:paraId="1E1A0AEF" w14:textId="77777777" w:rsidR="00FE7584" w:rsidRDefault="00FE7584" w:rsidP="00FE7584">
      <w:bookmarkStart w:id="32" w:name="keyword37"/>
      <w:bookmarkEnd w:id="32"/>
      <w:proofErr w:type="spellStart"/>
      <w:r>
        <w:rPr>
          <w:rStyle w:val="keyword"/>
        </w:rPr>
        <w:t>Sun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11 C </w:t>
      </w:r>
      <w:bookmarkStart w:id="33" w:name="keyword38"/>
      <w:bookmarkEnd w:id="33"/>
      <w:proofErr w:type="spellStart"/>
      <w:r>
        <w:rPr>
          <w:rStyle w:val="keyword"/>
        </w:rPr>
        <w:t>compiler</w:t>
      </w:r>
      <w:proofErr w:type="spellEnd"/>
      <w:r>
        <w:t xml:space="preserve"> также поддерживает средства для параллельного программирования </w:t>
      </w:r>
      <w:proofErr w:type="spellStart"/>
      <w:r>
        <w:t>OpenMP</w:t>
      </w:r>
      <w:proofErr w:type="spellEnd"/>
      <w:r>
        <w:t xml:space="preserve">. При компиляции с ключом </w:t>
      </w:r>
      <w:r>
        <w:rPr>
          <w:rStyle w:val="texample"/>
        </w:rPr>
        <w:t>-</w:t>
      </w:r>
      <w:proofErr w:type="spellStart"/>
      <w:r>
        <w:rPr>
          <w:rStyle w:val="texample"/>
        </w:rPr>
        <w:t>xopenmp</w:t>
      </w:r>
      <w:proofErr w:type="spellEnd"/>
      <w:r>
        <w:t xml:space="preserve"> включается </w:t>
      </w:r>
      <w:bookmarkStart w:id="34" w:name="keyword39"/>
      <w:bookmarkEnd w:id="34"/>
      <w:r>
        <w:rPr>
          <w:rStyle w:val="keyword"/>
        </w:rPr>
        <w:t>поддержка</w:t>
      </w:r>
      <w:r>
        <w:t xml:space="preserve"> директив </w:t>
      </w:r>
      <w:proofErr w:type="spellStart"/>
      <w:r>
        <w:t>параллелизации</w:t>
      </w:r>
      <w:proofErr w:type="spellEnd"/>
      <w:r>
        <w:t xml:space="preserve"> </w:t>
      </w:r>
      <w:proofErr w:type="spellStart"/>
      <w:r>
        <w:t>OpenMP</w:t>
      </w:r>
      <w:proofErr w:type="spellEnd"/>
      <w:r>
        <w:t xml:space="preserve"> в исходном коде программы. При компиляции с ключом -</w:t>
      </w:r>
      <w:proofErr w:type="spellStart"/>
      <w:r>
        <w:t>xautopar</w:t>
      </w:r>
      <w:proofErr w:type="spellEnd"/>
      <w:r>
        <w:t xml:space="preserve"> </w:t>
      </w:r>
      <w:bookmarkStart w:id="35" w:name="keyword40"/>
      <w:bookmarkEnd w:id="35"/>
      <w:r>
        <w:rPr>
          <w:rStyle w:val="keyword"/>
        </w:rPr>
        <w:t>компилятор</w:t>
      </w:r>
      <w:r>
        <w:t xml:space="preserve"> пытается автоматически найти параллелизуемые участки в программе и реализовать их многопоточное </w:t>
      </w:r>
      <w:bookmarkStart w:id="36" w:name="keyword41"/>
      <w:bookmarkEnd w:id="36"/>
      <w:r>
        <w:rPr>
          <w:rStyle w:val="keyword"/>
        </w:rPr>
        <w:t>исполнение</w:t>
      </w:r>
      <w:r>
        <w:t xml:space="preserve">. </w:t>
      </w:r>
      <w:proofErr w:type="spellStart"/>
      <w:r>
        <w:t>OpenMP</w:t>
      </w:r>
      <w:proofErr w:type="spellEnd"/>
      <w:r>
        <w:t xml:space="preserve"> в </w:t>
      </w:r>
      <w:proofErr w:type="spellStart"/>
      <w:r>
        <w:t>Solaris</w:t>
      </w:r>
      <w:proofErr w:type="spellEnd"/>
      <w:r>
        <w:t xml:space="preserve"> реализован на основе тех же технологий, что и </w:t>
      </w:r>
      <w:bookmarkStart w:id="37" w:name="keyword42"/>
      <w:bookmarkEnd w:id="37"/>
      <w:r>
        <w:rPr>
          <w:rStyle w:val="keyword"/>
        </w:rPr>
        <w:t>POSIX</w:t>
      </w:r>
      <w:r>
        <w:t xml:space="preserve"> </w:t>
      </w:r>
      <w:proofErr w:type="spellStart"/>
      <w:r>
        <w:t>Threads</w:t>
      </w:r>
      <w:proofErr w:type="spellEnd"/>
      <w:r>
        <w:t xml:space="preserve">, поэтому следует проявлять осторожность при совместном использовании </w:t>
      </w:r>
      <w:proofErr w:type="spellStart"/>
      <w:r>
        <w:t>OpenMP</w:t>
      </w:r>
      <w:proofErr w:type="spellEnd"/>
      <w:r>
        <w:t xml:space="preserve"> и </w:t>
      </w:r>
      <w:bookmarkStart w:id="38" w:name="keyword43"/>
      <w:bookmarkEnd w:id="38"/>
      <w:r>
        <w:rPr>
          <w:rStyle w:val="keyword"/>
        </w:rPr>
        <w:t>POSIX</w:t>
      </w:r>
      <w:r>
        <w:t xml:space="preserve"> </w:t>
      </w:r>
      <w:proofErr w:type="spellStart"/>
      <w:r>
        <w:t>Threads</w:t>
      </w:r>
      <w:proofErr w:type="spellEnd"/>
      <w:r>
        <w:t xml:space="preserve"> в одной программе. В рамках данного курса </w:t>
      </w:r>
      <w:proofErr w:type="spellStart"/>
      <w:r>
        <w:t>OpenMP</w:t>
      </w:r>
      <w:proofErr w:type="spellEnd"/>
      <w:r>
        <w:t xml:space="preserve"> не рассматривается. Более сложной проблемой на практике оказалась </w:t>
      </w:r>
      <w:bookmarkStart w:id="39" w:name="keyword44"/>
      <w:bookmarkEnd w:id="39"/>
      <w:r>
        <w:rPr>
          <w:rStyle w:val="keyword"/>
        </w:rPr>
        <w:t>поддержка</w:t>
      </w:r>
      <w:r>
        <w:t xml:space="preserve"> многопоточности на уровне библиотек. Проблемы, возникающие со старыми библиотеками, в основном описываются на следующей лекции, но полный масштаб этих проблем станет вам понятен лишь после завершения курса в целом. Первые реализации стандартных библиотек C и </w:t>
      </w:r>
      <w:proofErr w:type="spellStart"/>
      <w:r>
        <w:t>Fortran</w:t>
      </w:r>
      <w:proofErr w:type="spellEnd"/>
      <w:r>
        <w:t xml:space="preserve"> для Unix-систем были рассчитаны на однопоточное </w:t>
      </w:r>
      <w:bookmarkStart w:id="40" w:name="keyword45"/>
      <w:bookmarkEnd w:id="40"/>
      <w:r>
        <w:rPr>
          <w:rStyle w:val="keyword"/>
        </w:rPr>
        <w:t>исполнение</w:t>
      </w:r>
      <w:r>
        <w:t xml:space="preserve">, поэтому перенос в многопоточную среду потребовал их переработки. Первые версии C и С++ компиляторов для старых Unix-систем (как и старые реализации C / C++ для </w:t>
      </w:r>
      <w:bookmarkStart w:id="41" w:name="keyword46"/>
      <w:bookmarkEnd w:id="41"/>
      <w:r>
        <w:rPr>
          <w:rStyle w:val="keyword"/>
        </w:rPr>
        <w:t>OS/2</w:t>
      </w:r>
      <w:r>
        <w:t xml:space="preserve"> и </w:t>
      </w:r>
      <w:bookmarkStart w:id="42" w:name="keyword47"/>
      <w:bookmarkEnd w:id="42"/>
      <w:proofErr w:type="spellStart"/>
      <w:r>
        <w:rPr>
          <w:rStyle w:val="keyword"/>
        </w:rPr>
        <w:t>Win</w:t>
      </w:r>
      <w:proofErr w:type="spellEnd"/>
      <w:r>
        <w:t xml:space="preserve"> 32) использовали две разные версии библиотек для однопоточных и многопоточных программ.</w:t>
      </w:r>
    </w:p>
    <w:p w14:paraId="6822386E" w14:textId="77777777" w:rsidR="00FE7584" w:rsidRDefault="00FE7584" w:rsidP="00FE7584">
      <w:r>
        <w:t xml:space="preserve">В </w:t>
      </w:r>
      <w:proofErr w:type="spellStart"/>
      <w:r>
        <w:t>Solaris</w:t>
      </w:r>
      <w:proofErr w:type="spellEnd"/>
      <w:r>
        <w:t xml:space="preserve"> 10 в основном завершена переработка стандартных библиотек языка C для оптимальной поддержки многопоточности. </w:t>
      </w:r>
      <w:bookmarkStart w:id="43" w:name="keyword48"/>
      <w:bookmarkEnd w:id="43"/>
      <w:r>
        <w:rPr>
          <w:rStyle w:val="keyword"/>
        </w:rPr>
        <w:t>Стандартная библиотека</w:t>
      </w:r>
      <w:r>
        <w:t xml:space="preserve"> </w:t>
      </w:r>
      <w:r>
        <w:rPr>
          <w:rStyle w:val="texample"/>
        </w:rPr>
        <w:t>/usr/lib/libc.so</w:t>
      </w:r>
      <w:r>
        <w:t xml:space="preserve"> и основная масса других библиотек, входящих в стандартную поставку системы, работают как в однопоточных, так и в многопоточных программах. Тем не менее, эта </w:t>
      </w:r>
      <w:bookmarkStart w:id="44" w:name="keyword49"/>
      <w:bookmarkEnd w:id="44"/>
      <w:r>
        <w:rPr>
          <w:rStyle w:val="keyword"/>
        </w:rPr>
        <w:t>поддержка</w:t>
      </w:r>
      <w:r>
        <w:t xml:space="preserve"> до сих пор сопряжена с </w:t>
      </w:r>
      <w:r>
        <w:lastRenderedPageBreak/>
        <w:t xml:space="preserve">некоторыми ограничениями. Многие функции, в том числе некоторые функции стандартных библиотек ANSI/ISO C в многопоточных программах следует использовать с осторожностью. Необходимая </w:t>
      </w:r>
      <w:bookmarkStart w:id="45" w:name="keyword50"/>
      <w:bookmarkEnd w:id="45"/>
      <w:r>
        <w:rPr>
          <w:rStyle w:val="keyword"/>
        </w:rPr>
        <w:t>информация</w:t>
      </w:r>
      <w:r>
        <w:t xml:space="preserve"> приводится в секции ATTRIBUTES страниц системного руководства (</w:t>
      </w:r>
      <w:bookmarkStart w:id="46" w:name="keyword51"/>
      <w:bookmarkEnd w:id="46"/>
      <w:proofErr w:type="spellStart"/>
      <w:proofErr w:type="gramStart"/>
      <w:r>
        <w:rPr>
          <w:rStyle w:val="keyword"/>
        </w:rPr>
        <w:t>man</w:t>
      </w:r>
      <w:proofErr w:type="spellEnd"/>
      <w:r>
        <w:t>(</w:t>
      </w:r>
      <w:proofErr w:type="gramEnd"/>
      <w:r>
        <w:t>1)) по соответствующим функциям. Подробнее этот вопрос обсуждается на следующей лекции.</w:t>
      </w:r>
    </w:p>
    <w:p w14:paraId="03DBCA5A" w14:textId="77777777" w:rsidR="00FE7584" w:rsidRDefault="00FE7584" w:rsidP="00FE7584">
      <w:r>
        <w:t xml:space="preserve">При использовании библиотек других поставщиков необходимо получить информацию о поддержке многопоточности у поставщика библиотеки. Обычно эта </w:t>
      </w:r>
      <w:bookmarkStart w:id="47" w:name="keyword52"/>
      <w:bookmarkEnd w:id="47"/>
      <w:r>
        <w:rPr>
          <w:rStyle w:val="keyword"/>
        </w:rPr>
        <w:t>информация</w:t>
      </w:r>
      <w:r>
        <w:t xml:space="preserve"> должна указываться в документации по библиотеке, но, к сожалению, не все разработчики библиотек это делают. </w:t>
      </w:r>
      <w:bookmarkStart w:id="48" w:name="keyword53"/>
      <w:bookmarkEnd w:id="48"/>
      <w:r>
        <w:rPr>
          <w:rStyle w:val="keyword"/>
        </w:rPr>
        <w:t>Поддержка</w:t>
      </w:r>
      <w:r>
        <w:t xml:space="preserve"> многопоточной отладки – также относительно недавнее достижение. В современных версиях популярного отладчика </w:t>
      </w:r>
      <w:proofErr w:type="spellStart"/>
      <w:r>
        <w:t>gdb</w:t>
      </w:r>
      <w:proofErr w:type="spellEnd"/>
      <w:r>
        <w:t xml:space="preserve"> (</w:t>
      </w:r>
      <w:bookmarkStart w:id="49" w:name="keyword54"/>
      <w:bookmarkEnd w:id="49"/>
      <w:r>
        <w:rPr>
          <w:rStyle w:val="keyword"/>
        </w:rPr>
        <w:t>GNU</w:t>
      </w:r>
      <w:r>
        <w:t xml:space="preserve"> </w:t>
      </w:r>
      <w:bookmarkStart w:id="50" w:name="keyword55"/>
      <w:bookmarkEnd w:id="50"/>
      <w:proofErr w:type="spellStart"/>
      <w:r>
        <w:rPr>
          <w:rStyle w:val="keyword"/>
        </w:rPr>
        <w:t>Debugger</w:t>
      </w:r>
      <w:proofErr w:type="spellEnd"/>
      <w:r>
        <w:t xml:space="preserve">) многопоточность поддерживается, но при сборке отладчика ее можно выключить, поэтому до сих пор нередко можно встретить бинарный </w:t>
      </w:r>
      <w:bookmarkStart w:id="51" w:name="keyword56"/>
      <w:bookmarkEnd w:id="51"/>
      <w:r>
        <w:rPr>
          <w:rStyle w:val="keyword"/>
        </w:rPr>
        <w:t>дистрибутив</w:t>
      </w:r>
      <w:r>
        <w:t xml:space="preserve"> </w:t>
      </w:r>
      <w:proofErr w:type="spellStart"/>
      <w:r>
        <w:t>gdb</w:t>
      </w:r>
      <w:proofErr w:type="spellEnd"/>
      <w:r>
        <w:t xml:space="preserve"> без поддержки многопоточности. Для проверки, поддерживает ли ваша версия </w:t>
      </w:r>
      <w:proofErr w:type="spellStart"/>
      <w:r>
        <w:t>gdb</w:t>
      </w:r>
      <w:proofErr w:type="spellEnd"/>
      <w:r>
        <w:t xml:space="preserve"> многопоточность, следует исполнить команду </w:t>
      </w:r>
      <w:bookmarkStart w:id="52" w:name="keyword57"/>
      <w:bookmarkEnd w:id="52"/>
      <w:proofErr w:type="spellStart"/>
      <w:r>
        <w:rPr>
          <w:rStyle w:val="keyword"/>
        </w:rPr>
        <w:t>info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. Если </w:t>
      </w:r>
      <w:bookmarkStart w:id="53" w:name="keyword58"/>
      <w:bookmarkEnd w:id="53"/>
      <w:r>
        <w:rPr>
          <w:rStyle w:val="keyword"/>
        </w:rPr>
        <w:t>поддержка</w:t>
      </w:r>
      <w:r>
        <w:t xml:space="preserve"> включена, эта </w:t>
      </w:r>
      <w:bookmarkStart w:id="54" w:name="keyword59"/>
      <w:bookmarkEnd w:id="54"/>
      <w:r>
        <w:rPr>
          <w:rStyle w:val="keyword"/>
        </w:rPr>
        <w:t>команда</w:t>
      </w:r>
      <w:r>
        <w:t xml:space="preserve"> выводит </w:t>
      </w:r>
      <w:bookmarkStart w:id="55" w:name="keyword60"/>
      <w:bookmarkEnd w:id="55"/>
      <w:r>
        <w:rPr>
          <w:rStyle w:val="keyword"/>
        </w:rPr>
        <w:t>список</w:t>
      </w:r>
      <w:r>
        <w:t xml:space="preserve"> нитей отлаживаемой программы, если выключена — </w:t>
      </w:r>
      <w:bookmarkStart w:id="56" w:name="keyword61"/>
      <w:bookmarkEnd w:id="56"/>
      <w:r>
        <w:rPr>
          <w:rStyle w:val="keyword"/>
        </w:rPr>
        <w:t>команда</w:t>
      </w:r>
      <w:r>
        <w:t xml:space="preserve"> игнорируется отладчиком.</w:t>
      </w:r>
    </w:p>
    <w:p w14:paraId="21EE91E0" w14:textId="77777777" w:rsidR="00FE7584" w:rsidRPr="00FE7584" w:rsidRDefault="00FE7584" w:rsidP="00FE7584">
      <w:pPr>
        <w:rPr>
          <w:lang w:val="en-US"/>
        </w:rPr>
      </w:pPr>
      <w:bookmarkStart w:id="57" w:name="example_1.1"/>
      <w:bookmarkEnd w:id="57"/>
      <w:proofErr w:type="spellStart"/>
      <w:r w:rsidRPr="00FE7584">
        <w:rPr>
          <w:lang w:val="en-US"/>
        </w:rPr>
        <w:t>gdb</w:t>
      </w:r>
      <w:proofErr w:type="spellEnd"/>
      <w:r w:rsidRPr="00FE7584">
        <w:rPr>
          <w:lang w:val="en-US"/>
        </w:rPr>
        <w:t xml:space="preserve">) info threads </w:t>
      </w:r>
    </w:p>
    <w:p w14:paraId="585EF42C" w14:textId="77777777" w:rsidR="00FE7584" w:rsidRPr="00FE7584" w:rsidRDefault="00FE7584" w:rsidP="00FE7584">
      <w:pPr>
        <w:rPr>
          <w:lang w:val="en-US"/>
        </w:rPr>
      </w:pPr>
      <w:r w:rsidRPr="00FE7584">
        <w:rPr>
          <w:lang w:val="en-US"/>
        </w:rPr>
        <w:t xml:space="preserve">      3 process 35 thread 27 0x34e5 in </w:t>
      </w:r>
      <w:proofErr w:type="spellStart"/>
      <w:r w:rsidRPr="00FE7584">
        <w:rPr>
          <w:lang w:val="en-US"/>
        </w:rPr>
        <w:t>sigpause</w:t>
      </w:r>
      <w:proofErr w:type="spellEnd"/>
      <w:r w:rsidRPr="00FE7584">
        <w:rPr>
          <w:lang w:val="en-US"/>
        </w:rPr>
        <w:t xml:space="preserve"> () </w:t>
      </w:r>
    </w:p>
    <w:p w14:paraId="4DCA25DC" w14:textId="77777777" w:rsidR="00FE7584" w:rsidRPr="00FE7584" w:rsidRDefault="00FE7584" w:rsidP="00FE7584">
      <w:pPr>
        <w:rPr>
          <w:lang w:val="en-US"/>
        </w:rPr>
      </w:pPr>
      <w:r w:rsidRPr="00FE7584">
        <w:rPr>
          <w:lang w:val="en-US"/>
        </w:rPr>
        <w:t xml:space="preserve">      2 process 35 thread 23 0x34e5 in </w:t>
      </w:r>
      <w:proofErr w:type="spellStart"/>
      <w:r w:rsidRPr="00FE7584">
        <w:rPr>
          <w:lang w:val="en-US"/>
        </w:rPr>
        <w:t>sigpause</w:t>
      </w:r>
      <w:proofErr w:type="spellEnd"/>
      <w:r w:rsidRPr="00FE7584">
        <w:rPr>
          <w:lang w:val="en-US"/>
        </w:rPr>
        <w:t xml:space="preserve"> ()</w:t>
      </w:r>
    </w:p>
    <w:p w14:paraId="5F1B35A6" w14:textId="77777777" w:rsidR="00FE7584" w:rsidRPr="00FE7584" w:rsidRDefault="00FE7584" w:rsidP="00FE7584">
      <w:pPr>
        <w:rPr>
          <w:lang w:val="en-US"/>
        </w:rPr>
      </w:pPr>
      <w:r w:rsidRPr="00FE7584">
        <w:rPr>
          <w:lang w:val="en-US"/>
        </w:rPr>
        <w:t xml:space="preserve">    * 1 process 35 thread 13 main (</w:t>
      </w:r>
      <w:proofErr w:type="spellStart"/>
      <w:r w:rsidRPr="00FE7584">
        <w:rPr>
          <w:lang w:val="en-US"/>
        </w:rPr>
        <w:t>argc</w:t>
      </w:r>
      <w:proofErr w:type="spellEnd"/>
      <w:r w:rsidRPr="00FE7584">
        <w:rPr>
          <w:lang w:val="en-US"/>
        </w:rPr>
        <w:t xml:space="preserve">=1, </w:t>
      </w:r>
      <w:proofErr w:type="spellStart"/>
      <w:r w:rsidRPr="00FE7584">
        <w:rPr>
          <w:lang w:val="en-US"/>
        </w:rPr>
        <w:t>argv</w:t>
      </w:r>
      <w:proofErr w:type="spellEnd"/>
      <w:r w:rsidRPr="00FE7584">
        <w:rPr>
          <w:lang w:val="en-US"/>
        </w:rPr>
        <w:t>=0x7ffffff8) at threadtest.c:68</w:t>
      </w:r>
    </w:p>
    <w:p w14:paraId="31E5FB25" w14:textId="77777777" w:rsidR="00FE7584" w:rsidRDefault="00FE7584" w:rsidP="00FE7584">
      <w:r>
        <w:rPr>
          <w:rStyle w:val="objectname"/>
        </w:rPr>
        <w:t xml:space="preserve">1.1. </w:t>
      </w:r>
    </w:p>
    <w:p w14:paraId="5EE08C1D" w14:textId="77777777" w:rsidR="00FE7584" w:rsidRDefault="00FE7584" w:rsidP="00FE7584">
      <w:r>
        <w:t xml:space="preserve">В поставку </w:t>
      </w:r>
      <w:bookmarkStart w:id="58" w:name="keyword62"/>
      <w:bookmarkEnd w:id="58"/>
      <w:proofErr w:type="spellStart"/>
      <w:r>
        <w:rPr>
          <w:rStyle w:val="keyword"/>
        </w:rPr>
        <w:t>Sun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11 входит отладчик </w:t>
      </w:r>
      <w:proofErr w:type="spellStart"/>
      <w:r>
        <w:t>dbx</w:t>
      </w:r>
      <w:proofErr w:type="spellEnd"/>
      <w:r>
        <w:t xml:space="preserve">, который полностью поддерживает многопоточную отладку как в режиме командной строки, так и в экранном режиме под управлением </w:t>
      </w:r>
      <w:bookmarkStart w:id="59" w:name="keyword63"/>
      <w:bookmarkEnd w:id="59"/>
      <w:proofErr w:type="spellStart"/>
      <w:r>
        <w:rPr>
          <w:rStyle w:val="keyword"/>
        </w:rPr>
        <w:t>Sun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bookmarkStart w:id="60" w:name="keyword64"/>
      <w:bookmarkEnd w:id="60"/>
      <w:r>
        <w:rPr>
          <w:rStyle w:val="keyword"/>
        </w:rPr>
        <w:t>IDE</w:t>
      </w:r>
      <w:r>
        <w:t>. Некоторые сведения об этом отладчике сообщаются в нашем курсе.</w:t>
      </w:r>
    </w:p>
    <w:p w14:paraId="05FD0D08" w14:textId="77777777" w:rsidR="00FE7584" w:rsidRPr="00FE7584" w:rsidRDefault="00FE7584" w:rsidP="00FE7584"/>
    <w:p w14:paraId="4ED9974B" w14:textId="0C0327FF" w:rsidR="00035F85" w:rsidRDefault="00035F85" w:rsidP="00C215AA">
      <w:pPr>
        <w:pStyle w:val="a6"/>
      </w:pPr>
      <w:r>
        <w:br w:type="page"/>
      </w:r>
    </w:p>
    <w:p w14:paraId="0C8DE713" w14:textId="77777777" w:rsidR="00035F85" w:rsidRDefault="00035F85" w:rsidP="00035F8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Порядок выполнения работы</w:t>
      </w:r>
    </w:p>
    <w:p w14:paraId="3AE67AAD" w14:textId="77777777" w:rsidR="00035F85" w:rsidRDefault="00035F8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6FD1038" w14:textId="77777777" w:rsidR="00035F85" w:rsidRPr="00035F85" w:rsidRDefault="00035F85" w:rsidP="00035F8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Контрольные вопросы</w:t>
      </w:r>
    </w:p>
    <w:sectPr w:rsidR="00035F85" w:rsidRPr="000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B4C"/>
    <w:multiLevelType w:val="multilevel"/>
    <w:tmpl w:val="B77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C650E"/>
    <w:multiLevelType w:val="multilevel"/>
    <w:tmpl w:val="2DC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6EA7"/>
    <w:multiLevelType w:val="multilevel"/>
    <w:tmpl w:val="818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C475D"/>
    <w:multiLevelType w:val="hybridMultilevel"/>
    <w:tmpl w:val="10062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7209D"/>
    <w:multiLevelType w:val="hybridMultilevel"/>
    <w:tmpl w:val="9184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927BD2"/>
    <w:multiLevelType w:val="hybridMultilevel"/>
    <w:tmpl w:val="D766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onsecutiveHyphenLimit w:val="1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4C"/>
    <w:rsid w:val="00035F85"/>
    <w:rsid w:val="00067B69"/>
    <w:rsid w:val="0008003D"/>
    <w:rsid w:val="00231FDD"/>
    <w:rsid w:val="003242F8"/>
    <w:rsid w:val="0068306E"/>
    <w:rsid w:val="008B25EF"/>
    <w:rsid w:val="0090514E"/>
    <w:rsid w:val="00C215AA"/>
    <w:rsid w:val="00C54DF5"/>
    <w:rsid w:val="00E66C4C"/>
    <w:rsid w:val="00F428AD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216B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DF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4D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54DF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B2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2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8B25EF"/>
  </w:style>
  <w:style w:type="paragraph" w:customStyle="1" w:styleId="a6">
    <w:name w:val="Картинка_подпись"/>
    <w:basedOn w:val="a"/>
    <w:link w:val="a7"/>
    <w:qFormat/>
    <w:rsid w:val="00C215AA"/>
    <w:rPr>
      <w:rFonts w:cs="Times New Roman"/>
      <w:b/>
      <w:noProof/>
      <w:szCs w:val="28"/>
    </w:rPr>
  </w:style>
  <w:style w:type="paragraph" w:styleId="a8">
    <w:name w:val="caption"/>
    <w:basedOn w:val="a"/>
    <w:next w:val="a"/>
    <w:uiPriority w:val="35"/>
    <w:unhideWhenUsed/>
    <w:qFormat/>
    <w:rsid w:val="00FE7584"/>
    <w:pPr>
      <w:spacing w:after="200"/>
      <w:jc w:val="left"/>
    </w:pPr>
    <w:rPr>
      <w:i/>
      <w:iCs/>
      <w:szCs w:val="18"/>
    </w:rPr>
  </w:style>
  <w:style w:type="character" w:customStyle="1" w:styleId="a7">
    <w:name w:val="Картинка_подпись Знак"/>
    <w:basedOn w:val="a0"/>
    <w:link w:val="a6"/>
    <w:rsid w:val="00C215AA"/>
    <w:rPr>
      <w:rFonts w:ascii="Times New Roman" w:hAnsi="Times New Roman" w:cs="Times New Roman"/>
      <w:b/>
      <w:noProof/>
      <w:sz w:val="28"/>
      <w:szCs w:val="28"/>
    </w:rPr>
  </w:style>
  <w:style w:type="paragraph" w:customStyle="1" w:styleId="1">
    <w:name w:val="Подпись1"/>
    <w:basedOn w:val="a8"/>
    <w:qFormat/>
    <w:rsid w:val="003242F8"/>
    <w:rPr>
      <w:color w:val="000000" w:themeColor="text1"/>
      <w:szCs w:val="28"/>
    </w:rPr>
  </w:style>
  <w:style w:type="character" w:customStyle="1" w:styleId="texample">
    <w:name w:val="texample"/>
    <w:basedOn w:val="a0"/>
    <w:rsid w:val="003242F8"/>
  </w:style>
  <w:style w:type="paragraph" w:styleId="HTML">
    <w:name w:val="HTML Preformatted"/>
    <w:basedOn w:val="a"/>
    <w:link w:val="HTML0"/>
    <w:uiPriority w:val="99"/>
    <w:semiHidden/>
    <w:unhideWhenUsed/>
    <w:rsid w:val="00FE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5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FE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s://intuit.ru/studies/courses/570/426/lecture/9688?page=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tuit.ru/studies/courses/570/426/lecture/9688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570/426/lecture/9688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B2CC-82FE-48FE-B57C-9D664A18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Ellinor Dexter</cp:lastModifiedBy>
  <cp:revision>3</cp:revision>
  <dcterms:created xsi:type="dcterms:W3CDTF">2020-12-01T12:48:00Z</dcterms:created>
  <dcterms:modified xsi:type="dcterms:W3CDTF">2020-12-03T00:25:00Z</dcterms:modified>
</cp:coreProperties>
</file>