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此文档用来说明智能合约首次部署以及更新的步骤。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增加已存在币种</w:t>
      </w:r>
    </w:p>
    <w:p>
      <w:pPr>
        <w:pStyle w:val="Style19"/>
        <w:rPr>
          <w:rFonts w:ascii="DejaVu Sans Mono" w:hAnsi="DejaVu Sans Mono"/>
          <w:color w:val="000000"/>
          <w:sz w:val="12"/>
          <w:szCs w:val="12"/>
        </w:rPr>
      </w:pPr>
      <w:r>
        <w:rPr>
          <w:rFonts w:ascii="DejaVu Sans Mono" w:hAnsi="DejaVu Sans Mono"/>
          <w:color w:val="000000"/>
          <w:sz w:val="12"/>
          <w:szCs w:val="12"/>
        </w:rPr>
        <w:t>cl</w:t>
      </w:r>
      <w:r>
        <w:rPr>
          <w:rFonts w:ascii="DejaVu Sans Mono" w:hAnsi="DejaVu Sans Mono"/>
          <w:color w:val="000000"/>
          <w:sz w:val="12"/>
          <w:szCs w:val="12"/>
        </w:rPr>
        <w:t>eos --wallet-url http://127.0.0.1:6666 push action gamemallards initsymbol '["useraaaaaaaj","TES","0.1000 TES"]' -p gamemallards</w:t>
      </w:r>
    </w:p>
    <w:p>
      <w:pPr>
        <w:pStyle w:val="Style19"/>
        <w:rPr>
          <w:rFonts w:ascii="DejaVu Sans Mono" w:hAnsi="DejaVu Sans Mono"/>
          <w:color w:val="000000"/>
          <w:sz w:val="12"/>
          <w:szCs w:val="12"/>
        </w:rPr>
      </w:pPr>
      <w:r>
        <w:rPr>
          <w:rFonts w:ascii="DejaVu Sans Mono" w:hAnsi="DejaVu Sans Mono"/>
          <w:color w:val="000000"/>
          <w:sz w:val="12"/>
          <w:szCs w:val="12"/>
        </w:rPr>
        <w:t>cleos --wallet-url http://127.0.0.1:6666 push action gamemallards initsymbol '["eosio.token","SYS","0.1000 SYS"]' -p gamemallards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54</Words>
  <Characters>269</Characters>
  <CharactersWithSpaces>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2019-04-04T06:46:00Z</dcterms:created>
  <dc:creator>PC</dc:creator>
  <dc:description/>
  <dc:language>zh-CN</dc:language>
  <cp:lastModifiedBy/>
  <dcterms:modified xsi:type="dcterms:W3CDTF">2019-04-04T17:09:42Z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