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0A13C" w14:textId="3B6DD0E6" w:rsidR="004414A9" w:rsidRDefault="004414A9"/>
    <w:p w14:paraId="7EF3D3C1" w14:textId="77777777" w:rsidR="004414A9" w:rsidRDefault="004414A9">
      <w:r>
        <w:br w:type="page"/>
      </w:r>
    </w:p>
    <w:p w14:paraId="50A71113" w14:textId="1B4F8829" w:rsidR="004414A9" w:rsidRPr="004414A9" w:rsidRDefault="004414A9" w:rsidP="004414A9">
      <w:pPr>
        <w:pStyle w:val="Ttulo1"/>
        <w:spacing w:before="76"/>
        <w:ind w:left="2777" w:right="2797"/>
        <w:jc w:val="center"/>
        <w:rPr>
          <w:rFonts w:asciiTheme="minorHAnsi" w:eastAsiaTheme="minorHAnsi" w:hAnsiTheme="minorHAnsi" w:cstheme="minorBidi"/>
          <w:b/>
          <w:color w:val="auto"/>
          <w:sz w:val="24"/>
          <w:szCs w:val="22"/>
        </w:rPr>
      </w:pPr>
      <w:r w:rsidRPr="004414A9">
        <w:rPr>
          <w:rFonts w:asciiTheme="minorHAnsi" w:eastAsiaTheme="minorHAnsi" w:hAnsiTheme="minorHAnsi" w:cstheme="minorBidi"/>
          <w:b/>
          <w:color w:val="auto"/>
          <w:sz w:val="24"/>
          <w:szCs w:val="22"/>
        </w:rPr>
        <w:lastRenderedPageBreak/>
        <w:t>PRÁCTICA 2. SEÑALES OFDM</w:t>
      </w:r>
    </w:p>
    <w:p w14:paraId="3446E48A" w14:textId="77777777" w:rsidR="004414A9" w:rsidRDefault="004414A9" w:rsidP="004414A9">
      <w:pPr>
        <w:pStyle w:val="Textoindependiente"/>
        <w:rPr>
          <w:b/>
          <w:sz w:val="22"/>
        </w:rPr>
      </w:pPr>
    </w:p>
    <w:p w14:paraId="1EBA456C" w14:textId="77777777" w:rsidR="004414A9" w:rsidRDefault="004414A9" w:rsidP="004414A9">
      <w:pPr>
        <w:ind w:left="100"/>
        <w:rPr>
          <w:b/>
          <w:sz w:val="24"/>
        </w:rPr>
      </w:pPr>
      <w:r>
        <w:rPr>
          <w:b/>
          <w:sz w:val="24"/>
        </w:rPr>
        <w:t>Objetivos.</w:t>
      </w:r>
    </w:p>
    <w:p w14:paraId="6B05F80E" w14:textId="77777777" w:rsidR="004414A9" w:rsidRDefault="004414A9" w:rsidP="004414A9">
      <w:pPr>
        <w:pStyle w:val="Prrafodelista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ind w:right="129"/>
        <w:contextualSpacing w:val="0"/>
        <w:rPr>
          <w:sz w:val="24"/>
        </w:rPr>
      </w:pPr>
      <w:r>
        <w:rPr>
          <w:sz w:val="24"/>
        </w:rPr>
        <w:t>Demostrar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z w:val="24"/>
        </w:rPr>
        <w:t>las</w:t>
      </w:r>
      <w:r>
        <w:rPr>
          <w:spacing w:val="4"/>
          <w:sz w:val="24"/>
        </w:rPr>
        <w:t xml:space="preserve"> </w:t>
      </w:r>
      <w:r>
        <w:rPr>
          <w:sz w:val="24"/>
        </w:rPr>
        <w:t>muestras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una</w:t>
      </w:r>
      <w:r>
        <w:rPr>
          <w:spacing w:val="6"/>
          <w:sz w:val="24"/>
        </w:rPr>
        <w:t xml:space="preserve"> </w:t>
      </w:r>
      <w:r>
        <w:rPr>
          <w:sz w:val="24"/>
        </w:rPr>
        <w:t>señal</w:t>
      </w:r>
      <w:r>
        <w:rPr>
          <w:spacing w:val="2"/>
          <w:sz w:val="24"/>
        </w:rPr>
        <w:t xml:space="preserve"> </w:t>
      </w:r>
      <w:r>
        <w:rPr>
          <w:sz w:val="24"/>
        </w:rPr>
        <w:t>OFDM</w:t>
      </w:r>
      <w:r>
        <w:rPr>
          <w:spacing w:val="7"/>
          <w:sz w:val="24"/>
        </w:rPr>
        <w:t xml:space="preserve"> </w:t>
      </w: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pueden</w:t>
      </w:r>
      <w:r>
        <w:rPr>
          <w:spacing w:val="5"/>
          <w:sz w:val="24"/>
        </w:rPr>
        <w:t xml:space="preserve"> </w:t>
      </w:r>
      <w:r>
        <w:rPr>
          <w:sz w:val="24"/>
        </w:rPr>
        <w:t>generar</w:t>
      </w:r>
      <w:r>
        <w:rPr>
          <w:spacing w:val="5"/>
          <w:sz w:val="24"/>
        </w:rPr>
        <w:t xml:space="preserve"> </w:t>
      </w:r>
      <w:r>
        <w:rPr>
          <w:sz w:val="24"/>
        </w:rPr>
        <w:t>mediante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uso</w:t>
      </w:r>
      <w:r>
        <w:rPr>
          <w:spacing w:val="-57"/>
          <w:sz w:val="24"/>
        </w:rPr>
        <w:t xml:space="preserve"> </w:t>
      </w:r>
      <w:r>
        <w:rPr>
          <w:sz w:val="24"/>
        </w:rPr>
        <w:t>de la</w:t>
      </w:r>
      <w:r>
        <w:rPr>
          <w:spacing w:val="1"/>
          <w:sz w:val="24"/>
        </w:rPr>
        <w:t xml:space="preserve"> </w:t>
      </w:r>
      <w:r>
        <w:rPr>
          <w:sz w:val="24"/>
        </w:rPr>
        <w:t>IFFT.</w:t>
      </w:r>
    </w:p>
    <w:p w14:paraId="2C4DB036" w14:textId="3FB46D19" w:rsidR="004414A9" w:rsidRPr="004414A9" w:rsidRDefault="004414A9" w:rsidP="004414A9">
      <w:pPr>
        <w:pStyle w:val="Prrafodelista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ind w:right="126"/>
        <w:contextualSpacing w:val="0"/>
        <w:rPr>
          <w:sz w:val="24"/>
        </w:rPr>
      </w:pPr>
      <w:r>
        <w:rPr>
          <w:sz w:val="24"/>
        </w:rPr>
        <w:t>Analizar</w:t>
      </w:r>
      <w:r>
        <w:rPr>
          <w:spacing w:val="-15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señal</w:t>
      </w:r>
      <w:r>
        <w:rPr>
          <w:spacing w:val="-9"/>
          <w:sz w:val="24"/>
        </w:rPr>
        <w:t xml:space="preserve"> </w:t>
      </w:r>
      <w:r>
        <w:rPr>
          <w:sz w:val="24"/>
        </w:rPr>
        <w:t>OFDM,</w:t>
      </w:r>
      <w:r>
        <w:rPr>
          <w:spacing w:val="-10"/>
          <w:sz w:val="24"/>
        </w:rPr>
        <w:t xml:space="preserve"> </w:t>
      </w:r>
      <w:r>
        <w:rPr>
          <w:sz w:val="24"/>
        </w:rPr>
        <w:t>tanto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dominio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tiempo</w:t>
      </w:r>
      <w:r>
        <w:rPr>
          <w:spacing w:val="-15"/>
          <w:sz w:val="24"/>
        </w:rPr>
        <w:t xml:space="preserve"> </w:t>
      </w:r>
      <w:r>
        <w:rPr>
          <w:sz w:val="24"/>
        </w:rPr>
        <w:t>como</w:t>
      </w:r>
      <w:r>
        <w:rPr>
          <w:spacing w:val="-57"/>
          <w:sz w:val="24"/>
        </w:rPr>
        <w:t xml:space="preserve"> </w:t>
      </w:r>
      <w:r>
        <w:rPr>
          <w:sz w:val="24"/>
        </w:rPr>
        <w:t>de la</w:t>
      </w:r>
      <w:r>
        <w:rPr>
          <w:spacing w:val="1"/>
          <w:sz w:val="24"/>
        </w:rPr>
        <w:t xml:space="preserve"> </w:t>
      </w:r>
      <w:r>
        <w:rPr>
          <w:sz w:val="24"/>
        </w:rPr>
        <w:t>frecuencia.</w:t>
      </w:r>
    </w:p>
    <w:p w14:paraId="1D03FA1C" w14:textId="65CAA66A" w:rsidR="004414A9" w:rsidRPr="004414A9" w:rsidRDefault="004414A9" w:rsidP="004414A9">
      <w:pPr>
        <w:pStyle w:val="Ttulo1"/>
        <w:rPr>
          <w:rFonts w:asciiTheme="minorHAnsi" w:eastAsiaTheme="minorHAnsi" w:hAnsiTheme="minorHAnsi" w:cstheme="minorBidi"/>
          <w:b/>
          <w:color w:val="auto"/>
          <w:sz w:val="24"/>
          <w:szCs w:val="22"/>
        </w:rPr>
      </w:pPr>
      <w:r w:rsidRPr="004414A9">
        <w:rPr>
          <w:rFonts w:asciiTheme="minorHAnsi" w:eastAsiaTheme="minorHAnsi" w:hAnsiTheme="minorHAnsi" w:cstheme="minorBidi"/>
          <w:b/>
          <w:color w:val="auto"/>
          <w:sz w:val="24"/>
          <w:szCs w:val="22"/>
        </w:rPr>
        <w:t>Actividades.</w:t>
      </w:r>
    </w:p>
    <w:p w14:paraId="3C9ED745" w14:textId="77777777" w:rsidR="004414A9" w:rsidRPr="004414A9" w:rsidRDefault="004414A9" w:rsidP="004414A9">
      <w:pPr>
        <w:pStyle w:val="Ttulo1"/>
        <w:keepNext w:val="0"/>
        <w:keepLines w:val="0"/>
        <w:widowControl w:val="0"/>
        <w:autoSpaceDE w:val="0"/>
        <w:autoSpaceDN w:val="0"/>
        <w:spacing w:before="203" w:after="0" w:line="240" w:lineRule="auto"/>
        <w:ind w:left="10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s-ES"/>
          <w14:ligatures w14:val="none"/>
        </w:rPr>
      </w:pPr>
      <w:r w:rsidRPr="004414A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s-ES"/>
          <w14:ligatures w14:val="none"/>
        </w:rPr>
        <w:t>PARTE 1. CARACTERÍSTICAS DE LA SEÑAL OFDM.</w:t>
      </w:r>
    </w:p>
    <w:p w14:paraId="34B53667" w14:textId="77777777" w:rsidR="004414A9" w:rsidRDefault="004414A9" w:rsidP="004414A9">
      <w:pPr>
        <w:pStyle w:val="Textoindependiente"/>
        <w:rPr>
          <w:b/>
        </w:rPr>
      </w:pPr>
    </w:p>
    <w:p w14:paraId="1A5EB76A" w14:textId="240A4D8B" w:rsidR="004414A9" w:rsidRPr="004414A9" w:rsidRDefault="004414A9" w:rsidP="004414A9">
      <w:pPr>
        <w:pStyle w:val="Prrafodelista"/>
        <w:widowControl w:val="0"/>
        <w:numPr>
          <w:ilvl w:val="1"/>
          <w:numId w:val="11"/>
        </w:numPr>
        <w:tabs>
          <w:tab w:val="left" w:pos="1541"/>
        </w:tabs>
        <w:autoSpaceDE w:val="0"/>
        <w:autoSpaceDN w:val="0"/>
        <w:spacing w:after="0" w:line="267" w:lineRule="exact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Genere 8 bits aleatorios, 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𝑏𝑘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(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𝑡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), y represéntelos con pulsos rectangulares de duración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𝑇𝑢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y cuyas magnitudes pueden ser +1 y -1. A cada uno de estos símbolos multiplíquelo por una portadora de la forma 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𝑠𝑘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(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𝑡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) = 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𝑒𝑗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∙2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𝜋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∙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𝑘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∙</w:t>
      </w:r>
      <w:proofErr w:type="spellStart"/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Δf∙t</w:t>
      </w:r>
      <w:proofErr w:type="spellEnd"/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, 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𝑘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∈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[0,1</w:t>
      </w:r>
      <w:proofErr w:type="gramStart"/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, .</w:t>
      </w:r>
      <w:proofErr w:type="gramEnd"/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.7].</w:t>
      </w:r>
    </w:p>
    <w:p w14:paraId="05E8B7DF" w14:textId="55274B29" w:rsidR="004414A9" w:rsidRDefault="004414A9"/>
    <w:p w14:paraId="1F763B68" w14:textId="71A3E834" w:rsidR="004414A9" w:rsidRDefault="00EF660A" w:rsidP="004414A9">
      <w:pPr>
        <w:pStyle w:val="Textoindependiente"/>
        <w:spacing w:before="3" w:line="252" w:lineRule="auto"/>
        <w:ind w:left="821" w:right="118"/>
        <w:jc w:val="both"/>
        <w:rPr>
          <w:b/>
          <w:bCs/>
          <w:i/>
          <w:iCs/>
          <w:color w:val="E97132" w:themeColor="accent2"/>
          <w:sz w:val="28"/>
          <w:szCs w:val="28"/>
        </w:rPr>
      </w:pPr>
      <w:r w:rsidRPr="00EF660A">
        <w:rPr>
          <w:b/>
          <w:bCs/>
          <w:i/>
          <w:iCs/>
          <w:noProof/>
          <w:color w:val="E97132" w:themeColor="accent2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08F593A" wp14:editId="4EA1A294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4175760" cy="3129915"/>
            <wp:effectExtent l="0" t="0" r="0" b="0"/>
            <wp:wrapTopAndBottom/>
            <wp:docPr id="209260058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4A9" w:rsidRPr="004414A9">
        <w:rPr>
          <w:b/>
          <w:bCs/>
          <w:i/>
          <w:iCs/>
          <w:color w:val="E97132" w:themeColor="accent2"/>
          <w:sz w:val="28"/>
          <w:szCs w:val="28"/>
        </w:rPr>
        <w:t>Figura Numero 1.-</w:t>
      </w:r>
    </w:p>
    <w:p w14:paraId="58DD9333" w14:textId="7F68C6E9" w:rsidR="00EF660A" w:rsidRPr="004414A9" w:rsidRDefault="00EF660A" w:rsidP="004414A9">
      <w:pPr>
        <w:pStyle w:val="Textoindependiente"/>
        <w:spacing w:before="3" w:line="252" w:lineRule="auto"/>
        <w:ind w:left="821" w:right="118"/>
        <w:jc w:val="both"/>
        <w:rPr>
          <w:b/>
          <w:bCs/>
          <w:i/>
          <w:iCs/>
          <w:color w:val="E97132" w:themeColor="accent2"/>
          <w:sz w:val="28"/>
          <w:szCs w:val="28"/>
        </w:rPr>
      </w:pPr>
    </w:p>
    <w:p w14:paraId="490EE868" w14:textId="77777777" w:rsidR="004414A9" w:rsidRDefault="004414A9" w:rsidP="004414A9">
      <w:pPr>
        <w:pStyle w:val="Textoindependiente"/>
        <w:spacing w:before="3" w:line="252" w:lineRule="auto"/>
        <w:ind w:right="118"/>
        <w:jc w:val="both"/>
      </w:pPr>
    </w:p>
    <w:p w14:paraId="1EC60EFE" w14:textId="51C3D1A9" w:rsidR="004414A9" w:rsidRDefault="004414A9" w:rsidP="004414A9">
      <w:pPr>
        <w:pStyle w:val="Textoindependiente"/>
        <w:spacing w:before="3" w:line="252" w:lineRule="auto"/>
        <w:ind w:left="708" w:right="118"/>
        <w:jc w:val="both"/>
      </w:pPr>
      <w:r>
        <w:t xml:space="preserve">Nota: </w:t>
      </w:r>
      <w:r>
        <w:t>C</w:t>
      </w:r>
      <w:r>
        <w:t>ada bit representa 1 símbolo</w:t>
      </w:r>
      <w:r>
        <w:t>, generamos 8 bits aleatorios</w:t>
      </w:r>
      <w:r>
        <w:t xml:space="preserve"> </w:t>
      </w:r>
      <w:r>
        <w:t>y para graficar los símbolos</w:t>
      </w:r>
      <w:r>
        <w:t xml:space="preserve"> calculamos “Número de muestras por símbolo N” N = Tu/</w:t>
      </w:r>
      <w:proofErr w:type="spellStart"/>
      <w:r>
        <w:t>Ts</w:t>
      </w:r>
      <w:proofErr w:type="spellEnd"/>
      <w:r>
        <w:t xml:space="preserve"> en el caso proporcionado por el profesor tenemos (1/</w:t>
      </w:r>
      <w:proofErr w:type="gramStart"/>
      <w:r>
        <w:t>1600)/</w:t>
      </w:r>
      <w:proofErr w:type="gramEnd"/>
      <w:r>
        <w:t>(1/16000) = 10</w:t>
      </w:r>
    </w:p>
    <w:p w14:paraId="22945520" w14:textId="29E6EC65" w:rsidR="004414A9" w:rsidRDefault="004414A9" w:rsidP="00EF660A">
      <w:pPr>
        <w:pStyle w:val="Textoindependiente"/>
        <w:spacing w:before="3" w:line="252" w:lineRule="auto"/>
        <w:ind w:left="708" w:right="118"/>
        <w:jc w:val="both"/>
      </w:pPr>
      <w:r>
        <w:t>Por lo tanto, son 10 Muestras por símbolo</w:t>
      </w:r>
      <w:r>
        <w:t>, La duración de cada símbolo está dada por Tu = 1/1600 s, por lo que si multiplicamos Tu * 8 símbolos = 5 x 10^-3 s</w:t>
      </w:r>
    </w:p>
    <w:p w14:paraId="0D96459D" w14:textId="1B07B65C" w:rsidR="00EF660A" w:rsidRDefault="00EF660A" w:rsidP="00EF660A">
      <w:pPr>
        <w:ind w:firstLine="708"/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</w:pPr>
      <w:r w:rsidRPr="00EF660A">
        <w:rPr>
          <w:rFonts w:ascii="Times New Roman" w:eastAsia="Times New Roman" w:hAnsi="Times New Roman" w:cs="Times New Roman"/>
          <w:b/>
          <w:bCs/>
          <w:i/>
          <w:iCs/>
          <w:noProof/>
          <w:color w:val="E97132" w:themeColor="accent2"/>
          <w:kern w:val="0"/>
          <w:sz w:val="28"/>
          <w:szCs w:val="28"/>
          <w:lang w:val="es-ES"/>
          <w14:ligatures w14:val="none"/>
        </w:rPr>
        <w:lastRenderedPageBreak/>
        <w:drawing>
          <wp:anchor distT="0" distB="0" distL="114300" distR="114300" simplePos="0" relativeHeight="251669504" behindDoc="0" locked="0" layoutInCell="1" allowOverlap="1" wp14:anchorId="47FBEF7B" wp14:editId="3C811F0B">
            <wp:simplePos x="0" y="0"/>
            <wp:positionH relativeFrom="margin">
              <wp:posOffset>100965</wp:posOffset>
            </wp:positionH>
            <wp:positionV relativeFrom="paragraph">
              <wp:posOffset>380365</wp:posOffset>
            </wp:positionV>
            <wp:extent cx="5679440" cy="3200400"/>
            <wp:effectExtent l="0" t="0" r="0" b="0"/>
            <wp:wrapSquare wrapText="bothSides"/>
            <wp:docPr id="20840243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4A9" w:rsidRPr="004414A9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 xml:space="preserve">Figura Numero </w:t>
      </w:r>
      <w:r w:rsidR="004414A9" w:rsidRPr="004414A9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2.-</w:t>
      </w:r>
    </w:p>
    <w:p w14:paraId="2715CFA7" w14:textId="77777777" w:rsidR="004414A9" w:rsidRDefault="004414A9" w:rsidP="004414A9">
      <w:pPr>
        <w:pStyle w:val="Prrafodelista"/>
        <w:widowControl w:val="0"/>
        <w:tabs>
          <w:tab w:val="left" w:pos="1541"/>
        </w:tabs>
        <w:autoSpaceDE w:val="0"/>
        <w:autoSpaceDN w:val="0"/>
        <w:spacing w:after="0" w:line="267" w:lineRule="exact"/>
        <w:ind w:left="1541"/>
        <w:contextualSpacing w:val="0"/>
        <w:jc w:val="both"/>
        <w:rPr>
          <w:sz w:val="24"/>
        </w:rPr>
      </w:pPr>
    </w:p>
    <w:p w14:paraId="00708C48" w14:textId="0CAEC059" w:rsidR="004414A9" w:rsidRDefault="004414A9" w:rsidP="004414A9">
      <w:pPr>
        <w:pStyle w:val="Prrafodelista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after="0" w:line="267" w:lineRule="exact"/>
        <w:contextualSpacing w:val="0"/>
        <w:jc w:val="both"/>
        <w:rPr>
          <w:sz w:val="24"/>
        </w:rPr>
      </w:pP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Grafique la magnitud de las 8 señales moduladas 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𝑏𝑘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(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𝑡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) ∙ 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𝑠𝑘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(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𝑡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).</w:t>
      </w:r>
    </w:p>
    <w:p w14:paraId="41D617CB" w14:textId="77777777" w:rsidR="004414A9" w:rsidRDefault="004414A9" w:rsidP="004414A9">
      <w:pPr>
        <w:ind w:left="473" w:firstLine="708"/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</w:pPr>
    </w:p>
    <w:p w14:paraId="2F4E336B" w14:textId="684DE8A7" w:rsidR="004414A9" w:rsidRDefault="00EF660A" w:rsidP="004414A9">
      <w:pPr>
        <w:ind w:left="473" w:firstLine="235"/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</w:pPr>
      <w:r w:rsidRPr="00EF660A">
        <w:rPr>
          <w:rFonts w:ascii="Times New Roman" w:eastAsia="Times New Roman" w:hAnsi="Times New Roman" w:cs="Times New Roman"/>
          <w:b/>
          <w:bCs/>
          <w:i/>
          <w:iCs/>
          <w:noProof/>
          <w:color w:val="E97132" w:themeColor="accent2"/>
          <w:kern w:val="0"/>
          <w:sz w:val="28"/>
          <w:szCs w:val="28"/>
          <w:lang w:val="es-ES"/>
          <w14:ligatures w14:val="none"/>
        </w:rPr>
        <w:drawing>
          <wp:anchor distT="0" distB="0" distL="114300" distR="114300" simplePos="0" relativeHeight="251671552" behindDoc="0" locked="0" layoutInCell="1" allowOverlap="1" wp14:anchorId="3C43711C" wp14:editId="157F3A1C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105400" cy="2858135"/>
            <wp:effectExtent l="0" t="0" r="0" b="0"/>
            <wp:wrapTopAndBottom/>
            <wp:docPr id="54146495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4A9" w:rsidRPr="004414A9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 xml:space="preserve">Figura Numero </w:t>
      </w:r>
      <w:r w:rsidR="004414A9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3.-</w:t>
      </w:r>
    </w:p>
    <w:p w14:paraId="1D2A0F27" w14:textId="307A8BB2" w:rsidR="00EF660A" w:rsidRDefault="00EF660A" w:rsidP="004414A9">
      <w:pPr>
        <w:ind w:left="473" w:firstLine="235"/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</w:pPr>
    </w:p>
    <w:p w14:paraId="471371B4" w14:textId="6CFB77ED" w:rsidR="004414A9" w:rsidRPr="00B22EAC" w:rsidRDefault="004414A9" w:rsidP="004414A9">
      <w:pPr>
        <w:ind w:left="708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  <w:r w:rsidRPr="00B22EAC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En esta figura podemos observar la modulación en el dominio del tiempo de cada 1 de los 8 símbolos.</w:t>
      </w:r>
    </w:p>
    <w:p w14:paraId="5C44C9F0" w14:textId="1A1A00B9" w:rsidR="004414A9" w:rsidRDefault="00F06DAA" w:rsidP="004414A9">
      <w:pPr>
        <w:ind w:left="473" w:firstLine="235"/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</w:pPr>
      <w:r w:rsidRPr="00F06DAA">
        <w:rPr>
          <w:rFonts w:ascii="Times New Roman" w:eastAsia="Times New Roman" w:hAnsi="Times New Roman" w:cs="Times New Roman"/>
          <w:b/>
          <w:bCs/>
          <w:i/>
          <w:iCs/>
          <w:noProof/>
          <w:color w:val="E97132" w:themeColor="accent2"/>
          <w:kern w:val="0"/>
          <w:sz w:val="28"/>
          <w:szCs w:val="28"/>
          <w:lang w:val="es-ES"/>
          <w14:ligatures w14:val="none"/>
        </w:rPr>
        <w:lastRenderedPageBreak/>
        <w:drawing>
          <wp:anchor distT="0" distB="0" distL="114300" distR="114300" simplePos="0" relativeHeight="251665408" behindDoc="0" locked="0" layoutInCell="1" allowOverlap="1" wp14:anchorId="69C95600" wp14:editId="34745EB0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006340" cy="2545715"/>
            <wp:effectExtent l="0" t="0" r="0" b="0"/>
            <wp:wrapTopAndBottom/>
            <wp:docPr id="20144321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4A9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Figura Numero 4.-</w:t>
      </w:r>
    </w:p>
    <w:p w14:paraId="676EDC13" w14:textId="593E56D6" w:rsidR="004414A9" w:rsidRPr="00B22EAC" w:rsidRDefault="00EF660A" w:rsidP="00B22EAC">
      <w:pPr>
        <w:ind w:left="708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En esta figura podemos observar l</w:t>
      </w:r>
      <w:r w:rsidR="00F06DAA" w:rsidRPr="00B22EAC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a magnitud de nuestras 8 señales moduladas, prácticamente la magnitud nos da la amplitud de nuestras señales</w:t>
      </w:r>
      <w:r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en el dominio del tiempo</w:t>
      </w:r>
      <w:r w:rsidR="00B22EAC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.</w:t>
      </w:r>
    </w:p>
    <w:p w14:paraId="4FCD64EC" w14:textId="204D5CA0" w:rsidR="004414A9" w:rsidRDefault="004414A9" w:rsidP="004414A9">
      <w:pPr>
        <w:pStyle w:val="Prrafodelista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2" w:after="0" w:line="240" w:lineRule="auto"/>
        <w:ind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Además, obtenga el espectro (mediante la transformada de Fourier) de cada una de las señales anteriores y grafique la magnitud de dicha transformada. Asegúrese de escalar correctamente el eje horizontal, de modo que sus valores correspondan a frecuencias reales en Hz (esto lo puede verificar, asegurándose que las portadoras están ubicadas en múltiplos enteros de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Δf</w:t>
      </w:r>
      <w:proofErr w:type="spellEnd"/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= 1600 Hz).</w:t>
      </w:r>
    </w:p>
    <w:p w14:paraId="0034598A" w14:textId="09BFA041" w:rsidR="00B22EAC" w:rsidRPr="00B22EAC" w:rsidRDefault="00B22EAC" w:rsidP="00B22EAC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118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236D3509" w14:textId="52E72E6E" w:rsidR="00B22EAC" w:rsidRPr="00B22EAC" w:rsidRDefault="00EF660A" w:rsidP="00B22EAC">
      <w:pPr>
        <w:ind w:firstLine="708"/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</w:pPr>
      <w:r w:rsidRPr="00B22EAC"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01B99414" wp14:editId="6926EF76">
            <wp:simplePos x="0" y="0"/>
            <wp:positionH relativeFrom="margin">
              <wp:posOffset>99060</wp:posOffset>
            </wp:positionH>
            <wp:positionV relativeFrom="paragraph">
              <wp:posOffset>264160</wp:posOffset>
            </wp:positionV>
            <wp:extent cx="5821680" cy="3298190"/>
            <wp:effectExtent l="0" t="0" r="0" b="0"/>
            <wp:wrapTopAndBottom/>
            <wp:docPr id="117493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EAC" w:rsidRPr="00B22EAC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 xml:space="preserve">Figura Numero 5.- </w:t>
      </w:r>
    </w:p>
    <w:p w14:paraId="04B68C6F" w14:textId="6441BA9D" w:rsidR="00DB0246" w:rsidRDefault="00B22EAC" w:rsidP="00F00C9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  <w:r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lastRenderedPageBreak/>
        <w:t xml:space="preserve">En la figura numero 5 podemos observar el </w:t>
      </w:r>
      <w:r w:rsidR="00DB0246"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cálculo</w:t>
      </w:r>
      <w:r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realizado de la transformada rápida de </w:t>
      </w:r>
      <w:r w:rsidR="00DB0246"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Fourier</w:t>
      </w:r>
      <w:r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(FFT) para calcular el espectro de nuestras 8 señales portadoras, en donde se puede observar</w:t>
      </w:r>
      <w:r w:rsidR="00DB0246"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la separación entre portadoras </w:t>
      </w:r>
      <w:proofErr w:type="spellStart"/>
      <w:r w:rsidR="00DB0246"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Δf</w:t>
      </w:r>
      <w:proofErr w:type="spellEnd"/>
      <w:r w:rsidR="00DB0246"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lo cual hace que las señales sean ortogonales y no interfieran del todo entre ellas</w:t>
      </w:r>
      <w:r w:rsidR="00EF660A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.</w:t>
      </w:r>
    </w:p>
    <w:p w14:paraId="1CE6FB41" w14:textId="77777777" w:rsidR="00EF660A" w:rsidRDefault="00EF660A" w:rsidP="00F00C9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3123E621" w14:textId="2D08E7DF" w:rsidR="00DB0246" w:rsidRPr="00B22EAC" w:rsidRDefault="00DB0246" w:rsidP="00DB0246">
      <w:pPr>
        <w:ind w:firstLine="708"/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</w:pPr>
      <w:r w:rsidRPr="00DB0246">
        <w:rPr>
          <w:rFonts w:ascii="Times New Roman" w:eastAsia="Times New Roman" w:hAnsi="Times New Roman" w:cs="Times New Roman"/>
          <w:noProof/>
          <w:color w:val="80340D" w:themeColor="accent2" w:themeShade="80"/>
          <w:kern w:val="0"/>
          <w:sz w:val="24"/>
          <w:szCs w:val="24"/>
          <w:lang w:val="es-ES"/>
          <w14:ligatures w14:val="none"/>
        </w:rPr>
        <w:drawing>
          <wp:anchor distT="0" distB="0" distL="114300" distR="114300" simplePos="0" relativeHeight="251667456" behindDoc="0" locked="0" layoutInCell="1" allowOverlap="1" wp14:anchorId="4C27681E" wp14:editId="6D0B9223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4788535" cy="2590800"/>
            <wp:effectExtent l="0" t="0" r="0" b="0"/>
            <wp:wrapTopAndBottom/>
            <wp:docPr id="89045854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F</w:t>
      </w:r>
      <w:r w:rsidRPr="00B22EAC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 xml:space="preserve">igura Numero </w:t>
      </w:r>
      <w:r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6</w:t>
      </w:r>
      <w:r w:rsidRPr="00B22EAC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 xml:space="preserve">.- </w:t>
      </w:r>
    </w:p>
    <w:p w14:paraId="3B07A3D2" w14:textId="16F627A3" w:rsidR="00DB0246" w:rsidRDefault="00DB0246" w:rsidP="004414A9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71070985" w14:textId="77777777" w:rsidR="00EF660A" w:rsidRDefault="00F00C9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Se observa </w:t>
      </w:r>
      <w:r w:rsid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todo el ancho de banda utilizado por nuestra señal OFDM con 8 sub-portadoras</w:t>
      </w:r>
      <w:r w:rsidR="00EF660A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,</w:t>
      </w:r>
      <w:r w:rsid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también</w:t>
      </w:r>
      <w:r w:rsidR="00F452C2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a la hora de estudiar OFDM leí algo llamado flat fading y se puede observar aquí</w:t>
      </w:r>
      <w:r w:rsidR="00EF660A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,</w:t>
      </w:r>
      <w:r w:rsidR="00F452C2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la ortogonalidad también se puede observar gracias a la separación entre sub-portadoras </w:t>
      </w:r>
      <w:proofErr w:type="spellStart"/>
      <w:r w:rsidR="00F452C2"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Δf</w:t>
      </w:r>
      <w:proofErr w:type="spellEnd"/>
      <w:r w:rsidR="00F452C2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.</w:t>
      </w:r>
    </w:p>
    <w:p w14:paraId="1D76C3CD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3B709A88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19478D14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23506C8B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205061DA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500EFBF6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0E0149B0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2DDFADFE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42B8A2D5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2FB4FE31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03468F96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0C610799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5345F85F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0D2899B8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6A4F4F4D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0ACA5EC9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5934DA03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1F05F364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218B5D5E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0BC20AAE" w14:textId="77777777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5B46A7C2" w14:textId="31FEAC85" w:rsidR="00EF660A" w:rsidRDefault="004414A9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lastRenderedPageBreak/>
        <w:t>* Diagrama 1. Organice en una tabla de 8 filas y 2 columnas las gráficas obtenidas en los incisos a. y b. de esta actividad. Además, agregue una descripción verbal del significado de estas gráficas.</w:t>
      </w:r>
    </w:p>
    <w:p w14:paraId="6904D918" w14:textId="77777777" w:rsidR="00EF660A" w:rsidRP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4276F3CB" w14:textId="46798C3A" w:rsidR="00EF660A" w:rsidRPr="00B22EAC" w:rsidRDefault="00EF660A" w:rsidP="00EF660A">
      <w:pPr>
        <w:ind w:firstLine="708"/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</w:pPr>
      <w:r w:rsidRPr="00EF660A">
        <w:rPr>
          <w:noProof/>
          <w:sz w:val="24"/>
          <w:lang w:val="es-ES"/>
        </w:rPr>
        <w:drawing>
          <wp:anchor distT="0" distB="0" distL="114300" distR="114300" simplePos="0" relativeHeight="251672576" behindDoc="0" locked="0" layoutInCell="1" allowOverlap="1" wp14:anchorId="7792BD78" wp14:editId="62F5E715">
            <wp:simplePos x="0" y="0"/>
            <wp:positionH relativeFrom="column">
              <wp:posOffset>-97155</wp:posOffset>
            </wp:positionH>
            <wp:positionV relativeFrom="paragraph">
              <wp:posOffset>346710</wp:posOffset>
            </wp:positionV>
            <wp:extent cx="6118860" cy="6770370"/>
            <wp:effectExtent l="0" t="0" r="0" b="0"/>
            <wp:wrapSquare wrapText="bothSides"/>
            <wp:docPr id="189141208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2" t="2711" r="7671" b="8090"/>
                    <a:stretch/>
                  </pic:blipFill>
                  <pic:spPr bwMode="auto">
                    <a:xfrm>
                      <a:off x="0" y="0"/>
                      <a:ext cx="6118860" cy="677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Figu</w:t>
      </w:r>
      <w:r w:rsidRPr="00B22EAC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 xml:space="preserve">ra Numero </w:t>
      </w:r>
      <w:r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7</w:t>
      </w:r>
      <w:r w:rsidRPr="00B22EAC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 xml:space="preserve">.- </w:t>
      </w:r>
    </w:p>
    <w:p w14:paraId="306F5F87" w14:textId="0E2C3E49" w:rsid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673D9113" w14:textId="77777777" w:rsidR="00EF660A" w:rsidRPr="00EF660A" w:rsidRDefault="00EF660A" w:rsidP="00EF660A">
      <w:pPr>
        <w:widowControl w:val="0"/>
        <w:tabs>
          <w:tab w:val="left" w:pos="1541"/>
        </w:tabs>
        <w:autoSpaceDE w:val="0"/>
        <w:autoSpaceDN w:val="0"/>
        <w:spacing w:before="2" w:after="0" w:line="240" w:lineRule="auto"/>
        <w:ind w:left="708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75BD50FF" w14:textId="601A45C0" w:rsidR="004414A9" w:rsidRPr="004414A9" w:rsidRDefault="004414A9" w:rsidP="004414A9">
      <w:pPr>
        <w:pStyle w:val="Prrafodelista"/>
        <w:widowControl w:val="0"/>
        <w:numPr>
          <w:ilvl w:val="0"/>
          <w:numId w:val="2"/>
        </w:numPr>
        <w:tabs>
          <w:tab w:val="left" w:pos="821"/>
          <w:tab w:val="left" w:pos="5217"/>
        </w:tabs>
        <w:autoSpaceDE w:val="0"/>
        <w:autoSpaceDN w:val="0"/>
        <w:spacing w:before="88" w:after="0" w:line="240" w:lineRule="auto"/>
        <w:contextualSpacing w:val="0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EF8555" wp14:editId="614B27F0">
                <wp:simplePos x="0" y="0"/>
                <wp:positionH relativeFrom="page">
                  <wp:posOffset>4095750</wp:posOffset>
                </wp:positionH>
                <wp:positionV relativeFrom="paragraph">
                  <wp:posOffset>157480</wp:posOffset>
                </wp:positionV>
                <wp:extent cx="210820" cy="109855"/>
                <wp:effectExtent l="0" t="0" r="0" b="0"/>
                <wp:wrapNone/>
                <wp:docPr id="44103634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AE0D3" w14:textId="77777777" w:rsidR="004414A9" w:rsidRDefault="004414A9" w:rsidP="004414A9">
                            <w:pPr>
                              <w:spacing w:line="172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sz w:val="17"/>
                              </w:rPr>
                              <w:t>𝑘=0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EF855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22.5pt;margin-top:12.4pt;width:16.6pt;height:8.6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" filled="f" stroked="f">
                <v:textbox inset="0,0,0,0">
                  <w:txbxContent>
                    <w:p w14:paraId="56DAE0D3" w14:textId="77777777" w:rsidR="004414A9" w:rsidRDefault="004414A9" w:rsidP="004414A9">
                      <w:pPr>
                        <w:spacing w:line="172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w w:val="105"/>
                          <w:sz w:val="17"/>
                        </w:rPr>
                        <w:t>𝑘=0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Obtenga la señal multiplexada 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𝑠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(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𝑡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) = ∑7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𝑏𝑘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(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𝑡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) ∙ 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𝑠𝑘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(</w:t>
      </w:r>
      <w:r w:rsidRPr="004414A9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𝑡</w:t>
      </w: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) y grafique su magnitud.</w:t>
      </w:r>
    </w:p>
    <w:p w14:paraId="03EC1BAE" w14:textId="007ED214" w:rsidR="004414A9" w:rsidRDefault="004414A9" w:rsidP="004414A9">
      <w:pPr>
        <w:pStyle w:val="Prrafodelista"/>
        <w:widowControl w:val="0"/>
        <w:tabs>
          <w:tab w:val="left" w:pos="821"/>
          <w:tab w:val="left" w:pos="5217"/>
        </w:tabs>
        <w:autoSpaceDE w:val="0"/>
        <w:autoSpaceDN w:val="0"/>
        <w:spacing w:before="88" w:after="0" w:line="240" w:lineRule="auto"/>
        <w:ind w:left="821"/>
        <w:contextualSpacing w:val="0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Además, obtenga el espectro de esta señal, al que se le denominará S(f), y grafique la magnitud de éste.</w:t>
      </w:r>
    </w:p>
    <w:p w14:paraId="78DAE05C" w14:textId="77777777" w:rsidR="004414A9" w:rsidRDefault="004414A9" w:rsidP="004414A9">
      <w:pPr>
        <w:pStyle w:val="Prrafodelista"/>
        <w:widowControl w:val="0"/>
        <w:tabs>
          <w:tab w:val="left" w:pos="821"/>
          <w:tab w:val="left" w:pos="5217"/>
        </w:tabs>
        <w:autoSpaceDE w:val="0"/>
        <w:autoSpaceDN w:val="0"/>
        <w:spacing w:before="88" w:after="0" w:line="240" w:lineRule="auto"/>
        <w:ind w:left="821"/>
        <w:contextualSpacing w:val="0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0080CE53" w14:textId="6877F428" w:rsidR="004F6614" w:rsidRPr="004F6614" w:rsidRDefault="004414A9" w:rsidP="004F6614">
      <w:pPr>
        <w:pStyle w:val="Textoindependiente"/>
        <w:spacing w:line="276" w:lineRule="auto"/>
        <w:ind w:left="821" w:right="101"/>
      </w:pPr>
      <w:r>
        <w:t>* Diagrama 2. Señal multiplexada en los dominios del tiempo y frecuencia. Agregue</w:t>
      </w:r>
      <w:r w:rsidRPr="004414A9">
        <w:t xml:space="preserve"> </w:t>
      </w:r>
      <w:r>
        <w:t>una descripción verbal del significado</w:t>
      </w:r>
      <w:r w:rsidRPr="004414A9">
        <w:t xml:space="preserve"> </w:t>
      </w:r>
      <w:r>
        <w:t>de</w:t>
      </w:r>
      <w:r w:rsidRPr="004414A9">
        <w:t xml:space="preserve"> </w:t>
      </w:r>
      <w:r>
        <w:t>estas</w:t>
      </w:r>
      <w:r w:rsidRPr="004414A9">
        <w:t xml:space="preserve"> </w:t>
      </w:r>
      <w:r>
        <w:t>gráficas.</w:t>
      </w:r>
    </w:p>
    <w:p w14:paraId="615E42BA" w14:textId="77777777" w:rsidR="004F6614" w:rsidRDefault="004F6614" w:rsidP="004414A9">
      <w:pPr>
        <w:pStyle w:val="Textoindependiente"/>
        <w:spacing w:line="276" w:lineRule="auto"/>
        <w:ind w:left="821" w:right="101"/>
        <w:rPr>
          <w:b/>
          <w:bCs/>
          <w:i/>
          <w:iCs/>
          <w:color w:val="E97132" w:themeColor="accent2"/>
          <w:sz w:val="28"/>
          <w:szCs w:val="28"/>
        </w:rPr>
      </w:pPr>
    </w:p>
    <w:p w14:paraId="3EEB17B5" w14:textId="343B0505" w:rsidR="004F6614" w:rsidRDefault="004F6614" w:rsidP="004414A9">
      <w:pPr>
        <w:pStyle w:val="Textoindependiente"/>
        <w:spacing w:line="276" w:lineRule="auto"/>
        <w:ind w:left="821" w:right="101"/>
      </w:pPr>
      <w:r>
        <w:rPr>
          <w:b/>
          <w:bCs/>
          <w:i/>
          <w:iCs/>
          <w:color w:val="E97132" w:themeColor="accent2"/>
          <w:sz w:val="28"/>
          <w:szCs w:val="28"/>
        </w:rPr>
        <w:t>Figu</w:t>
      </w:r>
      <w:r w:rsidRPr="00B22EAC">
        <w:rPr>
          <w:b/>
          <w:bCs/>
          <w:i/>
          <w:iCs/>
          <w:color w:val="E97132" w:themeColor="accent2"/>
          <w:sz w:val="28"/>
          <w:szCs w:val="28"/>
        </w:rPr>
        <w:t xml:space="preserve">ra Numero </w:t>
      </w:r>
      <w:r>
        <w:rPr>
          <w:b/>
          <w:bCs/>
          <w:i/>
          <w:iCs/>
          <w:color w:val="E97132" w:themeColor="accent2"/>
          <w:sz w:val="28"/>
          <w:szCs w:val="28"/>
        </w:rPr>
        <w:t>8.-</w:t>
      </w:r>
    </w:p>
    <w:p w14:paraId="1F2E8702" w14:textId="50B3FFE3" w:rsidR="004414A9" w:rsidRDefault="004F6614" w:rsidP="004414A9">
      <w:pPr>
        <w:pStyle w:val="Textoindependiente"/>
        <w:spacing w:line="276" w:lineRule="auto"/>
        <w:ind w:left="821" w:right="101"/>
      </w:pPr>
      <w:r w:rsidRPr="004F6614">
        <w:rPr>
          <w:noProof/>
        </w:rPr>
        <w:drawing>
          <wp:anchor distT="0" distB="0" distL="114300" distR="114300" simplePos="0" relativeHeight="251673600" behindDoc="0" locked="0" layoutInCell="1" allowOverlap="1" wp14:anchorId="34780FF6" wp14:editId="246C8A86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5326380" cy="3992880"/>
            <wp:effectExtent l="0" t="0" r="0" b="0"/>
            <wp:wrapTopAndBottom/>
            <wp:docPr id="55728794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790F5C" w14:textId="2C941C2F" w:rsidR="004F6614" w:rsidRDefault="004F6614" w:rsidP="004F6614">
      <w:pPr>
        <w:pStyle w:val="Textoindependiente"/>
        <w:spacing w:line="276" w:lineRule="auto"/>
        <w:ind w:left="460" w:right="101"/>
        <w:rPr>
          <w:color w:val="80340D" w:themeColor="accent2" w:themeShade="80"/>
        </w:rPr>
      </w:pPr>
      <w:r w:rsidRPr="004F6614">
        <w:rPr>
          <w:color w:val="80340D" w:themeColor="accent2" w:themeShade="80"/>
        </w:rPr>
        <w:t>En esta figura numero 8 podemos observar la señal OFDM multiplexada y graficada tanto en tiempo llamada S(t) como en frecuencia llamada S(f), Esta señal no es más que todas las sub-portadoras en una única señal en el dominio del tiempo como en el de la frecuencia</w:t>
      </w:r>
      <w:r>
        <w:rPr>
          <w:color w:val="80340D" w:themeColor="accent2" w:themeShade="80"/>
        </w:rPr>
        <w:t>, Estas graficas de la figura numero 8 utiliza</w:t>
      </w:r>
      <w:r w:rsidR="005D757B">
        <w:rPr>
          <w:color w:val="80340D" w:themeColor="accent2" w:themeShade="80"/>
        </w:rPr>
        <w:t>ron</w:t>
      </w:r>
      <w:r>
        <w:rPr>
          <w:color w:val="80340D" w:themeColor="accent2" w:themeShade="80"/>
        </w:rPr>
        <w:t xml:space="preserve"> </w:t>
      </w:r>
      <w:r w:rsidR="005D757B">
        <w:rPr>
          <w:color w:val="80340D" w:themeColor="accent2" w:themeShade="80"/>
        </w:rPr>
        <w:t>separación entre portadoras</w:t>
      </w:r>
      <w:r>
        <w:rPr>
          <w:color w:val="80340D" w:themeColor="accent2" w:themeShade="80"/>
        </w:rPr>
        <w:t xml:space="preserve"> de 1600</w:t>
      </w:r>
      <w:r w:rsidR="005D757B">
        <w:rPr>
          <w:color w:val="80340D" w:themeColor="accent2" w:themeShade="80"/>
        </w:rPr>
        <w:t xml:space="preserve"> HZ por lo que el ancho de banda total es menor comparado con las de más separación entre portadoras</w:t>
      </w:r>
      <w:r w:rsidRPr="004F6614">
        <w:rPr>
          <w:color w:val="80340D" w:themeColor="accent2" w:themeShade="80"/>
        </w:rPr>
        <w:t>.</w:t>
      </w:r>
    </w:p>
    <w:p w14:paraId="6299B37C" w14:textId="77777777" w:rsidR="004F6614" w:rsidRDefault="004F6614" w:rsidP="004F6614">
      <w:pPr>
        <w:pStyle w:val="Textoindependiente"/>
        <w:spacing w:line="276" w:lineRule="auto"/>
        <w:ind w:left="460" w:right="101"/>
        <w:rPr>
          <w:color w:val="80340D" w:themeColor="accent2" w:themeShade="80"/>
        </w:rPr>
      </w:pPr>
    </w:p>
    <w:p w14:paraId="4FF5E1F0" w14:textId="77777777" w:rsidR="004F6614" w:rsidRDefault="004F6614" w:rsidP="004F6614">
      <w:pPr>
        <w:pStyle w:val="Textoindependiente"/>
        <w:spacing w:line="276" w:lineRule="auto"/>
        <w:ind w:left="460" w:right="101"/>
        <w:rPr>
          <w:color w:val="80340D" w:themeColor="accent2" w:themeShade="80"/>
        </w:rPr>
      </w:pPr>
    </w:p>
    <w:p w14:paraId="690313D3" w14:textId="77777777" w:rsidR="004F6614" w:rsidRDefault="004F6614" w:rsidP="004F6614">
      <w:pPr>
        <w:pStyle w:val="Textoindependiente"/>
        <w:spacing w:line="276" w:lineRule="auto"/>
        <w:ind w:left="460" w:right="101"/>
        <w:rPr>
          <w:color w:val="80340D" w:themeColor="accent2" w:themeShade="80"/>
        </w:rPr>
      </w:pPr>
    </w:p>
    <w:p w14:paraId="7D5C6A57" w14:textId="77777777" w:rsidR="004F6614" w:rsidRDefault="004F6614" w:rsidP="004F6614">
      <w:pPr>
        <w:pStyle w:val="Textoindependiente"/>
        <w:spacing w:line="276" w:lineRule="auto"/>
        <w:ind w:left="460" w:right="101"/>
        <w:rPr>
          <w:color w:val="80340D" w:themeColor="accent2" w:themeShade="80"/>
        </w:rPr>
      </w:pPr>
    </w:p>
    <w:p w14:paraId="10D65E5C" w14:textId="77777777" w:rsidR="004F6614" w:rsidRDefault="004F6614" w:rsidP="004F6614">
      <w:pPr>
        <w:pStyle w:val="Textoindependiente"/>
        <w:spacing w:line="276" w:lineRule="auto"/>
        <w:ind w:left="460" w:right="101"/>
        <w:rPr>
          <w:color w:val="80340D" w:themeColor="accent2" w:themeShade="80"/>
        </w:rPr>
      </w:pPr>
    </w:p>
    <w:p w14:paraId="7E28D787" w14:textId="77777777" w:rsidR="004F6614" w:rsidRDefault="004F6614" w:rsidP="004F6614">
      <w:pPr>
        <w:pStyle w:val="Textoindependiente"/>
        <w:spacing w:line="276" w:lineRule="auto"/>
        <w:ind w:left="460" w:right="101"/>
        <w:rPr>
          <w:color w:val="80340D" w:themeColor="accent2" w:themeShade="80"/>
        </w:rPr>
      </w:pPr>
    </w:p>
    <w:p w14:paraId="01DEEA43" w14:textId="77777777" w:rsidR="004F6614" w:rsidRPr="004F6614" w:rsidRDefault="004F6614" w:rsidP="004F6614">
      <w:pPr>
        <w:pStyle w:val="Textoindependiente"/>
        <w:spacing w:line="276" w:lineRule="auto"/>
        <w:ind w:left="460" w:right="101"/>
        <w:rPr>
          <w:color w:val="80340D" w:themeColor="accent2" w:themeShade="80"/>
        </w:rPr>
      </w:pPr>
    </w:p>
    <w:p w14:paraId="7A128019" w14:textId="77777777" w:rsidR="004414A9" w:rsidRDefault="004414A9" w:rsidP="004414A9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Repita las actividades 1 y 2 para </w:t>
      </w:r>
      <w:proofErr w:type="spellStart"/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Δf</w:t>
      </w:r>
      <w:proofErr w:type="spellEnd"/>
      <w:r w:rsidRPr="004414A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=2,000 y 3,200 Hz.</w:t>
      </w:r>
    </w:p>
    <w:p w14:paraId="30D2D0DE" w14:textId="77777777" w:rsidR="004414A9" w:rsidRDefault="004414A9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636A04A1" w14:textId="77777777" w:rsidR="004414A9" w:rsidRDefault="004414A9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47029E40" w14:textId="3EC079AA" w:rsidR="004414A9" w:rsidRDefault="005D757B" w:rsidP="004414A9">
      <w:pPr>
        <w:pStyle w:val="Textoindependiente"/>
        <w:spacing w:before="76"/>
        <w:ind w:left="821" w:right="118"/>
        <w:jc w:val="both"/>
      </w:pPr>
      <w:r w:rsidRPr="005D757B">
        <w:rPr>
          <w:noProof/>
          <w:lang w:val="es-MX"/>
        </w:rPr>
        <w:drawing>
          <wp:anchor distT="0" distB="0" distL="114300" distR="114300" simplePos="0" relativeHeight="251674624" behindDoc="0" locked="0" layoutInCell="1" allowOverlap="1" wp14:anchorId="229671FB" wp14:editId="0105AE48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326380" cy="3992880"/>
            <wp:effectExtent l="0" t="0" r="0" b="0"/>
            <wp:wrapTopAndBottom/>
            <wp:docPr id="170357207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4A9">
        <w:t xml:space="preserve">* Diagrama 3. En una misma gráfica muestre la magnitud de </w:t>
      </w:r>
      <w:r w:rsidR="004414A9" w:rsidRPr="004414A9">
        <w:t>X</w:t>
      </w:r>
      <w:r w:rsidR="004414A9">
        <w:t>(</w:t>
      </w:r>
      <w:r w:rsidR="004414A9" w:rsidRPr="004414A9">
        <w:t>f</w:t>
      </w:r>
      <w:r w:rsidR="004414A9">
        <w:t xml:space="preserve">) para </w:t>
      </w:r>
      <w:proofErr w:type="spellStart"/>
      <w:r w:rsidR="004414A9" w:rsidRPr="004414A9">
        <w:t>Δf</w:t>
      </w:r>
      <w:proofErr w:type="spellEnd"/>
      <w:r w:rsidR="004414A9" w:rsidRPr="004414A9">
        <w:t xml:space="preserve"> </w:t>
      </w:r>
      <w:r w:rsidR="004414A9">
        <w:t>= 1,600,</w:t>
      </w:r>
      <w:r w:rsidR="004414A9" w:rsidRPr="004414A9">
        <w:t xml:space="preserve"> </w:t>
      </w:r>
      <w:r w:rsidR="004414A9">
        <w:t xml:space="preserve">2000 y 3,200 Hz. Incluya una interpretación </w:t>
      </w:r>
      <w:proofErr w:type="spellStart"/>
      <w:r w:rsidR="004414A9">
        <w:t>des</w:t>
      </w:r>
      <w:proofErr w:type="spellEnd"/>
      <w:r w:rsidR="004414A9">
        <w:t xml:space="preserve"> estas gráficas, incluyendo una</w:t>
      </w:r>
      <w:r w:rsidR="004414A9" w:rsidRPr="004414A9">
        <w:t xml:space="preserve"> </w:t>
      </w:r>
      <w:r w:rsidR="004414A9">
        <w:t>explicación</w:t>
      </w:r>
      <w:r w:rsidR="004414A9" w:rsidRPr="004414A9">
        <w:t xml:space="preserve"> </w:t>
      </w:r>
      <w:r w:rsidR="004414A9">
        <w:t>sobre</w:t>
      </w:r>
      <w:r w:rsidR="004414A9" w:rsidRPr="004414A9">
        <w:t xml:space="preserve"> </w:t>
      </w:r>
      <w:r w:rsidR="004414A9">
        <w:t>la</w:t>
      </w:r>
      <w:r w:rsidR="004414A9" w:rsidRPr="004414A9">
        <w:t xml:space="preserve"> </w:t>
      </w:r>
      <w:r w:rsidR="004414A9">
        <w:t>tasa</w:t>
      </w:r>
      <w:r w:rsidR="004414A9" w:rsidRPr="004414A9">
        <w:t xml:space="preserve"> </w:t>
      </w:r>
      <w:r w:rsidR="004414A9">
        <w:t>de</w:t>
      </w:r>
      <w:r w:rsidR="004414A9" w:rsidRPr="004414A9">
        <w:t xml:space="preserve"> </w:t>
      </w:r>
      <w:r w:rsidR="004414A9">
        <w:t>transmisión</w:t>
      </w:r>
      <w:r w:rsidR="004414A9" w:rsidRPr="004414A9">
        <w:t xml:space="preserve"> </w:t>
      </w:r>
      <w:r w:rsidR="004414A9">
        <w:t>de</w:t>
      </w:r>
      <w:r w:rsidR="004414A9" w:rsidRPr="004414A9">
        <w:t xml:space="preserve"> </w:t>
      </w:r>
      <w:r w:rsidR="004414A9">
        <w:t>todo</w:t>
      </w:r>
      <w:r w:rsidR="004414A9" w:rsidRPr="004414A9">
        <w:t xml:space="preserve"> </w:t>
      </w:r>
      <w:r w:rsidR="004414A9">
        <w:t>el</w:t>
      </w:r>
      <w:r w:rsidR="004414A9" w:rsidRPr="004414A9">
        <w:t xml:space="preserve"> </w:t>
      </w:r>
      <w:r w:rsidR="004414A9">
        <w:t>sistema</w:t>
      </w:r>
      <w:r w:rsidR="004414A9" w:rsidRPr="004414A9">
        <w:t xml:space="preserve"> </w:t>
      </w:r>
      <w:r w:rsidR="004414A9">
        <w:t>que</w:t>
      </w:r>
      <w:r w:rsidR="004414A9" w:rsidRPr="004414A9">
        <w:t xml:space="preserve"> </w:t>
      </w:r>
      <w:r w:rsidR="004414A9">
        <w:t>se</w:t>
      </w:r>
      <w:r w:rsidR="004414A9" w:rsidRPr="004414A9">
        <w:t xml:space="preserve"> </w:t>
      </w:r>
      <w:r w:rsidR="004414A9">
        <w:t>tiene</w:t>
      </w:r>
      <w:r w:rsidR="004414A9" w:rsidRPr="004414A9">
        <w:t xml:space="preserve"> </w:t>
      </w:r>
      <w:r w:rsidR="004414A9">
        <w:t>en</w:t>
      </w:r>
      <w:r w:rsidR="004414A9" w:rsidRPr="004414A9">
        <w:t xml:space="preserve"> </w:t>
      </w:r>
      <w:r w:rsidR="004414A9">
        <w:t>cada</w:t>
      </w:r>
      <w:r w:rsidR="004414A9" w:rsidRPr="004414A9">
        <w:t xml:space="preserve"> </w:t>
      </w:r>
      <w:r w:rsidR="004414A9">
        <w:t>caso.</w:t>
      </w:r>
    </w:p>
    <w:p w14:paraId="5146B85C" w14:textId="21D4991D" w:rsidR="005D757B" w:rsidRDefault="005D757B" w:rsidP="004414A9">
      <w:pPr>
        <w:pStyle w:val="Textoindependiente"/>
        <w:spacing w:before="76"/>
        <w:ind w:left="821" w:right="118"/>
        <w:jc w:val="both"/>
      </w:pPr>
      <w:r>
        <w:rPr>
          <w:b/>
          <w:bCs/>
          <w:i/>
          <w:iCs/>
          <w:color w:val="E97132" w:themeColor="accent2"/>
          <w:sz w:val="28"/>
          <w:szCs w:val="28"/>
        </w:rPr>
        <w:t>Figu</w:t>
      </w:r>
      <w:r w:rsidRPr="00B22EAC">
        <w:rPr>
          <w:b/>
          <w:bCs/>
          <w:i/>
          <w:iCs/>
          <w:color w:val="E97132" w:themeColor="accent2"/>
          <w:sz w:val="28"/>
          <w:szCs w:val="28"/>
        </w:rPr>
        <w:t>ra Numero</w:t>
      </w:r>
      <w:r>
        <w:rPr>
          <w:b/>
          <w:bCs/>
          <w:i/>
          <w:iCs/>
          <w:color w:val="E97132" w:themeColor="accent2"/>
          <w:sz w:val="28"/>
          <w:szCs w:val="28"/>
        </w:rPr>
        <w:t xml:space="preserve"> 9.-</w:t>
      </w:r>
    </w:p>
    <w:p w14:paraId="21EF598A" w14:textId="3E9144BB" w:rsidR="004414A9" w:rsidRPr="005D757B" w:rsidRDefault="005D757B" w:rsidP="004414A9">
      <w:pPr>
        <w:pStyle w:val="Textoindependiente"/>
        <w:spacing w:before="76"/>
        <w:ind w:left="821" w:right="118"/>
        <w:jc w:val="both"/>
        <w:rPr>
          <w:color w:val="80340D" w:themeColor="accent2" w:themeShade="80"/>
        </w:rPr>
      </w:pPr>
      <w:r w:rsidRPr="005D757B">
        <w:rPr>
          <w:color w:val="80340D" w:themeColor="accent2" w:themeShade="80"/>
        </w:rPr>
        <w:t>En esta figura numero 9 podemos observar la diferencia de ancho de banda total de nuestras señales OFDM con diferente separación entre portadoras y lo mas evidente de ver a mi parecer es el ancho de banda total, debido a que entre mas separación entre portadoras mas ancho de banda se utiliza, sin embargo, también es importante ver que entre mas separación menos interferencia entre esas portadoras y las subportadoras se distinguen prácticamente sin distorsiones ni nada.</w:t>
      </w:r>
    </w:p>
    <w:p w14:paraId="25BF2C8E" w14:textId="77777777" w:rsidR="005D757B" w:rsidRDefault="005D757B" w:rsidP="004414A9">
      <w:pPr>
        <w:pStyle w:val="Textoindependiente"/>
        <w:spacing w:before="76"/>
        <w:ind w:left="821" w:right="118"/>
        <w:jc w:val="both"/>
        <w:rPr>
          <w:lang w:val="es-MX"/>
        </w:rPr>
      </w:pPr>
    </w:p>
    <w:p w14:paraId="23B677BE" w14:textId="77777777" w:rsidR="005D757B" w:rsidRDefault="005D757B" w:rsidP="004414A9">
      <w:pPr>
        <w:pStyle w:val="Textoindependiente"/>
        <w:spacing w:before="76"/>
        <w:ind w:left="821" w:right="118"/>
        <w:jc w:val="both"/>
        <w:rPr>
          <w:lang w:val="es-MX"/>
        </w:rPr>
      </w:pPr>
    </w:p>
    <w:p w14:paraId="23D47076" w14:textId="77777777" w:rsidR="005D757B" w:rsidRPr="004414A9" w:rsidRDefault="005D757B" w:rsidP="004414A9">
      <w:pPr>
        <w:pStyle w:val="Textoindependiente"/>
        <w:spacing w:before="76"/>
        <w:ind w:left="821" w:right="118"/>
        <w:jc w:val="both"/>
        <w:rPr>
          <w:lang w:val="es-MX"/>
        </w:rPr>
      </w:pPr>
    </w:p>
    <w:p w14:paraId="3BFBF3D0" w14:textId="1F51BC2B" w:rsidR="004414A9" w:rsidRPr="008E680D" w:rsidRDefault="004414A9" w:rsidP="008E680D">
      <w:pPr>
        <w:pStyle w:val="Ttulo1"/>
        <w:spacing w:before="20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s-ES"/>
          <w14:ligatures w14:val="none"/>
        </w:rPr>
      </w:pPr>
      <w:r w:rsidRPr="004414A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s-ES"/>
          <w14:ligatures w14:val="none"/>
        </w:rPr>
        <w:lastRenderedPageBreak/>
        <w:t>PARTE 2. IMPLEMENTACIÓN DIGITAL DE LA SEÑAL OFDM.</w:t>
      </w:r>
    </w:p>
    <w:p w14:paraId="00D9442B" w14:textId="5B402B18" w:rsidR="005D757B" w:rsidRPr="008E680D" w:rsidRDefault="004414A9" w:rsidP="008E680D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E680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En una sola gráfica muestre las magnitudes de s(t) y de </w:t>
      </w:r>
      <w:proofErr w:type="spellStart"/>
      <w:r w:rsidRPr="008E680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sn</w:t>
      </w:r>
      <w:proofErr w:type="spellEnd"/>
      <w:r w:rsidRPr="008E680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446FEC32" w14:textId="4205C2CD" w:rsidR="005D757B" w:rsidRPr="008E680D" w:rsidRDefault="008E680D" w:rsidP="008E680D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right="114"/>
        <w:jc w:val="both"/>
        <w:rPr>
          <w:b/>
          <w:bCs/>
          <w:i/>
          <w:iCs/>
          <w:color w:val="E97132" w:themeColor="accent2"/>
          <w:sz w:val="28"/>
          <w:szCs w:val="28"/>
        </w:rPr>
      </w:pPr>
      <w:r w:rsidRPr="005D75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ES"/>
          <w14:ligatures w14:val="none"/>
        </w:rPr>
        <w:drawing>
          <wp:anchor distT="0" distB="0" distL="114300" distR="114300" simplePos="0" relativeHeight="251675648" behindDoc="0" locked="0" layoutInCell="1" allowOverlap="1" wp14:anchorId="71B9A235" wp14:editId="55377543">
            <wp:simplePos x="0" y="0"/>
            <wp:positionH relativeFrom="margin">
              <wp:posOffset>630555</wp:posOffset>
            </wp:positionH>
            <wp:positionV relativeFrom="paragraph">
              <wp:posOffset>297815</wp:posOffset>
            </wp:positionV>
            <wp:extent cx="4411980" cy="1874520"/>
            <wp:effectExtent l="0" t="0" r="0" b="0"/>
            <wp:wrapTopAndBottom/>
            <wp:docPr id="72128273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57B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Figu</w:t>
      </w:r>
      <w:r w:rsidR="005D757B" w:rsidRPr="00B22EAC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ra Numero</w:t>
      </w:r>
      <w:r w:rsidR="005D757B">
        <w:rPr>
          <w:b/>
          <w:bCs/>
          <w:i/>
          <w:iCs/>
          <w:color w:val="E97132" w:themeColor="accent2"/>
          <w:sz w:val="28"/>
          <w:szCs w:val="28"/>
        </w:rPr>
        <w:t xml:space="preserve"> </w:t>
      </w:r>
      <w:r w:rsidR="005D757B">
        <w:rPr>
          <w:b/>
          <w:bCs/>
          <w:i/>
          <w:iCs/>
          <w:color w:val="E97132" w:themeColor="accent2"/>
          <w:sz w:val="28"/>
          <w:szCs w:val="28"/>
        </w:rPr>
        <w:t>10.-</w:t>
      </w:r>
    </w:p>
    <w:p w14:paraId="1251A966" w14:textId="5B651DB0" w:rsidR="005D757B" w:rsidRDefault="005D757B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7BC86A7D" w14:textId="6DC583EA" w:rsidR="004414A9" w:rsidRDefault="005D757B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  <w:r w:rsidRPr="008E680D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Podemos observar en esta figura </w:t>
      </w:r>
      <w:proofErr w:type="spellStart"/>
      <w:r w:rsidRPr="008E680D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numero</w:t>
      </w:r>
      <w:proofErr w:type="spellEnd"/>
      <w:r w:rsidRPr="008E680D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10 la señal S(t) la de </w:t>
      </w:r>
      <w:proofErr w:type="spellStart"/>
      <w:r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Δf</w:t>
      </w:r>
      <w:proofErr w:type="spellEnd"/>
      <w:r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= 1600</w:t>
      </w:r>
      <w:r w:rsidR="008E680D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muestreada con un N = 16 que es el numero con el que se muestreara la señal S(t)</w:t>
      </w:r>
      <w:r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.</w:t>
      </w:r>
    </w:p>
    <w:p w14:paraId="32527150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right="114"/>
        <w:jc w:val="both"/>
        <w:rPr>
          <w:noProof/>
        </w:rPr>
      </w:pPr>
    </w:p>
    <w:p w14:paraId="4380EB74" w14:textId="5950FB91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right="114"/>
        <w:jc w:val="both"/>
        <w:rPr>
          <w:noProof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Figu</w:t>
      </w:r>
      <w:r w:rsidRPr="00B22EAC">
        <w:rPr>
          <w:rFonts w:ascii="Times New Roman" w:eastAsia="Times New Roman" w:hAnsi="Times New Roman" w:cs="Times New Roman"/>
          <w:b/>
          <w:bCs/>
          <w:i/>
          <w:iCs/>
          <w:color w:val="E97132" w:themeColor="accent2"/>
          <w:kern w:val="0"/>
          <w:sz w:val="28"/>
          <w:szCs w:val="28"/>
          <w:lang w:val="es-ES"/>
          <w14:ligatures w14:val="none"/>
        </w:rPr>
        <w:t>ra Numero</w:t>
      </w:r>
      <w:r>
        <w:rPr>
          <w:b/>
          <w:bCs/>
          <w:i/>
          <w:iCs/>
          <w:color w:val="E97132" w:themeColor="accent2"/>
          <w:sz w:val="28"/>
          <w:szCs w:val="28"/>
        </w:rPr>
        <w:t xml:space="preserve"> 1</w:t>
      </w:r>
      <w:r>
        <w:rPr>
          <w:b/>
          <w:bCs/>
          <w:i/>
          <w:iCs/>
          <w:color w:val="E97132" w:themeColor="accent2"/>
          <w:sz w:val="28"/>
          <w:szCs w:val="28"/>
        </w:rPr>
        <w:t>1</w:t>
      </w:r>
      <w:r>
        <w:rPr>
          <w:b/>
          <w:bCs/>
          <w:i/>
          <w:iCs/>
          <w:color w:val="E97132" w:themeColor="accent2"/>
          <w:sz w:val="28"/>
          <w:szCs w:val="28"/>
        </w:rPr>
        <w:t>.</w:t>
      </w:r>
      <w:r>
        <w:rPr>
          <w:b/>
          <w:bCs/>
          <w:i/>
          <w:iCs/>
          <w:color w:val="E97132" w:themeColor="accent2"/>
          <w:sz w:val="28"/>
          <w:szCs w:val="28"/>
        </w:rPr>
        <w:t>-</w:t>
      </w:r>
    </w:p>
    <w:p w14:paraId="68DB8301" w14:textId="12CFCEAF" w:rsidR="004414A9" w:rsidRDefault="008E680D" w:rsidP="008E680D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E680D">
        <w:rPr>
          <w:noProof/>
        </w:rPr>
        <w:drawing>
          <wp:anchor distT="0" distB="0" distL="114300" distR="114300" simplePos="0" relativeHeight="251676672" behindDoc="0" locked="0" layoutInCell="1" allowOverlap="1" wp14:anchorId="2DD96AA0" wp14:editId="7563CEA2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480560" cy="3520440"/>
            <wp:effectExtent l="0" t="0" r="0" b="3810"/>
            <wp:wrapSquare wrapText="bothSides"/>
            <wp:docPr id="11486491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4" t="4771" r="7295" b="7061"/>
                    <a:stretch/>
                  </pic:blipFill>
                  <pic:spPr bwMode="auto">
                    <a:xfrm>
                      <a:off x="0" y="0"/>
                      <a:ext cx="44805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CFBBE" w14:textId="63990F13" w:rsidR="004414A9" w:rsidRDefault="004414A9" w:rsidP="008E680D">
      <w:pPr>
        <w:pStyle w:val="Textoindependiente"/>
        <w:ind w:right="113"/>
        <w:jc w:val="both"/>
      </w:pPr>
    </w:p>
    <w:p w14:paraId="4A6033D4" w14:textId="77777777" w:rsidR="004414A9" w:rsidRDefault="004414A9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115061FA" w14:textId="77777777" w:rsidR="004414A9" w:rsidRDefault="004414A9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20C5253A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01BA6373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37A03727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3614529D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0237C425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4CDD4365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50487305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49BABA7E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2FD717A8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2156FE57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333615A8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6A7DEBD2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7926B477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04BDC587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26B9900D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77E0DC96" w14:textId="77777777" w:rsid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5A582627" w14:textId="77777777" w:rsidR="008E680D" w:rsidRP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</w:p>
    <w:p w14:paraId="7FF499DB" w14:textId="133CE167" w:rsidR="008E680D" w:rsidRPr="008E680D" w:rsidRDefault="008E680D" w:rsidP="004414A9">
      <w:pPr>
        <w:pStyle w:val="Prrafodelista"/>
        <w:widowControl w:val="0"/>
        <w:tabs>
          <w:tab w:val="left" w:pos="821"/>
        </w:tabs>
        <w:autoSpaceDE w:val="0"/>
        <w:autoSpaceDN w:val="0"/>
        <w:spacing w:after="0" w:line="240" w:lineRule="auto"/>
        <w:ind w:left="821" w:right="114"/>
        <w:jc w:val="both"/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</w:pPr>
      <w:r w:rsidRPr="008E680D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En esta figura numero 11 podemos ver la señal S(t) la de </w:t>
      </w:r>
      <w:proofErr w:type="spellStart"/>
      <w:r w:rsidRPr="00DB0246"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Δf</w:t>
      </w:r>
      <w:proofErr w:type="spellEnd"/>
      <w:r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= 1600</w:t>
      </w:r>
      <w:r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muestreada con un N = 6, 8, 16 y 32 y de primera mano podemos observar como entre mas muestreada este nuestra señal mayor resolución tenemos de ella lo que nos da </w:t>
      </w:r>
      <w:proofErr w:type="spellStart"/>
      <w:r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>mas</w:t>
      </w:r>
      <w:proofErr w:type="spellEnd"/>
      <w:r>
        <w:rPr>
          <w:rFonts w:ascii="Times New Roman" w:eastAsia="Times New Roman" w:hAnsi="Times New Roman" w:cs="Times New Roman"/>
          <w:color w:val="80340D" w:themeColor="accent2" w:themeShade="80"/>
          <w:kern w:val="0"/>
          <w:sz w:val="24"/>
          <w:szCs w:val="24"/>
          <w:lang w:val="es-ES"/>
          <w14:ligatures w14:val="none"/>
        </w:rPr>
        <w:t xml:space="preserve"> información de nuestra señal original la de N = 32 nos da mas información para recuperar la señal original que la de N = 6 </w:t>
      </w:r>
    </w:p>
    <w:sectPr w:rsidR="008E680D" w:rsidRPr="008E6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4FC9"/>
    <w:multiLevelType w:val="hybridMultilevel"/>
    <w:tmpl w:val="5168960C"/>
    <w:lvl w:ilvl="0" w:tplc="AE4C3652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5894ADF6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23443A4A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BC42B586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6EF06EEC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ACA6031A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65C23174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A508C5BC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368AB54C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B0B2EA5"/>
    <w:multiLevelType w:val="hybridMultilevel"/>
    <w:tmpl w:val="0A12AA5A"/>
    <w:lvl w:ilvl="0" w:tplc="B6267C3C">
      <w:start w:val="1"/>
      <w:numFmt w:val="decimal"/>
      <w:lvlText w:val="%1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C76DD4A">
      <w:start w:val="1"/>
      <w:numFmt w:val="lowerLetter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s-ES" w:eastAsia="en-US" w:bidi="ar-SA"/>
      </w:rPr>
    </w:lvl>
    <w:lvl w:ilvl="2" w:tplc="D9E4A4EA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28FCD7B4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A6FA7348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F3360334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5594678A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7A5472B4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E1E0E6FE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1544B05"/>
    <w:multiLevelType w:val="hybridMultilevel"/>
    <w:tmpl w:val="65EA2E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77EE3"/>
    <w:multiLevelType w:val="hybridMultilevel"/>
    <w:tmpl w:val="4072DF4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2779F"/>
    <w:multiLevelType w:val="hybridMultilevel"/>
    <w:tmpl w:val="9850B66C"/>
    <w:lvl w:ilvl="0" w:tplc="FFFFFFFF">
      <w:start w:val="1"/>
      <w:numFmt w:val="decimal"/>
      <w:lvlText w:val="%1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A3B0EC6"/>
    <w:multiLevelType w:val="hybridMultilevel"/>
    <w:tmpl w:val="BB82EDC2"/>
    <w:lvl w:ilvl="0" w:tplc="B6267C3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59AD"/>
    <w:multiLevelType w:val="hybridMultilevel"/>
    <w:tmpl w:val="20A6078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E7095"/>
    <w:multiLevelType w:val="hybridMultilevel"/>
    <w:tmpl w:val="A6FEE3DE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745F1"/>
    <w:multiLevelType w:val="hybridMultilevel"/>
    <w:tmpl w:val="D2A81864"/>
    <w:lvl w:ilvl="0" w:tplc="FFFFFFFF">
      <w:start w:val="1"/>
      <w:numFmt w:val="decimal"/>
      <w:lvlText w:val="%1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6FB4C8C"/>
    <w:multiLevelType w:val="hybridMultilevel"/>
    <w:tmpl w:val="D11A7BE8"/>
    <w:lvl w:ilvl="0" w:tplc="FFFFFFFF">
      <w:start w:val="1"/>
      <w:numFmt w:val="decimal"/>
      <w:lvlText w:val="%1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6267C3C">
      <w:start w:val="1"/>
      <w:numFmt w:val="decimal"/>
      <w:lvlText w:val="%2-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8715F2A"/>
    <w:multiLevelType w:val="hybridMultilevel"/>
    <w:tmpl w:val="47FE64E2"/>
    <w:lvl w:ilvl="0" w:tplc="AC76DD4A">
      <w:start w:val="1"/>
      <w:numFmt w:val="lowerLetter"/>
      <w:lvlText w:val="%1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751102">
    <w:abstractNumId w:val="0"/>
  </w:num>
  <w:num w:numId="2" w16cid:durableId="20398608">
    <w:abstractNumId w:val="1"/>
  </w:num>
  <w:num w:numId="3" w16cid:durableId="869492422">
    <w:abstractNumId w:val="10"/>
  </w:num>
  <w:num w:numId="4" w16cid:durableId="1768236404">
    <w:abstractNumId w:val="8"/>
  </w:num>
  <w:num w:numId="5" w16cid:durableId="2144495344">
    <w:abstractNumId w:val="6"/>
  </w:num>
  <w:num w:numId="6" w16cid:durableId="1552617990">
    <w:abstractNumId w:val="4"/>
  </w:num>
  <w:num w:numId="7" w16cid:durableId="1865051624">
    <w:abstractNumId w:val="3"/>
  </w:num>
  <w:num w:numId="8" w16cid:durableId="361058248">
    <w:abstractNumId w:val="7"/>
  </w:num>
  <w:num w:numId="9" w16cid:durableId="1840266396">
    <w:abstractNumId w:val="5"/>
  </w:num>
  <w:num w:numId="10" w16cid:durableId="602032987">
    <w:abstractNumId w:val="2"/>
  </w:num>
  <w:num w:numId="11" w16cid:durableId="1589386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A9"/>
    <w:rsid w:val="001B635B"/>
    <w:rsid w:val="004414A9"/>
    <w:rsid w:val="004A79C5"/>
    <w:rsid w:val="004F6614"/>
    <w:rsid w:val="005D757B"/>
    <w:rsid w:val="008E680D"/>
    <w:rsid w:val="009A127F"/>
    <w:rsid w:val="00B22EAC"/>
    <w:rsid w:val="00DB0246"/>
    <w:rsid w:val="00EF660A"/>
    <w:rsid w:val="00F00C9A"/>
    <w:rsid w:val="00F06DAA"/>
    <w:rsid w:val="00F4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4D45A3"/>
  <w15:chartTrackingRefBased/>
  <w15:docId w15:val="{5C3619C5-98C2-4C13-AA9B-328D51D7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60A"/>
  </w:style>
  <w:style w:type="paragraph" w:styleId="Ttulo1">
    <w:name w:val="heading 1"/>
    <w:basedOn w:val="Normal"/>
    <w:next w:val="Normal"/>
    <w:link w:val="Ttulo1Car"/>
    <w:uiPriority w:val="9"/>
    <w:qFormat/>
    <w:rsid w:val="0044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4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4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4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4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4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4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14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4414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14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4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4A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414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414A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4414A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14A9"/>
    <w:pPr>
      <w:widowControl w:val="0"/>
      <w:autoSpaceDE w:val="0"/>
      <w:autoSpaceDN w:val="0"/>
      <w:spacing w:after="0" w:line="275" w:lineRule="exact"/>
      <w:ind w:left="102"/>
    </w:pPr>
    <w:rPr>
      <w:rFonts w:ascii="Times New Roman" w:eastAsia="Times New Roman" w:hAnsi="Times New Roman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7798E-58A3-4AE7-98AB-DEC416CD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Allan Chilpa Garcia</dc:creator>
  <cp:keywords/>
  <dc:description/>
  <cp:lastModifiedBy>Elliot Allan Chilpa Garcia</cp:lastModifiedBy>
  <cp:revision>1</cp:revision>
  <dcterms:created xsi:type="dcterms:W3CDTF">2024-07-05T03:34:00Z</dcterms:created>
  <dcterms:modified xsi:type="dcterms:W3CDTF">2024-07-05T06:25:00Z</dcterms:modified>
</cp:coreProperties>
</file>