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02B35" w14:textId="77777777" w:rsidR="009E7FC7" w:rsidRDefault="009E7FC7" w:rsidP="001069B9">
      <w:pPr>
        <w:pStyle w:val="Ttulo"/>
        <w:jc w:val="center"/>
        <w:rPr>
          <w:rFonts w:ascii="Calibri" w:eastAsia="Calibri" w:hAnsi="Calibri" w:cs="Calibri"/>
          <w:b/>
          <w:bCs/>
          <w:spacing w:val="0"/>
          <w:kern w:val="0"/>
          <w:sz w:val="24"/>
          <w:szCs w:val="24"/>
        </w:rPr>
      </w:pPr>
    </w:p>
    <w:p w14:paraId="56B04040" w14:textId="77777777" w:rsidR="009E7FC7" w:rsidRDefault="009E7FC7">
      <w:pPr>
        <w:widowControl/>
        <w:autoSpaceDE/>
        <w:autoSpaceDN/>
        <w:spacing w:after="160" w:line="259" w:lineRule="auto"/>
        <w:rPr>
          <w:b/>
          <w:bCs/>
          <w:sz w:val="24"/>
          <w:szCs w:val="24"/>
        </w:rPr>
      </w:pPr>
      <w:r>
        <w:rPr>
          <w:b/>
          <w:bCs/>
          <w:sz w:val="24"/>
          <w:szCs w:val="24"/>
        </w:rPr>
        <w:br w:type="page"/>
      </w:r>
    </w:p>
    <w:p w14:paraId="695BF1D6" w14:textId="31564C0C" w:rsidR="001069B9" w:rsidRPr="001069B9" w:rsidRDefault="001069B9" w:rsidP="001069B9">
      <w:pPr>
        <w:pStyle w:val="Ttulo"/>
        <w:jc w:val="center"/>
        <w:rPr>
          <w:rFonts w:ascii="Calibri" w:eastAsia="Calibri" w:hAnsi="Calibri" w:cs="Calibri"/>
          <w:b/>
          <w:bCs/>
          <w:spacing w:val="0"/>
          <w:kern w:val="0"/>
          <w:sz w:val="24"/>
          <w:szCs w:val="24"/>
        </w:rPr>
      </w:pPr>
      <w:r w:rsidRPr="001069B9">
        <w:rPr>
          <w:rFonts w:ascii="Calibri" w:eastAsia="Calibri" w:hAnsi="Calibri" w:cs="Calibri"/>
          <w:b/>
          <w:bCs/>
          <w:spacing w:val="0"/>
          <w:kern w:val="0"/>
          <w:sz w:val="24"/>
          <w:szCs w:val="24"/>
        </w:rPr>
        <w:lastRenderedPageBreak/>
        <w:t>PRÁCTICA 5. ASOCIACIÓN DE USUARIOS Y CÁLCULO DE SINR</w:t>
      </w:r>
    </w:p>
    <w:p w14:paraId="13DA5F99" w14:textId="77777777" w:rsidR="001069B9" w:rsidRDefault="001069B9" w:rsidP="001069B9">
      <w:pPr>
        <w:pStyle w:val="Textoindependiente"/>
        <w:rPr>
          <w:b/>
        </w:rPr>
      </w:pPr>
    </w:p>
    <w:p w14:paraId="3B923046" w14:textId="77777777" w:rsidR="001069B9" w:rsidRPr="001069B9" w:rsidRDefault="001069B9" w:rsidP="001069B9">
      <w:pPr>
        <w:pStyle w:val="Ttulo1"/>
        <w:keepNext w:val="0"/>
        <w:keepLines w:val="0"/>
        <w:spacing w:before="0" w:after="0"/>
        <w:ind w:left="117"/>
        <w:rPr>
          <w:rFonts w:ascii="Calibri" w:eastAsia="Calibri" w:hAnsi="Calibri" w:cs="Calibri"/>
          <w:b/>
          <w:bCs/>
          <w:color w:val="auto"/>
          <w:spacing w:val="-2"/>
          <w:sz w:val="22"/>
          <w:szCs w:val="22"/>
        </w:rPr>
      </w:pPr>
      <w:r w:rsidRPr="001069B9">
        <w:rPr>
          <w:rFonts w:ascii="Calibri" w:eastAsia="Calibri" w:hAnsi="Calibri" w:cs="Calibri"/>
          <w:b/>
          <w:bCs/>
          <w:color w:val="auto"/>
          <w:spacing w:val="-2"/>
          <w:sz w:val="22"/>
          <w:szCs w:val="22"/>
        </w:rPr>
        <w:t>INTRODUCCIÓN</w:t>
      </w:r>
    </w:p>
    <w:p w14:paraId="7252B00A" w14:textId="77777777" w:rsidR="001069B9" w:rsidRDefault="001069B9" w:rsidP="001069B9">
      <w:pPr>
        <w:pStyle w:val="Textoindependiente"/>
        <w:rPr>
          <w:b/>
        </w:rPr>
      </w:pPr>
    </w:p>
    <w:p w14:paraId="69385BD4" w14:textId="77777777" w:rsidR="001069B9" w:rsidRDefault="001069B9" w:rsidP="001069B9">
      <w:pPr>
        <w:pStyle w:val="Textoindependiente"/>
        <w:ind w:left="117"/>
      </w:pPr>
      <w:r>
        <w:t xml:space="preserve">En el modelo de desvanecimientos </w:t>
      </w:r>
      <w:proofErr w:type="spellStart"/>
      <w:r>
        <w:t>lognormales</w:t>
      </w:r>
      <w:proofErr w:type="spellEnd"/>
      <w:r>
        <w:t>, se introducen dos tipos de pérdidas: (1) por distancia y (2) por ensombrecimiento, de manera que la fórmula para potencia recibida en decibeles está dada por:</w:t>
      </w:r>
    </w:p>
    <w:p w14:paraId="3227B8F2" w14:textId="77777777" w:rsidR="001069B9" w:rsidRDefault="001069B9" w:rsidP="001069B9">
      <w:pPr>
        <w:pStyle w:val="Textoindependiente"/>
        <w:spacing w:before="260"/>
        <w:jc w:val="center"/>
        <w:rPr>
          <w:rFonts w:ascii="Cambria Math" w:eastAsia="Cambria Math" w:hAnsi="Cambria Math"/>
        </w:rPr>
      </w:pPr>
      <w:r>
        <w:rPr>
          <w:rFonts w:ascii="Cambria Math" w:eastAsia="Cambria Math" w:hAnsi="Cambria Math"/>
        </w:rPr>
        <w:t>𝑃𝑜𝑡</w:t>
      </w:r>
      <w:r>
        <w:rPr>
          <w:rFonts w:ascii="Cambria Math" w:eastAsia="Cambria Math" w:hAnsi="Cambria Math"/>
          <w:position w:val="-4"/>
          <w:sz w:val="16"/>
        </w:rPr>
        <w:t>𝑟𝑥</w:t>
      </w:r>
      <w:r>
        <w:rPr>
          <w:rFonts w:ascii="Cambria Math" w:eastAsia="Cambria Math" w:hAnsi="Cambria Math"/>
          <w:position w:val="1"/>
        </w:rPr>
        <w:t>[</w:t>
      </w:r>
      <w:r>
        <w:rPr>
          <w:rFonts w:ascii="Cambria Math" w:eastAsia="Cambria Math" w:hAnsi="Cambria Math"/>
        </w:rPr>
        <w:t>𝑑𝐵𝑚</w:t>
      </w:r>
      <w:r>
        <w:rPr>
          <w:rFonts w:ascii="Cambria Math" w:eastAsia="Cambria Math" w:hAnsi="Cambria Math"/>
          <w:position w:val="1"/>
        </w:rPr>
        <w:t>]</w:t>
      </w:r>
      <w:r>
        <w:rPr>
          <w:rFonts w:ascii="Cambria Math" w:eastAsia="Cambria Math" w:hAnsi="Cambria Math"/>
          <w:spacing w:val="21"/>
          <w:position w:val="1"/>
        </w:rPr>
        <w:t xml:space="preserve"> </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𝑃𝑜𝑡</w:t>
      </w:r>
      <w:r>
        <w:rPr>
          <w:rFonts w:ascii="Cambria Math" w:eastAsia="Cambria Math" w:hAnsi="Cambria Math"/>
          <w:position w:val="-4"/>
          <w:sz w:val="16"/>
        </w:rPr>
        <w:t>𝑡𝑥</w:t>
      </w:r>
      <w:r>
        <w:rPr>
          <w:rFonts w:ascii="Cambria Math" w:eastAsia="Cambria Math" w:hAnsi="Cambria Math"/>
          <w:position w:val="1"/>
        </w:rPr>
        <w:t>[</w:t>
      </w:r>
      <w:r>
        <w:rPr>
          <w:rFonts w:ascii="Cambria Math" w:eastAsia="Cambria Math" w:hAnsi="Cambria Math"/>
        </w:rPr>
        <w:t>𝑑𝐵𝑚</w:t>
      </w:r>
      <w:r>
        <w:rPr>
          <w:rFonts w:ascii="Cambria Math" w:eastAsia="Cambria Math" w:hAnsi="Cambria Math"/>
          <w:position w:val="1"/>
        </w:rPr>
        <w:t>]</w:t>
      </w:r>
      <w:r>
        <w:rPr>
          <w:rFonts w:ascii="Cambria Math" w:eastAsia="Cambria Math" w:hAnsi="Cambria Math"/>
          <w:spacing w:val="6"/>
          <w:position w:val="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𝐺</w:t>
      </w:r>
      <w:r>
        <w:rPr>
          <w:rFonts w:ascii="Cambria Math" w:eastAsia="Cambria Math" w:hAnsi="Cambria Math"/>
          <w:position w:val="-4"/>
          <w:sz w:val="16"/>
        </w:rPr>
        <w:t>𝑡𝑥</w:t>
      </w:r>
      <w:r>
        <w:rPr>
          <w:rFonts w:ascii="Cambria Math" w:eastAsia="Cambria Math" w:hAnsi="Cambria Math"/>
          <w:position w:val="1"/>
        </w:rPr>
        <w:t>[</w:t>
      </w:r>
      <w:r>
        <w:rPr>
          <w:rFonts w:ascii="Cambria Math" w:eastAsia="Cambria Math" w:hAnsi="Cambria Math"/>
        </w:rPr>
        <w:t>𝑑𝐵</w:t>
      </w:r>
      <w:r>
        <w:rPr>
          <w:rFonts w:ascii="Cambria Math" w:eastAsia="Cambria Math" w:hAnsi="Cambria Math"/>
          <w:position w:val="1"/>
        </w:rPr>
        <w:t>]</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𝐺</w:t>
      </w:r>
      <w:r>
        <w:rPr>
          <w:rFonts w:ascii="Cambria Math" w:eastAsia="Cambria Math" w:hAnsi="Cambria Math"/>
          <w:position w:val="-4"/>
          <w:sz w:val="16"/>
        </w:rPr>
        <w:t>𝑟𝑥</w:t>
      </w:r>
      <w:r>
        <w:rPr>
          <w:rFonts w:ascii="Cambria Math" w:eastAsia="Cambria Math" w:hAnsi="Cambria Math"/>
          <w:position w:val="1"/>
        </w:rPr>
        <w:t>[</w:t>
      </w:r>
      <w:r>
        <w:rPr>
          <w:rFonts w:ascii="Cambria Math" w:eastAsia="Cambria Math" w:hAnsi="Cambria Math"/>
        </w:rPr>
        <w:t>𝑑𝐵</w:t>
      </w:r>
      <w:r>
        <w:rPr>
          <w:rFonts w:ascii="Cambria Math" w:eastAsia="Cambria Math" w:hAnsi="Cambria Math"/>
          <w:position w:val="1"/>
        </w:rPr>
        <w:t>]</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10𝛼𝑙𝑜𝑔</w:t>
      </w:r>
      <w:r>
        <w:rPr>
          <w:rFonts w:ascii="Cambria Math" w:eastAsia="Cambria Math" w:hAnsi="Cambria Math"/>
          <w:position w:val="-4"/>
          <w:sz w:val="16"/>
        </w:rPr>
        <w:t>10</w:t>
      </w:r>
      <w:r>
        <w:rPr>
          <w:rFonts w:ascii="Cambria Math" w:eastAsia="Cambria Math" w:hAnsi="Cambria Math"/>
          <w:position w:val="1"/>
        </w:rPr>
        <w:t>(</w:t>
      </w:r>
      <w:r>
        <w:rPr>
          <w:rFonts w:ascii="Cambria Math" w:eastAsia="Cambria Math" w:hAnsi="Cambria Math"/>
        </w:rPr>
        <w:t>𝑑[𝑚]</w:t>
      </w:r>
      <w:r>
        <w:rPr>
          <w:rFonts w:ascii="Cambria Math" w:eastAsia="Cambria Math" w:hAnsi="Cambria Math"/>
          <w:position w:val="1"/>
        </w:rPr>
        <w:t>)</w:t>
      </w:r>
      <w:r>
        <w:rPr>
          <w:rFonts w:ascii="Cambria Math" w:eastAsia="Cambria Math" w:hAnsi="Cambria Math"/>
          <w:spacing w:val="10"/>
          <w:position w:val="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2"/>
        </w:rPr>
        <w:t>Ω[𝑑𝐵]</w:t>
      </w:r>
    </w:p>
    <w:p w14:paraId="38EEE917" w14:textId="77777777" w:rsidR="001069B9" w:rsidRDefault="001069B9" w:rsidP="001069B9">
      <w:pPr>
        <w:pStyle w:val="Textoindependiente"/>
        <w:spacing w:before="231"/>
        <w:ind w:left="117"/>
      </w:pPr>
      <w:r>
        <w:t>Donde</w:t>
      </w:r>
      <w:r w:rsidRPr="001069B9">
        <w:t xml:space="preserve"> Ω</w:t>
      </w:r>
      <w:r>
        <w:t>[</w:t>
      </w:r>
      <w:proofErr w:type="spellStart"/>
      <w:r>
        <w:t>db</w:t>
      </w:r>
      <w:proofErr w:type="spellEnd"/>
      <w:r>
        <w:t>]</w:t>
      </w:r>
      <w:r w:rsidRPr="001069B9">
        <w:t xml:space="preserve"> </w:t>
      </w:r>
      <w:r>
        <w:t>es</w:t>
      </w:r>
      <w:r w:rsidRPr="001069B9">
        <w:t xml:space="preserve"> </w:t>
      </w:r>
      <w:r>
        <w:t>una</w:t>
      </w:r>
      <w:r w:rsidRPr="001069B9">
        <w:t xml:space="preserve"> </w:t>
      </w:r>
      <w:r>
        <w:t>variable</w:t>
      </w:r>
      <w:r w:rsidRPr="001069B9">
        <w:t xml:space="preserve"> </w:t>
      </w:r>
      <w:r>
        <w:t>aleatoria</w:t>
      </w:r>
      <w:r w:rsidRPr="001069B9">
        <w:t xml:space="preserve"> </w:t>
      </w:r>
      <w:r>
        <w:t>con</w:t>
      </w:r>
      <w:r w:rsidRPr="001069B9">
        <w:t xml:space="preserve"> </w:t>
      </w:r>
      <w:r>
        <w:t>distribución</w:t>
      </w:r>
      <w:r w:rsidRPr="001069B9">
        <w:t xml:space="preserve"> </w:t>
      </w:r>
      <w:r>
        <w:t>gaussiana,</w:t>
      </w:r>
      <w:r w:rsidRPr="001069B9">
        <w:t xml:space="preserve"> </w:t>
      </w:r>
      <w:r>
        <w:t>media</w:t>
      </w:r>
      <w:r w:rsidRPr="001069B9">
        <w:t xml:space="preserve"> </w:t>
      </w:r>
      <w:r>
        <w:t>0</w:t>
      </w:r>
      <w:r w:rsidRPr="001069B9">
        <w:t xml:space="preserve"> </w:t>
      </w:r>
      <w:r>
        <w:t>y</w:t>
      </w:r>
      <w:r w:rsidRPr="001069B9">
        <w:t xml:space="preserve"> </w:t>
      </w:r>
      <w:r>
        <w:t>desviación</w:t>
      </w:r>
      <w:r w:rsidRPr="001069B9">
        <w:t xml:space="preserve"> </w:t>
      </w:r>
      <w:r>
        <w:t xml:space="preserve">estándar </w:t>
      </w:r>
      <w:r w:rsidRPr="001069B9">
        <w:t>σ.</w:t>
      </w:r>
    </w:p>
    <w:p w14:paraId="4070F4A4" w14:textId="77777777" w:rsidR="001069B9" w:rsidRDefault="001069B9" w:rsidP="001069B9">
      <w:pPr>
        <w:pStyle w:val="Textoindependiente"/>
      </w:pPr>
    </w:p>
    <w:p w14:paraId="486616E3" w14:textId="77777777" w:rsidR="001069B9" w:rsidRDefault="001069B9" w:rsidP="001069B9">
      <w:pPr>
        <w:pStyle w:val="Textoindependiente"/>
        <w:spacing w:before="1"/>
      </w:pPr>
    </w:p>
    <w:p w14:paraId="0F88DE1B" w14:textId="77777777" w:rsidR="001069B9" w:rsidRDefault="001069B9" w:rsidP="001069B9">
      <w:pPr>
        <w:pStyle w:val="Ttulo1"/>
      </w:pPr>
      <w:r w:rsidRPr="001069B9">
        <w:rPr>
          <w:rFonts w:ascii="Calibri" w:eastAsia="Calibri" w:hAnsi="Calibri" w:cs="Calibri"/>
          <w:b/>
          <w:bCs/>
          <w:color w:val="auto"/>
          <w:sz w:val="22"/>
          <w:szCs w:val="22"/>
        </w:rPr>
        <w:t>PARTE 1. ASOCIACIÓN DE USUARIOS</w:t>
      </w:r>
    </w:p>
    <w:p w14:paraId="10BD6AE8" w14:textId="77777777" w:rsidR="001069B9" w:rsidRDefault="001069B9" w:rsidP="001069B9">
      <w:pPr>
        <w:pStyle w:val="Textoindependiente"/>
        <w:rPr>
          <w:b/>
        </w:rPr>
      </w:pPr>
    </w:p>
    <w:p w14:paraId="4DBB097E" w14:textId="77777777" w:rsidR="001069B9" w:rsidRPr="001069B9" w:rsidRDefault="001069B9" w:rsidP="001069B9">
      <w:pPr>
        <w:ind w:left="117"/>
        <w:rPr>
          <w:b/>
          <w:spacing w:val="-2"/>
        </w:rPr>
      </w:pPr>
      <w:r>
        <w:rPr>
          <w:b/>
          <w:spacing w:val="-2"/>
        </w:rPr>
        <w:t>Actividades:</w:t>
      </w:r>
    </w:p>
    <w:p w14:paraId="3EEDE7E7" w14:textId="02BC333F" w:rsidR="00357FBA" w:rsidRDefault="001069B9" w:rsidP="00357FBA">
      <w:pPr>
        <w:pStyle w:val="Prrafodelista"/>
        <w:numPr>
          <w:ilvl w:val="0"/>
          <w:numId w:val="1"/>
        </w:numPr>
        <w:tabs>
          <w:tab w:val="left" w:pos="835"/>
          <w:tab w:val="left" w:pos="837"/>
        </w:tabs>
        <w:spacing w:before="267"/>
        <w:ind w:right="115"/>
        <w:contextualSpacing w:val="0"/>
        <w:jc w:val="both"/>
      </w:pPr>
      <w:r>
        <w:t xml:space="preserve">Realice un programa que distribuya uniformemente puntos en un área hexagonal de radio </w:t>
      </w:r>
      <w:r>
        <w:rPr>
          <w:b/>
          <w:i/>
        </w:rPr>
        <w:t>R</w:t>
      </w:r>
      <w:r>
        <w:t>. Cada uno de estos puntos representará a un usuario y el hexágono representará al área de cobertura de una estación base. A esta celda se le denominará celda central o celda 0.</w:t>
      </w:r>
    </w:p>
    <w:p w14:paraId="26DF66C4" w14:textId="317BE691" w:rsidR="00357FBA" w:rsidRPr="00357FBA" w:rsidRDefault="00D44754" w:rsidP="00357FBA">
      <w:pPr>
        <w:tabs>
          <w:tab w:val="left" w:pos="835"/>
          <w:tab w:val="left" w:pos="837"/>
        </w:tabs>
        <w:spacing w:before="267"/>
        <w:ind w:right="115"/>
        <w:jc w:val="both"/>
        <w:rPr>
          <w:b/>
          <w:bCs/>
          <w:i/>
          <w:iCs/>
        </w:rPr>
      </w:pPr>
      <w:r w:rsidRPr="00D44754">
        <w:rPr>
          <w:b/>
          <w:bCs/>
          <w:i/>
          <w:iCs/>
          <w:noProof/>
        </w:rPr>
        <w:drawing>
          <wp:anchor distT="0" distB="0" distL="114300" distR="114300" simplePos="0" relativeHeight="251658240" behindDoc="0" locked="0" layoutInCell="1" allowOverlap="1" wp14:anchorId="72F33F26" wp14:editId="101FDD5D">
            <wp:simplePos x="0" y="0"/>
            <wp:positionH relativeFrom="page">
              <wp:align>center</wp:align>
            </wp:positionH>
            <wp:positionV relativeFrom="paragraph">
              <wp:posOffset>713740</wp:posOffset>
            </wp:positionV>
            <wp:extent cx="3743325" cy="2805430"/>
            <wp:effectExtent l="0" t="0" r="0" b="0"/>
            <wp:wrapTopAndBottom/>
            <wp:docPr id="1612091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80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FBA" w:rsidRPr="00357FBA">
        <w:rPr>
          <w:b/>
          <w:bCs/>
          <w:i/>
          <w:iCs/>
          <w:color w:val="E97132" w:themeColor="accent2"/>
          <w:sz w:val="28"/>
          <w:szCs w:val="28"/>
        </w:rPr>
        <w:t>Figura Numero 1.-</w:t>
      </w:r>
      <w:r w:rsidR="00357FBA" w:rsidRPr="00357FBA">
        <w:rPr>
          <w:b/>
          <w:bCs/>
          <w:i/>
          <w:iCs/>
        </w:rPr>
        <w:t xml:space="preserve"> </w:t>
      </w:r>
    </w:p>
    <w:p w14:paraId="1287AECD" w14:textId="51F7B9A8" w:rsidR="00357FBA" w:rsidRPr="00357FBA" w:rsidRDefault="00357FBA" w:rsidP="00357FBA">
      <w:pPr>
        <w:tabs>
          <w:tab w:val="left" w:pos="835"/>
          <w:tab w:val="left" w:pos="837"/>
        </w:tabs>
        <w:spacing w:before="267"/>
        <w:ind w:right="115"/>
        <w:jc w:val="both"/>
        <w:rPr>
          <w:i/>
          <w:iCs/>
          <w:color w:val="80340D" w:themeColor="accent2" w:themeShade="80"/>
        </w:rPr>
      </w:pPr>
      <w:r w:rsidRPr="00357FBA">
        <w:rPr>
          <w:i/>
          <w:iCs/>
          <w:color w:val="80340D" w:themeColor="accent2" w:themeShade="80"/>
        </w:rPr>
        <w:t>En la figura Numero 1 podemos observar como se creo una estación base con forma de hexágono y se distribuyeron sus usuarios</w:t>
      </w:r>
      <w:r>
        <w:rPr>
          <w:i/>
          <w:iCs/>
          <w:color w:val="80340D" w:themeColor="accent2" w:themeShade="80"/>
        </w:rPr>
        <w:t xml:space="preserve"> únicamente contemplando su distancia.</w:t>
      </w:r>
    </w:p>
    <w:p w14:paraId="7F87BD3B" w14:textId="7D0365FE" w:rsidR="001069B9" w:rsidRDefault="00357FBA" w:rsidP="001069B9">
      <w:pPr>
        <w:pStyle w:val="Textoindependiente"/>
        <w:spacing w:before="1"/>
      </w:pPr>
      <w:proofErr w:type="spellStart"/>
      <w:r>
        <w:t>Incialemente</w:t>
      </w:r>
      <w:proofErr w:type="spellEnd"/>
      <w:r>
        <w:t xml:space="preserve"> </w:t>
      </w:r>
    </w:p>
    <w:p w14:paraId="157376F9" w14:textId="77777777" w:rsidR="001069B9" w:rsidRDefault="001069B9" w:rsidP="001069B9">
      <w:pPr>
        <w:pStyle w:val="Prrafodelista"/>
        <w:numPr>
          <w:ilvl w:val="0"/>
          <w:numId w:val="1"/>
        </w:numPr>
        <w:tabs>
          <w:tab w:val="left" w:pos="835"/>
          <w:tab w:val="left" w:pos="837"/>
        </w:tabs>
        <w:ind w:right="115"/>
        <w:contextualSpacing w:val="0"/>
        <w:jc w:val="both"/>
      </w:pPr>
      <w:r>
        <w:t>Repita la actividad anterior para las 6 celdas que rodean a la celda central. A estas celdas se les denominará celdas vecinas.</w:t>
      </w:r>
    </w:p>
    <w:p w14:paraId="09A7EFB9" w14:textId="77777777" w:rsidR="001069B9" w:rsidRDefault="001069B9" w:rsidP="001069B9">
      <w:pPr>
        <w:pStyle w:val="Textoindependiente"/>
        <w:spacing w:before="1"/>
      </w:pPr>
    </w:p>
    <w:p w14:paraId="0AA447B4" w14:textId="77777777" w:rsidR="001069B9" w:rsidRDefault="001069B9" w:rsidP="001069B9">
      <w:pPr>
        <w:pStyle w:val="Prrafodelista"/>
        <w:numPr>
          <w:ilvl w:val="0"/>
          <w:numId w:val="1"/>
        </w:numPr>
        <w:tabs>
          <w:tab w:val="left" w:pos="835"/>
          <w:tab w:val="left" w:pos="837"/>
        </w:tabs>
        <w:ind w:right="114"/>
        <w:contextualSpacing w:val="0"/>
        <w:jc w:val="both"/>
      </w:pPr>
      <w:r>
        <w:t xml:space="preserve">Utilice el modelo de propagación </w:t>
      </w:r>
      <w:proofErr w:type="spellStart"/>
      <w:r>
        <w:rPr>
          <w:i/>
        </w:rPr>
        <w:t>lognormal</w:t>
      </w:r>
      <w:proofErr w:type="spellEnd"/>
      <w:r>
        <w:rPr>
          <w:i/>
        </w:rPr>
        <w:t xml:space="preserve"> </w:t>
      </w:r>
      <w:r>
        <w:t>para calcular la potencia que un usuario recibe de cada una de las 7 celdas. El usuario se asociará a la Estación Base (EB) que le provea la</w:t>
      </w:r>
      <w:r>
        <w:rPr>
          <w:spacing w:val="-3"/>
        </w:rPr>
        <w:t xml:space="preserve"> </w:t>
      </w:r>
      <w:r>
        <w:t>mayor potencia recibida o, lo que es lo mismo, las menores pérdidas. Para realizar esta actividad utilice los datos de la Tabla 1.</w:t>
      </w:r>
    </w:p>
    <w:p w14:paraId="5B5F8068" w14:textId="77777777" w:rsidR="001069B9" w:rsidRDefault="001069B9" w:rsidP="001069B9">
      <w:pPr>
        <w:pStyle w:val="Textoindependiente"/>
        <w:spacing w:before="24"/>
        <w:rPr>
          <w:sz w:val="20"/>
        </w:rPr>
      </w:pPr>
    </w:p>
    <w:tbl>
      <w:tblPr>
        <w:tblStyle w:val="TableNormal"/>
        <w:tblW w:w="0" w:type="auto"/>
        <w:tblInd w:w="1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51"/>
        <w:gridCol w:w="919"/>
      </w:tblGrid>
      <w:tr w:rsidR="001069B9" w14:paraId="60A5BA20" w14:textId="77777777" w:rsidTr="004C7169">
        <w:trPr>
          <w:trHeight w:val="268"/>
        </w:trPr>
        <w:tc>
          <w:tcPr>
            <w:tcW w:w="6051" w:type="dxa"/>
          </w:tcPr>
          <w:p w14:paraId="79CE0293" w14:textId="77777777" w:rsidR="001069B9" w:rsidRDefault="001069B9" w:rsidP="004C7169">
            <w:pPr>
              <w:pStyle w:val="TableParagraph"/>
              <w:ind w:left="12"/>
              <w:jc w:val="center"/>
              <w:rPr>
                <w:b/>
              </w:rPr>
            </w:pPr>
            <w:r>
              <w:rPr>
                <w:b/>
                <w:spacing w:val="-2"/>
              </w:rPr>
              <w:lastRenderedPageBreak/>
              <w:t>PARÁMETRO</w:t>
            </w:r>
          </w:p>
        </w:tc>
        <w:tc>
          <w:tcPr>
            <w:tcW w:w="919" w:type="dxa"/>
          </w:tcPr>
          <w:p w14:paraId="6F45B7B6" w14:textId="77777777" w:rsidR="001069B9" w:rsidRDefault="001069B9" w:rsidP="004C7169">
            <w:pPr>
              <w:pStyle w:val="TableParagraph"/>
              <w:ind w:left="13" w:right="2"/>
              <w:jc w:val="center"/>
              <w:rPr>
                <w:b/>
              </w:rPr>
            </w:pPr>
            <w:r>
              <w:rPr>
                <w:b/>
                <w:spacing w:val="-2"/>
              </w:rPr>
              <w:t>VALOR</w:t>
            </w:r>
          </w:p>
        </w:tc>
      </w:tr>
      <w:tr w:rsidR="001069B9" w14:paraId="18B068A1" w14:textId="77777777" w:rsidTr="004C7169">
        <w:trPr>
          <w:trHeight w:val="270"/>
        </w:trPr>
        <w:tc>
          <w:tcPr>
            <w:tcW w:w="6051" w:type="dxa"/>
          </w:tcPr>
          <w:p w14:paraId="50E244F3" w14:textId="77777777" w:rsidR="001069B9" w:rsidRDefault="001069B9" w:rsidP="004C7169">
            <w:pPr>
              <w:pStyle w:val="TableParagraph"/>
              <w:spacing w:line="250" w:lineRule="exact"/>
              <w:ind w:left="107"/>
            </w:pPr>
            <w:r>
              <w:rPr>
                <w:position w:val="2"/>
              </w:rPr>
              <w:t>Potencia</w:t>
            </w:r>
            <w:r>
              <w:rPr>
                <w:spacing w:val="-6"/>
                <w:position w:val="2"/>
              </w:rPr>
              <w:t xml:space="preserve"> </w:t>
            </w:r>
            <w:r>
              <w:rPr>
                <w:position w:val="2"/>
              </w:rPr>
              <w:t>de</w:t>
            </w:r>
            <w:r>
              <w:rPr>
                <w:spacing w:val="-5"/>
                <w:position w:val="2"/>
              </w:rPr>
              <w:t xml:space="preserve"> </w:t>
            </w:r>
            <w:r>
              <w:rPr>
                <w:position w:val="2"/>
              </w:rPr>
              <w:t>Transmisión</w:t>
            </w:r>
            <w:r>
              <w:rPr>
                <w:spacing w:val="-5"/>
                <w:position w:val="2"/>
              </w:rPr>
              <w:t xml:space="preserve"> </w:t>
            </w:r>
            <w:r>
              <w:rPr>
                <w:spacing w:val="-2"/>
                <w:position w:val="2"/>
              </w:rPr>
              <w:t>(</w:t>
            </w:r>
            <w:proofErr w:type="spellStart"/>
            <w:r>
              <w:rPr>
                <w:b/>
                <w:i/>
                <w:spacing w:val="-2"/>
                <w:position w:val="2"/>
              </w:rPr>
              <w:t>Pot</w:t>
            </w:r>
            <w:r>
              <w:rPr>
                <w:b/>
                <w:i/>
                <w:spacing w:val="-2"/>
                <w:sz w:val="14"/>
              </w:rPr>
              <w:t>tx</w:t>
            </w:r>
            <w:proofErr w:type="spellEnd"/>
            <w:r>
              <w:rPr>
                <w:spacing w:val="-2"/>
                <w:position w:val="2"/>
              </w:rPr>
              <w:t>)</w:t>
            </w:r>
          </w:p>
        </w:tc>
        <w:tc>
          <w:tcPr>
            <w:tcW w:w="919" w:type="dxa"/>
          </w:tcPr>
          <w:p w14:paraId="137C0AA0" w14:textId="77777777" w:rsidR="001069B9" w:rsidRDefault="001069B9" w:rsidP="004C7169">
            <w:pPr>
              <w:pStyle w:val="TableParagraph"/>
              <w:spacing w:before="1" w:line="249" w:lineRule="exact"/>
              <w:ind w:left="13"/>
              <w:jc w:val="center"/>
            </w:pPr>
            <w:r>
              <w:t>10</w:t>
            </w:r>
            <w:r>
              <w:rPr>
                <w:spacing w:val="-1"/>
              </w:rPr>
              <w:t xml:space="preserve"> </w:t>
            </w:r>
            <w:r>
              <w:rPr>
                <w:spacing w:val="-10"/>
              </w:rPr>
              <w:t>W</w:t>
            </w:r>
          </w:p>
        </w:tc>
      </w:tr>
      <w:tr w:rsidR="001069B9" w14:paraId="314DBD55" w14:textId="77777777" w:rsidTr="004C7169">
        <w:trPr>
          <w:trHeight w:val="268"/>
        </w:trPr>
        <w:tc>
          <w:tcPr>
            <w:tcW w:w="6051" w:type="dxa"/>
          </w:tcPr>
          <w:p w14:paraId="42AAAD6C" w14:textId="77777777" w:rsidR="001069B9" w:rsidRDefault="001069B9" w:rsidP="004C7169">
            <w:pPr>
              <w:pStyle w:val="TableParagraph"/>
              <w:ind w:left="107"/>
            </w:pPr>
            <w:r>
              <w:rPr>
                <w:position w:val="2"/>
              </w:rPr>
              <w:t>Ganancia</w:t>
            </w:r>
            <w:r>
              <w:rPr>
                <w:spacing w:val="-4"/>
                <w:position w:val="2"/>
              </w:rPr>
              <w:t xml:space="preserve"> </w:t>
            </w:r>
            <w:r>
              <w:rPr>
                <w:position w:val="2"/>
              </w:rPr>
              <w:t>de</w:t>
            </w:r>
            <w:r>
              <w:rPr>
                <w:spacing w:val="-4"/>
                <w:position w:val="2"/>
              </w:rPr>
              <w:t xml:space="preserve"> </w:t>
            </w:r>
            <w:r>
              <w:rPr>
                <w:position w:val="2"/>
              </w:rPr>
              <w:t>la</w:t>
            </w:r>
            <w:r>
              <w:rPr>
                <w:spacing w:val="-4"/>
                <w:position w:val="2"/>
              </w:rPr>
              <w:t xml:space="preserve"> </w:t>
            </w:r>
            <w:r>
              <w:rPr>
                <w:position w:val="2"/>
              </w:rPr>
              <w:t>antena</w:t>
            </w:r>
            <w:r>
              <w:rPr>
                <w:spacing w:val="-4"/>
                <w:position w:val="2"/>
              </w:rPr>
              <w:t xml:space="preserve"> </w:t>
            </w:r>
            <w:r>
              <w:rPr>
                <w:position w:val="2"/>
              </w:rPr>
              <w:t>transmisora</w:t>
            </w:r>
            <w:r>
              <w:rPr>
                <w:spacing w:val="-3"/>
                <w:position w:val="2"/>
              </w:rPr>
              <w:t xml:space="preserve"> </w:t>
            </w:r>
            <w:r>
              <w:rPr>
                <w:spacing w:val="-4"/>
                <w:position w:val="2"/>
              </w:rPr>
              <w:t>(</w:t>
            </w:r>
            <w:r>
              <w:rPr>
                <w:b/>
                <w:i/>
                <w:spacing w:val="-4"/>
                <w:position w:val="2"/>
              </w:rPr>
              <w:t>G</w:t>
            </w:r>
            <w:proofErr w:type="spellStart"/>
            <w:r>
              <w:rPr>
                <w:b/>
                <w:i/>
                <w:spacing w:val="-4"/>
                <w:sz w:val="14"/>
              </w:rPr>
              <w:t>tx</w:t>
            </w:r>
            <w:proofErr w:type="spellEnd"/>
            <w:r>
              <w:rPr>
                <w:spacing w:val="-4"/>
                <w:position w:val="2"/>
              </w:rPr>
              <w:t>)</w:t>
            </w:r>
          </w:p>
        </w:tc>
        <w:tc>
          <w:tcPr>
            <w:tcW w:w="919" w:type="dxa"/>
          </w:tcPr>
          <w:p w14:paraId="28CBE645" w14:textId="77777777" w:rsidR="001069B9" w:rsidRDefault="001069B9" w:rsidP="004C7169">
            <w:pPr>
              <w:pStyle w:val="TableParagraph"/>
              <w:ind w:left="13"/>
              <w:jc w:val="center"/>
            </w:pPr>
            <w:r>
              <w:t>7</w:t>
            </w:r>
            <w:r>
              <w:rPr>
                <w:spacing w:val="1"/>
              </w:rPr>
              <w:t xml:space="preserve"> </w:t>
            </w:r>
            <w:r>
              <w:rPr>
                <w:spacing w:val="-5"/>
              </w:rPr>
              <w:t>dB</w:t>
            </w:r>
          </w:p>
        </w:tc>
      </w:tr>
      <w:tr w:rsidR="001069B9" w14:paraId="7DCCA1DF" w14:textId="77777777" w:rsidTr="004C7169">
        <w:trPr>
          <w:trHeight w:val="268"/>
        </w:trPr>
        <w:tc>
          <w:tcPr>
            <w:tcW w:w="6051" w:type="dxa"/>
          </w:tcPr>
          <w:p w14:paraId="0E653EAC" w14:textId="77777777" w:rsidR="001069B9" w:rsidRDefault="001069B9" w:rsidP="004C7169">
            <w:pPr>
              <w:pStyle w:val="TableParagraph"/>
              <w:ind w:left="107"/>
            </w:pPr>
            <w:r>
              <w:rPr>
                <w:position w:val="2"/>
              </w:rPr>
              <w:t>Ganancia</w:t>
            </w:r>
            <w:r>
              <w:rPr>
                <w:spacing w:val="-4"/>
                <w:position w:val="2"/>
              </w:rPr>
              <w:t xml:space="preserve"> </w:t>
            </w:r>
            <w:r>
              <w:rPr>
                <w:position w:val="2"/>
              </w:rPr>
              <w:t>de</w:t>
            </w:r>
            <w:r>
              <w:rPr>
                <w:spacing w:val="-3"/>
                <w:position w:val="2"/>
              </w:rPr>
              <w:t xml:space="preserve"> </w:t>
            </w:r>
            <w:r>
              <w:rPr>
                <w:position w:val="2"/>
              </w:rPr>
              <w:t>la</w:t>
            </w:r>
            <w:r>
              <w:rPr>
                <w:spacing w:val="-4"/>
                <w:position w:val="2"/>
              </w:rPr>
              <w:t xml:space="preserve"> </w:t>
            </w:r>
            <w:r>
              <w:rPr>
                <w:position w:val="2"/>
              </w:rPr>
              <w:t>antena</w:t>
            </w:r>
            <w:r>
              <w:rPr>
                <w:spacing w:val="-3"/>
                <w:position w:val="2"/>
              </w:rPr>
              <w:t xml:space="preserve"> </w:t>
            </w:r>
            <w:r>
              <w:rPr>
                <w:position w:val="2"/>
              </w:rPr>
              <w:t>receptora</w:t>
            </w:r>
            <w:r>
              <w:rPr>
                <w:spacing w:val="-3"/>
                <w:position w:val="2"/>
              </w:rPr>
              <w:t xml:space="preserve"> </w:t>
            </w:r>
            <w:r>
              <w:rPr>
                <w:spacing w:val="-4"/>
                <w:position w:val="2"/>
              </w:rPr>
              <w:t>(</w:t>
            </w:r>
            <w:r>
              <w:rPr>
                <w:b/>
                <w:i/>
                <w:spacing w:val="-4"/>
                <w:position w:val="2"/>
              </w:rPr>
              <w:t>G</w:t>
            </w:r>
            <w:proofErr w:type="spellStart"/>
            <w:r>
              <w:rPr>
                <w:b/>
                <w:i/>
                <w:spacing w:val="-4"/>
                <w:sz w:val="14"/>
              </w:rPr>
              <w:t>rx</w:t>
            </w:r>
            <w:proofErr w:type="spellEnd"/>
            <w:r>
              <w:rPr>
                <w:spacing w:val="-4"/>
                <w:position w:val="2"/>
              </w:rPr>
              <w:t>)</w:t>
            </w:r>
          </w:p>
        </w:tc>
        <w:tc>
          <w:tcPr>
            <w:tcW w:w="919" w:type="dxa"/>
          </w:tcPr>
          <w:p w14:paraId="5D220953" w14:textId="77777777" w:rsidR="001069B9" w:rsidRDefault="001069B9" w:rsidP="004C7169">
            <w:pPr>
              <w:pStyle w:val="TableParagraph"/>
              <w:ind w:left="13"/>
              <w:jc w:val="center"/>
            </w:pPr>
            <w:r>
              <w:t>0</w:t>
            </w:r>
            <w:r>
              <w:rPr>
                <w:spacing w:val="1"/>
              </w:rPr>
              <w:t xml:space="preserve"> </w:t>
            </w:r>
            <w:r>
              <w:rPr>
                <w:spacing w:val="-5"/>
              </w:rPr>
              <w:t>dB</w:t>
            </w:r>
          </w:p>
        </w:tc>
      </w:tr>
      <w:tr w:rsidR="001069B9" w14:paraId="1D612967" w14:textId="77777777" w:rsidTr="004C7169">
        <w:trPr>
          <w:trHeight w:val="268"/>
        </w:trPr>
        <w:tc>
          <w:tcPr>
            <w:tcW w:w="6051" w:type="dxa"/>
          </w:tcPr>
          <w:p w14:paraId="2E6AD75B" w14:textId="77777777" w:rsidR="001069B9" w:rsidRDefault="001069B9" w:rsidP="004C7169">
            <w:pPr>
              <w:pStyle w:val="TableParagraph"/>
              <w:ind w:left="107"/>
            </w:pPr>
            <w:r>
              <w:t>Radio</w:t>
            </w:r>
            <w:r>
              <w:rPr>
                <w:spacing w:val="-2"/>
              </w:rPr>
              <w:t xml:space="preserve"> </w:t>
            </w:r>
            <w:r>
              <w:t>de</w:t>
            </w:r>
            <w:r>
              <w:rPr>
                <w:spacing w:val="-4"/>
              </w:rPr>
              <w:t xml:space="preserve"> </w:t>
            </w:r>
            <w:r>
              <w:t>la</w:t>
            </w:r>
            <w:r>
              <w:rPr>
                <w:spacing w:val="-2"/>
              </w:rPr>
              <w:t xml:space="preserve"> </w:t>
            </w:r>
            <w:r>
              <w:t>celda</w:t>
            </w:r>
            <w:r>
              <w:rPr>
                <w:spacing w:val="-4"/>
              </w:rPr>
              <w:t xml:space="preserve"> </w:t>
            </w:r>
            <w:r>
              <w:rPr>
                <w:spacing w:val="-5"/>
              </w:rPr>
              <w:t>(</w:t>
            </w:r>
            <w:r>
              <w:rPr>
                <w:b/>
                <w:i/>
                <w:spacing w:val="-5"/>
              </w:rPr>
              <w:t>R</w:t>
            </w:r>
            <w:r>
              <w:rPr>
                <w:spacing w:val="-5"/>
              </w:rPr>
              <w:t>)</w:t>
            </w:r>
          </w:p>
        </w:tc>
        <w:tc>
          <w:tcPr>
            <w:tcW w:w="919" w:type="dxa"/>
          </w:tcPr>
          <w:p w14:paraId="53D494E6" w14:textId="77777777" w:rsidR="001069B9" w:rsidRDefault="001069B9" w:rsidP="004C7169">
            <w:pPr>
              <w:pStyle w:val="TableParagraph"/>
              <w:ind w:left="13" w:right="5"/>
              <w:jc w:val="center"/>
            </w:pPr>
            <w:r>
              <w:t>1</w:t>
            </w:r>
            <w:r>
              <w:rPr>
                <w:spacing w:val="1"/>
              </w:rPr>
              <w:t xml:space="preserve"> </w:t>
            </w:r>
            <w:r>
              <w:rPr>
                <w:spacing w:val="-5"/>
              </w:rPr>
              <w:t>km</w:t>
            </w:r>
          </w:p>
        </w:tc>
      </w:tr>
      <w:tr w:rsidR="001069B9" w14:paraId="10A034B7" w14:textId="77777777" w:rsidTr="004C7169">
        <w:trPr>
          <w:trHeight w:val="268"/>
        </w:trPr>
        <w:tc>
          <w:tcPr>
            <w:tcW w:w="6051" w:type="dxa"/>
          </w:tcPr>
          <w:p w14:paraId="337E12D6" w14:textId="77777777" w:rsidR="001069B9" w:rsidRDefault="001069B9" w:rsidP="004C7169">
            <w:pPr>
              <w:pStyle w:val="TableParagraph"/>
              <w:ind w:left="107"/>
            </w:pPr>
            <w:r>
              <w:t>Desviación</w:t>
            </w:r>
            <w:r>
              <w:rPr>
                <w:spacing w:val="-6"/>
              </w:rPr>
              <w:t xml:space="preserve"> </w:t>
            </w:r>
            <w:r>
              <w:t>estándar</w:t>
            </w:r>
            <w:r>
              <w:rPr>
                <w:spacing w:val="-5"/>
              </w:rPr>
              <w:t xml:space="preserve"> </w:t>
            </w:r>
            <w:r>
              <w:t>de</w:t>
            </w:r>
            <w:r>
              <w:rPr>
                <w:spacing w:val="-5"/>
              </w:rPr>
              <w:t xml:space="preserve"> </w:t>
            </w:r>
            <w:r>
              <w:t>las</w:t>
            </w:r>
            <w:r>
              <w:rPr>
                <w:spacing w:val="-9"/>
              </w:rPr>
              <w:t xml:space="preserve"> </w:t>
            </w:r>
            <w:r>
              <w:t>pérdidas</w:t>
            </w:r>
            <w:r>
              <w:rPr>
                <w:spacing w:val="-5"/>
              </w:rPr>
              <w:t xml:space="preserve"> </w:t>
            </w:r>
            <w:r>
              <w:t>por</w:t>
            </w:r>
            <w:r>
              <w:rPr>
                <w:spacing w:val="-7"/>
              </w:rPr>
              <w:t xml:space="preserve"> </w:t>
            </w:r>
            <w:r>
              <w:t>ensombrecimiento</w:t>
            </w:r>
            <w:r>
              <w:rPr>
                <w:spacing w:val="-5"/>
              </w:rPr>
              <w:t xml:space="preserve"> (</w:t>
            </w:r>
            <w:r>
              <w:rPr>
                <w:b/>
                <w:i/>
                <w:spacing w:val="-5"/>
              </w:rPr>
              <w:t>σ</w:t>
            </w:r>
            <w:r>
              <w:rPr>
                <w:spacing w:val="-5"/>
              </w:rPr>
              <w:t>)</w:t>
            </w:r>
          </w:p>
        </w:tc>
        <w:tc>
          <w:tcPr>
            <w:tcW w:w="919" w:type="dxa"/>
          </w:tcPr>
          <w:p w14:paraId="06A55AFC" w14:textId="77777777" w:rsidR="001069B9" w:rsidRDefault="001069B9" w:rsidP="004C7169">
            <w:pPr>
              <w:pStyle w:val="TableParagraph"/>
              <w:ind w:left="13"/>
              <w:jc w:val="center"/>
            </w:pPr>
            <w:r>
              <w:t>7</w:t>
            </w:r>
            <w:r>
              <w:rPr>
                <w:spacing w:val="1"/>
              </w:rPr>
              <w:t xml:space="preserve"> </w:t>
            </w:r>
            <w:r>
              <w:rPr>
                <w:spacing w:val="-5"/>
              </w:rPr>
              <w:t>dB</w:t>
            </w:r>
          </w:p>
        </w:tc>
      </w:tr>
      <w:tr w:rsidR="001069B9" w14:paraId="63CD986C" w14:textId="77777777" w:rsidTr="004C7169">
        <w:trPr>
          <w:trHeight w:val="268"/>
        </w:trPr>
        <w:tc>
          <w:tcPr>
            <w:tcW w:w="6051" w:type="dxa"/>
          </w:tcPr>
          <w:p w14:paraId="6D1308AD" w14:textId="77777777" w:rsidR="001069B9" w:rsidRDefault="001069B9" w:rsidP="004C7169">
            <w:pPr>
              <w:pStyle w:val="TableParagraph"/>
              <w:ind w:left="107"/>
            </w:pPr>
            <w:r>
              <w:t>Exponente</w:t>
            </w:r>
            <w:r>
              <w:rPr>
                <w:spacing w:val="-4"/>
              </w:rPr>
              <w:t xml:space="preserve"> </w:t>
            </w:r>
            <w:r>
              <w:t>de</w:t>
            </w:r>
            <w:r>
              <w:rPr>
                <w:spacing w:val="-5"/>
              </w:rPr>
              <w:t xml:space="preserve"> </w:t>
            </w:r>
            <w:r>
              <w:t>decaimiento</w:t>
            </w:r>
            <w:r>
              <w:rPr>
                <w:spacing w:val="-5"/>
              </w:rPr>
              <w:t xml:space="preserve"> </w:t>
            </w:r>
            <w:r>
              <w:t>por</w:t>
            </w:r>
            <w:r>
              <w:rPr>
                <w:spacing w:val="-3"/>
              </w:rPr>
              <w:t xml:space="preserve"> </w:t>
            </w:r>
            <w:r>
              <w:t>distancia</w:t>
            </w:r>
            <w:r>
              <w:rPr>
                <w:spacing w:val="-6"/>
              </w:rPr>
              <w:t xml:space="preserve"> </w:t>
            </w:r>
            <w:r>
              <w:rPr>
                <w:spacing w:val="-5"/>
              </w:rPr>
              <w:t>(</w:t>
            </w:r>
            <w:r>
              <w:rPr>
                <w:b/>
                <w:i/>
                <w:spacing w:val="-5"/>
              </w:rPr>
              <w:t>α</w:t>
            </w:r>
            <w:r>
              <w:rPr>
                <w:spacing w:val="-5"/>
              </w:rPr>
              <w:t>)</w:t>
            </w:r>
          </w:p>
        </w:tc>
        <w:tc>
          <w:tcPr>
            <w:tcW w:w="919" w:type="dxa"/>
          </w:tcPr>
          <w:p w14:paraId="0E40B788" w14:textId="77777777" w:rsidR="001069B9" w:rsidRDefault="001069B9" w:rsidP="004C7169">
            <w:pPr>
              <w:pStyle w:val="TableParagraph"/>
              <w:ind w:left="13" w:right="3"/>
              <w:jc w:val="center"/>
            </w:pPr>
            <w:r>
              <w:rPr>
                <w:spacing w:val="-10"/>
              </w:rPr>
              <w:t>2</w:t>
            </w:r>
          </w:p>
        </w:tc>
      </w:tr>
    </w:tbl>
    <w:p w14:paraId="615D5407" w14:textId="77777777" w:rsidR="001069B9" w:rsidRDefault="001069B9" w:rsidP="001069B9">
      <w:pPr>
        <w:spacing w:before="246"/>
        <w:ind w:left="3525"/>
        <w:rPr>
          <w:sz w:val="20"/>
        </w:rPr>
      </w:pPr>
      <w:r>
        <w:rPr>
          <w:sz w:val="20"/>
        </w:rPr>
        <w:t>Tabla</w:t>
      </w:r>
      <w:r>
        <w:rPr>
          <w:spacing w:val="-5"/>
          <w:sz w:val="20"/>
        </w:rPr>
        <w:t xml:space="preserve"> </w:t>
      </w:r>
      <w:r>
        <w:rPr>
          <w:sz w:val="20"/>
        </w:rPr>
        <w:t>1.</w:t>
      </w:r>
      <w:r>
        <w:rPr>
          <w:spacing w:val="-4"/>
          <w:sz w:val="20"/>
        </w:rPr>
        <w:t xml:space="preserve"> </w:t>
      </w:r>
      <w:r>
        <w:rPr>
          <w:sz w:val="20"/>
        </w:rPr>
        <w:t>Parámetros</w:t>
      </w:r>
      <w:r>
        <w:rPr>
          <w:spacing w:val="-5"/>
          <w:sz w:val="20"/>
        </w:rPr>
        <w:t xml:space="preserve"> </w:t>
      </w:r>
      <w:r>
        <w:rPr>
          <w:sz w:val="20"/>
        </w:rPr>
        <w:t>de</w:t>
      </w:r>
      <w:r>
        <w:rPr>
          <w:spacing w:val="-5"/>
          <w:sz w:val="20"/>
        </w:rPr>
        <w:t xml:space="preserve"> </w:t>
      </w:r>
      <w:r>
        <w:rPr>
          <w:sz w:val="20"/>
        </w:rPr>
        <w:t>entrada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simulación.</w:t>
      </w:r>
    </w:p>
    <w:p w14:paraId="546D86DB" w14:textId="77777777" w:rsidR="001069B9" w:rsidRDefault="001069B9" w:rsidP="001069B9">
      <w:pPr>
        <w:pStyle w:val="Textoindependiente"/>
        <w:spacing w:before="24"/>
        <w:rPr>
          <w:sz w:val="20"/>
        </w:rPr>
      </w:pPr>
    </w:p>
    <w:p w14:paraId="08DB5222" w14:textId="77777777" w:rsidR="001069B9" w:rsidRDefault="001069B9" w:rsidP="001069B9">
      <w:pPr>
        <w:pStyle w:val="Prrafodelista"/>
        <w:numPr>
          <w:ilvl w:val="0"/>
          <w:numId w:val="1"/>
        </w:numPr>
        <w:tabs>
          <w:tab w:val="left" w:pos="835"/>
        </w:tabs>
        <w:ind w:left="835" w:hanging="358"/>
        <w:contextualSpacing w:val="0"/>
        <w:jc w:val="both"/>
      </w:pPr>
      <w:r>
        <w:t>Genere</w:t>
      </w:r>
      <w:r>
        <w:rPr>
          <w:spacing w:val="-7"/>
        </w:rPr>
        <w:t xml:space="preserve"> </w:t>
      </w:r>
      <w:r>
        <w:t>un</w:t>
      </w:r>
      <w:r>
        <w:rPr>
          <w:spacing w:val="-5"/>
        </w:rPr>
        <w:t xml:space="preserve"> </w:t>
      </w:r>
      <w:r>
        <w:t>reporte</w:t>
      </w:r>
      <w:r>
        <w:rPr>
          <w:spacing w:val="-4"/>
        </w:rPr>
        <w:t xml:space="preserve"> </w:t>
      </w:r>
      <w:r>
        <w:t>breve</w:t>
      </w:r>
      <w:r>
        <w:rPr>
          <w:spacing w:val="-4"/>
        </w:rPr>
        <w:t xml:space="preserve"> </w:t>
      </w:r>
      <w:r>
        <w:t>en</w:t>
      </w:r>
      <w:r>
        <w:rPr>
          <w:spacing w:val="-6"/>
        </w:rPr>
        <w:t xml:space="preserve"> </w:t>
      </w:r>
      <w:r>
        <w:t>el</w:t>
      </w:r>
      <w:r>
        <w:rPr>
          <w:spacing w:val="-4"/>
        </w:rPr>
        <w:t xml:space="preserve"> </w:t>
      </w:r>
      <w:r>
        <w:t>que</w:t>
      </w:r>
      <w:r>
        <w:rPr>
          <w:spacing w:val="-4"/>
        </w:rPr>
        <w:t xml:space="preserve"> </w:t>
      </w:r>
      <w:r>
        <w:t>se</w:t>
      </w:r>
      <w:r>
        <w:rPr>
          <w:spacing w:val="-4"/>
        </w:rPr>
        <w:t xml:space="preserve"> </w:t>
      </w:r>
      <w:r>
        <w:t>reporten</w:t>
      </w:r>
      <w:r>
        <w:rPr>
          <w:spacing w:val="-5"/>
        </w:rPr>
        <w:t xml:space="preserve"> </w:t>
      </w:r>
      <w:r>
        <w:t>únicamente</w:t>
      </w:r>
      <w:r>
        <w:rPr>
          <w:spacing w:val="-4"/>
        </w:rPr>
        <w:t xml:space="preserve"> </w:t>
      </w:r>
      <w:r>
        <w:t>los</w:t>
      </w:r>
      <w:r>
        <w:rPr>
          <w:spacing w:val="-4"/>
        </w:rPr>
        <w:t xml:space="preserve"> </w:t>
      </w:r>
      <w:r>
        <w:t>siguientes</w:t>
      </w:r>
      <w:r>
        <w:rPr>
          <w:spacing w:val="-3"/>
        </w:rPr>
        <w:t xml:space="preserve"> </w:t>
      </w:r>
      <w:r>
        <w:rPr>
          <w:spacing w:val="-2"/>
        </w:rPr>
        <w:t>elementos:</w:t>
      </w:r>
    </w:p>
    <w:p w14:paraId="60EA9C45" w14:textId="77777777" w:rsidR="001069B9" w:rsidRDefault="001069B9" w:rsidP="001069B9">
      <w:pPr>
        <w:pStyle w:val="Prrafodelista"/>
        <w:numPr>
          <w:ilvl w:val="1"/>
          <w:numId w:val="1"/>
        </w:numPr>
        <w:tabs>
          <w:tab w:val="left" w:pos="1555"/>
        </w:tabs>
        <w:spacing w:line="268" w:lineRule="exact"/>
        <w:ind w:left="1555" w:hanging="358"/>
        <w:contextualSpacing w:val="0"/>
        <w:jc w:val="both"/>
      </w:pPr>
      <w:r>
        <w:t>Diagrama</w:t>
      </w:r>
      <w:r>
        <w:rPr>
          <w:spacing w:val="-6"/>
        </w:rPr>
        <w:t xml:space="preserve"> </w:t>
      </w:r>
      <w:r>
        <w:t>de</w:t>
      </w:r>
      <w:r>
        <w:rPr>
          <w:spacing w:val="-3"/>
        </w:rPr>
        <w:t xml:space="preserve"> </w:t>
      </w:r>
      <w:r>
        <w:t>flujo</w:t>
      </w:r>
      <w:r>
        <w:rPr>
          <w:spacing w:val="-3"/>
        </w:rPr>
        <w:t xml:space="preserve"> </w:t>
      </w:r>
      <w:r>
        <w:t>del</w:t>
      </w:r>
      <w:r>
        <w:rPr>
          <w:spacing w:val="-5"/>
        </w:rPr>
        <w:t xml:space="preserve"> </w:t>
      </w:r>
      <w:r>
        <w:t>programa</w:t>
      </w:r>
      <w:r>
        <w:rPr>
          <w:spacing w:val="-3"/>
        </w:rPr>
        <w:t xml:space="preserve"> </w:t>
      </w:r>
      <w:r>
        <w:rPr>
          <w:spacing w:val="-2"/>
        </w:rPr>
        <w:t>realizado.</w:t>
      </w:r>
    </w:p>
    <w:p w14:paraId="2379EC91" w14:textId="77777777" w:rsidR="001069B9" w:rsidRDefault="001069B9" w:rsidP="001069B9">
      <w:pPr>
        <w:pStyle w:val="Prrafodelista"/>
        <w:numPr>
          <w:ilvl w:val="1"/>
          <w:numId w:val="1"/>
        </w:numPr>
        <w:tabs>
          <w:tab w:val="left" w:pos="1557"/>
        </w:tabs>
        <w:ind w:right="113"/>
        <w:contextualSpacing w:val="0"/>
        <w:jc w:val="both"/>
        <w:rPr>
          <w:position w:val="2"/>
        </w:rPr>
      </w:pPr>
      <w:r>
        <w:rPr>
          <w:position w:val="2"/>
        </w:rPr>
        <w:t xml:space="preserve">Del total de usuarios, elija arbitrariamente a 5 de ellos y llene la siguiente tabla (donde </w:t>
      </w:r>
      <w:r>
        <w:rPr>
          <w:b/>
          <w:i/>
          <w:position w:val="2"/>
        </w:rPr>
        <w:t>d</w:t>
      </w:r>
      <w:proofErr w:type="spellStart"/>
      <w:r>
        <w:rPr>
          <w:b/>
          <w:i/>
          <w:sz w:val="14"/>
        </w:rPr>
        <w:t>i,j</w:t>
      </w:r>
      <w:proofErr w:type="spellEnd"/>
      <w:r>
        <w:rPr>
          <w:b/>
          <w:i/>
          <w:spacing w:val="26"/>
          <w:sz w:val="14"/>
        </w:rPr>
        <w:t xml:space="preserve"> </w:t>
      </w:r>
      <w:r>
        <w:rPr>
          <w:position w:val="2"/>
        </w:rPr>
        <w:t xml:space="preserve">es la distancia entre el usuario </w:t>
      </w:r>
      <w:r>
        <w:rPr>
          <w:b/>
          <w:i/>
          <w:position w:val="2"/>
        </w:rPr>
        <w:t xml:space="preserve">i </w:t>
      </w:r>
      <w:r>
        <w:rPr>
          <w:position w:val="2"/>
        </w:rPr>
        <w:t xml:space="preserve">y la EB </w:t>
      </w:r>
      <w:r>
        <w:rPr>
          <w:b/>
          <w:i/>
          <w:position w:val="2"/>
        </w:rPr>
        <w:t>j</w:t>
      </w:r>
      <w:r>
        <w:rPr>
          <w:position w:val="2"/>
        </w:rPr>
        <w:t xml:space="preserve">; </w:t>
      </w:r>
      <w:r>
        <w:rPr>
          <w:b/>
          <w:i/>
          <w:position w:val="2"/>
        </w:rPr>
        <w:t>Ω</w:t>
      </w:r>
      <w:proofErr w:type="spellStart"/>
      <w:r>
        <w:rPr>
          <w:b/>
          <w:i/>
          <w:sz w:val="14"/>
        </w:rPr>
        <w:t>i,j</w:t>
      </w:r>
      <w:proofErr w:type="spellEnd"/>
      <w:r>
        <w:rPr>
          <w:b/>
          <w:i/>
          <w:spacing w:val="27"/>
          <w:sz w:val="14"/>
        </w:rPr>
        <w:t xml:space="preserve"> </w:t>
      </w:r>
      <w:r>
        <w:rPr>
          <w:position w:val="2"/>
        </w:rPr>
        <w:t xml:space="preserve">son las pérdidas </w:t>
      </w:r>
      <w:proofErr w:type="spellStart"/>
      <w:r>
        <w:rPr>
          <w:position w:val="2"/>
        </w:rPr>
        <w:t>lognormales</w:t>
      </w:r>
      <w:proofErr w:type="spellEnd"/>
      <w:r>
        <w:rPr>
          <w:position w:val="2"/>
        </w:rPr>
        <w:t xml:space="preserve"> y </w:t>
      </w:r>
      <w:r>
        <w:rPr>
          <w:b/>
          <w:i/>
          <w:position w:val="2"/>
        </w:rPr>
        <w:t>L</w:t>
      </w:r>
      <w:r>
        <w:rPr>
          <w:b/>
          <w:i/>
          <w:sz w:val="14"/>
        </w:rPr>
        <w:t>i,0</w:t>
      </w:r>
      <w:r>
        <w:rPr>
          <w:b/>
          <w:i/>
          <w:spacing w:val="25"/>
          <w:sz w:val="14"/>
        </w:rPr>
        <w:t xml:space="preserve"> </w:t>
      </w:r>
      <w:r>
        <w:rPr>
          <w:position w:val="2"/>
        </w:rPr>
        <w:t xml:space="preserve">las pérdidas totales). </w:t>
      </w:r>
      <w:r>
        <w:t>Anote sus observaciones con relación a los datos mostrados</w:t>
      </w:r>
    </w:p>
    <w:p w14:paraId="177546ED" w14:textId="77777777" w:rsidR="001069B9" w:rsidRDefault="001069B9" w:rsidP="001069B9">
      <w:pPr>
        <w:pStyle w:val="Textoindependiente"/>
        <w:spacing w:before="27"/>
        <w:rPr>
          <w:sz w:val="20"/>
        </w:rPr>
      </w:pPr>
    </w:p>
    <w:tbl>
      <w:tblPr>
        <w:tblStyle w:val="TableNormal"/>
        <w:tblW w:w="0" w:type="auto"/>
        <w:tblInd w:w="1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8"/>
        <w:gridCol w:w="613"/>
        <w:gridCol w:w="708"/>
        <w:gridCol w:w="708"/>
        <w:gridCol w:w="708"/>
        <w:gridCol w:w="710"/>
        <w:gridCol w:w="708"/>
        <w:gridCol w:w="708"/>
        <w:gridCol w:w="853"/>
      </w:tblGrid>
      <w:tr w:rsidR="001069B9" w14:paraId="67E21C57" w14:textId="77777777" w:rsidTr="004C7169">
        <w:trPr>
          <w:trHeight w:val="805"/>
        </w:trPr>
        <w:tc>
          <w:tcPr>
            <w:tcW w:w="948" w:type="dxa"/>
          </w:tcPr>
          <w:p w14:paraId="092EBA2F" w14:textId="77777777" w:rsidR="001069B9" w:rsidRDefault="001069B9" w:rsidP="004C7169">
            <w:pPr>
              <w:pStyle w:val="TableParagraph"/>
              <w:spacing w:before="243" w:line="240" w:lineRule="auto"/>
              <w:ind w:left="10"/>
              <w:jc w:val="center"/>
              <w:rPr>
                <w:b/>
                <w:i/>
                <w:sz w:val="20"/>
              </w:rPr>
            </w:pPr>
            <w:r>
              <w:rPr>
                <w:sz w:val="20"/>
              </w:rPr>
              <w:t>Usuario</w:t>
            </w:r>
            <w:r>
              <w:rPr>
                <w:spacing w:val="-7"/>
                <w:sz w:val="20"/>
              </w:rPr>
              <w:t xml:space="preserve"> </w:t>
            </w:r>
            <w:r>
              <w:rPr>
                <w:b/>
                <w:i/>
                <w:spacing w:val="-10"/>
                <w:sz w:val="20"/>
              </w:rPr>
              <w:t>i</w:t>
            </w:r>
          </w:p>
        </w:tc>
        <w:tc>
          <w:tcPr>
            <w:tcW w:w="613" w:type="dxa"/>
          </w:tcPr>
          <w:p w14:paraId="60A94682" w14:textId="77777777" w:rsidR="001069B9" w:rsidRDefault="001069B9" w:rsidP="004C7169">
            <w:pPr>
              <w:pStyle w:val="TableParagraph"/>
              <w:spacing w:line="268" w:lineRule="exact"/>
              <w:ind w:left="158" w:right="150" w:firstLine="16"/>
              <w:jc w:val="both"/>
              <w:rPr>
                <w:b/>
                <w:i/>
                <w:sz w:val="14"/>
              </w:rPr>
            </w:pPr>
            <w:r>
              <w:rPr>
                <w:b/>
                <w:i/>
                <w:spacing w:val="-4"/>
                <w:position w:val="2"/>
              </w:rPr>
              <w:t>d</w:t>
            </w:r>
            <w:r>
              <w:rPr>
                <w:b/>
                <w:i/>
                <w:spacing w:val="-4"/>
                <w:sz w:val="14"/>
              </w:rPr>
              <w:t>i,0</w:t>
            </w:r>
            <w:r>
              <w:rPr>
                <w:b/>
                <w:i/>
                <w:spacing w:val="40"/>
                <w:sz w:val="14"/>
              </w:rPr>
              <w:t xml:space="preserve"> </w:t>
            </w:r>
            <w:r>
              <w:rPr>
                <w:b/>
                <w:i/>
                <w:spacing w:val="-4"/>
                <w:position w:val="2"/>
              </w:rPr>
              <w:t>Ω</w:t>
            </w:r>
            <w:r>
              <w:rPr>
                <w:b/>
                <w:i/>
                <w:spacing w:val="-4"/>
                <w:sz w:val="14"/>
              </w:rPr>
              <w:t>i,0</w:t>
            </w:r>
            <w:r>
              <w:rPr>
                <w:b/>
                <w:i/>
                <w:spacing w:val="40"/>
                <w:sz w:val="14"/>
              </w:rPr>
              <w:t xml:space="preserve"> </w:t>
            </w:r>
            <w:r>
              <w:rPr>
                <w:b/>
                <w:i/>
                <w:spacing w:val="-4"/>
                <w:position w:val="2"/>
              </w:rPr>
              <w:t>L</w:t>
            </w:r>
            <w:r>
              <w:rPr>
                <w:b/>
                <w:i/>
                <w:spacing w:val="-4"/>
                <w:sz w:val="14"/>
              </w:rPr>
              <w:t>i,0</w:t>
            </w:r>
          </w:p>
        </w:tc>
        <w:tc>
          <w:tcPr>
            <w:tcW w:w="708" w:type="dxa"/>
          </w:tcPr>
          <w:p w14:paraId="5902D439" w14:textId="77777777" w:rsidR="001069B9" w:rsidRDefault="001069B9" w:rsidP="004C7169">
            <w:pPr>
              <w:pStyle w:val="TableParagraph"/>
              <w:spacing w:line="268" w:lineRule="exact"/>
              <w:ind w:left="205" w:right="198" w:firstLine="16"/>
              <w:jc w:val="both"/>
              <w:rPr>
                <w:b/>
                <w:i/>
                <w:sz w:val="14"/>
              </w:rPr>
            </w:pPr>
            <w:r>
              <w:rPr>
                <w:b/>
                <w:i/>
                <w:spacing w:val="-4"/>
                <w:position w:val="2"/>
              </w:rPr>
              <w:t>d</w:t>
            </w:r>
            <w:r>
              <w:rPr>
                <w:b/>
                <w:i/>
                <w:spacing w:val="-4"/>
                <w:sz w:val="14"/>
              </w:rPr>
              <w:t>i,1</w:t>
            </w:r>
            <w:r>
              <w:rPr>
                <w:b/>
                <w:i/>
                <w:spacing w:val="40"/>
                <w:sz w:val="14"/>
              </w:rPr>
              <w:t xml:space="preserve"> </w:t>
            </w:r>
            <w:r>
              <w:rPr>
                <w:b/>
                <w:i/>
                <w:spacing w:val="-4"/>
                <w:position w:val="2"/>
              </w:rPr>
              <w:t>Ω</w:t>
            </w:r>
            <w:r>
              <w:rPr>
                <w:b/>
                <w:i/>
                <w:spacing w:val="-4"/>
                <w:sz w:val="14"/>
              </w:rPr>
              <w:t>i,1</w:t>
            </w:r>
            <w:r>
              <w:rPr>
                <w:b/>
                <w:i/>
                <w:spacing w:val="40"/>
                <w:sz w:val="14"/>
              </w:rPr>
              <w:t xml:space="preserve"> </w:t>
            </w:r>
            <w:r>
              <w:rPr>
                <w:b/>
                <w:i/>
                <w:spacing w:val="-4"/>
                <w:position w:val="2"/>
              </w:rPr>
              <w:t>L</w:t>
            </w:r>
            <w:r>
              <w:rPr>
                <w:b/>
                <w:i/>
                <w:spacing w:val="-4"/>
                <w:sz w:val="14"/>
              </w:rPr>
              <w:t>i,1</w:t>
            </w:r>
          </w:p>
        </w:tc>
        <w:tc>
          <w:tcPr>
            <w:tcW w:w="708" w:type="dxa"/>
          </w:tcPr>
          <w:p w14:paraId="5C94773B" w14:textId="77777777" w:rsidR="001069B9" w:rsidRDefault="001069B9" w:rsidP="004C7169">
            <w:pPr>
              <w:pStyle w:val="TableParagraph"/>
              <w:spacing w:line="268" w:lineRule="exact"/>
              <w:ind w:left="208" w:right="196" w:firstLine="16"/>
              <w:jc w:val="both"/>
              <w:rPr>
                <w:b/>
                <w:i/>
                <w:sz w:val="14"/>
              </w:rPr>
            </w:pPr>
            <w:r>
              <w:rPr>
                <w:b/>
                <w:i/>
                <w:spacing w:val="-4"/>
                <w:position w:val="2"/>
              </w:rPr>
              <w:t>d</w:t>
            </w:r>
            <w:r>
              <w:rPr>
                <w:b/>
                <w:i/>
                <w:spacing w:val="-4"/>
                <w:sz w:val="14"/>
              </w:rPr>
              <w:t>i,2</w:t>
            </w:r>
            <w:r>
              <w:rPr>
                <w:b/>
                <w:i/>
                <w:spacing w:val="40"/>
                <w:sz w:val="14"/>
              </w:rPr>
              <w:t xml:space="preserve"> </w:t>
            </w:r>
            <w:r>
              <w:rPr>
                <w:b/>
                <w:i/>
                <w:spacing w:val="-4"/>
                <w:position w:val="2"/>
              </w:rPr>
              <w:t>Ω</w:t>
            </w:r>
            <w:r>
              <w:rPr>
                <w:b/>
                <w:i/>
                <w:spacing w:val="-4"/>
                <w:sz w:val="14"/>
              </w:rPr>
              <w:t>i,2</w:t>
            </w:r>
            <w:r>
              <w:rPr>
                <w:b/>
                <w:i/>
                <w:spacing w:val="40"/>
                <w:sz w:val="14"/>
              </w:rPr>
              <w:t xml:space="preserve"> </w:t>
            </w:r>
            <w:r>
              <w:rPr>
                <w:b/>
                <w:i/>
                <w:spacing w:val="-4"/>
                <w:position w:val="2"/>
              </w:rPr>
              <w:t>L</w:t>
            </w:r>
            <w:r>
              <w:rPr>
                <w:b/>
                <w:i/>
                <w:spacing w:val="-4"/>
                <w:sz w:val="14"/>
              </w:rPr>
              <w:t>i,2</w:t>
            </w:r>
          </w:p>
        </w:tc>
        <w:tc>
          <w:tcPr>
            <w:tcW w:w="708" w:type="dxa"/>
          </w:tcPr>
          <w:p w14:paraId="46AEFB2F" w14:textId="77777777" w:rsidR="001069B9" w:rsidRDefault="001069B9" w:rsidP="004C7169">
            <w:pPr>
              <w:pStyle w:val="TableParagraph"/>
              <w:spacing w:line="268" w:lineRule="exact"/>
              <w:ind w:left="208" w:right="196" w:firstLine="16"/>
              <w:jc w:val="both"/>
              <w:rPr>
                <w:b/>
                <w:i/>
                <w:sz w:val="14"/>
              </w:rPr>
            </w:pPr>
            <w:r>
              <w:rPr>
                <w:b/>
                <w:i/>
                <w:spacing w:val="-4"/>
                <w:position w:val="2"/>
              </w:rPr>
              <w:t>d</w:t>
            </w:r>
            <w:r>
              <w:rPr>
                <w:b/>
                <w:i/>
                <w:spacing w:val="-4"/>
                <w:sz w:val="14"/>
              </w:rPr>
              <w:t>i,3</w:t>
            </w:r>
            <w:r>
              <w:rPr>
                <w:b/>
                <w:i/>
                <w:spacing w:val="40"/>
                <w:sz w:val="14"/>
              </w:rPr>
              <w:t xml:space="preserve"> </w:t>
            </w:r>
            <w:r>
              <w:rPr>
                <w:b/>
                <w:i/>
                <w:spacing w:val="-4"/>
                <w:position w:val="2"/>
              </w:rPr>
              <w:t>Ω</w:t>
            </w:r>
            <w:r>
              <w:rPr>
                <w:b/>
                <w:i/>
                <w:spacing w:val="-4"/>
                <w:sz w:val="14"/>
              </w:rPr>
              <w:t>i,3</w:t>
            </w:r>
            <w:r>
              <w:rPr>
                <w:b/>
                <w:i/>
                <w:spacing w:val="40"/>
                <w:sz w:val="14"/>
              </w:rPr>
              <w:t xml:space="preserve"> </w:t>
            </w:r>
            <w:r>
              <w:rPr>
                <w:b/>
                <w:i/>
                <w:spacing w:val="-4"/>
                <w:position w:val="2"/>
              </w:rPr>
              <w:t>L</w:t>
            </w:r>
            <w:r>
              <w:rPr>
                <w:b/>
                <w:i/>
                <w:spacing w:val="-4"/>
                <w:sz w:val="14"/>
              </w:rPr>
              <w:t>i,3</w:t>
            </w:r>
          </w:p>
        </w:tc>
        <w:tc>
          <w:tcPr>
            <w:tcW w:w="710" w:type="dxa"/>
          </w:tcPr>
          <w:p w14:paraId="41E7115E" w14:textId="77777777" w:rsidR="001069B9" w:rsidRDefault="001069B9" w:rsidP="004C7169">
            <w:pPr>
              <w:pStyle w:val="TableParagraph"/>
              <w:spacing w:line="268" w:lineRule="exact"/>
              <w:ind w:left="208" w:right="198" w:firstLine="16"/>
              <w:jc w:val="both"/>
              <w:rPr>
                <w:b/>
                <w:i/>
                <w:sz w:val="14"/>
              </w:rPr>
            </w:pPr>
            <w:r>
              <w:rPr>
                <w:b/>
                <w:i/>
                <w:spacing w:val="-4"/>
                <w:position w:val="2"/>
              </w:rPr>
              <w:t>d</w:t>
            </w:r>
            <w:r>
              <w:rPr>
                <w:b/>
                <w:i/>
                <w:spacing w:val="-4"/>
                <w:sz w:val="14"/>
              </w:rPr>
              <w:t>i,4</w:t>
            </w:r>
            <w:r>
              <w:rPr>
                <w:b/>
                <w:i/>
                <w:spacing w:val="40"/>
                <w:sz w:val="14"/>
              </w:rPr>
              <w:t xml:space="preserve"> </w:t>
            </w:r>
            <w:r>
              <w:rPr>
                <w:b/>
                <w:i/>
                <w:spacing w:val="-4"/>
                <w:position w:val="2"/>
              </w:rPr>
              <w:t>Ω</w:t>
            </w:r>
            <w:r>
              <w:rPr>
                <w:b/>
                <w:i/>
                <w:spacing w:val="-4"/>
                <w:sz w:val="14"/>
              </w:rPr>
              <w:t>i,4</w:t>
            </w:r>
            <w:r>
              <w:rPr>
                <w:b/>
                <w:i/>
                <w:spacing w:val="40"/>
                <w:sz w:val="14"/>
              </w:rPr>
              <w:t xml:space="preserve"> </w:t>
            </w:r>
            <w:r>
              <w:rPr>
                <w:b/>
                <w:i/>
                <w:spacing w:val="-4"/>
                <w:position w:val="2"/>
              </w:rPr>
              <w:t>L</w:t>
            </w:r>
            <w:r>
              <w:rPr>
                <w:b/>
                <w:i/>
                <w:spacing w:val="-4"/>
                <w:sz w:val="14"/>
              </w:rPr>
              <w:t>i,4</w:t>
            </w:r>
          </w:p>
        </w:tc>
        <w:tc>
          <w:tcPr>
            <w:tcW w:w="708" w:type="dxa"/>
          </w:tcPr>
          <w:p w14:paraId="58920E13" w14:textId="77777777" w:rsidR="001069B9" w:rsidRDefault="001069B9" w:rsidP="004C7169">
            <w:pPr>
              <w:pStyle w:val="TableParagraph"/>
              <w:spacing w:line="268" w:lineRule="exact"/>
              <w:ind w:left="206" w:right="198" w:firstLine="16"/>
              <w:jc w:val="both"/>
              <w:rPr>
                <w:b/>
                <w:i/>
                <w:sz w:val="14"/>
              </w:rPr>
            </w:pPr>
            <w:r>
              <w:rPr>
                <w:b/>
                <w:i/>
                <w:spacing w:val="-4"/>
                <w:position w:val="2"/>
              </w:rPr>
              <w:t>d</w:t>
            </w:r>
            <w:r>
              <w:rPr>
                <w:b/>
                <w:i/>
                <w:spacing w:val="-4"/>
                <w:sz w:val="14"/>
              </w:rPr>
              <w:t>i,0</w:t>
            </w:r>
            <w:r>
              <w:rPr>
                <w:b/>
                <w:i/>
                <w:spacing w:val="40"/>
                <w:sz w:val="14"/>
              </w:rPr>
              <w:t xml:space="preserve"> </w:t>
            </w:r>
            <w:r>
              <w:rPr>
                <w:b/>
                <w:i/>
                <w:spacing w:val="-4"/>
                <w:position w:val="2"/>
              </w:rPr>
              <w:t>Ω</w:t>
            </w:r>
            <w:r>
              <w:rPr>
                <w:b/>
                <w:i/>
                <w:spacing w:val="-4"/>
                <w:sz w:val="14"/>
              </w:rPr>
              <w:t>i,0</w:t>
            </w:r>
            <w:r>
              <w:rPr>
                <w:b/>
                <w:i/>
                <w:spacing w:val="40"/>
                <w:sz w:val="14"/>
              </w:rPr>
              <w:t xml:space="preserve"> </w:t>
            </w:r>
            <w:r>
              <w:rPr>
                <w:b/>
                <w:i/>
                <w:spacing w:val="-4"/>
                <w:position w:val="2"/>
              </w:rPr>
              <w:t>L</w:t>
            </w:r>
            <w:r>
              <w:rPr>
                <w:b/>
                <w:i/>
                <w:spacing w:val="-4"/>
                <w:sz w:val="14"/>
              </w:rPr>
              <w:t>i,5</w:t>
            </w:r>
          </w:p>
        </w:tc>
        <w:tc>
          <w:tcPr>
            <w:tcW w:w="708" w:type="dxa"/>
          </w:tcPr>
          <w:p w14:paraId="7632E151" w14:textId="77777777" w:rsidR="001069B9" w:rsidRDefault="001069B9" w:rsidP="004C7169">
            <w:pPr>
              <w:pStyle w:val="TableParagraph"/>
              <w:spacing w:line="268" w:lineRule="exact"/>
              <w:ind w:left="209" w:right="195" w:firstLine="16"/>
              <w:jc w:val="both"/>
              <w:rPr>
                <w:b/>
                <w:i/>
                <w:sz w:val="14"/>
              </w:rPr>
            </w:pPr>
            <w:r>
              <w:rPr>
                <w:b/>
                <w:i/>
                <w:spacing w:val="-4"/>
                <w:position w:val="2"/>
              </w:rPr>
              <w:t>d</w:t>
            </w:r>
            <w:r>
              <w:rPr>
                <w:b/>
                <w:i/>
                <w:spacing w:val="-4"/>
                <w:sz w:val="14"/>
              </w:rPr>
              <w:t>i,0</w:t>
            </w:r>
            <w:r>
              <w:rPr>
                <w:b/>
                <w:i/>
                <w:spacing w:val="40"/>
                <w:sz w:val="14"/>
              </w:rPr>
              <w:t xml:space="preserve"> </w:t>
            </w:r>
            <w:r>
              <w:rPr>
                <w:b/>
                <w:i/>
                <w:spacing w:val="-4"/>
                <w:position w:val="2"/>
              </w:rPr>
              <w:t>Ω</w:t>
            </w:r>
            <w:r>
              <w:rPr>
                <w:b/>
                <w:i/>
                <w:spacing w:val="-4"/>
                <w:sz w:val="14"/>
              </w:rPr>
              <w:t>i,0</w:t>
            </w:r>
            <w:r>
              <w:rPr>
                <w:b/>
                <w:i/>
                <w:spacing w:val="40"/>
                <w:sz w:val="14"/>
              </w:rPr>
              <w:t xml:space="preserve"> </w:t>
            </w:r>
            <w:r>
              <w:rPr>
                <w:b/>
                <w:i/>
                <w:spacing w:val="-4"/>
                <w:position w:val="2"/>
              </w:rPr>
              <w:t>L</w:t>
            </w:r>
            <w:r>
              <w:rPr>
                <w:b/>
                <w:i/>
                <w:spacing w:val="-4"/>
                <w:sz w:val="14"/>
              </w:rPr>
              <w:t>i,6</w:t>
            </w:r>
          </w:p>
        </w:tc>
        <w:tc>
          <w:tcPr>
            <w:tcW w:w="853" w:type="dxa"/>
          </w:tcPr>
          <w:p w14:paraId="18FAC847" w14:textId="77777777" w:rsidR="001069B9" w:rsidRDefault="001069B9" w:rsidP="004C7169">
            <w:pPr>
              <w:pStyle w:val="TableParagraph"/>
              <w:spacing w:before="193" w:line="240" w:lineRule="auto"/>
              <w:ind w:left="129" w:right="122" w:firstLine="3"/>
              <w:jc w:val="center"/>
              <w:rPr>
                <w:b/>
                <w:sz w:val="16"/>
              </w:rPr>
            </w:pPr>
            <w:r>
              <w:rPr>
                <w:b/>
                <w:sz w:val="16"/>
              </w:rPr>
              <w:t>Celda</w:t>
            </w:r>
            <w:r>
              <w:rPr>
                <w:b/>
                <w:spacing w:val="-7"/>
                <w:sz w:val="16"/>
              </w:rPr>
              <w:t xml:space="preserve"> </w:t>
            </w:r>
            <w:r>
              <w:rPr>
                <w:b/>
                <w:sz w:val="16"/>
              </w:rPr>
              <w:t>a</w:t>
            </w:r>
            <w:r>
              <w:rPr>
                <w:b/>
                <w:spacing w:val="40"/>
                <w:sz w:val="16"/>
              </w:rPr>
              <w:t xml:space="preserve"> </w:t>
            </w:r>
            <w:r>
              <w:rPr>
                <w:b/>
                <w:sz w:val="16"/>
              </w:rPr>
              <w:t>la</w:t>
            </w:r>
            <w:r>
              <w:rPr>
                <w:b/>
                <w:spacing w:val="-10"/>
                <w:sz w:val="16"/>
              </w:rPr>
              <w:t xml:space="preserve"> </w:t>
            </w:r>
            <w:r>
              <w:rPr>
                <w:b/>
                <w:sz w:val="16"/>
              </w:rPr>
              <w:t>que</w:t>
            </w:r>
            <w:r>
              <w:rPr>
                <w:b/>
                <w:spacing w:val="-9"/>
                <w:sz w:val="16"/>
              </w:rPr>
              <w:t xml:space="preserve"> </w:t>
            </w:r>
            <w:r>
              <w:rPr>
                <w:b/>
                <w:sz w:val="16"/>
              </w:rPr>
              <w:t>se</w:t>
            </w:r>
            <w:r>
              <w:rPr>
                <w:b/>
                <w:spacing w:val="40"/>
                <w:sz w:val="16"/>
              </w:rPr>
              <w:t xml:space="preserve"> </w:t>
            </w:r>
            <w:r>
              <w:rPr>
                <w:b/>
                <w:spacing w:val="-2"/>
                <w:sz w:val="16"/>
              </w:rPr>
              <w:t>asoció</w:t>
            </w:r>
          </w:p>
        </w:tc>
      </w:tr>
      <w:tr w:rsidR="001069B9" w14:paraId="58B01242" w14:textId="77777777" w:rsidTr="004C7169">
        <w:trPr>
          <w:trHeight w:val="268"/>
        </w:trPr>
        <w:tc>
          <w:tcPr>
            <w:tcW w:w="948" w:type="dxa"/>
          </w:tcPr>
          <w:p w14:paraId="6866198F" w14:textId="77777777" w:rsidR="001069B9" w:rsidRDefault="001069B9" w:rsidP="004C7169">
            <w:pPr>
              <w:pStyle w:val="TableParagraph"/>
              <w:ind w:left="10" w:right="2"/>
              <w:jc w:val="center"/>
            </w:pPr>
            <w:r>
              <w:rPr>
                <w:spacing w:val="-10"/>
              </w:rPr>
              <w:t>1</w:t>
            </w:r>
          </w:p>
        </w:tc>
        <w:tc>
          <w:tcPr>
            <w:tcW w:w="613" w:type="dxa"/>
          </w:tcPr>
          <w:p w14:paraId="2FEF68A1" w14:textId="77777777" w:rsidR="001069B9" w:rsidRDefault="001069B9" w:rsidP="004C7169">
            <w:pPr>
              <w:pStyle w:val="TableParagraph"/>
              <w:spacing w:line="240" w:lineRule="auto"/>
              <w:rPr>
                <w:rFonts w:ascii="Times New Roman"/>
                <w:sz w:val="18"/>
              </w:rPr>
            </w:pPr>
          </w:p>
        </w:tc>
        <w:tc>
          <w:tcPr>
            <w:tcW w:w="708" w:type="dxa"/>
          </w:tcPr>
          <w:p w14:paraId="0E8DAEA0" w14:textId="77777777" w:rsidR="001069B9" w:rsidRDefault="001069B9" w:rsidP="004C7169">
            <w:pPr>
              <w:pStyle w:val="TableParagraph"/>
              <w:spacing w:line="240" w:lineRule="auto"/>
              <w:rPr>
                <w:rFonts w:ascii="Times New Roman"/>
                <w:sz w:val="18"/>
              </w:rPr>
            </w:pPr>
          </w:p>
        </w:tc>
        <w:tc>
          <w:tcPr>
            <w:tcW w:w="708" w:type="dxa"/>
          </w:tcPr>
          <w:p w14:paraId="6C70E433" w14:textId="77777777" w:rsidR="001069B9" w:rsidRDefault="001069B9" w:rsidP="004C7169">
            <w:pPr>
              <w:pStyle w:val="TableParagraph"/>
              <w:spacing w:line="240" w:lineRule="auto"/>
              <w:rPr>
                <w:rFonts w:ascii="Times New Roman"/>
                <w:sz w:val="18"/>
              </w:rPr>
            </w:pPr>
          </w:p>
        </w:tc>
        <w:tc>
          <w:tcPr>
            <w:tcW w:w="708" w:type="dxa"/>
          </w:tcPr>
          <w:p w14:paraId="41EF5B95" w14:textId="77777777" w:rsidR="001069B9" w:rsidRDefault="001069B9" w:rsidP="004C7169">
            <w:pPr>
              <w:pStyle w:val="TableParagraph"/>
              <w:spacing w:line="240" w:lineRule="auto"/>
              <w:rPr>
                <w:rFonts w:ascii="Times New Roman"/>
                <w:sz w:val="18"/>
              </w:rPr>
            </w:pPr>
          </w:p>
        </w:tc>
        <w:tc>
          <w:tcPr>
            <w:tcW w:w="710" w:type="dxa"/>
          </w:tcPr>
          <w:p w14:paraId="16994211" w14:textId="77777777" w:rsidR="001069B9" w:rsidRDefault="001069B9" w:rsidP="004C7169">
            <w:pPr>
              <w:pStyle w:val="TableParagraph"/>
              <w:spacing w:line="240" w:lineRule="auto"/>
              <w:rPr>
                <w:rFonts w:ascii="Times New Roman"/>
                <w:sz w:val="18"/>
              </w:rPr>
            </w:pPr>
          </w:p>
        </w:tc>
        <w:tc>
          <w:tcPr>
            <w:tcW w:w="708" w:type="dxa"/>
          </w:tcPr>
          <w:p w14:paraId="10883EFA" w14:textId="77777777" w:rsidR="001069B9" w:rsidRDefault="001069B9" w:rsidP="004C7169">
            <w:pPr>
              <w:pStyle w:val="TableParagraph"/>
              <w:spacing w:line="240" w:lineRule="auto"/>
              <w:rPr>
                <w:rFonts w:ascii="Times New Roman"/>
                <w:sz w:val="18"/>
              </w:rPr>
            </w:pPr>
          </w:p>
        </w:tc>
        <w:tc>
          <w:tcPr>
            <w:tcW w:w="708" w:type="dxa"/>
          </w:tcPr>
          <w:p w14:paraId="55E4A428" w14:textId="77777777" w:rsidR="001069B9" w:rsidRDefault="001069B9" w:rsidP="004C7169">
            <w:pPr>
              <w:pStyle w:val="TableParagraph"/>
              <w:spacing w:line="240" w:lineRule="auto"/>
              <w:rPr>
                <w:rFonts w:ascii="Times New Roman"/>
                <w:sz w:val="18"/>
              </w:rPr>
            </w:pPr>
          </w:p>
        </w:tc>
        <w:tc>
          <w:tcPr>
            <w:tcW w:w="853" w:type="dxa"/>
          </w:tcPr>
          <w:p w14:paraId="3F7A7A3B" w14:textId="77777777" w:rsidR="001069B9" w:rsidRDefault="001069B9" w:rsidP="004C7169">
            <w:pPr>
              <w:pStyle w:val="TableParagraph"/>
              <w:spacing w:line="240" w:lineRule="auto"/>
              <w:rPr>
                <w:rFonts w:ascii="Times New Roman"/>
                <w:sz w:val="18"/>
              </w:rPr>
            </w:pPr>
          </w:p>
        </w:tc>
      </w:tr>
    </w:tbl>
    <w:p w14:paraId="75B94C3C" w14:textId="77777777" w:rsidR="001069B9" w:rsidRDefault="001069B9" w:rsidP="001069B9">
      <w:pPr>
        <w:rPr>
          <w:rFonts w:ascii="Times New Roman"/>
          <w:sz w:val="18"/>
        </w:rPr>
        <w:sectPr w:rsidR="001069B9" w:rsidSect="001069B9">
          <w:pgSz w:w="12240" w:h="15840"/>
          <w:pgMar w:top="1380" w:right="780" w:bottom="280" w:left="1160" w:header="720" w:footer="720" w:gutter="0"/>
          <w:cols w:space="720"/>
        </w:sectPr>
      </w:pPr>
    </w:p>
    <w:p w14:paraId="60AE86F7" w14:textId="77777777" w:rsidR="001069B9" w:rsidRDefault="001069B9" w:rsidP="001069B9">
      <w:pPr>
        <w:pStyle w:val="Prrafodelista"/>
        <w:numPr>
          <w:ilvl w:val="1"/>
          <w:numId w:val="1"/>
        </w:numPr>
        <w:tabs>
          <w:tab w:val="left" w:pos="1557"/>
        </w:tabs>
        <w:spacing w:before="35"/>
        <w:ind w:right="113"/>
        <w:contextualSpacing w:val="0"/>
        <w:jc w:val="both"/>
      </w:pPr>
      <w:r>
        <w:lastRenderedPageBreak/>
        <w:t>Genere</w:t>
      </w:r>
      <w:r>
        <w:rPr>
          <w:spacing w:val="-3"/>
        </w:rPr>
        <w:t xml:space="preserve"> </w:t>
      </w:r>
      <w:r>
        <w:t>una</w:t>
      </w:r>
      <w:r>
        <w:rPr>
          <w:spacing w:val="-3"/>
        </w:rPr>
        <w:t xml:space="preserve"> </w:t>
      </w:r>
      <w:r>
        <w:t>figura</w:t>
      </w:r>
      <w:r>
        <w:rPr>
          <w:spacing w:val="-4"/>
        </w:rPr>
        <w:t xml:space="preserve"> </w:t>
      </w:r>
      <w:r>
        <w:t>en</w:t>
      </w:r>
      <w:r>
        <w:rPr>
          <w:spacing w:val="-4"/>
        </w:rPr>
        <w:t xml:space="preserve"> </w:t>
      </w:r>
      <w:r>
        <w:t>la</w:t>
      </w:r>
      <w:r>
        <w:rPr>
          <w:spacing w:val="-4"/>
        </w:rPr>
        <w:t xml:space="preserve"> </w:t>
      </w:r>
      <w:r>
        <w:t>que</w:t>
      </w:r>
      <w:r>
        <w:rPr>
          <w:spacing w:val="-3"/>
        </w:rPr>
        <w:t xml:space="preserve"> </w:t>
      </w:r>
      <w:r>
        <w:t>se</w:t>
      </w:r>
      <w:r>
        <w:rPr>
          <w:spacing w:val="-3"/>
        </w:rPr>
        <w:t xml:space="preserve"> </w:t>
      </w:r>
      <w:r>
        <w:t>muestre</w:t>
      </w:r>
      <w:r>
        <w:rPr>
          <w:spacing w:val="-2"/>
        </w:rPr>
        <w:t xml:space="preserve"> </w:t>
      </w:r>
      <w:r>
        <w:t>a</w:t>
      </w:r>
      <w:r>
        <w:rPr>
          <w:spacing w:val="-3"/>
        </w:rPr>
        <w:t xml:space="preserve"> </w:t>
      </w:r>
      <w:r>
        <w:t>las</w:t>
      </w:r>
      <w:r>
        <w:rPr>
          <w:spacing w:val="-6"/>
        </w:rPr>
        <w:t xml:space="preserve"> </w:t>
      </w:r>
      <w:r>
        <w:t>7</w:t>
      </w:r>
      <w:r>
        <w:rPr>
          <w:spacing w:val="-3"/>
        </w:rPr>
        <w:t xml:space="preserve"> </w:t>
      </w:r>
      <w:r>
        <w:t>celdas</w:t>
      </w:r>
      <w:r>
        <w:rPr>
          <w:spacing w:val="-5"/>
        </w:rPr>
        <w:t xml:space="preserve"> </w:t>
      </w:r>
      <w:r>
        <w:t>y</w:t>
      </w:r>
      <w:r>
        <w:rPr>
          <w:spacing w:val="-2"/>
        </w:rPr>
        <w:t xml:space="preserve"> </w:t>
      </w:r>
      <w:r>
        <w:t>se</w:t>
      </w:r>
      <w:r>
        <w:rPr>
          <w:spacing w:val="-3"/>
        </w:rPr>
        <w:t xml:space="preserve"> </w:t>
      </w:r>
      <w:r>
        <w:t>aprecie</w:t>
      </w:r>
      <w:r>
        <w:rPr>
          <w:spacing w:val="-3"/>
        </w:rPr>
        <w:t xml:space="preserve"> </w:t>
      </w:r>
      <w:r>
        <w:t>a</w:t>
      </w:r>
      <w:r>
        <w:rPr>
          <w:spacing w:val="-3"/>
        </w:rPr>
        <w:t xml:space="preserve"> </w:t>
      </w:r>
      <w:r>
        <w:t>qué</w:t>
      </w:r>
      <w:r>
        <w:rPr>
          <w:spacing w:val="-3"/>
        </w:rPr>
        <w:t xml:space="preserve"> </w:t>
      </w:r>
      <w:r>
        <w:t>celda</w:t>
      </w:r>
      <w:r>
        <w:rPr>
          <w:spacing w:val="-4"/>
        </w:rPr>
        <w:t xml:space="preserve"> </w:t>
      </w:r>
      <w:r>
        <w:t>está</w:t>
      </w:r>
      <w:r>
        <w:rPr>
          <w:spacing w:val="-3"/>
        </w:rPr>
        <w:t xml:space="preserve"> </w:t>
      </w:r>
      <w:r>
        <w:t>asociado</w:t>
      </w:r>
      <w:r>
        <w:rPr>
          <w:spacing w:val="-2"/>
        </w:rPr>
        <w:t xml:space="preserve"> </w:t>
      </w:r>
      <w:r>
        <w:t>cada usuario</w:t>
      </w:r>
      <w:r>
        <w:rPr>
          <w:spacing w:val="-9"/>
        </w:rPr>
        <w:t xml:space="preserve"> </w:t>
      </w:r>
      <w:r>
        <w:t>(por</w:t>
      </w:r>
      <w:r>
        <w:rPr>
          <w:spacing w:val="-12"/>
        </w:rPr>
        <w:t xml:space="preserve"> </w:t>
      </w:r>
      <w:r>
        <w:t>ejemplo,</w:t>
      </w:r>
      <w:r>
        <w:rPr>
          <w:spacing w:val="-9"/>
        </w:rPr>
        <w:t xml:space="preserve"> </w:t>
      </w:r>
      <w:r>
        <w:t>puede</w:t>
      </w:r>
      <w:r>
        <w:rPr>
          <w:spacing w:val="-8"/>
        </w:rPr>
        <w:t xml:space="preserve"> </w:t>
      </w:r>
      <w:r>
        <w:t>usar</w:t>
      </w:r>
      <w:r>
        <w:rPr>
          <w:spacing w:val="-9"/>
        </w:rPr>
        <w:t xml:space="preserve"> </w:t>
      </w:r>
      <w:r>
        <w:t>colores</w:t>
      </w:r>
      <w:r>
        <w:rPr>
          <w:spacing w:val="-9"/>
        </w:rPr>
        <w:t xml:space="preserve"> </w:t>
      </w:r>
      <w:r>
        <w:t>para</w:t>
      </w:r>
      <w:r>
        <w:rPr>
          <w:spacing w:val="-10"/>
        </w:rPr>
        <w:t xml:space="preserve"> </w:t>
      </w:r>
      <w:r>
        <w:t>identificar</w:t>
      </w:r>
      <w:r>
        <w:rPr>
          <w:spacing w:val="-9"/>
        </w:rPr>
        <w:t xml:space="preserve"> </w:t>
      </w:r>
      <w:r>
        <w:t>a</w:t>
      </w:r>
      <w:r>
        <w:rPr>
          <w:spacing w:val="-9"/>
        </w:rPr>
        <w:t xml:space="preserve"> </w:t>
      </w:r>
      <w:r>
        <w:t>los</w:t>
      </w:r>
      <w:r>
        <w:rPr>
          <w:spacing w:val="-9"/>
        </w:rPr>
        <w:t xml:space="preserve"> </w:t>
      </w:r>
      <w:r>
        <w:t>usuarios</w:t>
      </w:r>
      <w:r>
        <w:rPr>
          <w:spacing w:val="-9"/>
        </w:rPr>
        <w:t xml:space="preserve"> </w:t>
      </w:r>
      <w:r>
        <w:t>de</w:t>
      </w:r>
      <w:r>
        <w:rPr>
          <w:spacing w:val="-8"/>
        </w:rPr>
        <w:t xml:space="preserve"> </w:t>
      </w:r>
      <w:r>
        <w:t>cada</w:t>
      </w:r>
      <w:r>
        <w:rPr>
          <w:spacing w:val="-9"/>
        </w:rPr>
        <w:t xml:space="preserve"> </w:t>
      </w:r>
      <w:r>
        <w:t>celda).</w:t>
      </w:r>
      <w:r>
        <w:rPr>
          <w:spacing w:val="-10"/>
        </w:rPr>
        <w:t xml:space="preserve"> </w:t>
      </w:r>
      <w:r>
        <w:t>Esta</w:t>
      </w:r>
      <w:r>
        <w:rPr>
          <w:spacing w:val="-9"/>
        </w:rPr>
        <w:t xml:space="preserve"> </w:t>
      </w:r>
      <w:r>
        <w:t>figura se</w:t>
      </w:r>
      <w:r>
        <w:rPr>
          <w:spacing w:val="-3"/>
        </w:rPr>
        <w:t xml:space="preserve"> </w:t>
      </w:r>
      <w:r>
        <w:t>repetirá</w:t>
      </w:r>
      <w:r>
        <w:rPr>
          <w:spacing w:val="-6"/>
        </w:rPr>
        <w:t xml:space="preserve"> </w:t>
      </w:r>
      <w:r>
        <w:t>3</w:t>
      </w:r>
      <w:r>
        <w:rPr>
          <w:spacing w:val="-5"/>
        </w:rPr>
        <w:t xml:space="preserve"> </w:t>
      </w:r>
      <w:r>
        <w:t>veces</w:t>
      </w:r>
      <w:r>
        <w:rPr>
          <w:spacing w:val="-3"/>
        </w:rPr>
        <w:t xml:space="preserve"> </w:t>
      </w:r>
      <w:r>
        <w:t>para</w:t>
      </w:r>
      <w:r>
        <w:rPr>
          <w:spacing w:val="-5"/>
        </w:rPr>
        <w:t xml:space="preserve"> </w:t>
      </w:r>
      <w:r>
        <w:rPr>
          <w:b/>
          <w:i/>
        </w:rPr>
        <w:t>σ</w:t>
      </w:r>
      <w:r>
        <w:rPr>
          <w:b/>
          <w:i/>
          <w:spacing w:val="-3"/>
        </w:rPr>
        <w:t xml:space="preserve"> </w:t>
      </w:r>
      <w:r>
        <w:t>igual</w:t>
      </w:r>
      <w:r>
        <w:rPr>
          <w:spacing w:val="-4"/>
        </w:rPr>
        <w:t xml:space="preserve"> </w:t>
      </w:r>
      <w:r>
        <w:t>a</w:t>
      </w:r>
      <w:r>
        <w:rPr>
          <w:spacing w:val="-6"/>
        </w:rPr>
        <w:t xml:space="preserve"> </w:t>
      </w:r>
      <w:r>
        <w:t>0,</w:t>
      </w:r>
      <w:r>
        <w:rPr>
          <w:spacing w:val="-5"/>
        </w:rPr>
        <w:t xml:space="preserve"> </w:t>
      </w:r>
      <w:r>
        <w:t>7</w:t>
      </w:r>
      <w:r>
        <w:rPr>
          <w:spacing w:val="-5"/>
        </w:rPr>
        <w:t xml:space="preserve"> </w:t>
      </w:r>
      <w:r>
        <w:t>y</w:t>
      </w:r>
      <w:r>
        <w:rPr>
          <w:spacing w:val="-5"/>
        </w:rPr>
        <w:t xml:space="preserve"> </w:t>
      </w:r>
      <w:r>
        <w:t>14</w:t>
      </w:r>
      <w:r>
        <w:rPr>
          <w:spacing w:val="-5"/>
        </w:rPr>
        <w:t xml:space="preserve"> </w:t>
      </w:r>
      <w:r>
        <w:t>dB,</w:t>
      </w:r>
      <w:r>
        <w:rPr>
          <w:spacing w:val="-8"/>
        </w:rPr>
        <w:t xml:space="preserve"> </w:t>
      </w:r>
      <w:r>
        <w:t>mientras</w:t>
      </w:r>
      <w:r>
        <w:rPr>
          <w:spacing w:val="-3"/>
        </w:rPr>
        <w:t xml:space="preserve"> </w:t>
      </w:r>
      <w:r>
        <w:t>los</w:t>
      </w:r>
      <w:r>
        <w:rPr>
          <w:spacing w:val="-6"/>
        </w:rPr>
        <w:t xml:space="preserve"> </w:t>
      </w:r>
      <w:r>
        <w:t>demás</w:t>
      </w:r>
      <w:r>
        <w:rPr>
          <w:spacing w:val="-6"/>
        </w:rPr>
        <w:t xml:space="preserve"> </w:t>
      </w:r>
      <w:r>
        <w:t>parámetros</w:t>
      </w:r>
      <w:r>
        <w:rPr>
          <w:spacing w:val="-6"/>
        </w:rPr>
        <w:t xml:space="preserve"> </w:t>
      </w:r>
      <w:r>
        <w:t>se</w:t>
      </w:r>
      <w:r>
        <w:rPr>
          <w:spacing w:val="-7"/>
        </w:rPr>
        <w:t xml:space="preserve"> </w:t>
      </w:r>
      <w:r>
        <w:t>mantienen</w:t>
      </w:r>
      <w:r>
        <w:rPr>
          <w:spacing w:val="-4"/>
        </w:rPr>
        <w:t xml:space="preserve"> </w:t>
      </w:r>
      <w:r>
        <w:t>fijos, según lo indicado en la Tabla 1. Anote sus observaciones, así como la interpretación de estas.</w:t>
      </w:r>
    </w:p>
    <w:p w14:paraId="227CA499" w14:textId="77777777" w:rsidR="001069B9" w:rsidRDefault="001069B9" w:rsidP="001069B9">
      <w:pPr>
        <w:pStyle w:val="Prrafodelista"/>
        <w:numPr>
          <w:ilvl w:val="1"/>
          <w:numId w:val="1"/>
        </w:numPr>
        <w:tabs>
          <w:tab w:val="left" w:pos="1557"/>
        </w:tabs>
        <w:spacing w:before="1"/>
        <w:ind w:right="115"/>
        <w:contextualSpacing w:val="0"/>
        <w:jc w:val="both"/>
      </w:pPr>
      <w:r>
        <w:t>Repita</w:t>
      </w:r>
      <w:r>
        <w:rPr>
          <w:spacing w:val="-1"/>
        </w:rPr>
        <w:t xml:space="preserve"> </w:t>
      </w:r>
      <w:r>
        <w:t>el</w:t>
      </w:r>
      <w:r>
        <w:rPr>
          <w:spacing w:val="-3"/>
        </w:rPr>
        <w:t xml:space="preserve"> </w:t>
      </w:r>
      <w:r>
        <w:t>ejercicio</w:t>
      </w:r>
      <w:r>
        <w:rPr>
          <w:spacing w:val="-1"/>
        </w:rPr>
        <w:t xml:space="preserve"> </w:t>
      </w:r>
      <w:r>
        <w:t>anterior,</w:t>
      </w:r>
      <w:r>
        <w:rPr>
          <w:spacing w:val="-4"/>
        </w:rPr>
        <w:t xml:space="preserve"> </w:t>
      </w:r>
      <w:r>
        <w:t>pero</w:t>
      </w:r>
      <w:r>
        <w:rPr>
          <w:spacing w:val="-1"/>
        </w:rPr>
        <w:t xml:space="preserve"> </w:t>
      </w:r>
      <w:r>
        <w:t>ahora</w:t>
      </w:r>
      <w:r>
        <w:rPr>
          <w:spacing w:val="-1"/>
        </w:rPr>
        <w:t xml:space="preserve"> </w:t>
      </w:r>
      <w:r>
        <w:t>para</w:t>
      </w:r>
      <w:r>
        <w:rPr>
          <w:spacing w:val="-1"/>
        </w:rPr>
        <w:t xml:space="preserve"> </w:t>
      </w:r>
      <w:r>
        <w:rPr>
          <w:b/>
          <w:i/>
        </w:rPr>
        <w:t xml:space="preserve">α </w:t>
      </w:r>
      <w:r>
        <w:t>igual</w:t>
      </w:r>
      <w:r>
        <w:rPr>
          <w:spacing w:val="-1"/>
        </w:rPr>
        <w:t xml:space="preserve"> </w:t>
      </w:r>
      <w:r>
        <w:t>a</w:t>
      </w:r>
      <w:r>
        <w:rPr>
          <w:spacing w:val="-4"/>
        </w:rPr>
        <w:t xml:space="preserve"> </w:t>
      </w:r>
      <w:r>
        <w:t>2,</w:t>
      </w:r>
      <w:r>
        <w:rPr>
          <w:spacing w:val="-1"/>
        </w:rPr>
        <w:t xml:space="preserve"> </w:t>
      </w:r>
      <w:r>
        <w:t>3</w:t>
      </w:r>
      <w:r>
        <w:rPr>
          <w:spacing w:val="-2"/>
        </w:rPr>
        <w:t xml:space="preserve"> </w:t>
      </w:r>
      <w:r>
        <w:t>y</w:t>
      </w:r>
      <w:r>
        <w:rPr>
          <w:spacing w:val="-3"/>
        </w:rPr>
        <w:t xml:space="preserve"> </w:t>
      </w:r>
      <w:r>
        <w:t>4</w:t>
      </w:r>
      <w:r>
        <w:rPr>
          <w:spacing w:val="-1"/>
        </w:rPr>
        <w:t xml:space="preserve"> </w:t>
      </w:r>
      <w:r>
        <w:t>dB,</w:t>
      </w:r>
      <w:r>
        <w:rPr>
          <w:spacing w:val="-3"/>
        </w:rPr>
        <w:t xml:space="preserve"> </w:t>
      </w:r>
      <w:r>
        <w:t>mientras</w:t>
      </w:r>
      <w:r>
        <w:rPr>
          <w:spacing w:val="-1"/>
        </w:rPr>
        <w:t xml:space="preserve"> </w:t>
      </w:r>
      <w:r>
        <w:t>los</w:t>
      </w:r>
      <w:r>
        <w:rPr>
          <w:spacing w:val="-1"/>
        </w:rPr>
        <w:t xml:space="preserve"> </w:t>
      </w:r>
      <w:r>
        <w:t>demás</w:t>
      </w:r>
      <w:r>
        <w:rPr>
          <w:spacing w:val="-1"/>
        </w:rPr>
        <w:t xml:space="preserve"> </w:t>
      </w:r>
      <w:r>
        <w:t>parámetros se mantienen fijos, según lo indicado en la Tabla 1. Anote sus observaciones, así como la interpretación de estas.</w:t>
      </w:r>
    </w:p>
    <w:p w14:paraId="387513FD" w14:textId="0B486086" w:rsidR="001069B9" w:rsidRDefault="001069B9" w:rsidP="001069B9">
      <w:pPr>
        <w:pStyle w:val="Prrafodelista"/>
        <w:numPr>
          <w:ilvl w:val="1"/>
          <w:numId w:val="1"/>
        </w:numPr>
        <w:tabs>
          <w:tab w:val="left" w:pos="1556"/>
        </w:tabs>
        <w:spacing w:before="1"/>
        <w:ind w:left="1556" w:hanging="359"/>
        <w:contextualSpacing w:val="0"/>
        <w:jc w:val="both"/>
      </w:pPr>
      <w:r>
        <w:t>Conclusiones</w:t>
      </w:r>
      <w:r>
        <w:rPr>
          <w:spacing w:val="-13"/>
        </w:rPr>
        <w:t xml:space="preserve"> </w:t>
      </w:r>
      <w:r>
        <w:rPr>
          <w:spacing w:val="-2"/>
        </w:rPr>
        <w:t>generales.</w:t>
      </w:r>
    </w:p>
    <w:p w14:paraId="7E8CA92C" w14:textId="77777777" w:rsidR="001069B9" w:rsidRPr="001069B9" w:rsidRDefault="001069B9" w:rsidP="001069B9">
      <w:pPr>
        <w:pStyle w:val="Ttulo1"/>
        <w:rPr>
          <w:rFonts w:ascii="Calibri" w:eastAsia="Calibri" w:hAnsi="Calibri" w:cs="Calibri"/>
          <w:b/>
          <w:bCs/>
          <w:color w:val="auto"/>
          <w:sz w:val="22"/>
          <w:szCs w:val="22"/>
        </w:rPr>
      </w:pPr>
      <w:r w:rsidRPr="001069B9">
        <w:rPr>
          <w:rFonts w:ascii="Calibri" w:eastAsia="Calibri" w:hAnsi="Calibri" w:cs="Calibri"/>
          <w:b/>
          <w:bCs/>
          <w:color w:val="auto"/>
          <w:sz w:val="22"/>
          <w:szCs w:val="22"/>
        </w:rPr>
        <w:t>PARTE 2. DISTRIBUCIÓN DE LA SIR Y DESEMPEÑO DEL SISTEMA EN FUNCIÓN DE LA TASA PROMEDIO POR CELDA</w:t>
      </w:r>
    </w:p>
    <w:p w14:paraId="7542FC22" w14:textId="77777777" w:rsidR="001069B9" w:rsidRDefault="001069B9" w:rsidP="001069B9">
      <w:pPr>
        <w:pStyle w:val="Textoindependiente"/>
        <w:rPr>
          <w:b/>
        </w:rPr>
      </w:pPr>
    </w:p>
    <w:p w14:paraId="25CFADFF" w14:textId="77777777" w:rsidR="001069B9" w:rsidRDefault="001069B9" w:rsidP="001069B9">
      <w:pPr>
        <w:pStyle w:val="Prrafodelista"/>
        <w:numPr>
          <w:ilvl w:val="0"/>
          <w:numId w:val="1"/>
        </w:numPr>
        <w:tabs>
          <w:tab w:val="left" w:pos="835"/>
          <w:tab w:val="left" w:pos="837"/>
        </w:tabs>
        <w:spacing w:before="1"/>
        <w:ind w:right="113"/>
        <w:contextualSpacing w:val="0"/>
        <w:jc w:val="both"/>
      </w:pPr>
      <w:r>
        <w:t>Complemente el programa realizado previamente, de modo que se calculen las potencias de las interferencias</w:t>
      </w:r>
      <w:r>
        <w:rPr>
          <w:spacing w:val="-7"/>
        </w:rPr>
        <w:t xml:space="preserve"> </w:t>
      </w:r>
      <w:r>
        <w:t>que</w:t>
      </w:r>
      <w:r>
        <w:rPr>
          <w:spacing w:val="-6"/>
        </w:rPr>
        <w:t xml:space="preserve"> </w:t>
      </w:r>
      <w:r>
        <w:t>los</w:t>
      </w:r>
      <w:r>
        <w:rPr>
          <w:spacing w:val="-7"/>
        </w:rPr>
        <w:t xml:space="preserve"> </w:t>
      </w:r>
      <w:r>
        <w:t>usuarios</w:t>
      </w:r>
      <w:r>
        <w:rPr>
          <w:spacing w:val="-6"/>
        </w:rPr>
        <w:t xml:space="preserve"> </w:t>
      </w:r>
      <w:r>
        <w:t>de</w:t>
      </w:r>
      <w:r>
        <w:rPr>
          <w:spacing w:val="-6"/>
        </w:rPr>
        <w:t xml:space="preserve"> </w:t>
      </w:r>
      <w:r>
        <w:t>interés</w:t>
      </w:r>
      <w:r>
        <w:rPr>
          <w:spacing w:val="-5"/>
        </w:rPr>
        <w:t xml:space="preserve"> </w:t>
      </w:r>
      <w:r>
        <w:t>reciben</w:t>
      </w:r>
      <w:r>
        <w:rPr>
          <w:spacing w:val="-7"/>
        </w:rPr>
        <w:t xml:space="preserve"> </w:t>
      </w:r>
      <w:r>
        <w:t>desde</w:t>
      </w:r>
      <w:r>
        <w:rPr>
          <w:spacing w:val="-6"/>
        </w:rPr>
        <w:t xml:space="preserve"> </w:t>
      </w:r>
      <w:r>
        <w:t>cada</w:t>
      </w:r>
      <w:r>
        <w:rPr>
          <w:spacing w:val="-7"/>
        </w:rPr>
        <w:t xml:space="preserve"> </w:t>
      </w:r>
      <w:r>
        <w:t>una</w:t>
      </w:r>
      <w:r>
        <w:rPr>
          <w:spacing w:val="-7"/>
        </w:rPr>
        <w:t xml:space="preserve"> </w:t>
      </w:r>
      <w:r>
        <w:t>de</w:t>
      </w:r>
      <w:r>
        <w:rPr>
          <w:spacing w:val="-6"/>
        </w:rPr>
        <w:t xml:space="preserve"> </w:t>
      </w:r>
      <w:r>
        <w:t>las</w:t>
      </w:r>
      <w:r>
        <w:rPr>
          <w:spacing w:val="-7"/>
        </w:rPr>
        <w:t xml:space="preserve"> </w:t>
      </w:r>
      <w:r>
        <w:t>EB</w:t>
      </w:r>
      <w:r>
        <w:rPr>
          <w:spacing w:val="-7"/>
        </w:rPr>
        <w:t xml:space="preserve"> </w:t>
      </w:r>
      <w:proofErr w:type="spellStart"/>
      <w:r>
        <w:t>cocanal</w:t>
      </w:r>
      <w:proofErr w:type="spellEnd"/>
      <w:r>
        <w:t>.</w:t>
      </w:r>
      <w:r>
        <w:rPr>
          <w:spacing w:val="-8"/>
        </w:rPr>
        <w:t xml:space="preserve"> </w:t>
      </w:r>
      <w:r>
        <w:t>Este</w:t>
      </w:r>
      <w:r>
        <w:rPr>
          <w:spacing w:val="-6"/>
        </w:rPr>
        <w:t xml:space="preserve"> </w:t>
      </w:r>
      <w:r>
        <w:t>cálculo</w:t>
      </w:r>
      <w:r>
        <w:rPr>
          <w:spacing w:val="-5"/>
        </w:rPr>
        <w:t xml:space="preserve"> </w:t>
      </w:r>
      <w:r>
        <w:t xml:space="preserve">depende del factor de </w:t>
      </w:r>
      <w:proofErr w:type="spellStart"/>
      <w:r>
        <w:t>reuso</w:t>
      </w:r>
      <w:proofErr w:type="spellEnd"/>
      <w:r>
        <w:t xml:space="preserve"> utilizado.</w:t>
      </w:r>
    </w:p>
    <w:p w14:paraId="2B52DD0A" w14:textId="77777777" w:rsidR="001069B9" w:rsidRDefault="001069B9" w:rsidP="001069B9">
      <w:pPr>
        <w:pStyle w:val="Textoindependiente"/>
        <w:spacing w:before="1"/>
      </w:pPr>
    </w:p>
    <w:p w14:paraId="24F69476" w14:textId="77777777" w:rsidR="001069B9" w:rsidRDefault="001069B9" w:rsidP="001069B9">
      <w:pPr>
        <w:pStyle w:val="Textoindependiente"/>
        <w:ind w:left="837" w:right="113"/>
        <w:jc w:val="both"/>
      </w:pPr>
      <w:r>
        <w:t>*Nota:</w:t>
      </w:r>
      <w:r>
        <w:rPr>
          <w:spacing w:val="-6"/>
        </w:rPr>
        <w:t xml:space="preserve"> </w:t>
      </w:r>
      <w:r>
        <w:t>Tome</w:t>
      </w:r>
      <w:r>
        <w:rPr>
          <w:spacing w:val="-6"/>
        </w:rPr>
        <w:t xml:space="preserve"> </w:t>
      </w:r>
      <w:r>
        <w:t>en</w:t>
      </w:r>
      <w:r>
        <w:rPr>
          <w:spacing w:val="-7"/>
        </w:rPr>
        <w:t xml:space="preserve"> </w:t>
      </w:r>
      <w:r>
        <w:t>cuenta</w:t>
      </w:r>
      <w:r>
        <w:rPr>
          <w:spacing w:val="-7"/>
        </w:rPr>
        <w:t xml:space="preserve"> </w:t>
      </w:r>
      <w:r>
        <w:t>que</w:t>
      </w:r>
      <w:r>
        <w:rPr>
          <w:spacing w:val="-4"/>
        </w:rPr>
        <w:t xml:space="preserve"> </w:t>
      </w:r>
      <w:r>
        <w:t>en</w:t>
      </w:r>
      <w:r>
        <w:rPr>
          <w:spacing w:val="-7"/>
        </w:rPr>
        <w:t xml:space="preserve"> </w:t>
      </w:r>
      <w:r>
        <w:t>caso</w:t>
      </w:r>
      <w:r>
        <w:rPr>
          <w:spacing w:val="-3"/>
        </w:rPr>
        <w:t xml:space="preserve"> </w:t>
      </w:r>
      <w:r>
        <w:t>de</w:t>
      </w:r>
      <w:r>
        <w:rPr>
          <w:spacing w:val="-4"/>
        </w:rPr>
        <w:t xml:space="preserve"> </w:t>
      </w:r>
      <w:r>
        <w:t>factor</w:t>
      </w:r>
      <w:r>
        <w:rPr>
          <w:spacing w:val="-7"/>
        </w:rPr>
        <w:t xml:space="preserve"> </w:t>
      </w:r>
      <w:r>
        <w:t>de</w:t>
      </w:r>
      <w:r>
        <w:rPr>
          <w:spacing w:val="-6"/>
        </w:rPr>
        <w:t xml:space="preserve"> </w:t>
      </w:r>
      <w:proofErr w:type="spellStart"/>
      <w:r>
        <w:t>reuso</w:t>
      </w:r>
      <w:proofErr w:type="spellEnd"/>
      <w:r>
        <w:t xml:space="preserve"> </w:t>
      </w:r>
      <w:r>
        <w:rPr>
          <w:b/>
          <w:i/>
        </w:rPr>
        <w:t>K</w:t>
      </w:r>
      <w:r>
        <w:t>=1,</w:t>
      </w:r>
      <w:r>
        <w:rPr>
          <w:spacing w:val="-7"/>
        </w:rPr>
        <w:t xml:space="preserve"> </w:t>
      </w:r>
      <w:r>
        <w:t>las</w:t>
      </w:r>
      <w:r>
        <w:rPr>
          <w:spacing w:val="-7"/>
        </w:rPr>
        <w:t xml:space="preserve"> </w:t>
      </w:r>
      <w:r>
        <w:t>celdas</w:t>
      </w:r>
      <w:r>
        <w:rPr>
          <w:spacing w:val="-7"/>
        </w:rPr>
        <w:t xml:space="preserve"> </w:t>
      </w:r>
      <w:r>
        <w:t>vecinas</w:t>
      </w:r>
      <w:r>
        <w:rPr>
          <w:spacing w:val="-7"/>
        </w:rPr>
        <w:t xml:space="preserve"> </w:t>
      </w:r>
      <w:r>
        <w:t>son</w:t>
      </w:r>
      <w:r>
        <w:rPr>
          <w:spacing w:val="-5"/>
        </w:rPr>
        <w:t xml:space="preserve"> </w:t>
      </w:r>
      <w:r>
        <w:t>las</w:t>
      </w:r>
      <w:r>
        <w:rPr>
          <w:spacing w:val="-5"/>
        </w:rPr>
        <w:t xml:space="preserve"> </w:t>
      </w:r>
      <w:r>
        <w:t>interferentes</w:t>
      </w:r>
      <w:r>
        <w:rPr>
          <w:spacing w:val="-7"/>
        </w:rPr>
        <w:t xml:space="preserve"> </w:t>
      </w:r>
      <w:r>
        <w:t>y,</w:t>
      </w:r>
      <w:r>
        <w:rPr>
          <w:spacing w:val="-7"/>
        </w:rPr>
        <w:t xml:space="preserve"> </w:t>
      </w:r>
      <w:r>
        <w:t>por lo tanto, deberá usar las distancias y ensombrecimientos obtenidos en las actividades anteriores (Parte 1).</w:t>
      </w:r>
      <w:r>
        <w:rPr>
          <w:spacing w:val="-2"/>
        </w:rPr>
        <w:t xml:space="preserve"> </w:t>
      </w:r>
      <w:r>
        <w:t>En</w:t>
      </w:r>
      <w:r>
        <w:rPr>
          <w:spacing w:val="-2"/>
        </w:rPr>
        <w:t xml:space="preserve"> </w:t>
      </w:r>
      <w:r>
        <w:t>caso</w:t>
      </w:r>
      <w:r>
        <w:rPr>
          <w:spacing w:val="-1"/>
        </w:rPr>
        <w:t xml:space="preserve"> </w:t>
      </w:r>
      <w:r>
        <w:t>de</w:t>
      </w:r>
      <w:r>
        <w:rPr>
          <w:spacing w:val="-2"/>
        </w:rPr>
        <w:t xml:space="preserve"> </w:t>
      </w:r>
      <w:r>
        <w:t>factores</w:t>
      </w:r>
      <w:r>
        <w:rPr>
          <w:spacing w:val="-1"/>
        </w:rPr>
        <w:t xml:space="preserve"> </w:t>
      </w:r>
      <w:r>
        <w:t>de</w:t>
      </w:r>
      <w:r>
        <w:rPr>
          <w:spacing w:val="-2"/>
        </w:rPr>
        <w:t xml:space="preserve"> </w:t>
      </w:r>
      <w:proofErr w:type="spellStart"/>
      <w:r>
        <w:t>reuso</w:t>
      </w:r>
      <w:proofErr w:type="spellEnd"/>
      <w:r>
        <w:rPr>
          <w:spacing w:val="-4"/>
        </w:rPr>
        <w:t xml:space="preserve"> </w:t>
      </w:r>
      <w:r>
        <w:t>mayores,</w:t>
      </w:r>
      <w:r>
        <w:rPr>
          <w:spacing w:val="-1"/>
        </w:rPr>
        <w:t xml:space="preserve"> </w:t>
      </w:r>
      <w:r>
        <w:t>deberá</w:t>
      </w:r>
      <w:r>
        <w:rPr>
          <w:spacing w:val="-2"/>
        </w:rPr>
        <w:t xml:space="preserve"> </w:t>
      </w:r>
      <w:r>
        <w:t>calcular</w:t>
      </w:r>
      <w:r>
        <w:rPr>
          <w:spacing w:val="-3"/>
        </w:rPr>
        <w:t xml:space="preserve"> </w:t>
      </w:r>
      <w:r>
        <w:t>las</w:t>
      </w:r>
      <w:r>
        <w:rPr>
          <w:spacing w:val="-2"/>
        </w:rPr>
        <w:t xml:space="preserve"> </w:t>
      </w:r>
      <w:r>
        <w:t>distancias</w:t>
      </w:r>
      <w:r>
        <w:rPr>
          <w:spacing w:val="-5"/>
        </w:rPr>
        <w:t xml:space="preserve"> </w:t>
      </w:r>
      <w:r>
        <w:t>y</w:t>
      </w:r>
      <w:r>
        <w:rPr>
          <w:spacing w:val="-2"/>
        </w:rPr>
        <w:t xml:space="preserve"> </w:t>
      </w:r>
      <w:r>
        <w:t>simular</w:t>
      </w:r>
      <w:r>
        <w:rPr>
          <w:spacing w:val="-6"/>
        </w:rPr>
        <w:t xml:space="preserve"> </w:t>
      </w:r>
      <w:r>
        <w:t>los</w:t>
      </w:r>
      <w:r>
        <w:rPr>
          <w:spacing w:val="-4"/>
        </w:rPr>
        <w:t xml:space="preserve"> </w:t>
      </w:r>
      <w:r>
        <w:t xml:space="preserve">ensombrecimientos de cada usuario </w:t>
      </w:r>
      <w:r>
        <w:rPr>
          <w:b/>
          <w:i/>
        </w:rPr>
        <w:t>i</w:t>
      </w:r>
      <w:r>
        <w:t xml:space="preserve">, con respecto a cada EB </w:t>
      </w:r>
      <w:proofErr w:type="spellStart"/>
      <w:r>
        <w:t>cocanal</w:t>
      </w:r>
      <w:proofErr w:type="spellEnd"/>
      <w:r>
        <w:t>.</w:t>
      </w:r>
    </w:p>
    <w:p w14:paraId="22AA45D1" w14:textId="77777777" w:rsidR="001069B9" w:rsidRDefault="001069B9" w:rsidP="001069B9">
      <w:pPr>
        <w:pStyle w:val="Prrafodelista"/>
        <w:numPr>
          <w:ilvl w:val="0"/>
          <w:numId w:val="1"/>
        </w:numPr>
        <w:tabs>
          <w:tab w:val="left" w:pos="835"/>
          <w:tab w:val="left" w:pos="837"/>
        </w:tabs>
        <w:spacing w:before="267"/>
        <w:ind w:right="116"/>
        <w:contextualSpacing w:val="0"/>
        <w:jc w:val="both"/>
      </w:pPr>
      <w:r>
        <w:t xml:space="preserve">Con los valores de SIR obtenidos, determine, para cada una de las tasas de transmisión definidas en el </w:t>
      </w:r>
      <w:r>
        <w:rPr>
          <w:position w:val="2"/>
        </w:rPr>
        <w:t>estándar LTE (</w:t>
      </w:r>
      <w:r>
        <w:rPr>
          <w:b/>
          <w:i/>
          <w:position w:val="2"/>
        </w:rPr>
        <w:t>T</w:t>
      </w:r>
      <w:r>
        <w:rPr>
          <w:b/>
          <w:i/>
          <w:sz w:val="14"/>
        </w:rPr>
        <w:t>k</w:t>
      </w:r>
      <w:r>
        <w:rPr>
          <w:position w:val="2"/>
        </w:rPr>
        <w:t xml:space="preserve">), el número de usuarios que recibe cada una de dichas tasas y muestre el resultado en </w:t>
      </w:r>
      <w:r>
        <w:t xml:space="preserve">forma de un histograma. Normalice los histogramas para que sus alturas representen la probabilidad de </w:t>
      </w:r>
      <w:r>
        <w:rPr>
          <w:position w:val="2"/>
        </w:rPr>
        <w:t xml:space="preserve">que se haya asignado la tasa </w:t>
      </w:r>
      <w:r>
        <w:rPr>
          <w:b/>
          <w:i/>
          <w:position w:val="2"/>
        </w:rPr>
        <w:t>T</w:t>
      </w:r>
      <w:r>
        <w:rPr>
          <w:b/>
          <w:i/>
          <w:sz w:val="14"/>
        </w:rPr>
        <w:t>k</w:t>
      </w:r>
      <w:r>
        <w:rPr>
          <w:position w:val="2"/>
        </w:rPr>
        <w:t>, P{</w:t>
      </w:r>
      <w:r>
        <w:rPr>
          <w:b/>
          <w:i/>
          <w:position w:val="2"/>
        </w:rPr>
        <w:t>T= T</w:t>
      </w:r>
      <w:r>
        <w:rPr>
          <w:b/>
          <w:i/>
          <w:sz w:val="14"/>
        </w:rPr>
        <w:t>k</w:t>
      </w:r>
      <w:r>
        <w:rPr>
          <w:position w:val="2"/>
        </w:rPr>
        <w:t>}.</w:t>
      </w:r>
    </w:p>
    <w:p w14:paraId="79451952" w14:textId="77777777" w:rsidR="001069B9" w:rsidRDefault="001069B9" w:rsidP="001069B9">
      <w:pPr>
        <w:pStyle w:val="Textoindependiente"/>
        <w:spacing w:before="1"/>
      </w:pPr>
    </w:p>
    <w:p w14:paraId="6AE95A0B" w14:textId="77777777" w:rsidR="001069B9" w:rsidRDefault="001069B9" w:rsidP="001069B9">
      <w:pPr>
        <w:pStyle w:val="Prrafodelista"/>
        <w:numPr>
          <w:ilvl w:val="0"/>
          <w:numId w:val="1"/>
        </w:numPr>
        <w:tabs>
          <w:tab w:val="left" w:pos="835"/>
        </w:tabs>
        <w:ind w:left="835" w:hanging="358"/>
        <w:contextualSpacing w:val="0"/>
        <w:rPr>
          <w:position w:val="2"/>
        </w:rPr>
      </w:pPr>
      <w:r>
        <w:rPr>
          <w:position w:val="2"/>
        </w:rPr>
        <w:t>Con</w:t>
      </w:r>
      <w:r>
        <w:rPr>
          <w:spacing w:val="-4"/>
          <w:position w:val="2"/>
        </w:rPr>
        <w:t xml:space="preserve"> </w:t>
      </w:r>
      <w:r>
        <w:rPr>
          <w:position w:val="2"/>
        </w:rPr>
        <w:t>base</w:t>
      </w:r>
      <w:r>
        <w:rPr>
          <w:spacing w:val="-4"/>
          <w:position w:val="2"/>
        </w:rPr>
        <w:t xml:space="preserve"> </w:t>
      </w:r>
      <w:r>
        <w:rPr>
          <w:position w:val="2"/>
        </w:rPr>
        <w:t>en</w:t>
      </w:r>
      <w:r>
        <w:rPr>
          <w:spacing w:val="-5"/>
          <w:position w:val="2"/>
        </w:rPr>
        <w:t xml:space="preserve"> </w:t>
      </w:r>
      <w:r>
        <w:rPr>
          <w:position w:val="2"/>
        </w:rPr>
        <w:t>P{</w:t>
      </w:r>
      <w:r>
        <w:rPr>
          <w:b/>
          <w:i/>
          <w:position w:val="2"/>
        </w:rPr>
        <w:t>T=</w:t>
      </w:r>
      <w:r>
        <w:rPr>
          <w:b/>
          <w:i/>
          <w:spacing w:val="-4"/>
          <w:position w:val="2"/>
        </w:rPr>
        <w:t xml:space="preserve"> </w:t>
      </w:r>
      <w:r>
        <w:rPr>
          <w:b/>
          <w:i/>
          <w:position w:val="2"/>
        </w:rPr>
        <w:t>T</w:t>
      </w:r>
      <w:r>
        <w:rPr>
          <w:b/>
          <w:i/>
          <w:sz w:val="14"/>
        </w:rPr>
        <w:t>k</w:t>
      </w:r>
      <w:r>
        <w:rPr>
          <w:position w:val="2"/>
        </w:rPr>
        <w:t>},</w:t>
      </w:r>
      <w:r>
        <w:rPr>
          <w:spacing w:val="-2"/>
          <w:position w:val="2"/>
        </w:rPr>
        <w:t xml:space="preserve"> </w:t>
      </w:r>
      <w:r>
        <w:rPr>
          <w:position w:val="2"/>
        </w:rPr>
        <w:t>determine</w:t>
      </w:r>
      <w:r>
        <w:rPr>
          <w:spacing w:val="-3"/>
          <w:position w:val="2"/>
        </w:rPr>
        <w:t xml:space="preserve"> </w:t>
      </w:r>
      <w:r>
        <w:rPr>
          <w:position w:val="2"/>
        </w:rPr>
        <w:t>la</w:t>
      </w:r>
      <w:r>
        <w:rPr>
          <w:spacing w:val="-5"/>
          <w:position w:val="2"/>
        </w:rPr>
        <w:t xml:space="preserve"> </w:t>
      </w:r>
      <w:r>
        <w:rPr>
          <w:position w:val="2"/>
        </w:rPr>
        <w:t>tasa</w:t>
      </w:r>
      <w:r>
        <w:rPr>
          <w:spacing w:val="-2"/>
          <w:position w:val="2"/>
        </w:rPr>
        <w:t xml:space="preserve"> </w:t>
      </w:r>
      <w:r>
        <w:rPr>
          <w:position w:val="2"/>
        </w:rPr>
        <w:t>promedio</w:t>
      </w:r>
      <w:r>
        <w:rPr>
          <w:spacing w:val="-1"/>
          <w:position w:val="2"/>
        </w:rPr>
        <w:t xml:space="preserve"> </w:t>
      </w:r>
      <w:r>
        <w:rPr>
          <w:position w:val="2"/>
        </w:rPr>
        <w:t>por</w:t>
      </w:r>
      <w:r>
        <w:rPr>
          <w:spacing w:val="-7"/>
          <w:position w:val="2"/>
        </w:rPr>
        <w:t xml:space="preserve"> </w:t>
      </w:r>
      <w:r>
        <w:rPr>
          <w:spacing w:val="-2"/>
          <w:position w:val="2"/>
        </w:rPr>
        <w:t>celda.</w:t>
      </w:r>
    </w:p>
    <w:p w14:paraId="1530508F" w14:textId="77777777" w:rsidR="001069B9" w:rsidRDefault="001069B9" w:rsidP="001069B9">
      <w:pPr>
        <w:pStyle w:val="Prrafodelista"/>
        <w:numPr>
          <w:ilvl w:val="0"/>
          <w:numId w:val="1"/>
        </w:numPr>
        <w:tabs>
          <w:tab w:val="left" w:pos="835"/>
          <w:tab w:val="left" w:pos="837"/>
        </w:tabs>
        <w:spacing w:before="267"/>
        <w:ind w:right="116"/>
        <w:contextualSpacing w:val="0"/>
        <w:rPr>
          <w:position w:val="2"/>
        </w:rPr>
      </w:pPr>
      <w:r>
        <w:rPr>
          <w:position w:val="2"/>
        </w:rPr>
        <w:t>Repita los pasos 5-6 y reporte los resultados obtenidos (P{</w:t>
      </w:r>
      <w:r>
        <w:rPr>
          <w:b/>
          <w:i/>
          <w:position w:val="2"/>
        </w:rPr>
        <w:t>T= T</w:t>
      </w:r>
      <w:r>
        <w:rPr>
          <w:b/>
          <w:i/>
          <w:sz w:val="14"/>
        </w:rPr>
        <w:t>k</w:t>
      </w:r>
      <w:r>
        <w:rPr>
          <w:position w:val="2"/>
        </w:rPr>
        <w:t>} y la tasa promedio por celda) para los</w:t>
      </w:r>
      <w:r>
        <w:rPr>
          <w:spacing w:val="40"/>
          <w:position w:val="2"/>
        </w:rPr>
        <w:t xml:space="preserve"> </w:t>
      </w:r>
      <w:r>
        <w:t>siguientes casos:</w:t>
      </w:r>
    </w:p>
    <w:p w14:paraId="798F3B76" w14:textId="77777777" w:rsidR="001069B9" w:rsidRDefault="001069B9" w:rsidP="001069B9">
      <w:pPr>
        <w:pStyle w:val="Prrafodelista"/>
        <w:numPr>
          <w:ilvl w:val="1"/>
          <w:numId w:val="1"/>
        </w:numPr>
        <w:tabs>
          <w:tab w:val="left" w:pos="1555"/>
          <w:tab w:val="left" w:pos="1557"/>
        </w:tabs>
        <w:spacing w:before="1"/>
        <w:ind w:right="119"/>
        <w:contextualSpacing w:val="0"/>
      </w:pPr>
      <w:r>
        <w:t>Genere</w:t>
      </w:r>
      <w:r>
        <w:rPr>
          <w:spacing w:val="-2"/>
        </w:rPr>
        <w:t xml:space="preserve"> </w:t>
      </w:r>
      <w:r>
        <w:t>tres</w:t>
      </w:r>
      <w:r>
        <w:rPr>
          <w:spacing w:val="-2"/>
        </w:rPr>
        <w:t xml:space="preserve"> </w:t>
      </w:r>
      <w:r>
        <w:t xml:space="preserve">veces los resultados, para </w:t>
      </w:r>
      <w:r>
        <w:rPr>
          <w:b/>
          <w:i/>
        </w:rPr>
        <w:t>K</w:t>
      </w:r>
      <w:r>
        <w:t>=3,</w:t>
      </w:r>
      <w:r>
        <w:rPr>
          <w:spacing w:val="-2"/>
        </w:rPr>
        <w:t xml:space="preserve"> </w:t>
      </w:r>
      <w:r>
        <w:t>manteniendo fijos los datos de la Tabla 1, y</w:t>
      </w:r>
      <w:r>
        <w:rPr>
          <w:spacing w:val="-2"/>
        </w:rPr>
        <w:t xml:space="preserve"> </w:t>
      </w:r>
      <w:r>
        <w:t xml:space="preserve">variando para </w:t>
      </w:r>
      <w:r>
        <w:rPr>
          <w:b/>
          <w:i/>
        </w:rPr>
        <w:t>R</w:t>
      </w:r>
      <w:r>
        <w:t>= 500, 1,000 y 2,000 m.</w:t>
      </w:r>
    </w:p>
    <w:p w14:paraId="06E922F2" w14:textId="77777777" w:rsidR="001069B9" w:rsidRDefault="001069B9" w:rsidP="001069B9">
      <w:pPr>
        <w:pStyle w:val="Prrafodelista"/>
        <w:numPr>
          <w:ilvl w:val="1"/>
          <w:numId w:val="1"/>
        </w:numPr>
        <w:tabs>
          <w:tab w:val="left" w:pos="1557"/>
        </w:tabs>
        <w:spacing w:before="1"/>
        <w:ind w:right="119"/>
        <w:contextualSpacing w:val="0"/>
      </w:pPr>
      <w:r>
        <w:t>Genere</w:t>
      </w:r>
      <w:r>
        <w:rPr>
          <w:spacing w:val="-2"/>
        </w:rPr>
        <w:t xml:space="preserve"> </w:t>
      </w:r>
      <w:r>
        <w:t>tres</w:t>
      </w:r>
      <w:r>
        <w:rPr>
          <w:spacing w:val="-2"/>
        </w:rPr>
        <w:t xml:space="preserve"> </w:t>
      </w:r>
      <w:r>
        <w:t xml:space="preserve">veces los resultados, para </w:t>
      </w:r>
      <w:r>
        <w:rPr>
          <w:b/>
          <w:i/>
        </w:rPr>
        <w:t>K</w:t>
      </w:r>
      <w:r>
        <w:t>=3,</w:t>
      </w:r>
      <w:r>
        <w:rPr>
          <w:spacing w:val="-2"/>
        </w:rPr>
        <w:t xml:space="preserve"> </w:t>
      </w:r>
      <w:r>
        <w:t>manteniendo fijos los datos de la Tabla 1, y</w:t>
      </w:r>
      <w:r>
        <w:rPr>
          <w:spacing w:val="-2"/>
        </w:rPr>
        <w:t xml:space="preserve"> </w:t>
      </w:r>
      <w:r>
        <w:t xml:space="preserve">variando para </w:t>
      </w:r>
      <w:r>
        <w:rPr>
          <w:b/>
          <w:i/>
        </w:rPr>
        <w:t xml:space="preserve">σ </w:t>
      </w:r>
      <w:r>
        <w:t>= 0, 7 y 14 dB.</w:t>
      </w:r>
    </w:p>
    <w:p w14:paraId="38EE41CE" w14:textId="77777777" w:rsidR="001069B9" w:rsidRDefault="001069B9" w:rsidP="001069B9">
      <w:pPr>
        <w:pStyle w:val="Prrafodelista"/>
        <w:numPr>
          <w:ilvl w:val="1"/>
          <w:numId w:val="1"/>
        </w:numPr>
        <w:tabs>
          <w:tab w:val="left" w:pos="1557"/>
        </w:tabs>
        <w:ind w:right="116"/>
        <w:contextualSpacing w:val="0"/>
      </w:pPr>
      <w:r>
        <w:t>Genere</w:t>
      </w:r>
      <w:r>
        <w:rPr>
          <w:spacing w:val="-6"/>
        </w:rPr>
        <w:t xml:space="preserve"> </w:t>
      </w:r>
      <w:r>
        <w:t>tres</w:t>
      </w:r>
      <w:r>
        <w:rPr>
          <w:spacing w:val="-7"/>
        </w:rPr>
        <w:t xml:space="preserve"> </w:t>
      </w:r>
      <w:r>
        <w:t>veces</w:t>
      </w:r>
      <w:r>
        <w:rPr>
          <w:spacing w:val="-4"/>
        </w:rPr>
        <w:t xml:space="preserve"> </w:t>
      </w:r>
      <w:r>
        <w:t>los</w:t>
      </w:r>
      <w:r>
        <w:rPr>
          <w:spacing w:val="-7"/>
        </w:rPr>
        <w:t xml:space="preserve"> </w:t>
      </w:r>
      <w:r>
        <w:t>resultados,</w:t>
      </w:r>
      <w:r>
        <w:rPr>
          <w:spacing w:val="-3"/>
        </w:rPr>
        <w:t xml:space="preserve"> </w:t>
      </w:r>
      <w:r>
        <w:t>para</w:t>
      </w:r>
      <w:r>
        <w:rPr>
          <w:spacing w:val="-7"/>
        </w:rPr>
        <w:t xml:space="preserve"> </w:t>
      </w:r>
      <w:r>
        <w:rPr>
          <w:b/>
          <w:i/>
        </w:rPr>
        <w:t>K</w:t>
      </w:r>
      <w:r>
        <w:t>=3</w:t>
      </w:r>
      <w:r>
        <w:rPr>
          <w:spacing w:val="-6"/>
        </w:rPr>
        <w:t xml:space="preserve"> </w:t>
      </w:r>
      <w:r>
        <w:t>y</w:t>
      </w:r>
      <w:r>
        <w:rPr>
          <w:spacing w:val="-5"/>
        </w:rPr>
        <w:t xml:space="preserve"> </w:t>
      </w:r>
      <w:r>
        <w:t>manteniendo</w:t>
      </w:r>
      <w:r>
        <w:rPr>
          <w:spacing w:val="-3"/>
        </w:rPr>
        <w:t xml:space="preserve"> </w:t>
      </w:r>
      <w:r>
        <w:t>fijos</w:t>
      </w:r>
      <w:r>
        <w:rPr>
          <w:spacing w:val="-4"/>
        </w:rPr>
        <w:t xml:space="preserve"> </w:t>
      </w:r>
      <w:r>
        <w:t>los</w:t>
      </w:r>
      <w:r>
        <w:rPr>
          <w:spacing w:val="-4"/>
        </w:rPr>
        <w:t xml:space="preserve"> </w:t>
      </w:r>
      <w:r>
        <w:t>datos</w:t>
      </w:r>
      <w:r>
        <w:rPr>
          <w:spacing w:val="-7"/>
        </w:rPr>
        <w:t xml:space="preserve"> </w:t>
      </w:r>
      <w:r>
        <w:t>de</w:t>
      </w:r>
      <w:r>
        <w:rPr>
          <w:spacing w:val="-6"/>
        </w:rPr>
        <w:t xml:space="preserve"> </w:t>
      </w:r>
      <w:r>
        <w:t>la</w:t>
      </w:r>
      <w:r>
        <w:rPr>
          <w:spacing w:val="-7"/>
        </w:rPr>
        <w:t xml:space="preserve"> </w:t>
      </w:r>
      <w:r>
        <w:t>Tabla</w:t>
      </w:r>
      <w:r>
        <w:rPr>
          <w:spacing w:val="-5"/>
        </w:rPr>
        <w:t xml:space="preserve"> </w:t>
      </w:r>
      <w:r>
        <w:t>1,</w:t>
      </w:r>
      <w:r>
        <w:rPr>
          <w:spacing w:val="-7"/>
        </w:rPr>
        <w:t xml:space="preserve"> </w:t>
      </w:r>
      <w:r>
        <w:t>y</w:t>
      </w:r>
      <w:r>
        <w:rPr>
          <w:spacing w:val="-6"/>
        </w:rPr>
        <w:t xml:space="preserve"> </w:t>
      </w:r>
      <w:r>
        <w:t xml:space="preserve">variando para </w:t>
      </w:r>
      <w:r>
        <w:rPr>
          <w:b/>
          <w:i/>
        </w:rPr>
        <w:t xml:space="preserve">α </w:t>
      </w:r>
      <w:r>
        <w:t>= 2, 3 y 4.</w:t>
      </w:r>
    </w:p>
    <w:p w14:paraId="275F55E7" w14:textId="77777777" w:rsidR="001069B9" w:rsidRDefault="001069B9" w:rsidP="001069B9">
      <w:pPr>
        <w:pStyle w:val="Prrafodelista"/>
        <w:numPr>
          <w:ilvl w:val="1"/>
          <w:numId w:val="1"/>
        </w:numPr>
        <w:tabs>
          <w:tab w:val="left" w:pos="1557"/>
        </w:tabs>
        <w:spacing w:before="1"/>
        <w:ind w:right="111"/>
        <w:contextualSpacing w:val="0"/>
      </w:pPr>
      <w:r>
        <w:t>Genere</w:t>
      </w:r>
      <w:r>
        <w:rPr>
          <w:spacing w:val="-3"/>
        </w:rPr>
        <w:t xml:space="preserve"> </w:t>
      </w:r>
      <w:r>
        <w:t>tres</w:t>
      </w:r>
      <w:r>
        <w:rPr>
          <w:spacing w:val="-3"/>
        </w:rPr>
        <w:t xml:space="preserve"> </w:t>
      </w:r>
      <w:r>
        <w:t>veces</w:t>
      </w:r>
      <w:r>
        <w:rPr>
          <w:spacing w:val="-4"/>
        </w:rPr>
        <w:t xml:space="preserve"> </w:t>
      </w:r>
      <w:r>
        <w:t>los</w:t>
      </w:r>
      <w:r>
        <w:rPr>
          <w:spacing w:val="-4"/>
        </w:rPr>
        <w:t xml:space="preserve"> </w:t>
      </w:r>
      <w:r>
        <w:t>resultados,</w:t>
      </w:r>
      <w:r>
        <w:rPr>
          <w:spacing w:val="-3"/>
        </w:rPr>
        <w:t xml:space="preserve"> </w:t>
      </w:r>
      <w:r>
        <w:t>manteniendo</w:t>
      </w:r>
      <w:r>
        <w:rPr>
          <w:spacing w:val="-3"/>
        </w:rPr>
        <w:t xml:space="preserve"> </w:t>
      </w:r>
      <w:r>
        <w:t>fijos</w:t>
      </w:r>
      <w:r>
        <w:rPr>
          <w:spacing w:val="-4"/>
        </w:rPr>
        <w:t xml:space="preserve"> </w:t>
      </w:r>
      <w:r>
        <w:t>los</w:t>
      </w:r>
      <w:r>
        <w:rPr>
          <w:spacing w:val="-1"/>
        </w:rPr>
        <w:t xml:space="preserve"> </w:t>
      </w:r>
      <w:r>
        <w:t>datos</w:t>
      </w:r>
      <w:r>
        <w:rPr>
          <w:spacing w:val="-4"/>
        </w:rPr>
        <w:t xml:space="preserve"> </w:t>
      </w:r>
      <w:r>
        <w:t>de</w:t>
      </w:r>
      <w:r>
        <w:rPr>
          <w:spacing w:val="-1"/>
        </w:rPr>
        <w:t xml:space="preserve"> </w:t>
      </w:r>
      <w:r>
        <w:t>la</w:t>
      </w:r>
      <w:r>
        <w:rPr>
          <w:spacing w:val="-4"/>
        </w:rPr>
        <w:t xml:space="preserve"> </w:t>
      </w:r>
      <w:r>
        <w:t>Tabla</w:t>
      </w:r>
      <w:r>
        <w:rPr>
          <w:spacing w:val="-4"/>
        </w:rPr>
        <w:t xml:space="preserve"> </w:t>
      </w:r>
      <w:r>
        <w:t>1</w:t>
      </w:r>
      <w:r>
        <w:rPr>
          <w:spacing w:val="-1"/>
        </w:rPr>
        <w:t xml:space="preserve"> </w:t>
      </w:r>
      <w:r>
        <w:t>y</w:t>
      </w:r>
      <w:r>
        <w:rPr>
          <w:spacing w:val="-2"/>
        </w:rPr>
        <w:t xml:space="preserve"> </w:t>
      </w:r>
      <w:r>
        <w:t xml:space="preserve">variando para </w:t>
      </w:r>
      <w:r>
        <w:rPr>
          <w:b/>
          <w:i/>
        </w:rPr>
        <w:t>K</w:t>
      </w:r>
      <w:r>
        <w:rPr>
          <w:b/>
          <w:i/>
          <w:spacing w:val="-2"/>
        </w:rPr>
        <w:t xml:space="preserve"> </w:t>
      </w:r>
      <w:r>
        <w:t>=</w:t>
      </w:r>
      <w:r>
        <w:rPr>
          <w:spacing w:val="-3"/>
        </w:rPr>
        <w:t xml:space="preserve"> </w:t>
      </w:r>
      <w:r>
        <w:t>1, 3, 4 y 7.</w:t>
      </w:r>
    </w:p>
    <w:p w14:paraId="0F6F3F23" w14:textId="77777777" w:rsidR="001069B9" w:rsidRDefault="001069B9" w:rsidP="001069B9">
      <w:pPr>
        <w:pStyle w:val="Prrafodelista"/>
        <w:numPr>
          <w:ilvl w:val="0"/>
          <w:numId w:val="1"/>
        </w:numPr>
        <w:tabs>
          <w:tab w:val="left" w:pos="835"/>
          <w:tab w:val="left" w:pos="837"/>
        </w:tabs>
        <w:spacing w:before="267"/>
        <w:ind w:right="110"/>
        <w:contextualSpacing w:val="0"/>
        <w:jc w:val="both"/>
      </w:pPr>
      <w:r>
        <w:t xml:space="preserve">Realice un reporte en el que se incluyan las gráficas del paso anterior, así como las interpretaciones correspondientes (basta con una interpretación por cada conjunto de gráficas, por ejemplo, todo el conjunto del inciso a). Agregue también el diagrama de flujo para esta segunda parte y conclusiones </w:t>
      </w:r>
      <w:r>
        <w:rPr>
          <w:spacing w:val="-2"/>
        </w:rPr>
        <w:t>generales.</w:t>
      </w:r>
    </w:p>
    <w:p w14:paraId="4CE0B770" w14:textId="77777777" w:rsidR="003C0E90" w:rsidRDefault="003C0E90"/>
    <w:sectPr w:rsidR="003C0E90" w:rsidSect="001069B9">
      <w:pgSz w:w="12240" w:h="15840"/>
      <w:pgMar w:top="1380" w:right="78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96C98"/>
    <w:multiLevelType w:val="hybridMultilevel"/>
    <w:tmpl w:val="B12A32C6"/>
    <w:lvl w:ilvl="0" w:tplc="4B0C8C72">
      <w:start w:val="1"/>
      <w:numFmt w:val="decimal"/>
      <w:lvlText w:val="%1-"/>
      <w:lvlJc w:val="left"/>
      <w:pPr>
        <w:ind w:left="837" w:hanging="360"/>
        <w:jc w:val="left"/>
      </w:pPr>
      <w:rPr>
        <w:rFonts w:hint="default"/>
        <w:spacing w:val="0"/>
        <w:w w:val="100"/>
        <w:lang w:val="es-ES" w:eastAsia="en-US" w:bidi="ar-SA"/>
      </w:rPr>
    </w:lvl>
    <w:lvl w:ilvl="1" w:tplc="5B206504">
      <w:start w:val="1"/>
      <w:numFmt w:val="lowerLetter"/>
      <w:lvlText w:val="%2."/>
      <w:lvlJc w:val="left"/>
      <w:pPr>
        <w:ind w:left="1557" w:hanging="360"/>
        <w:jc w:val="left"/>
      </w:pPr>
      <w:rPr>
        <w:rFonts w:hint="default"/>
        <w:spacing w:val="-1"/>
        <w:w w:val="100"/>
        <w:lang w:val="es-ES" w:eastAsia="en-US" w:bidi="ar-SA"/>
      </w:rPr>
    </w:lvl>
    <w:lvl w:ilvl="2" w:tplc="DA0C9AF6">
      <w:numFmt w:val="bullet"/>
      <w:lvlText w:val="•"/>
      <w:lvlJc w:val="left"/>
      <w:pPr>
        <w:ind w:left="2531" w:hanging="360"/>
      </w:pPr>
      <w:rPr>
        <w:rFonts w:hint="default"/>
        <w:lang w:val="es-ES" w:eastAsia="en-US" w:bidi="ar-SA"/>
      </w:rPr>
    </w:lvl>
    <w:lvl w:ilvl="3" w:tplc="5E2065E0">
      <w:numFmt w:val="bullet"/>
      <w:lvlText w:val="•"/>
      <w:lvlJc w:val="left"/>
      <w:pPr>
        <w:ind w:left="3502" w:hanging="360"/>
      </w:pPr>
      <w:rPr>
        <w:rFonts w:hint="default"/>
        <w:lang w:val="es-ES" w:eastAsia="en-US" w:bidi="ar-SA"/>
      </w:rPr>
    </w:lvl>
    <w:lvl w:ilvl="4" w:tplc="E190ED86">
      <w:numFmt w:val="bullet"/>
      <w:lvlText w:val="•"/>
      <w:lvlJc w:val="left"/>
      <w:pPr>
        <w:ind w:left="4473" w:hanging="360"/>
      </w:pPr>
      <w:rPr>
        <w:rFonts w:hint="default"/>
        <w:lang w:val="es-ES" w:eastAsia="en-US" w:bidi="ar-SA"/>
      </w:rPr>
    </w:lvl>
    <w:lvl w:ilvl="5" w:tplc="D33AFF22">
      <w:numFmt w:val="bullet"/>
      <w:lvlText w:val="•"/>
      <w:lvlJc w:val="left"/>
      <w:pPr>
        <w:ind w:left="5444" w:hanging="360"/>
      </w:pPr>
      <w:rPr>
        <w:rFonts w:hint="default"/>
        <w:lang w:val="es-ES" w:eastAsia="en-US" w:bidi="ar-SA"/>
      </w:rPr>
    </w:lvl>
    <w:lvl w:ilvl="6" w:tplc="779C1904">
      <w:numFmt w:val="bullet"/>
      <w:lvlText w:val="•"/>
      <w:lvlJc w:val="left"/>
      <w:pPr>
        <w:ind w:left="6415" w:hanging="360"/>
      </w:pPr>
      <w:rPr>
        <w:rFonts w:hint="default"/>
        <w:lang w:val="es-ES" w:eastAsia="en-US" w:bidi="ar-SA"/>
      </w:rPr>
    </w:lvl>
    <w:lvl w:ilvl="7" w:tplc="FEF48CAC">
      <w:numFmt w:val="bullet"/>
      <w:lvlText w:val="•"/>
      <w:lvlJc w:val="left"/>
      <w:pPr>
        <w:ind w:left="7386" w:hanging="360"/>
      </w:pPr>
      <w:rPr>
        <w:rFonts w:hint="default"/>
        <w:lang w:val="es-ES" w:eastAsia="en-US" w:bidi="ar-SA"/>
      </w:rPr>
    </w:lvl>
    <w:lvl w:ilvl="8" w:tplc="36502420">
      <w:numFmt w:val="bullet"/>
      <w:lvlText w:val="•"/>
      <w:lvlJc w:val="left"/>
      <w:pPr>
        <w:ind w:left="8357" w:hanging="360"/>
      </w:pPr>
      <w:rPr>
        <w:rFonts w:hint="default"/>
        <w:lang w:val="es-ES" w:eastAsia="en-US" w:bidi="ar-SA"/>
      </w:rPr>
    </w:lvl>
  </w:abstractNum>
  <w:num w:numId="1" w16cid:durableId="120448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B9"/>
    <w:rsid w:val="001069B9"/>
    <w:rsid w:val="00357FBA"/>
    <w:rsid w:val="003C0E90"/>
    <w:rsid w:val="00435B23"/>
    <w:rsid w:val="009A0C60"/>
    <w:rsid w:val="009E7FC7"/>
    <w:rsid w:val="00A277D8"/>
    <w:rsid w:val="00BF2C28"/>
    <w:rsid w:val="00D44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689D"/>
  <w15:chartTrackingRefBased/>
  <w15:docId w15:val="{B1B260D4-EC44-4B30-B5FD-DA59C71F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B9"/>
    <w:pPr>
      <w:widowControl w:val="0"/>
      <w:autoSpaceDE w:val="0"/>
      <w:autoSpaceDN w:val="0"/>
      <w:spacing w:after="0" w:line="240" w:lineRule="auto"/>
    </w:pPr>
    <w:rPr>
      <w:rFonts w:ascii="Calibri" w:eastAsia="Calibri" w:hAnsi="Calibri" w:cs="Calibri"/>
      <w:kern w:val="0"/>
      <w:lang w:val="es-ES"/>
      <w14:ligatures w14:val="none"/>
    </w:rPr>
  </w:style>
  <w:style w:type="paragraph" w:styleId="Ttulo1">
    <w:name w:val="heading 1"/>
    <w:basedOn w:val="Normal"/>
    <w:next w:val="Normal"/>
    <w:link w:val="Ttulo1Car"/>
    <w:uiPriority w:val="9"/>
    <w:qFormat/>
    <w:rsid w:val="00106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6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69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69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69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69B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69B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69B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69B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9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69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69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69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69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69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69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69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69B9"/>
    <w:rPr>
      <w:rFonts w:eastAsiaTheme="majorEastAsia" w:cstheme="majorBidi"/>
      <w:color w:val="272727" w:themeColor="text1" w:themeTint="D8"/>
    </w:rPr>
  </w:style>
  <w:style w:type="paragraph" w:styleId="Ttulo">
    <w:name w:val="Title"/>
    <w:basedOn w:val="Normal"/>
    <w:next w:val="Normal"/>
    <w:link w:val="TtuloCar"/>
    <w:uiPriority w:val="10"/>
    <w:qFormat/>
    <w:rsid w:val="001069B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69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69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69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69B9"/>
    <w:pPr>
      <w:spacing w:before="160"/>
      <w:jc w:val="center"/>
    </w:pPr>
    <w:rPr>
      <w:i/>
      <w:iCs/>
      <w:color w:val="404040" w:themeColor="text1" w:themeTint="BF"/>
    </w:rPr>
  </w:style>
  <w:style w:type="character" w:customStyle="1" w:styleId="CitaCar">
    <w:name w:val="Cita Car"/>
    <w:basedOn w:val="Fuentedeprrafopredeter"/>
    <w:link w:val="Cita"/>
    <w:uiPriority w:val="29"/>
    <w:rsid w:val="001069B9"/>
    <w:rPr>
      <w:i/>
      <w:iCs/>
      <w:color w:val="404040" w:themeColor="text1" w:themeTint="BF"/>
    </w:rPr>
  </w:style>
  <w:style w:type="paragraph" w:styleId="Prrafodelista">
    <w:name w:val="List Paragraph"/>
    <w:basedOn w:val="Normal"/>
    <w:uiPriority w:val="1"/>
    <w:qFormat/>
    <w:rsid w:val="001069B9"/>
    <w:pPr>
      <w:ind w:left="720"/>
      <w:contextualSpacing/>
    </w:pPr>
  </w:style>
  <w:style w:type="character" w:styleId="nfasisintenso">
    <w:name w:val="Intense Emphasis"/>
    <w:basedOn w:val="Fuentedeprrafopredeter"/>
    <w:uiPriority w:val="21"/>
    <w:qFormat/>
    <w:rsid w:val="001069B9"/>
    <w:rPr>
      <w:i/>
      <w:iCs/>
      <w:color w:val="0F4761" w:themeColor="accent1" w:themeShade="BF"/>
    </w:rPr>
  </w:style>
  <w:style w:type="paragraph" w:styleId="Citadestacada">
    <w:name w:val="Intense Quote"/>
    <w:basedOn w:val="Normal"/>
    <w:next w:val="Normal"/>
    <w:link w:val="CitadestacadaCar"/>
    <w:uiPriority w:val="30"/>
    <w:qFormat/>
    <w:rsid w:val="00106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69B9"/>
    <w:rPr>
      <w:i/>
      <w:iCs/>
      <w:color w:val="0F4761" w:themeColor="accent1" w:themeShade="BF"/>
    </w:rPr>
  </w:style>
  <w:style w:type="character" w:styleId="Referenciaintensa">
    <w:name w:val="Intense Reference"/>
    <w:basedOn w:val="Fuentedeprrafopredeter"/>
    <w:uiPriority w:val="32"/>
    <w:qFormat/>
    <w:rsid w:val="001069B9"/>
    <w:rPr>
      <w:b/>
      <w:bCs/>
      <w:smallCaps/>
      <w:color w:val="0F4761" w:themeColor="accent1" w:themeShade="BF"/>
      <w:spacing w:val="5"/>
    </w:rPr>
  </w:style>
  <w:style w:type="table" w:customStyle="1" w:styleId="TableNormal">
    <w:name w:val="Table Normal"/>
    <w:uiPriority w:val="2"/>
    <w:semiHidden/>
    <w:unhideWhenUsed/>
    <w:qFormat/>
    <w:rsid w:val="001069B9"/>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069B9"/>
  </w:style>
  <w:style w:type="character" w:customStyle="1" w:styleId="TextoindependienteCar">
    <w:name w:val="Texto independiente Car"/>
    <w:basedOn w:val="Fuentedeprrafopredeter"/>
    <w:link w:val="Textoindependiente"/>
    <w:uiPriority w:val="1"/>
    <w:rsid w:val="001069B9"/>
    <w:rPr>
      <w:rFonts w:ascii="Calibri" w:eastAsia="Calibri" w:hAnsi="Calibri" w:cs="Calibri"/>
      <w:kern w:val="0"/>
      <w:lang w:val="es-ES"/>
      <w14:ligatures w14:val="none"/>
    </w:rPr>
  </w:style>
  <w:style w:type="paragraph" w:customStyle="1" w:styleId="TableParagraph">
    <w:name w:val="Table Paragraph"/>
    <w:basedOn w:val="Normal"/>
    <w:uiPriority w:val="1"/>
    <w:qFormat/>
    <w:rsid w:val="001069B9"/>
    <w:pPr>
      <w:spacing w:line="24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763</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Allan Chilpa Garcia</dc:creator>
  <cp:keywords/>
  <dc:description/>
  <cp:lastModifiedBy>Elliot Allan Chilpa Garcia</cp:lastModifiedBy>
  <cp:revision>3</cp:revision>
  <dcterms:created xsi:type="dcterms:W3CDTF">2024-07-05T08:17:00Z</dcterms:created>
  <dcterms:modified xsi:type="dcterms:W3CDTF">2024-07-05T14:58:00Z</dcterms:modified>
</cp:coreProperties>
</file>