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5CB6" w14:textId="77777777" w:rsidR="000600E3" w:rsidRPr="000600E3" w:rsidRDefault="002615F6" w:rsidP="000600E3">
      <w:pPr>
        <w:pStyle w:val="Heading2"/>
        <w:tabs>
          <w:tab w:val="clear" w:pos="6630"/>
        </w:tabs>
        <w:rPr>
          <w:rFonts w:ascii="Verdana" w:hAnsi="Verdana" w:cs="Arial"/>
          <w:sz w:val="16"/>
          <w:szCs w:val="16"/>
          <w:lang w:val="en-GB"/>
        </w:rPr>
      </w:pPr>
      <w:r>
        <w:rPr>
          <w:rFonts w:ascii="Verdana" w:hAnsi="Verdana" w:cs="Arial"/>
          <w:sz w:val="16"/>
          <w:szCs w:val="16"/>
          <w:lang w:val="en-GB"/>
        </w:rPr>
        <w:t>Grade-based</w:t>
      </w:r>
      <w:r w:rsidR="00490501">
        <w:rPr>
          <w:rFonts w:ascii="Verdana" w:hAnsi="Verdana" w:cs="Arial"/>
          <w:sz w:val="16"/>
          <w:szCs w:val="16"/>
          <w:lang w:val="en-GB"/>
        </w:rPr>
        <w:t xml:space="preserve"> Assessment </w:t>
      </w:r>
      <w:r w:rsidR="000411DE">
        <w:rPr>
          <w:rFonts w:ascii="Verdana" w:hAnsi="Verdana" w:cs="Arial"/>
          <w:sz w:val="16"/>
          <w:szCs w:val="16"/>
          <w:lang w:val="en-GB"/>
        </w:rPr>
        <w:t>Scheme</w:t>
      </w:r>
      <w:r w:rsidR="000600E3" w:rsidRPr="000600E3">
        <w:rPr>
          <w:rFonts w:ascii="Verdana" w:hAnsi="Verdana" w:cs="Arial"/>
          <w:sz w:val="16"/>
          <w:szCs w:val="16"/>
          <w:lang w:val="en-GB"/>
        </w:rPr>
        <w:t xml:space="preserve"> </w:t>
      </w:r>
    </w:p>
    <w:p w14:paraId="2BA3824B" w14:textId="59CA0FC7" w:rsidR="000600E3" w:rsidRDefault="000600E3" w:rsidP="000600E3">
      <w:pPr>
        <w:pStyle w:val="BodyText2"/>
        <w:rPr>
          <w:rFonts w:ascii="Verdana" w:hAnsi="Verdana" w:cs="Arial"/>
          <w:szCs w:val="16"/>
          <w:lang w:val="en-GB"/>
        </w:rPr>
      </w:pPr>
      <w:r w:rsidRPr="000600E3">
        <w:rPr>
          <w:rFonts w:ascii="Verdana" w:hAnsi="Verdana" w:cs="Arial"/>
          <w:szCs w:val="16"/>
          <w:lang w:val="en-GB"/>
        </w:rPr>
        <w:t xml:space="preserve">Each </w:t>
      </w:r>
      <w:r w:rsidR="002615F6">
        <w:rPr>
          <w:rFonts w:ascii="Verdana" w:hAnsi="Verdana" w:cs="Arial"/>
          <w:szCs w:val="16"/>
          <w:lang w:val="en-GB"/>
        </w:rPr>
        <w:t xml:space="preserve">assessment element is awarded a grade according to the scale given below. </w:t>
      </w:r>
      <w:r w:rsidR="00750F92">
        <w:rPr>
          <w:rFonts w:ascii="Verdana" w:hAnsi="Verdana" w:cs="Arial"/>
          <w:szCs w:val="16"/>
          <w:lang w:val="en-GB"/>
        </w:rPr>
        <w:t>The f</w:t>
      </w:r>
      <w:r w:rsidR="00750F92" w:rsidRPr="00750F92">
        <w:rPr>
          <w:rFonts w:ascii="Verdana" w:hAnsi="Verdana" w:cs="Arial"/>
          <w:szCs w:val="16"/>
          <w:lang w:val="en-GB"/>
        </w:rPr>
        <w:t xml:space="preserve">inal grade </w:t>
      </w:r>
      <w:r w:rsidR="00750F92">
        <w:rPr>
          <w:rFonts w:ascii="Verdana" w:hAnsi="Verdana" w:cs="Arial"/>
          <w:szCs w:val="16"/>
          <w:lang w:val="en-GB"/>
        </w:rPr>
        <w:t xml:space="preserve">is </w:t>
      </w:r>
      <w:r w:rsidR="00750F92" w:rsidRPr="00750F92">
        <w:rPr>
          <w:rFonts w:ascii="Verdana" w:hAnsi="Verdana" w:cs="Arial"/>
          <w:szCs w:val="16"/>
          <w:lang w:val="en-GB"/>
        </w:rPr>
        <w:t>determined by how well the criteria have been met overall</w:t>
      </w:r>
      <w:r w:rsidR="00741A7D">
        <w:rPr>
          <w:rFonts w:ascii="Verdana" w:hAnsi="Verdana" w:cs="Arial"/>
          <w:szCs w:val="16"/>
          <w:lang w:val="en-GB"/>
        </w:rPr>
        <w:t>,</w:t>
      </w:r>
      <w:r w:rsidR="00750F92" w:rsidRPr="00750F92">
        <w:rPr>
          <w:rFonts w:ascii="Verdana" w:hAnsi="Verdana" w:cs="Arial"/>
          <w:szCs w:val="16"/>
          <w:lang w:val="en-GB"/>
        </w:rPr>
        <w:t xml:space="preserve"> and not the sum of the individual aspects of the work.</w:t>
      </w:r>
    </w:p>
    <w:p w14:paraId="3ACA385C" w14:textId="4AB377A7" w:rsidR="00490501" w:rsidRDefault="00490501" w:rsidP="000600E3">
      <w:pPr>
        <w:pStyle w:val="BodyText2"/>
        <w:rPr>
          <w:rFonts w:ascii="Verdana" w:hAnsi="Verdana" w:cs="Arial"/>
          <w:szCs w:val="16"/>
          <w:lang w:val="en-GB"/>
        </w:rPr>
      </w:pPr>
    </w:p>
    <w:p w14:paraId="62022B77" w14:textId="4059F45E" w:rsidR="0048146A" w:rsidRPr="0048146A" w:rsidRDefault="0048146A" w:rsidP="000600E3">
      <w:pPr>
        <w:pStyle w:val="BodyText2"/>
        <w:rPr>
          <w:rFonts w:ascii="Verdana" w:hAnsi="Verdana" w:cs="Arial"/>
          <w:b/>
          <w:bCs/>
          <w:szCs w:val="16"/>
          <w:lang w:val="en-GB"/>
        </w:rPr>
      </w:pPr>
      <w:r>
        <w:rPr>
          <w:rFonts w:ascii="Verdana" w:hAnsi="Verdana" w:cs="Arial"/>
          <w:b/>
          <w:bCs/>
          <w:szCs w:val="16"/>
          <w:lang w:val="en-GB"/>
        </w:rPr>
        <w:t>Part 1 – Software requirements specification</w:t>
      </w:r>
    </w:p>
    <w:p w14:paraId="6231436D" w14:textId="77777777" w:rsidR="0048146A" w:rsidRDefault="0048146A" w:rsidP="000600E3">
      <w:pPr>
        <w:pStyle w:val="BodyText2"/>
        <w:rPr>
          <w:rFonts w:ascii="Verdana" w:hAnsi="Verdana" w:cs="Arial"/>
          <w:szCs w:val="16"/>
          <w:lang w:val="en-GB"/>
        </w:rPr>
      </w:pPr>
    </w:p>
    <w:tbl>
      <w:tblPr>
        <w:tblStyle w:val="TableGrid1"/>
        <w:tblW w:w="16155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1990"/>
        <w:gridCol w:w="2268"/>
        <w:gridCol w:w="2258"/>
        <w:gridCol w:w="1985"/>
        <w:gridCol w:w="1816"/>
        <w:gridCol w:w="1965"/>
        <w:gridCol w:w="1889"/>
        <w:gridCol w:w="567"/>
      </w:tblGrid>
      <w:tr w:rsidR="002D6272" w:rsidRPr="002A2FB9" w14:paraId="1E2CF5A2" w14:textId="19A29694" w:rsidTr="001811BF">
        <w:trPr>
          <w:tblHeader/>
          <w:jc w:val="center"/>
        </w:trPr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AE0F557" w14:textId="77777777" w:rsidR="002D6272" w:rsidRPr="00750F92" w:rsidRDefault="002D6272" w:rsidP="006D1527">
            <w:pPr>
              <w:jc w:val="left"/>
              <w:rPr>
                <w:rFonts w:ascii="Verdana" w:hAnsi="Verdana" w:cs="Times New Roman"/>
                <w:b/>
                <w:sz w:val="16"/>
                <w:szCs w:val="16"/>
              </w:rPr>
            </w:pPr>
          </w:p>
          <w:p w14:paraId="2330F53B" w14:textId="77777777" w:rsidR="002D6272" w:rsidRPr="00750F92" w:rsidRDefault="002D6272" w:rsidP="006D1527">
            <w:pPr>
              <w:jc w:val="right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Class/</w:t>
            </w:r>
          </w:p>
          <w:p w14:paraId="283C9E32" w14:textId="77777777" w:rsidR="002D6272" w:rsidRPr="00750F92" w:rsidRDefault="002D6272" w:rsidP="006D1527">
            <w:pPr>
              <w:jc w:val="right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Grade</w:t>
            </w:r>
          </w:p>
          <w:p w14:paraId="388D9BC3" w14:textId="77777777" w:rsidR="002D6272" w:rsidRPr="00750F92" w:rsidRDefault="002D6272" w:rsidP="006D1527">
            <w:pPr>
              <w:jc w:val="left"/>
              <w:rPr>
                <w:rFonts w:ascii="Verdana" w:hAnsi="Verdana" w:cs="Times New Roman"/>
                <w:b/>
                <w:sz w:val="16"/>
                <w:szCs w:val="16"/>
              </w:rPr>
            </w:pPr>
          </w:p>
          <w:p w14:paraId="2B9D5923" w14:textId="77777777" w:rsidR="002D6272" w:rsidRPr="00750F92" w:rsidRDefault="002D6272" w:rsidP="006D1527">
            <w:pPr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Assessment Criteria</w:t>
            </w:r>
          </w:p>
          <w:p w14:paraId="4E7170A0" w14:textId="77777777" w:rsidR="002D6272" w:rsidRPr="00750F92" w:rsidRDefault="002D6272" w:rsidP="006D1527">
            <w:pPr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1990" w:type="dxa"/>
            <w:shd w:val="clear" w:color="auto" w:fill="F2F2F2" w:themeFill="background1" w:themeFillShade="F2"/>
            <w:vAlign w:val="center"/>
          </w:tcPr>
          <w:p w14:paraId="70FA8CF4" w14:textId="77777777" w:rsidR="002D627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Exceptional First</w:t>
            </w:r>
          </w:p>
          <w:p w14:paraId="56FE5CE2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9F7554">
              <w:rPr>
                <w:rFonts w:ascii="Verdana" w:hAnsi="Verdana" w:cs="Times New Roman"/>
                <w:sz w:val="16"/>
                <w:szCs w:val="16"/>
              </w:rPr>
              <w:t>(</w:t>
            </w:r>
            <w:r w:rsidRPr="009F7554">
              <w:rPr>
                <w:rFonts w:ascii="Verdana" w:hAnsi="Verdana"/>
                <w:i/>
                <w:sz w:val="16"/>
                <w:szCs w:val="16"/>
              </w:rPr>
              <w:t xml:space="preserve">includes all features of First Class with the additional characteristics </w:t>
            </w:r>
            <w:r w:rsidRPr="009F7554">
              <w:rPr>
                <w:rFonts w:ascii="Verdana" w:hAnsi="Verdana"/>
                <w:i/>
                <w:sz w:val="16"/>
                <w:szCs w:val="20"/>
              </w:rPr>
              <w:t>listed below</w:t>
            </w:r>
            <w:r>
              <w:rPr>
                <w:rFonts w:ascii="Verdana" w:hAnsi="Verdana"/>
                <w:i/>
                <w:sz w:val="16"/>
                <w:szCs w:val="20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73E27D5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First</w:t>
            </w:r>
          </w:p>
          <w:p w14:paraId="268B1F80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 High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42443490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Upper Second</w:t>
            </w:r>
          </w:p>
          <w:p w14:paraId="4DA14198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 High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E5E306C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Lower Second</w:t>
            </w:r>
          </w:p>
          <w:p w14:paraId="3E746EA9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 xml:space="preserve">Low </w:t>
            </w:r>
            <w:proofErr w:type="gramStart"/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|  Mid</w:t>
            </w:r>
            <w:proofErr w:type="gramEnd"/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 xml:space="preserve"> | High</w:t>
            </w:r>
          </w:p>
        </w:tc>
        <w:tc>
          <w:tcPr>
            <w:tcW w:w="1816" w:type="dxa"/>
            <w:shd w:val="clear" w:color="auto" w:fill="F2F2F2" w:themeFill="background1" w:themeFillShade="F2"/>
            <w:vAlign w:val="center"/>
          </w:tcPr>
          <w:p w14:paraId="13C6118E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Third</w:t>
            </w:r>
          </w:p>
          <w:p w14:paraId="309C24FE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|High</w:t>
            </w:r>
          </w:p>
        </w:tc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7143E4C9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Marginal Fail</w:t>
            </w:r>
          </w:p>
        </w:tc>
        <w:tc>
          <w:tcPr>
            <w:tcW w:w="1889" w:type="dxa"/>
            <w:shd w:val="clear" w:color="auto" w:fill="F2F2F2" w:themeFill="background1" w:themeFillShade="F2"/>
            <w:vAlign w:val="center"/>
          </w:tcPr>
          <w:p w14:paraId="54ACDBEB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Fail</w:t>
            </w:r>
          </w:p>
          <w:p w14:paraId="067DAB9A" w14:textId="77777777" w:rsidR="002D6272" w:rsidRPr="00750F92" w:rsidRDefault="002D6272" w:rsidP="006D1527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D777D4B" w14:textId="2A8243C5" w:rsidR="002D6272" w:rsidRPr="002D6272" w:rsidRDefault="002D6272" w:rsidP="002D6272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sz w:val="16"/>
                <w:szCs w:val="16"/>
              </w:rPr>
              <w:t>%</w:t>
            </w:r>
          </w:p>
        </w:tc>
      </w:tr>
      <w:tr w:rsidR="002D6272" w:rsidRPr="006D1527" w14:paraId="219CE167" w14:textId="6E8E291E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3DD814A7" w14:textId="7E9A2DDB" w:rsidR="002D6272" w:rsidRPr="006D1527" w:rsidRDefault="002D6272" w:rsidP="006D1527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Introduction</w:t>
            </w:r>
          </w:p>
        </w:tc>
        <w:tc>
          <w:tcPr>
            <w:tcW w:w="1990" w:type="dxa"/>
          </w:tcPr>
          <w:p w14:paraId="7B16E9E9" w14:textId="77777777" w:rsidR="002D6272" w:rsidRDefault="002D6272" w:rsidP="0048146A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As for First plus: </w:t>
            </w:r>
          </w:p>
          <w:p w14:paraId="259D2B7A" w14:textId="415DFE04" w:rsidR="00CC0EB9" w:rsidRPr="00BB2F1A" w:rsidRDefault="00352478" w:rsidP="0048146A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Evidence of a user interview</w:t>
            </w:r>
          </w:p>
        </w:tc>
        <w:tc>
          <w:tcPr>
            <w:tcW w:w="2268" w:type="dxa"/>
          </w:tcPr>
          <w:p w14:paraId="1999B4E0" w14:textId="14C33C54" w:rsidR="002D6272" w:rsidRPr="00DE295C" w:rsidRDefault="002D6272" w:rsidP="0048146A">
            <w:pPr>
              <w:spacing w:after="120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As for Upper Second plus; </w:t>
            </w:r>
          </w:p>
          <w:p w14:paraId="0EE72B5E" w14:textId="7FF091D0" w:rsidR="009D0B2B" w:rsidRDefault="009D0B2B" w:rsidP="009D0B2B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Significant consideration of each aspect of the problem </w:t>
            </w:r>
            <w:r w:rsidR="0019673B">
              <w:rPr>
                <w:rFonts w:ascii="Verdana" w:hAnsi="Verdana"/>
                <w:color w:val="000000"/>
                <w:sz w:val="16"/>
                <w:szCs w:val="16"/>
              </w:rPr>
              <w:t>is evidenced, and discussed</w:t>
            </w:r>
          </w:p>
          <w:p w14:paraId="4686A8F3" w14:textId="1DFFA624" w:rsidR="0019673B" w:rsidRDefault="0019673B" w:rsidP="00CB3768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Users’ technical expertise has been discussed</w:t>
            </w:r>
            <w:r w:rsidR="00A03620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  <w:p w14:paraId="00F592EB" w14:textId="7CF476FC" w:rsidR="00A03620" w:rsidRDefault="00A03620" w:rsidP="00CB3768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All assumptions have been stated, and brief details on how the document would have to change if these were to change has been discussed.</w:t>
            </w:r>
          </w:p>
          <w:p w14:paraId="38BCA8C7" w14:textId="64688BC2" w:rsidR="00476CED" w:rsidRPr="00DE295C" w:rsidRDefault="00476CED" w:rsidP="00476CE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Scope is bulletproof, there is no ambiguity in what is in scope. Constraints discussed in good detail.</w:t>
            </w:r>
          </w:p>
        </w:tc>
        <w:tc>
          <w:tcPr>
            <w:tcW w:w="2258" w:type="dxa"/>
          </w:tcPr>
          <w:p w14:paraId="74F16EA4" w14:textId="75AEAEE1" w:rsidR="00CC0EB9" w:rsidRDefault="002D6272" w:rsidP="007D1E69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The problem the system is to solve is explained is understood </w:t>
            </w:r>
            <w:r w:rsidR="007D1E69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in detail</w:t>
            </w: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. </w:t>
            </w:r>
          </w:p>
          <w:p w14:paraId="2871304E" w14:textId="643080C9" w:rsidR="00741A7D" w:rsidRDefault="00CC0EB9" w:rsidP="007D1E69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The purpose of the document is outlined clearly</w:t>
            </w:r>
            <w:r w:rsidR="007D1E69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, and consistent with the rest of the document.</w:t>
            </w:r>
          </w:p>
          <w:p w14:paraId="1D4B4E51" w14:textId="1B7E65D2" w:rsidR="00CC0EB9" w:rsidRDefault="00741A7D" w:rsidP="00741A7D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The users of the system have been described and their needs discussed. </w:t>
            </w:r>
          </w:p>
          <w:p w14:paraId="5B14FB1C" w14:textId="4FE83058" w:rsidR="00A77EA6" w:rsidRDefault="003957AC" w:rsidP="003957AC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All</w:t>
            </w:r>
            <w:r w:rsidR="00A77EA6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 major assumptions made in the rest of the document have been stated</w:t>
            </w:r>
          </w:p>
          <w:p w14:paraId="46FB34C8" w14:textId="7B6824E3" w:rsidR="00CC0EB9" w:rsidRDefault="002D6272" w:rsidP="00AD5A6B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The scope is well defined,</w:t>
            </w:r>
            <w:r w:rsidR="00CC0EB9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 and realistic for the project.</w:t>
            </w:r>
            <w:r w:rsidR="00741A7D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 Relevant hardware and software constraints identified and described.</w:t>
            </w:r>
          </w:p>
          <w:p w14:paraId="72CBF8EF" w14:textId="2EBA8858" w:rsidR="002D6272" w:rsidRDefault="0019673B" w:rsidP="00AD5A6B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The glossary serves as a useful aid in reading the rest of the document</w:t>
            </w:r>
          </w:p>
          <w:p w14:paraId="37E3DA9D" w14:textId="77777777" w:rsidR="002D6272" w:rsidRDefault="002D6272" w:rsidP="00AD5A6B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</w:p>
          <w:p w14:paraId="78FDA825" w14:textId="5ABA8F11" w:rsidR="002D6272" w:rsidRPr="001E4A8B" w:rsidRDefault="002D6272" w:rsidP="00AD5A6B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14:paraId="43DD6B40" w14:textId="77777777" w:rsidR="007D1E69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problem is analysed, but few aspects described in detail.</w:t>
            </w:r>
          </w:p>
          <w:p w14:paraId="2425B2DF" w14:textId="77777777" w:rsidR="007D1E69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purpose of the document is outlined, but maybe inconsistent with the rest of the document in some areas.</w:t>
            </w:r>
          </w:p>
          <w:p w14:paraId="465B2E16" w14:textId="77777777" w:rsidR="003957AC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The main needs of the main stakeholder have been discussed. </w:t>
            </w:r>
          </w:p>
          <w:p w14:paraId="0605E8E5" w14:textId="77777777" w:rsidR="003957AC" w:rsidRDefault="003957AC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Some major assumptions made in the rest of the document have been stated.</w:t>
            </w:r>
          </w:p>
          <w:p w14:paraId="4BE90761" w14:textId="54E29819" w:rsidR="002D6272" w:rsidRPr="00BB2F1A" w:rsidRDefault="003957AC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scope is generally well defined but may be partially ambiguous or somewhat unrealistic</w:t>
            </w:r>
          </w:p>
        </w:tc>
        <w:tc>
          <w:tcPr>
            <w:tcW w:w="1816" w:type="dxa"/>
          </w:tcPr>
          <w:p w14:paraId="72298A35" w14:textId="4977F476" w:rsidR="007D1E69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The brief has been understood, but not explained in any significant detail. </w:t>
            </w:r>
          </w:p>
          <w:p w14:paraId="19EA1D20" w14:textId="7833FD5B" w:rsidR="007D1E69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purpose of the document is stated but may have been contradicted later</w:t>
            </w:r>
          </w:p>
          <w:p w14:paraId="35DD03A5" w14:textId="0E909CB1" w:rsidR="00741A7D" w:rsidRDefault="00CC0EB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Users have been identified, but not described in much detail</w:t>
            </w:r>
            <w:r w:rsidR="007D1E69">
              <w:rPr>
                <w:rFonts w:ascii="Verdana" w:hAnsi="Verdana"/>
                <w:color w:val="000000"/>
                <w:sz w:val="16"/>
                <w:szCs w:val="16"/>
              </w:rPr>
              <w:t xml:space="preserve"> and their needs not discussed</w:t>
            </w:r>
          </w:p>
          <w:p w14:paraId="3FC87F7B" w14:textId="77777777" w:rsidR="007D1E69" w:rsidRDefault="00741A7D" w:rsidP="007D1E69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Multiple assumptions that have been made throughout the </w:t>
            </w:r>
            <w:r w:rsidR="000A4CDD">
              <w:rPr>
                <w:rFonts w:ascii="Verdana" w:hAnsi="Verdana"/>
                <w:color w:val="000000"/>
                <w:sz w:val="16"/>
                <w:szCs w:val="16"/>
              </w:rPr>
              <w:t xml:space="preserve">rest of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document are not explicitly stated in this section</w:t>
            </w:r>
            <w:r w:rsidR="007D1E69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  <w:p w14:paraId="2F44D4BB" w14:textId="39E275A8" w:rsidR="007D1E69" w:rsidRDefault="007D1E69" w:rsidP="007D1E69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Only very few obvious constraints have been mentioned.</w:t>
            </w:r>
          </w:p>
          <w:p w14:paraId="63E44F45" w14:textId="54753522" w:rsidR="002D6272" w:rsidRPr="00BB2F1A" w:rsidRDefault="007D1E69" w:rsidP="005726D3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Glossary is present, but terms may have been used in the rest of the document that are not present here.</w:t>
            </w:r>
          </w:p>
        </w:tc>
        <w:tc>
          <w:tcPr>
            <w:tcW w:w="1965" w:type="dxa"/>
          </w:tcPr>
          <w:p w14:paraId="4A641F0D" w14:textId="77777777" w:rsidR="00035C6E" w:rsidRDefault="003957AC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problem domain is not</w:t>
            </w:r>
            <w:r w:rsidR="00035C6E">
              <w:rPr>
                <w:rFonts w:ascii="Verdana" w:hAnsi="Verdana"/>
                <w:sz w:val="16"/>
                <w:szCs w:val="16"/>
              </w:rPr>
              <w:t xml:space="preserve"> fully understood or explained. </w:t>
            </w:r>
          </w:p>
          <w:p w14:paraId="3918B155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purpose of the document is stated incorrectly.</w:t>
            </w:r>
          </w:p>
          <w:p w14:paraId="5BB3C1C9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main stakeholder has been identified but their characteristics have not been discussed.</w:t>
            </w:r>
          </w:p>
          <w:p w14:paraId="4D16C37E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Only very few assumptions stated when more have been made.</w:t>
            </w:r>
          </w:p>
          <w:p w14:paraId="0A19652B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Few or no constraints have been mentioned, and scope is very ambiguous</w:t>
            </w:r>
          </w:p>
          <w:p w14:paraId="5336D719" w14:textId="5938ECDD" w:rsidR="002D6272" w:rsidRPr="00BB2F1A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Glossary not present </w:t>
            </w:r>
          </w:p>
        </w:tc>
        <w:tc>
          <w:tcPr>
            <w:tcW w:w="1889" w:type="dxa"/>
          </w:tcPr>
          <w:p w14:paraId="35BA241A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discussion of problem at all.</w:t>
            </w:r>
          </w:p>
          <w:p w14:paraId="501ADD48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Purpose of the document is not stated</w:t>
            </w:r>
          </w:p>
          <w:p w14:paraId="2AF3C6A5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assumptions listed</w:t>
            </w:r>
          </w:p>
          <w:p w14:paraId="3C3577AD" w14:textId="77777777" w:rsidR="00035C6E" w:rsidRDefault="00035C6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 constraints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mentioned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and the scope is also not described.</w:t>
            </w:r>
          </w:p>
          <w:p w14:paraId="79E6AD8D" w14:textId="4AEB33F7" w:rsidR="002D6272" w:rsidRPr="00BB2F1A" w:rsidRDefault="002D6272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CC5D48" w14:textId="77BC6860" w:rsidR="002D6272" w:rsidRDefault="00111208" w:rsidP="005726D3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</w:tr>
      <w:tr w:rsidR="002D6272" w:rsidRPr="006D1527" w14:paraId="52044E12" w14:textId="6BACFDA7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6932AB3F" w14:textId="3F310BB5" w:rsidR="002D6272" w:rsidRDefault="002D6272" w:rsidP="00D751AA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lastRenderedPageBreak/>
              <w:t>Requirements</w:t>
            </w:r>
          </w:p>
          <w:p w14:paraId="1A7FE48B" w14:textId="60464E28" w:rsidR="00D751AA" w:rsidRPr="006D1527" w:rsidRDefault="00D751AA" w:rsidP="0048146A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(Functional and Non-functional)</w:t>
            </w:r>
          </w:p>
        </w:tc>
        <w:tc>
          <w:tcPr>
            <w:tcW w:w="1990" w:type="dxa"/>
          </w:tcPr>
          <w:p w14:paraId="4211C7A0" w14:textId="77777777" w:rsidR="002D6272" w:rsidRDefault="002D6272" w:rsidP="0048146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First plus:</w:t>
            </w:r>
          </w:p>
          <w:p w14:paraId="376F5DD9" w14:textId="4C671A42" w:rsidR="00035C6E" w:rsidRPr="006D1527" w:rsidRDefault="00035C6E" w:rsidP="0048146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Requirements are of a high professional standard</w:t>
            </w:r>
            <w:r w:rsidR="00085762">
              <w:rPr>
                <w:rFonts w:ascii="Verdana" w:hAnsi="Verdana"/>
                <w:sz w:val="16"/>
                <w:szCs w:val="16"/>
              </w:rPr>
              <w:t xml:space="preserve"> (meets the characteristics of individual requirements stated in IEEE 29148-2018 5.2.5</w:t>
            </w:r>
          </w:p>
        </w:tc>
        <w:tc>
          <w:tcPr>
            <w:tcW w:w="2268" w:type="dxa"/>
          </w:tcPr>
          <w:p w14:paraId="46700DE5" w14:textId="61C76EF4" w:rsidR="002D6272" w:rsidRPr="006D1527" w:rsidRDefault="002D6272" w:rsidP="0048146A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As Upper Second plus: </w:t>
            </w:r>
          </w:p>
          <w:p w14:paraId="778819FA" w14:textId="77777777" w:rsidR="002D6272" w:rsidRDefault="002D6272" w:rsidP="00400E3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183F1870">
              <w:rPr>
                <w:rFonts w:ascii="Verdana" w:hAnsi="Verdana"/>
                <w:sz w:val="16"/>
                <w:szCs w:val="16"/>
              </w:rPr>
              <w:t xml:space="preserve">No functional aspect of the system is left ambiguous, </w:t>
            </w:r>
            <w:r>
              <w:rPr>
                <w:rFonts w:ascii="Verdana" w:hAnsi="Verdana"/>
                <w:sz w:val="16"/>
                <w:szCs w:val="16"/>
              </w:rPr>
              <w:t>and all the requirements fit the quality attribute described in upper second.</w:t>
            </w:r>
          </w:p>
          <w:p w14:paraId="65F33AE8" w14:textId="77777777" w:rsidR="009D0B2B" w:rsidRDefault="00085762" w:rsidP="000857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requirements </w:t>
            </w:r>
            <w:r w:rsidR="005773BA">
              <w:rPr>
                <w:rFonts w:ascii="Verdana" w:hAnsi="Verdana"/>
                <w:sz w:val="16"/>
                <w:szCs w:val="16"/>
              </w:rPr>
              <w:t>refer</w:t>
            </w:r>
            <w:r>
              <w:rPr>
                <w:rFonts w:ascii="Verdana" w:hAnsi="Verdana"/>
                <w:sz w:val="16"/>
                <w:szCs w:val="16"/>
              </w:rPr>
              <w:t xml:space="preserve"> to the needs of the users outlined in the introduction.</w:t>
            </w:r>
          </w:p>
          <w:p w14:paraId="3F27CED7" w14:textId="77777777" w:rsidR="00D751AA" w:rsidRDefault="00D751AA" w:rsidP="00D751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Non-functional requirements addressing a range of system characteristics have been included and organised appropriately.</w:t>
            </w:r>
          </w:p>
          <w:p w14:paraId="53D1EFA5" w14:textId="234F147A" w:rsidR="00D751AA" w:rsidRPr="006D1527" w:rsidRDefault="00D751AA" w:rsidP="000857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 requirement has been identified incorrectly </w:t>
            </w:r>
          </w:p>
        </w:tc>
        <w:tc>
          <w:tcPr>
            <w:tcW w:w="2258" w:type="dxa"/>
          </w:tcPr>
          <w:p w14:paraId="209C8B68" w14:textId="48CF22AA" w:rsidR="002D6272" w:rsidRDefault="002D6272" w:rsidP="001819A9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requirements are detailed and organised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in a way that is clear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to read, and appropriate for the project. The requirements should also be prioritised using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MoSCoW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or similar.</w:t>
            </w:r>
          </w:p>
          <w:p w14:paraId="4D71A2F5" w14:textId="517F5133" w:rsidR="00E1619E" w:rsidRDefault="00E1619E" w:rsidP="001819A9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Only very few functional requirements have been identified incorrectly and vice versa.</w:t>
            </w:r>
          </w:p>
          <w:p w14:paraId="40AFDED0" w14:textId="20F53942" w:rsidR="002D6272" w:rsidRDefault="002D6272" w:rsidP="001819A9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Full set of requirements covering the main stakeholders and their needs.</w:t>
            </w:r>
          </w:p>
          <w:p w14:paraId="1FC38D5E" w14:textId="77777777" w:rsidR="002D6272" w:rsidRDefault="002D6272" w:rsidP="001819A9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The majority of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the requirements should be:</w:t>
            </w:r>
          </w:p>
          <w:p w14:paraId="2FDA0CC0" w14:textId="53F28AB6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</w:t>
            </w:r>
            <w:r w:rsidRPr="005014B3">
              <w:rPr>
                <w:rFonts w:ascii="Verdana" w:hAnsi="Verdana"/>
                <w:sz w:val="16"/>
                <w:szCs w:val="16"/>
              </w:rPr>
              <w:t>Correct</w:t>
            </w:r>
          </w:p>
          <w:p w14:paraId="5B27FE49" w14:textId="630CBCCB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</w:t>
            </w:r>
            <w:r w:rsidRPr="005014B3">
              <w:rPr>
                <w:rFonts w:ascii="Verdana" w:hAnsi="Verdana"/>
                <w:sz w:val="16"/>
                <w:szCs w:val="16"/>
              </w:rPr>
              <w:t>Unambiguous</w:t>
            </w:r>
          </w:p>
          <w:p w14:paraId="28531CE0" w14:textId="0C150D49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•Complete</w:t>
            </w:r>
          </w:p>
          <w:p w14:paraId="17877580" w14:textId="5ADE4BEB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•Consistent</w:t>
            </w:r>
          </w:p>
          <w:p w14:paraId="42B364D9" w14:textId="5BC49F60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•Ranked for importance</w:t>
            </w:r>
          </w:p>
          <w:p w14:paraId="7730BF42" w14:textId="5DADE3FE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•Verifiable</w:t>
            </w:r>
          </w:p>
          <w:p w14:paraId="24262C6E" w14:textId="70220BDC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•Modifiable</w:t>
            </w:r>
          </w:p>
          <w:p w14:paraId="67834FB3" w14:textId="4381688B" w:rsidR="002D6272" w:rsidRPr="005014B3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</w:t>
            </w:r>
            <w:r>
              <w:rPr>
                <w:rFonts w:ascii="Verdana" w:hAnsi="Verdana"/>
                <w:sz w:val="16"/>
                <w:szCs w:val="16"/>
              </w:rPr>
              <w:t xml:space="preserve">Not specify a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particular design</w:t>
            </w:r>
            <w:proofErr w:type="gramEnd"/>
          </w:p>
          <w:p w14:paraId="54459542" w14:textId="77777777" w:rsidR="002D6272" w:rsidRDefault="002D6272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5014B3">
              <w:rPr>
                <w:rFonts w:ascii="Verdana" w:hAnsi="Verdana"/>
                <w:sz w:val="16"/>
                <w:szCs w:val="16"/>
              </w:rPr>
              <w:t>•Traceable</w:t>
            </w:r>
          </w:p>
          <w:p w14:paraId="29949C36" w14:textId="0C7BF96B" w:rsidR="00D751AA" w:rsidRPr="006D1527" w:rsidRDefault="00D751AA" w:rsidP="00612E8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Requirements are present that directly address user characteristics.</w:t>
            </w:r>
          </w:p>
        </w:tc>
        <w:tc>
          <w:tcPr>
            <w:tcW w:w="1985" w:type="dxa"/>
          </w:tcPr>
          <w:p w14:paraId="5EB39E7D" w14:textId="77777777" w:rsidR="00085762" w:rsidRDefault="00085762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Requirements only concentrate on main stakeholder and may miss some key requirements needed to meet the goals of the system.</w:t>
            </w:r>
          </w:p>
          <w:p w14:paraId="552541D2" w14:textId="77777777" w:rsidR="00085762" w:rsidRDefault="00085762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Some of the requirements may not meet the quality attributes outlined in upper second.</w:t>
            </w:r>
          </w:p>
          <w:p w14:paraId="4CA4E319" w14:textId="77777777" w:rsidR="002D6272" w:rsidRDefault="00085762" w:rsidP="000857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requirements have been organised in a way that</w:t>
            </w:r>
            <w:r w:rsidR="00E1243E">
              <w:rPr>
                <w:rFonts w:ascii="Verdana" w:hAnsi="Verdana"/>
                <w:sz w:val="16"/>
                <w:szCs w:val="16"/>
              </w:rPr>
              <w:t xml:space="preserve"> is not appropriate for the project/system.</w:t>
            </w:r>
          </w:p>
          <w:p w14:paraId="49D1176C" w14:textId="65D8CA20" w:rsidR="00E1619E" w:rsidRPr="006D1527" w:rsidRDefault="00E1619E" w:rsidP="000857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More than a few functional requirements have been mislabelled as functional requirements, and vice versa.</w:t>
            </w:r>
          </w:p>
        </w:tc>
        <w:tc>
          <w:tcPr>
            <w:tcW w:w="1816" w:type="dxa"/>
          </w:tcPr>
          <w:p w14:paraId="0D9359B5" w14:textId="77777777" w:rsidR="00E1243E" w:rsidRDefault="00E1243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List of requirements has some substantial holes in terms of coverage of usage and stakeholders. Requirements statements may be somewhat incoherent or too general.</w:t>
            </w:r>
          </w:p>
          <w:p w14:paraId="3E4E745D" w14:textId="77777777" w:rsidR="00E1243E" w:rsidRDefault="00E1243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Few requirements meet the quality attributes outlined in upper second. </w:t>
            </w:r>
          </w:p>
          <w:p w14:paraId="5194A0B3" w14:textId="77777777" w:rsidR="00E1243E" w:rsidRDefault="00E1243E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clear attempt to organise the requirements have been made.</w:t>
            </w:r>
          </w:p>
          <w:p w14:paraId="425124F8" w14:textId="7F2565B6" w:rsidR="002D6272" w:rsidRPr="006D1527" w:rsidRDefault="00E1243E" w:rsidP="00E1243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Requirements list leaves the reader in some doubt as to whether it can satisfy the users’ needs. </w:t>
            </w:r>
          </w:p>
        </w:tc>
        <w:tc>
          <w:tcPr>
            <w:tcW w:w="1965" w:type="dxa"/>
          </w:tcPr>
          <w:p w14:paraId="2D54A0FF" w14:textId="77777777" w:rsidR="003E7CCA" w:rsidRDefault="003E7CCA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Requirements not clearly differentiated into functional and non-functional </w:t>
            </w:r>
          </w:p>
          <w:p w14:paraId="3E040D25" w14:textId="35F52341" w:rsidR="002D6272" w:rsidRPr="006D1527" w:rsidRDefault="003E7CCA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Requirements clearly will not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satifisfy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the stakeholders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needs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1889" w:type="dxa"/>
          </w:tcPr>
          <w:p w14:paraId="0C45F1BD" w14:textId="77777777" w:rsidR="003E7CCA" w:rsidRDefault="003E7CCA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Very limited list of requirements that meet the quality attributes.</w:t>
            </w:r>
          </w:p>
          <w:p w14:paraId="0B6C3A46" w14:textId="5665D6AE" w:rsidR="002D6272" w:rsidRPr="006D1527" w:rsidRDefault="003E7CCA" w:rsidP="005726D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Requirements not organised or prioritised.</w:t>
            </w:r>
          </w:p>
        </w:tc>
        <w:tc>
          <w:tcPr>
            <w:tcW w:w="567" w:type="dxa"/>
          </w:tcPr>
          <w:p w14:paraId="668BEF58" w14:textId="40D87E18" w:rsidR="002D6272" w:rsidRDefault="00111208" w:rsidP="005726D3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</w:tr>
      <w:tr w:rsidR="002D6272" w:rsidRPr="006D1527" w14:paraId="5DA69D05" w14:textId="0ECF4171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26C626B0" w14:textId="57EBA627" w:rsidR="002D6272" w:rsidRPr="003F28C1" w:rsidRDefault="002D6272" w:rsidP="00997058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 w:rsidRPr="003F28C1">
              <w:rPr>
                <w:rFonts w:ascii="Verdana" w:hAnsi="Verdana" w:cs="Times New Roman"/>
                <w:sz w:val="16"/>
                <w:szCs w:val="16"/>
              </w:rPr>
              <w:lastRenderedPageBreak/>
              <w:t>Interfaces</w:t>
            </w:r>
          </w:p>
        </w:tc>
        <w:tc>
          <w:tcPr>
            <w:tcW w:w="1990" w:type="dxa"/>
          </w:tcPr>
          <w:p w14:paraId="1AC6F366" w14:textId="4C530D93" w:rsidR="002D6272" w:rsidRPr="003F28C1" w:rsidRDefault="002D6272" w:rsidP="0051503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 xml:space="preserve">As for First plus: </w:t>
            </w:r>
          </w:p>
        </w:tc>
        <w:tc>
          <w:tcPr>
            <w:tcW w:w="2268" w:type="dxa"/>
          </w:tcPr>
          <w:p w14:paraId="5D745224" w14:textId="579E977A" w:rsidR="002D6272" w:rsidRPr="003F28C1" w:rsidRDefault="002D6272" w:rsidP="0051503C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 xml:space="preserve">As for Upper Second plus: </w:t>
            </w:r>
          </w:p>
          <w:p w14:paraId="62C058DD" w14:textId="77777777" w:rsidR="002D6272" w:rsidRDefault="00D751AA" w:rsidP="00D751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GUI standards have stated and discussed.  </w:t>
            </w:r>
          </w:p>
          <w:p w14:paraId="26E25BF0" w14:textId="7E9260F3" w:rsidR="002D796B" w:rsidRDefault="002D796B" w:rsidP="002D796B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All necessary </w:t>
            </w:r>
            <w:r w:rsidR="001127BB">
              <w:rPr>
                <w:rFonts w:ascii="Verdana" w:hAnsi="Verdana"/>
                <w:sz w:val="16"/>
                <w:szCs w:val="16"/>
              </w:rPr>
              <w:t>interfaces have been discussed, and it is made clear that these are not the final screen designs</w:t>
            </w:r>
          </w:p>
          <w:p w14:paraId="1613A356" w14:textId="1F5164CC" w:rsidR="001127BB" w:rsidRPr="003F28C1" w:rsidRDefault="001127BB" w:rsidP="002D796B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8" w:type="dxa"/>
          </w:tcPr>
          <w:p w14:paraId="3EC86A55" w14:textId="345E1B46" w:rsidR="002D6272" w:rsidRDefault="002D6272" w:rsidP="0099705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>The logical characteristics of each interface between the software and the users have been considered and described.</w:t>
            </w:r>
          </w:p>
          <w:p w14:paraId="1949254C" w14:textId="6E1908F7" w:rsidR="008A6488" w:rsidRPr="003F28C1" w:rsidRDefault="008A6488" w:rsidP="008A648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Interfaces between the system and any external systems have also been described.</w:t>
            </w:r>
          </w:p>
          <w:p w14:paraId="4AC5BC8C" w14:textId="77777777" w:rsidR="002D6272" w:rsidRDefault="002D6272" w:rsidP="00F949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 xml:space="preserve">A rough draft of sample screen images </w:t>
            </w:r>
            <w:proofErr w:type="gramStart"/>
            <w:r w:rsidRPr="003F28C1">
              <w:rPr>
                <w:rFonts w:ascii="Verdana" w:hAnsi="Verdana"/>
                <w:sz w:val="16"/>
                <w:szCs w:val="16"/>
              </w:rPr>
              <w:t>have</w:t>
            </w:r>
            <w:proofErr w:type="gramEnd"/>
            <w:r w:rsidRPr="003F28C1">
              <w:rPr>
                <w:rFonts w:ascii="Verdana" w:hAnsi="Verdana"/>
                <w:sz w:val="16"/>
                <w:szCs w:val="16"/>
              </w:rPr>
              <w:t xml:space="preserve"> been provided</w:t>
            </w:r>
            <w:r w:rsidR="00F94962">
              <w:rPr>
                <w:rFonts w:ascii="Verdana" w:hAnsi="Verdana"/>
                <w:sz w:val="16"/>
                <w:szCs w:val="16"/>
              </w:rPr>
              <w:t xml:space="preserve"> (using Balsamiq or similar)</w:t>
            </w:r>
            <w:r w:rsidRPr="003F28C1">
              <w:rPr>
                <w:rFonts w:ascii="Verdana" w:hAnsi="Verdana"/>
                <w:sz w:val="16"/>
                <w:szCs w:val="16"/>
              </w:rPr>
              <w:t>.</w:t>
            </w:r>
          </w:p>
          <w:p w14:paraId="40A34EB8" w14:textId="77777777" w:rsidR="00F94962" w:rsidRDefault="00F94962" w:rsidP="00F949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Hardware and software interfaces </w:t>
            </w:r>
            <w:r w:rsidR="008A6488">
              <w:rPr>
                <w:rFonts w:ascii="Verdana" w:hAnsi="Verdana"/>
                <w:sz w:val="16"/>
                <w:szCs w:val="16"/>
              </w:rPr>
              <w:t>outlined by an appropriate diagram.</w:t>
            </w:r>
          </w:p>
          <w:p w14:paraId="57EB50AA" w14:textId="04697B68" w:rsidR="001811BF" w:rsidRPr="003F28C1" w:rsidRDefault="001811BF" w:rsidP="00F9496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Hardware interfaces could include supported device types etc.</w:t>
            </w:r>
          </w:p>
        </w:tc>
        <w:tc>
          <w:tcPr>
            <w:tcW w:w="1985" w:type="dxa"/>
          </w:tcPr>
          <w:p w14:paraId="71E5D48B" w14:textId="77777777" w:rsidR="00E73EE0" w:rsidRDefault="00D751AA" w:rsidP="00D751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 basic draft interface is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present, but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is not discussed in any significant detail and its purpose is not mentioned.</w:t>
            </w:r>
          </w:p>
          <w:p w14:paraId="313F048E" w14:textId="77777777" w:rsidR="00E73EE0" w:rsidRDefault="00E73EE0" w:rsidP="00D751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Some interfaces are missing, such as the any software and hardware interfaces that may be necessary.</w:t>
            </w:r>
          </w:p>
          <w:p w14:paraId="1E416792" w14:textId="29049E70" w:rsidR="002D6272" w:rsidRPr="003F28C1" w:rsidRDefault="002D6272" w:rsidP="00D751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16" w:type="dxa"/>
          </w:tcPr>
          <w:p w14:paraId="23175FF1" w14:textId="77777777" w:rsidR="002D796B" w:rsidRDefault="002D796B" w:rsidP="0099705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Only the major user interfaces have been considered, and interfaces other than user interfaces may be absent entirely.</w:t>
            </w:r>
          </w:p>
          <w:p w14:paraId="7D43AEA8" w14:textId="01F80653" w:rsidR="002D6272" w:rsidRPr="003F28C1" w:rsidRDefault="002D6272" w:rsidP="0099705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65" w:type="dxa"/>
          </w:tcPr>
          <w:p w14:paraId="42B52F27" w14:textId="303FD18B" w:rsidR="002D6272" w:rsidRPr="003F28C1" w:rsidRDefault="002D796B" w:rsidP="0051503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Only one main interface has been completed, indicating that the purpose of documenting the interfaces has not been understood.</w:t>
            </w:r>
          </w:p>
        </w:tc>
        <w:tc>
          <w:tcPr>
            <w:tcW w:w="1889" w:type="dxa"/>
          </w:tcPr>
          <w:p w14:paraId="6BA615FE" w14:textId="484BDE0D" w:rsidR="002D6272" w:rsidRPr="003F28C1" w:rsidRDefault="002D796B" w:rsidP="0099705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mock-up interfaces present or talked about in any significant detail</w:t>
            </w:r>
          </w:p>
        </w:tc>
        <w:tc>
          <w:tcPr>
            <w:tcW w:w="567" w:type="dxa"/>
          </w:tcPr>
          <w:p w14:paraId="400E5674" w14:textId="57E9ED82" w:rsidR="002D6272" w:rsidRDefault="00193CB7" w:rsidP="00997058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</w:tr>
      <w:tr w:rsidR="002D6272" w:rsidRPr="006D1527" w14:paraId="6CB846CF" w14:textId="2B46FE7E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53EBEC6D" w14:textId="7CE92398" w:rsidR="002D6272" w:rsidRPr="003F28C1" w:rsidRDefault="002D6272" w:rsidP="00997058">
            <w:pPr>
              <w:spacing w:after="120"/>
              <w:rPr>
                <w:rFonts w:ascii="Verdana" w:hAnsi="Verdana" w:cs="Times New Roman"/>
                <w:sz w:val="16"/>
                <w:szCs w:val="16"/>
              </w:rPr>
            </w:pPr>
            <w:r w:rsidRPr="003F28C1">
              <w:rPr>
                <w:rFonts w:ascii="Verdana" w:hAnsi="Verdana" w:cs="Times New Roman"/>
                <w:sz w:val="16"/>
                <w:szCs w:val="16"/>
              </w:rPr>
              <w:t>Use Case Modelling</w:t>
            </w:r>
          </w:p>
        </w:tc>
        <w:tc>
          <w:tcPr>
            <w:tcW w:w="1990" w:type="dxa"/>
          </w:tcPr>
          <w:p w14:paraId="1CD9EC27" w14:textId="3C0F7FD1" w:rsidR="002D6272" w:rsidRPr="003F28C1" w:rsidRDefault="002D6272" w:rsidP="0051503C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>As for First plus:</w:t>
            </w:r>
          </w:p>
        </w:tc>
        <w:tc>
          <w:tcPr>
            <w:tcW w:w="2268" w:type="dxa"/>
          </w:tcPr>
          <w:p w14:paraId="582B9421" w14:textId="77777777" w:rsidR="002D6272" w:rsidRDefault="002D6272" w:rsidP="001811B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>As for Upper Second plus:</w:t>
            </w:r>
          </w:p>
          <w:p w14:paraId="6F45482A" w14:textId="4D976A83" w:rsidR="001811BF" w:rsidRPr="003F28C1" w:rsidRDefault="001811BF" w:rsidP="001811B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Use case diagrams outlining all the use cases for the system. </w:t>
            </w:r>
          </w:p>
        </w:tc>
        <w:tc>
          <w:tcPr>
            <w:tcW w:w="2258" w:type="dxa"/>
          </w:tcPr>
          <w:p w14:paraId="38D8F635" w14:textId="462189EB" w:rsidR="002D6272" w:rsidRPr="003F28C1" w:rsidRDefault="002D6272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 xml:space="preserve">Use case diagrams outlining the main use cases for the system. </w:t>
            </w:r>
            <w:r w:rsidR="001811BF">
              <w:rPr>
                <w:rFonts w:ascii="Verdana" w:hAnsi="Verdana"/>
                <w:sz w:val="16"/>
                <w:szCs w:val="16"/>
              </w:rPr>
              <w:t>These should be done to the UML standard.</w:t>
            </w:r>
          </w:p>
          <w:p w14:paraId="04E48B36" w14:textId="4913D50E" w:rsidR="002D6272" w:rsidRPr="003F28C1" w:rsidRDefault="002D6272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3F28C1">
              <w:rPr>
                <w:rFonts w:ascii="Verdana" w:hAnsi="Verdana"/>
                <w:sz w:val="16"/>
                <w:szCs w:val="16"/>
              </w:rPr>
              <w:t xml:space="preserve">These should include </w:t>
            </w:r>
            <w:r w:rsidR="001811BF">
              <w:rPr>
                <w:rFonts w:ascii="Verdana" w:hAnsi="Verdana"/>
                <w:sz w:val="16"/>
                <w:szCs w:val="16"/>
              </w:rPr>
              <w:t>all the</w:t>
            </w:r>
            <w:r w:rsidRPr="003F28C1">
              <w:rPr>
                <w:rFonts w:ascii="Verdana" w:hAnsi="Verdana"/>
                <w:sz w:val="16"/>
                <w:szCs w:val="16"/>
              </w:rPr>
              <w:t xml:space="preserve"> actors</w:t>
            </w:r>
            <w:r w:rsidR="001811BF">
              <w:rPr>
                <w:rFonts w:ascii="Verdana" w:hAnsi="Verdana"/>
                <w:sz w:val="16"/>
                <w:szCs w:val="16"/>
              </w:rPr>
              <w:t xml:space="preserve"> mentioned in the introduction</w:t>
            </w:r>
            <w:r w:rsidRPr="003F28C1">
              <w:rPr>
                <w:rFonts w:ascii="Verdana" w:hAnsi="Verdana"/>
                <w:sz w:val="16"/>
                <w:szCs w:val="16"/>
              </w:rPr>
              <w:t xml:space="preserve"> and address a problem the system is to solve.</w:t>
            </w:r>
          </w:p>
          <w:p w14:paraId="4FEE75B5" w14:textId="3F413628" w:rsidR="003957AC" w:rsidRPr="003F28C1" w:rsidRDefault="001811BF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At least one mis</w:t>
            </w:r>
            <w:r w:rsidR="003957AC" w:rsidRPr="003F28C1">
              <w:rPr>
                <w:rFonts w:ascii="Verdana" w:hAnsi="Verdana"/>
                <w:sz w:val="16"/>
                <w:szCs w:val="16"/>
              </w:rPr>
              <w:t>use case documented with comment on how it relates to</w:t>
            </w:r>
            <w:r>
              <w:rPr>
                <w:rFonts w:ascii="Verdana" w:hAnsi="Verdana"/>
                <w:sz w:val="16"/>
                <w:szCs w:val="16"/>
              </w:rPr>
              <w:t xml:space="preserve"> (for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example) </w:t>
            </w:r>
            <w:r w:rsidR="003957AC" w:rsidRPr="003F28C1">
              <w:rPr>
                <w:rFonts w:ascii="Verdana" w:hAnsi="Verdana"/>
                <w:sz w:val="16"/>
                <w:szCs w:val="16"/>
              </w:rPr>
              <w:t xml:space="preserve"> security</w:t>
            </w:r>
            <w:proofErr w:type="gramEnd"/>
            <w:r w:rsidR="003957AC" w:rsidRPr="003F28C1">
              <w:rPr>
                <w:rFonts w:ascii="Verdana" w:hAnsi="Verdana"/>
                <w:sz w:val="16"/>
                <w:szCs w:val="16"/>
              </w:rPr>
              <w:t xml:space="preserve"> aspects of the system</w:t>
            </w:r>
          </w:p>
        </w:tc>
        <w:tc>
          <w:tcPr>
            <w:tcW w:w="1985" w:type="dxa"/>
          </w:tcPr>
          <w:p w14:paraId="72F2D2E1" w14:textId="77777777" w:rsidR="000C7185" w:rsidRDefault="001811BF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 case diagram</w:t>
            </w:r>
            <w:r w:rsidR="000C7185">
              <w:rPr>
                <w:rFonts w:ascii="Verdana" w:hAnsi="Verdana"/>
                <w:sz w:val="16"/>
                <w:szCs w:val="16"/>
              </w:rPr>
              <w:t>s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present, but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may not fully conform to the UML specification.</w:t>
            </w:r>
          </w:p>
          <w:p w14:paraId="02021913" w14:textId="77777777" w:rsidR="000C7185" w:rsidRDefault="000C7185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 Main use case may be missing, and not all actor’s needs satisfied.</w:t>
            </w:r>
          </w:p>
          <w:p w14:paraId="0A2683BD" w14:textId="16098190" w:rsidR="002D6272" w:rsidRPr="003F28C1" w:rsidRDefault="000C7185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Misuse case </w:t>
            </w:r>
            <w:r w:rsidR="00514135">
              <w:rPr>
                <w:rFonts w:ascii="Verdana" w:hAnsi="Verdana"/>
                <w:sz w:val="16"/>
                <w:szCs w:val="16"/>
              </w:rPr>
              <w:t>present but not explained</w:t>
            </w:r>
          </w:p>
        </w:tc>
        <w:tc>
          <w:tcPr>
            <w:tcW w:w="1816" w:type="dxa"/>
          </w:tcPr>
          <w:p w14:paraId="3C9C2101" w14:textId="77777777" w:rsidR="00514135" w:rsidRDefault="000C7185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Only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one use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case present</w:t>
            </w:r>
            <w:r w:rsidR="00514135">
              <w:rPr>
                <w:rFonts w:ascii="Verdana" w:hAnsi="Verdana"/>
                <w:sz w:val="16"/>
                <w:szCs w:val="16"/>
              </w:rPr>
              <w:t>, and not all actors needs are present.</w:t>
            </w:r>
          </w:p>
          <w:p w14:paraId="02989B1E" w14:textId="6AF95542" w:rsidR="002D6272" w:rsidRPr="003F28C1" w:rsidRDefault="00514135" w:rsidP="000C718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Little in the way of use-case specifications.</w:t>
            </w:r>
          </w:p>
        </w:tc>
        <w:tc>
          <w:tcPr>
            <w:tcW w:w="1965" w:type="dxa"/>
          </w:tcPr>
          <w:p w14:paraId="33837CE1" w14:textId="79AFF838" w:rsidR="002D6272" w:rsidRPr="003F28C1" w:rsidRDefault="00514135" w:rsidP="0051503C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use case diagram present at all, but description present.</w:t>
            </w:r>
          </w:p>
        </w:tc>
        <w:tc>
          <w:tcPr>
            <w:tcW w:w="1889" w:type="dxa"/>
          </w:tcPr>
          <w:p w14:paraId="565A994F" w14:textId="3D43DE8E" w:rsidR="002D6272" w:rsidRPr="003F28C1" w:rsidRDefault="00514135" w:rsidP="00514135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meaningful attempt at a use case</w:t>
            </w:r>
          </w:p>
        </w:tc>
        <w:tc>
          <w:tcPr>
            <w:tcW w:w="567" w:type="dxa"/>
          </w:tcPr>
          <w:p w14:paraId="5D9DF8B2" w14:textId="1CCA2B19" w:rsidR="002D6272" w:rsidRDefault="00193CB7" w:rsidP="00997058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705E4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%</w:t>
            </w:r>
          </w:p>
        </w:tc>
      </w:tr>
      <w:tr w:rsidR="00E02CCF" w:rsidRPr="006D1527" w14:paraId="2103B2BB" w14:textId="77777777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203A464B" w14:textId="234FFF4A" w:rsidR="00E02CCF" w:rsidRPr="00E02CCF" w:rsidRDefault="00E02CCF" w:rsidP="00E02CCF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 w:rsidRPr="00E02CCF">
              <w:rPr>
                <w:rFonts w:ascii="Verdana" w:hAnsi="Verdana" w:cs="Times New Roman"/>
                <w:sz w:val="16"/>
                <w:szCs w:val="16"/>
              </w:rPr>
              <w:lastRenderedPageBreak/>
              <w:t>Project Plan</w:t>
            </w:r>
          </w:p>
        </w:tc>
        <w:tc>
          <w:tcPr>
            <w:tcW w:w="1990" w:type="dxa"/>
          </w:tcPr>
          <w:p w14:paraId="76A77533" w14:textId="2C568F57" w:rsidR="00E02CCF" w:rsidRPr="00E02CCF" w:rsidRDefault="000255B3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Full function point analysis has been performed on product backlog conforming to IFPUG 4.3.1</w:t>
            </w:r>
          </w:p>
        </w:tc>
        <w:tc>
          <w:tcPr>
            <w:tcW w:w="2268" w:type="dxa"/>
          </w:tcPr>
          <w:p w14:paraId="40D07192" w14:textId="047D110D" w:rsidR="00677DA6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upper second plus:</w:t>
            </w:r>
          </w:p>
          <w:p w14:paraId="57D3467E" w14:textId="549059C3" w:rsidR="00677DA6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benefits and potential drawbacks of the agile methodology chosen have been discussed.</w:t>
            </w:r>
          </w:p>
          <w:p w14:paraId="11480A16" w14:textId="26BD0B98" w:rsidR="00E02CCF" w:rsidRPr="00E02CCF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Each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members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strengths </w:t>
            </w:r>
            <w:r w:rsidR="00186C48">
              <w:rPr>
                <w:rFonts w:ascii="Verdana" w:hAnsi="Verdana"/>
                <w:sz w:val="16"/>
                <w:szCs w:val="16"/>
              </w:rPr>
              <w:t>have been briefly discussed, and their role assigned appropriately</w:t>
            </w:r>
          </w:p>
        </w:tc>
        <w:tc>
          <w:tcPr>
            <w:tcW w:w="2258" w:type="dxa"/>
          </w:tcPr>
          <w:p w14:paraId="703146A6" w14:textId="2F9EFE6C" w:rsidR="00E02CCF" w:rsidRDefault="00E02CCF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agile methodology that will be used has be</w:t>
            </w:r>
            <w:r w:rsidR="000255B3">
              <w:rPr>
                <w:rFonts w:ascii="Verdana" w:hAnsi="Verdana"/>
                <w:sz w:val="16"/>
                <w:szCs w:val="16"/>
              </w:rPr>
              <w:t>en clearly stated and explained. Details of the end of sprint meetings have been provided.</w:t>
            </w:r>
          </w:p>
          <w:p w14:paraId="7EC85A9F" w14:textId="0DBCEFA6" w:rsidR="000255B3" w:rsidRDefault="000255B3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role each member of the team will take on has been stated.</w:t>
            </w:r>
          </w:p>
          <w:p w14:paraId="41D4707C" w14:textId="1B530F4F" w:rsidR="000255B3" w:rsidRDefault="00677DA6" w:rsidP="00677DA6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Evidence of an agile estimating technique such as function point analysis, T-shirt sizing, Story points or use case points.</w:t>
            </w:r>
          </w:p>
          <w:p w14:paraId="38100D39" w14:textId="38216C0F" w:rsidR="00E02CCF" w:rsidRDefault="000255B3" w:rsidP="000255B3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 backlog has been provided.</w:t>
            </w:r>
          </w:p>
          <w:p w14:paraId="13B7987B" w14:textId="0E6AF39A" w:rsidR="000255B3" w:rsidRPr="00E02CCF" w:rsidRDefault="000255B3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6C61B73" w14:textId="77777777" w:rsidR="00677DA6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 agile methodology has been described but the benefits not discussed.</w:t>
            </w:r>
          </w:p>
          <w:p w14:paraId="056159CA" w14:textId="291F3ACB" w:rsidR="00E02CCF" w:rsidRPr="00E02CCF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estimating of each task appears to have been done </w:t>
            </w:r>
            <w:r w:rsidR="00262AD2">
              <w:rPr>
                <w:rFonts w:ascii="Verdana" w:hAnsi="Verdana"/>
                <w:sz w:val="16"/>
                <w:szCs w:val="16"/>
              </w:rPr>
              <w:t xml:space="preserve">somewhat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arbitrarily</w:t>
            </w:r>
            <w:r w:rsidR="00262AD2">
              <w:rPr>
                <w:rFonts w:ascii="Verdana" w:hAnsi="Verdana"/>
                <w:sz w:val="16"/>
                <w:szCs w:val="16"/>
              </w:rPr>
              <w:t>, but</w:t>
            </w:r>
            <w:proofErr w:type="gramEnd"/>
            <w:r w:rsidR="00262AD2">
              <w:rPr>
                <w:rFonts w:ascii="Verdana" w:hAnsi="Verdana"/>
                <w:sz w:val="16"/>
                <w:szCs w:val="16"/>
              </w:rPr>
              <w:t xml:space="preserve"> is still realistic.</w:t>
            </w:r>
          </w:p>
        </w:tc>
        <w:tc>
          <w:tcPr>
            <w:tcW w:w="1816" w:type="dxa"/>
          </w:tcPr>
          <w:p w14:paraId="536F99CE" w14:textId="77777777" w:rsidR="00677DA6" w:rsidRDefault="00677DA6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 waterfall methodology has been described.</w:t>
            </w:r>
          </w:p>
          <w:p w14:paraId="02BE4938" w14:textId="5D682248" w:rsidR="00E02CCF" w:rsidRPr="00E02CCF" w:rsidRDefault="00677DA6" w:rsidP="00186C4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development has been divided into tasks, but not subdivided fully.</w:t>
            </w:r>
            <w:r w:rsidR="00186C48">
              <w:rPr>
                <w:rFonts w:ascii="Verdana" w:hAnsi="Verdana"/>
                <w:sz w:val="16"/>
                <w:szCs w:val="16"/>
              </w:rPr>
              <w:t xml:space="preserve"> Estimating may feel inaccurate because of this.</w:t>
            </w:r>
          </w:p>
        </w:tc>
        <w:tc>
          <w:tcPr>
            <w:tcW w:w="1965" w:type="dxa"/>
          </w:tcPr>
          <w:p w14:paraId="1C176468" w14:textId="77777777" w:rsidR="00186C48" w:rsidRDefault="00186C48" w:rsidP="00186C4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Methodology not understood and explained incorrectly.</w:t>
            </w:r>
          </w:p>
          <w:p w14:paraId="590B8A9C" w14:textId="46ADA198" w:rsidR="00E02CCF" w:rsidRPr="00E02CCF" w:rsidRDefault="00262AD2" w:rsidP="00186C48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estimating technique used, causing the estimating to be inaccurate.</w:t>
            </w:r>
          </w:p>
        </w:tc>
        <w:tc>
          <w:tcPr>
            <w:tcW w:w="1889" w:type="dxa"/>
          </w:tcPr>
          <w:p w14:paraId="22361CA8" w14:textId="77777777" w:rsidR="00262AD2" w:rsidRDefault="00262AD2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No methodology named.</w:t>
            </w:r>
          </w:p>
          <w:p w14:paraId="2AD17564" w14:textId="42D96B5B" w:rsidR="00E02CCF" w:rsidRPr="00E02CCF" w:rsidRDefault="00262AD2" w:rsidP="00E02CC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evidence of estimating.</w:t>
            </w:r>
          </w:p>
        </w:tc>
        <w:tc>
          <w:tcPr>
            <w:tcW w:w="567" w:type="dxa"/>
          </w:tcPr>
          <w:p w14:paraId="40914B54" w14:textId="3C81747B" w:rsidR="00E02CCF" w:rsidRPr="00F859E2" w:rsidRDefault="00436CF4" w:rsidP="00E02CCF">
            <w:pPr>
              <w:pStyle w:val="Default"/>
              <w:spacing w:after="120"/>
              <w:jc w:val="left"/>
              <w:rPr>
                <w:rFonts w:cstheme="minorHAnsi"/>
                <w:sz w:val="16"/>
                <w:szCs w:val="16"/>
              </w:rPr>
            </w:pPr>
            <w:r w:rsidRPr="00F859E2">
              <w:rPr>
                <w:rFonts w:cstheme="minorHAnsi"/>
                <w:sz w:val="16"/>
                <w:szCs w:val="16"/>
              </w:rPr>
              <w:t>1</w:t>
            </w:r>
            <w:r w:rsidR="00193CB7">
              <w:rPr>
                <w:rFonts w:cstheme="minorHAnsi"/>
                <w:sz w:val="16"/>
                <w:szCs w:val="16"/>
              </w:rPr>
              <w:t>5</w:t>
            </w:r>
            <w:r w:rsidRPr="00F859E2">
              <w:rPr>
                <w:rFonts w:cstheme="minorHAnsi"/>
                <w:sz w:val="16"/>
                <w:szCs w:val="16"/>
              </w:rPr>
              <w:t>%</w:t>
            </w:r>
          </w:p>
        </w:tc>
      </w:tr>
      <w:tr w:rsidR="00D9050A" w:rsidRPr="006D1527" w14:paraId="1D967CFA" w14:textId="77777777" w:rsidTr="001811BF">
        <w:trPr>
          <w:cantSplit/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7C30218A" w14:textId="7B9F4D18" w:rsidR="00D9050A" w:rsidRPr="00A56BE9" w:rsidRDefault="00A56BE9" w:rsidP="0086575E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 w:rsidRPr="00A56BE9">
              <w:rPr>
                <w:rFonts w:ascii="Verdana" w:hAnsi="Verdana" w:cs="Times New Roman"/>
                <w:sz w:val="16"/>
                <w:szCs w:val="16"/>
              </w:rPr>
              <w:t>Individual Retrospective</w:t>
            </w:r>
          </w:p>
        </w:tc>
        <w:tc>
          <w:tcPr>
            <w:tcW w:w="1990" w:type="dxa"/>
          </w:tcPr>
          <w:p w14:paraId="5D83AE41" w14:textId="77777777" w:rsidR="00D9050A" w:rsidRPr="00A56BE9" w:rsidRDefault="00D9050A" w:rsidP="0086575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A2CCFC1" w14:textId="77777777" w:rsidR="00474A5B" w:rsidRDefault="005A63BC" w:rsidP="005A63B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Insightful analysis of the entire requirements elicitation process.</w:t>
            </w:r>
          </w:p>
          <w:p w14:paraId="1FC0EF06" w14:textId="19B46ECA" w:rsidR="00D9050A" w:rsidRPr="00A56BE9" w:rsidRDefault="00474A5B" w:rsidP="005A63B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Clear, specific examples of how it may be approached differently next time</w:t>
            </w:r>
          </w:p>
        </w:tc>
        <w:tc>
          <w:tcPr>
            <w:tcW w:w="2258" w:type="dxa"/>
          </w:tcPr>
          <w:p w14:paraId="5F812CBF" w14:textId="406A183F" w:rsidR="0086575E" w:rsidRDefault="0086575E" w:rsidP="0086575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Detailed honest a</w:t>
            </w:r>
            <w:r w:rsidR="00A56BE9">
              <w:rPr>
                <w:rFonts w:ascii="Verdana" w:hAnsi="Verdana"/>
                <w:sz w:val="16"/>
                <w:szCs w:val="16"/>
              </w:rPr>
              <w:t xml:space="preserve">nalysis of </w:t>
            </w:r>
            <w:r>
              <w:rPr>
                <w:rFonts w:ascii="Verdana" w:hAnsi="Verdana"/>
                <w:sz w:val="16"/>
                <w:szCs w:val="16"/>
              </w:rPr>
              <w:t>techniques used in the requirements gathering process that were effective.</w:t>
            </w:r>
          </w:p>
          <w:p w14:paraId="479E72E0" w14:textId="1B281BA9" w:rsidR="00A56BE9" w:rsidRPr="00A56BE9" w:rsidRDefault="0086575E" w:rsidP="0086575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Could include some techniques that could be used next time to gain requirements that are more detailed.</w:t>
            </w:r>
          </w:p>
        </w:tc>
        <w:tc>
          <w:tcPr>
            <w:tcW w:w="1985" w:type="dxa"/>
          </w:tcPr>
          <w:p w14:paraId="2E98D840" w14:textId="77777777" w:rsidR="0086575E" w:rsidRPr="0086575E" w:rsidRDefault="0086575E" w:rsidP="0086575E">
            <w:pPr>
              <w:pStyle w:val="Default"/>
              <w:spacing w:after="120"/>
              <w:jc w:val="left"/>
              <w:rPr>
                <w:rFonts w:ascii="Verdana" w:hAnsi="Verdana"/>
                <w:color w:val="auto"/>
                <w:sz w:val="16"/>
                <w:szCs w:val="16"/>
              </w:rPr>
            </w:pPr>
            <w:r w:rsidRPr="0086575E">
              <w:rPr>
                <w:rFonts w:ascii="Verdana" w:hAnsi="Verdana"/>
                <w:color w:val="auto"/>
                <w:sz w:val="16"/>
                <w:szCs w:val="16"/>
              </w:rPr>
              <w:t>A more descriptive than analytical retrospective on the requirements gathering process.</w:t>
            </w:r>
          </w:p>
          <w:p w14:paraId="24A9CFF9" w14:textId="38ACCDAB" w:rsidR="0086575E" w:rsidRPr="00A56BE9" w:rsidRDefault="0086575E" w:rsidP="0086575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 w:rsidRPr="0086575E">
              <w:rPr>
                <w:rFonts w:ascii="Verdana" w:hAnsi="Verdana"/>
                <w:color w:val="auto"/>
                <w:sz w:val="16"/>
                <w:szCs w:val="16"/>
              </w:rPr>
              <w:t>Less attention given to what could have been done better next time.</w:t>
            </w:r>
          </w:p>
        </w:tc>
        <w:tc>
          <w:tcPr>
            <w:tcW w:w="1816" w:type="dxa"/>
          </w:tcPr>
          <w:p w14:paraId="219C39B5" w14:textId="5B682ECA" w:rsidR="00D9050A" w:rsidRPr="00A56BE9" w:rsidRDefault="005A63BC" w:rsidP="0086575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Limited retrospective that covers only what went well in little detail.</w:t>
            </w:r>
          </w:p>
        </w:tc>
        <w:tc>
          <w:tcPr>
            <w:tcW w:w="1965" w:type="dxa"/>
          </w:tcPr>
          <w:p w14:paraId="015E9BB7" w14:textId="3D871433" w:rsidR="00D9050A" w:rsidRPr="00A56BE9" w:rsidRDefault="005A63BC" w:rsidP="00474A5B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Retrospective very limited and does not provide any useful information for next time.</w:t>
            </w:r>
          </w:p>
        </w:tc>
        <w:tc>
          <w:tcPr>
            <w:tcW w:w="1889" w:type="dxa"/>
          </w:tcPr>
          <w:p w14:paraId="25886F7C" w14:textId="62D4B990" w:rsidR="00D9050A" w:rsidRPr="00A56BE9" w:rsidRDefault="005A63BC" w:rsidP="00474A5B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retrospective present</w:t>
            </w:r>
          </w:p>
        </w:tc>
        <w:tc>
          <w:tcPr>
            <w:tcW w:w="567" w:type="dxa"/>
          </w:tcPr>
          <w:p w14:paraId="7E299DC5" w14:textId="318ED464" w:rsidR="00D9050A" w:rsidRPr="00E02CCF" w:rsidRDefault="00436CF4" w:rsidP="00474A5B">
            <w:pPr>
              <w:pStyle w:val="Default"/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</w:tr>
      <w:tr w:rsidR="002D6272" w:rsidRPr="002A2FB9" w14:paraId="0DE67E3B" w14:textId="4373A38A" w:rsidTr="002D6272">
        <w:trPr>
          <w:jc w:val="center"/>
        </w:trPr>
        <w:tc>
          <w:tcPr>
            <w:tcW w:w="15588" w:type="dxa"/>
            <w:gridSpan w:val="8"/>
          </w:tcPr>
          <w:p w14:paraId="5BE2AA72" w14:textId="77777777" w:rsidR="002D6272" w:rsidRPr="00750F92" w:rsidRDefault="002D6272" w:rsidP="006D1527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750F92">
              <w:rPr>
                <w:rFonts w:ascii="Verdana" w:hAnsi="Verdana"/>
                <w:b/>
                <w:sz w:val="16"/>
                <w:szCs w:val="16"/>
              </w:rPr>
              <w:t>Additional comments:</w:t>
            </w:r>
          </w:p>
          <w:p w14:paraId="21B1CB41" w14:textId="77777777" w:rsidR="002D6272" w:rsidRDefault="002D6272" w:rsidP="006D1527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2C8BC505" w14:textId="2BBA6646" w:rsidR="002D6272" w:rsidRDefault="002D6272" w:rsidP="006D1527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091223C4" w14:textId="77777777" w:rsidR="002D6272" w:rsidRDefault="002D6272" w:rsidP="006D1527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17F2CC9B" w14:textId="77777777" w:rsidR="002D6272" w:rsidRDefault="002D6272" w:rsidP="006D1527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58A004D6" w14:textId="77777777" w:rsidR="002D6272" w:rsidRPr="002A2FB9" w:rsidRDefault="002D6272" w:rsidP="006D15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4655ADF7" w14:textId="77777777" w:rsidR="002D6272" w:rsidRPr="00750F92" w:rsidRDefault="002D6272" w:rsidP="006D1527">
            <w:pPr>
              <w:rPr>
                <w:b/>
                <w:sz w:val="16"/>
                <w:szCs w:val="16"/>
              </w:rPr>
            </w:pPr>
          </w:p>
        </w:tc>
      </w:tr>
    </w:tbl>
    <w:p w14:paraId="5E8553E8" w14:textId="77777777" w:rsidR="00490501" w:rsidRDefault="00490501" w:rsidP="000600E3">
      <w:pPr>
        <w:pStyle w:val="BodyText2"/>
        <w:rPr>
          <w:rFonts w:ascii="Verdana" w:hAnsi="Verdana" w:cs="Arial"/>
          <w:szCs w:val="16"/>
          <w:lang w:val="en-GB"/>
        </w:rPr>
      </w:pPr>
    </w:p>
    <w:p w14:paraId="76858D24" w14:textId="77777777" w:rsidR="00A43B8D" w:rsidRDefault="0051503C" w:rsidP="00A43B8D">
      <w:pPr>
        <w:rPr>
          <w:rFonts w:cs="Arial"/>
          <w:b/>
          <w:bCs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lastRenderedPageBreak/>
        <w:t xml:space="preserve">Part 2 – System and Report </w:t>
      </w:r>
    </w:p>
    <w:tbl>
      <w:tblPr>
        <w:tblStyle w:val="TableGrid1"/>
        <w:tblW w:w="16155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1852"/>
        <w:gridCol w:w="2268"/>
        <w:gridCol w:w="2258"/>
        <w:gridCol w:w="1985"/>
        <w:gridCol w:w="1816"/>
        <w:gridCol w:w="1965"/>
        <w:gridCol w:w="1889"/>
        <w:gridCol w:w="567"/>
      </w:tblGrid>
      <w:tr w:rsidR="00474A5B" w:rsidRPr="002D6272" w14:paraId="2899EA7B" w14:textId="77777777" w:rsidTr="00474A5B">
        <w:trPr>
          <w:tblHeader/>
          <w:jc w:val="center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2869890" w14:textId="77777777" w:rsidR="00474A5B" w:rsidRPr="00750F92" w:rsidRDefault="00474A5B" w:rsidP="000A531D">
            <w:pPr>
              <w:jc w:val="left"/>
              <w:rPr>
                <w:rFonts w:ascii="Verdana" w:hAnsi="Verdana" w:cs="Times New Roman"/>
                <w:b/>
                <w:sz w:val="16"/>
                <w:szCs w:val="16"/>
              </w:rPr>
            </w:pPr>
          </w:p>
          <w:p w14:paraId="2097A39B" w14:textId="77777777" w:rsidR="00474A5B" w:rsidRPr="00750F92" w:rsidRDefault="00474A5B" w:rsidP="000A531D">
            <w:pPr>
              <w:jc w:val="right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Class/</w:t>
            </w:r>
          </w:p>
          <w:p w14:paraId="746C3C3C" w14:textId="77777777" w:rsidR="00474A5B" w:rsidRPr="00750F92" w:rsidRDefault="00474A5B" w:rsidP="000A531D">
            <w:pPr>
              <w:jc w:val="right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Grade</w:t>
            </w:r>
          </w:p>
          <w:p w14:paraId="774FBC36" w14:textId="77777777" w:rsidR="00474A5B" w:rsidRPr="00750F92" w:rsidRDefault="00474A5B" w:rsidP="000A531D">
            <w:pPr>
              <w:jc w:val="left"/>
              <w:rPr>
                <w:rFonts w:ascii="Verdana" w:hAnsi="Verdana" w:cs="Times New Roman"/>
                <w:b/>
                <w:sz w:val="16"/>
                <w:szCs w:val="16"/>
              </w:rPr>
            </w:pPr>
          </w:p>
          <w:p w14:paraId="48F44B8B" w14:textId="77777777" w:rsidR="00474A5B" w:rsidRPr="00750F92" w:rsidRDefault="00474A5B" w:rsidP="000A531D">
            <w:pPr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Assessment Criteria</w:t>
            </w:r>
          </w:p>
          <w:p w14:paraId="5F02EAF0" w14:textId="77777777" w:rsidR="00474A5B" w:rsidRPr="00750F92" w:rsidRDefault="00474A5B" w:rsidP="000A531D">
            <w:pPr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F2F2F2" w:themeFill="background1" w:themeFillShade="F2"/>
            <w:vAlign w:val="center"/>
          </w:tcPr>
          <w:p w14:paraId="0DFBD20E" w14:textId="77777777" w:rsidR="00474A5B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Exceptional First</w:t>
            </w:r>
          </w:p>
          <w:p w14:paraId="10B626E6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9F7554">
              <w:rPr>
                <w:rFonts w:ascii="Verdana" w:hAnsi="Verdana" w:cs="Times New Roman"/>
                <w:sz w:val="16"/>
                <w:szCs w:val="16"/>
              </w:rPr>
              <w:t>(</w:t>
            </w:r>
            <w:r w:rsidRPr="009F7554">
              <w:rPr>
                <w:rFonts w:ascii="Verdana" w:hAnsi="Verdana"/>
                <w:i/>
                <w:sz w:val="16"/>
                <w:szCs w:val="16"/>
              </w:rPr>
              <w:t xml:space="preserve">includes all features of First Class with the additional characteristics </w:t>
            </w:r>
            <w:r w:rsidRPr="009F7554">
              <w:rPr>
                <w:rFonts w:ascii="Verdana" w:hAnsi="Verdana"/>
                <w:i/>
                <w:sz w:val="16"/>
                <w:szCs w:val="20"/>
              </w:rPr>
              <w:t>listed below</w:t>
            </w:r>
            <w:r>
              <w:rPr>
                <w:rFonts w:ascii="Verdana" w:hAnsi="Verdana"/>
                <w:i/>
                <w:sz w:val="16"/>
                <w:szCs w:val="20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FF07CB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First</w:t>
            </w:r>
          </w:p>
          <w:p w14:paraId="70DAC019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 High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1308789E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Upper Second</w:t>
            </w:r>
          </w:p>
          <w:p w14:paraId="470810DA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 High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B7B51AA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Lower Second</w:t>
            </w:r>
          </w:p>
          <w:p w14:paraId="64F8B1C2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 xml:space="preserve">Low </w:t>
            </w:r>
            <w:proofErr w:type="gramStart"/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|  Mid</w:t>
            </w:r>
            <w:proofErr w:type="gramEnd"/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 xml:space="preserve"> | High</w:t>
            </w:r>
          </w:p>
        </w:tc>
        <w:tc>
          <w:tcPr>
            <w:tcW w:w="1816" w:type="dxa"/>
            <w:shd w:val="clear" w:color="auto" w:fill="F2F2F2" w:themeFill="background1" w:themeFillShade="F2"/>
            <w:vAlign w:val="center"/>
          </w:tcPr>
          <w:p w14:paraId="33C858DD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Third</w:t>
            </w:r>
          </w:p>
          <w:p w14:paraId="2805D3A7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 |High</w:t>
            </w:r>
          </w:p>
        </w:tc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02957E72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Marginal Fail</w:t>
            </w:r>
          </w:p>
        </w:tc>
        <w:tc>
          <w:tcPr>
            <w:tcW w:w="1889" w:type="dxa"/>
            <w:shd w:val="clear" w:color="auto" w:fill="F2F2F2" w:themeFill="background1" w:themeFillShade="F2"/>
            <w:vAlign w:val="center"/>
          </w:tcPr>
          <w:p w14:paraId="3C20878C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Fail</w:t>
            </w:r>
          </w:p>
          <w:p w14:paraId="46FCDF2D" w14:textId="77777777" w:rsidR="00474A5B" w:rsidRPr="00750F9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750F92">
              <w:rPr>
                <w:rFonts w:ascii="Verdana" w:hAnsi="Verdana" w:cs="Times New Roman"/>
                <w:b/>
                <w:sz w:val="16"/>
                <w:szCs w:val="16"/>
              </w:rPr>
              <w:t>Low | Mid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E0A9F9B" w14:textId="77777777" w:rsidR="00474A5B" w:rsidRPr="002D6272" w:rsidRDefault="00474A5B" w:rsidP="000A531D">
            <w:pPr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sz w:val="16"/>
                <w:szCs w:val="16"/>
              </w:rPr>
              <w:t>%</w:t>
            </w:r>
          </w:p>
        </w:tc>
      </w:tr>
      <w:tr w:rsidR="00474A5B" w14:paraId="4A5AD9B9" w14:textId="77777777" w:rsidTr="00474A5B">
        <w:trPr>
          <w:cantSplit/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33C53D30" w14:textId="582B08F6" w:rsidR="00E10B6B" w:rsidRPr="006D1527" w:rsidRDefault="00474A5B" w:rsidP="00E10B6B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Code/ implementation</w:t>
            </w:r>
            <w:r w:rsidR="00E10B6B">
              <w:rPr>
                <w:rFonts w:ascii="Verdana" w:hAnsi="Verdana" w:cs="Times New Roman"/>
                <w:sz w:val="16"/>
                <w:szCs w:val="16"/>
              </w:rPr>
              <w:t>/Demo</w:t>
            </w:r>
            <w:r w:rsidR="00042C02">
              <w:rPr>
                <w:rFonts w:ascii="Verdana" w:hAnsi="Verdana" w:cs="Times New Roman"/>
                <w:sz w:val="16"/>
                <w:szCs w:val="16"/>
              </w:rPr>
              <w:t>nstration/design</w:t>
            </w:r>
          </w:p>
        </w:tc>
        <w:tc>
          <w:tcPr>
            <w:tcW w:w="1852" w:type="dxa"/>
          </w:tcPr>
          <w:p w14:paraId="30C91F5F" w14:textId="77777777" w:rsidR="00474A5B" w:rsidRDefault="00474A5B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As for First plus: </w:t>
            </w:r>
          </w:p>
          <w:p w14:paraId="2EC55D8C" w14:textId="3FFAC930" w:rsidR="00474A5B" w:rsidRPr="00BB2F1A" w:rsidRDefault="00474A5B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Code conforms to a code quality standard.</w:t>
            </w:r>
          </w:p>
        </w:tc>
        <w:tc>
          <w:tcPr>
            <w:tcW w:w="2268" w:type="dxa"/>
          </w:tcPr>
          <w:p w14:paraId="64A29C1F" w14:textId="77777777" w:rsidR="00474A5B" w:rsidRPr="00DE295C" w:rsidRDefault="00474A5B" w:rsidP="000A531D">
            <w:pPr>
              <w:spacing w:after="120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As for Upper Second plus; </w:t>
            </w:r>
          </w:p>
          <w:p w14:paraId="78A6E367" w14:textId="5D93E638" w:rsidR="00474A5B" w:rsidRDefault="00E10B6B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Implementation wholly </w:t>
            </w:r>
            <w:r w:rsidR="007F5F7F">
              <w:rPr>
                <w:rFonts w:ascii="Verdana" w:hAnsi="Verdana"/>
                <w:color w:val="000000"/>
                <w:sz w:val="16"/>
                <w:szCs w:val="16"/>
              </w:rPr>
              <w:t>successful. I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ncludes strategic decisions regarding error handling etc.</w:t>
            </w:r>
          </w:p>
          <w:p w14:paraId="1521AEF4" w14:textId="77777777" w:rsidR="007F5F7F" w:rsidRDefault="007F5F7F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Design and implementation show elegant simplicity.</w:t>
            </w:r>
          </w:p>
          <w:p w14:paraId="03386817" w14:textId="02C382F3" w:rsidR="007F5F7F" w:rsidRPr="00DE295C" w:rsidRDefault="007F5F7F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Extensive and excellent use cases chosen with pertinent secondary use cases. </w:t>
            </w:r>
          </w:p>
        </w:tc>
        <w:tc>
          <w:tcPr>
            <w:tcW w:w="2258" w:type="dxa"/>
          </w:tcPr>
          <w:p w14:paraId="399EEA51" w14:textId="0A3DFC2B" w:rsidR="00474A5B" w:rsidRDefault="007F5F7F" w:rsidP="007F5F7F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Design reasonable but may miss some aspects of classes.</w:t>
            </w:r>
          </w:p>
          <w:p w14:paraId="3AF607A9" w14:textId="1AA8D1F9" w:rsidR="00474A5B" w:rsidRDefault="00E10B6B" w:rsidP="000A531D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Each member of the team </w:t>
            </w:r>
            <w:proofErr w:type="gramStart"/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is able to</w:t>
            </w:r>
            <w:proofErr w:type="gramEnd"/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 explain different aspects of the code base and the </w:t>
            </w:r>
            <w:r w:rsidR="007F5F7F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patterns used, with assistance from their diagrams.</w:t>
            </w:r>
          </w:p>
          <w:p w14:paraId="1EB7BE5A" w14:textId="6AA5C861" w:rsidR="00042C02" w:rsidRDefault="007F5F7F" w:rsidP="00042C02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Implementation complete but may miss some use cases</w:t>
            </w:r>
            <w:r w:rsidR="00042C02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.</w:t>
            </w:r>
          </w:p>
          <w:p w14:paraId="2090088F" w14:textId="7A8A7882" w:rsidR="007F5F7F" w:rsidRPr="001E4A8B" w:rsidRDefault="00042C02" w:rsidP="006E7E77">
            <w:pPr>
              <w:pStyle w:val="BodyText"/>
              <w:spacing w:after="120"/>
              <w:jc w:val="left"/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>A couple of the tests are evidenced</w:t>
            </w:r>
            <w:r w:rsidR="0071445C">
              <w:rPr>
                <w:rFonts w:ascii="Verdana" w:eastAsia="Calibri" w:hAnsi="Verdana" w:cstheme="minorBidi"/>
                <w:i w:val="0"/>
                <w:color w:val="000000"/>
                <w:sz w:val="16"/>
                <w:szCs w:val="16"/>
                <w:lang w:val="en-GB"/>
              </w:rPr>
              <w:t xml:space="preserve"> able to be run</w:t>
            </w:r>
          </w:p>
        </w:tc>
        <w:tc>
          <w:tcPr>
            <w:tcW w:w="1985" w:type="dxa"/>
          </w:tcPr>
          <w:p w14:paraId="117478A5" w14:textId="68A464B9" w:rsidR="00042C02" w:rsidRDefault="00042C02" w:rsidP="00042C02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 w:rsidRPr="00042C02">
              <w:rPr>
                <w:rFonts w:ascii="Verdana" w:hAnsi="Verdana"/>
                <w:color w:val="000000"/>
                <w:sz w:val="16"/>
                <w:szCs w:val="16"/>
              </w:rPr>
              <w:t>Use cases may not cover appropriate functionality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  <w:r w:rsidRPr="00042C02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  <w:p w14:paraId="6AD2B5BB" w14:textId="77777777" w:rsidR="00474A5B" w:rsidRDefault="00042C02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 w:rsidRPr="00042C02">
              <w:rPr>
                <w:rFonts w:ascii="Verdana" w:hAnsi="Verdana"/>
                <w:color w:val="000000"/>
                <w:sz w:val="16"/>
                <w:szCs w:val="16"/>
              </w:rPr>
              <w:t>Implementation partially covers function points, but lacks coherence, and may not have a clear or matching design</w:t>
            </w:r>
            <w:r w:rsidR="0071445C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  <w:p w14:paraId="17E19F5C" w14:textId="6095057E" w:rsidR="0071445C" w:rsidRPr="00BB2F1A" w:rsidRDefault="0071445C" w:rsidP="000A531D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During </w:t>
            </w:r>
            <w:r w:rsidR="00DF32EE">
              <w:rPr>
                <w:rFonts w:ascii="Verdana" w:hAnsi="Verdana"/>
                <w:color w:val="000000"/>
                <w:sz w:val="16"/>
                <w:szCs w:val="16"/>
              </w:rPr>
              <w:t>the demo the team is unable to fully explain their design patterns</w:t>
            </w:r>
          </w:p>
        </w:tc>
        <w:tc>
          <w:tcPr>
            <w:tcW w:w="1816" w:type="dxa"/>
          </w:tcPr>
          <w:p w14:paraId="55B8822C" w14:textId="23E8C971" w:rsidR="0071445C" w:rsidRDefault="0071445C" w:rsidP="0071445C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 w:rsidRPr="0071445C">
              <w:rPr>
                <w:rFonts w:ascii="Verdana" w:hAnsi="Verdana"/>
                <w:color w:val="000000"/>
                <w:sz w:val="16"/>
                <w:szCs w:val="16"/>
              </w:rPr>
              <w:t xml:space="preserve">Implementation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successfully meets a few of the requirements. </w:t>
            </w:r>
          </w:p>
          <w:p w14:paraId="7AE2529A" w14:textId="77777777" w:rsidR="00474A5B" w:rsidRDefault="0071445C" w:rsidP="0071445C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</w:t>
            </w:r>
            <w:r w:rsidRPr="0071445C">
              <w:rPr>
                <w:rFonts w:ascii="Verdana" w:hAnsi="Verdana"/>
                <w:color w:val="000000"/>
                <w:sz w:val="16"/>
                <w:szCs w:val="16"/>
              </w:rPr>
              <w:t>oes not match design as documented</w:t>
            </w:r>
          </w:p>
          <w:p w14:paraId="74E2E785" w14:textId="26F75E1D" w:rsidR="0071445C" w:rsidRPr="00BB2F1A" w:rsidRDefault="0071445C" w:rsidP="0071445C">
            <w:pPr>
              <w:spacing w:after="120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965" w:type="dxa"/>
          </w:tcPr>
          <w:p w14:paraId="389E19A6" w14:textId="77777777" w:rsidR="00474A5B" w:rsidRDefault="0071445C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Poor choice of use cases. </w:t>
            </w:r>
          </w:p>
          <w:p w14:paraId="54D8277A" w14:textId="77777777" w:rsidR="0071445C" w:rsidRDefault="0071445C" w:rsidP="0071445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Implementation at best achieves 1 or 2 minor functions.</w:t>
            </w:r>
          </w:p>
          <w:p w14:paraId="364D3746" w14:textId="4D61E470" w:rsidR="00F83200" w:rsidRPr="00BB2F1A" w:rsidRDefault="00F83200" w:rsidP="0071445C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Design patterns not used at all </w:t>
            </w:r>
          </w:p>
        </w:tc>
        <w:tc>
          <w:tcPr>
            <w:tcW w:w="1889" w:type="dxa"/>
          </w:tcPr>
          <w:p w14:paraId="42979841" w14:textId="77777777" w:rsidR="00474A5B" w:rsidRDefault="0071445C" w:rsidP="00474A5B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Implementation does not work at all</w:t>
            </w:r>
          </w:p>
          <w:p w14:paraId="49F7B1B0" w14:textId="50009D19" w:rsidR="00DF32EE" w:rsidRPr="00BB2F1A" w:rsidRDefault="00DF32EE" w:rsidP="00474A5B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3E688248" w14:textId="5FC026C6" w:rsidR="00474A5B" w:rsidRDefault="00767D96" w:rsidP="000A531D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</w:tr>
      <w:tr w:rsidR="00042C02" w14:paraId="45F41FCD" w14:textId="77777777" w:rsidTr="00474A5B">
        <w:trPr>
          <w:cantSplit/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5BA58952" w14:textId="697EE1B3" w:rsidR="00042C02" w:rsidRPr="006D1527" w:rsidRDefault="00042C02" w:rsidP="000A531D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Design documentation</w:t>
            </w:r>
          </w:p>
        </w:tc>
        <w:tc>
          <w:tcPr>
            <w:tcW w:w="1852" w:type="dxa"/>
          </w:tcPr>
          <w:p w14:paraId="116530DA" w14:textId="41B784CA" w:rsidR="00042C02" w:rsidRPr="006D1527" w:rsidRDefault="002D0FA4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documentation written to a high professional standard.</w:t>
            </w:r>
          </w:p>
        </w:tc>
        <w:tc>
          <w:tcPr>
            <w:tcW w:w="2268" w:type="dxa"/>
          </w:tcPr>
          <w:p w14:paraId="15C2B8A3" w14:textId="77777777" w:rsidR="00660A52" w:rsidRDefault="002A6CC4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Documentation that </w:t>
            </w:r>
            <w:r w:rsidR="00744E16">
              <w:rPr>
                <w:rFonts w:ascii="Verdana" w:hAnsi="Verdana"/>
                <w:sz w:val="16"/>
                <w:szCs w:val="16"/>
              </w:rPr>
              <w:t xml:space="preserve">leaves very little </w:t>
            </w:r>
            <w:r w:rsidR="00E743D8">
              <w:rPr>
                <w:rFonts w:ascii="Verdana" w:hAnsi="Verdana"/>
                <w:sz w:val="16"/>
                <w:szCs w:val="16"/>
              </w:rPr>
              <w:t>a</w:t>
            </w:r>
            <w:r w:rsidR="00660A52">
              <w:rPr>
                <w:rFonts w:ascii="Verdana" w:hAnsi="Verdana"/>
                <w:sz w:val="16"/>
                <w:szCs w:val="16"/>
              </w:rPr>
              <w:t>mbiguous</w:t>
            </w:r>
          </w:p>
          <w:p w14:paraId="177F47AD" w14:textId="77777777" w:rsidR="00042C02" w:rsidRDefault="00CF3B6B" w:rsidP="00DA43C0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diagram is well laid out and shows ski</w:t>
            </w:r>
            <w:r w:rsidR="0043085D" w:rsidRPr="0043085D">
              <w:rPr>
                <w:rFonts w:ascii="Verdana" w:hAnsi="Verdana"/>
                <w:sz w:val="16"/>
                <w:szCs w:val="16"/>
              </w:rPr>
              <w:t xml:space="preserve">ll in draughtsmanship and presentation of </w:t>
            </w:r>
            <w:r w:rsidR="00DA43C0">
              <w:rPr>
                <w:rFonts w:ascii="Verdana" w:hAnsi="Verdana"/>
                <w:sz w:val="16"/>
                <w:szCs w:val="16"/>
              </w:rPr>
              <w:t>the</w:t>
            </w:r>
            <w:r w:rsidR="0043085D" w:rsidRPr="0043085D">
              <w:rPr>
                <w:rFonts w:ascii="Verdana" w:hAnsi="Verdana"/>
                <w:sz w:val="16"/>
                <w:szCs w:val="16"/>
              </w:rPr>
              <w:t xml:space="preserve"> idea</w:t>
            </w:r>
            <w:r w:rsidR="00DA43C0">
              <w:rPr>
                <w:rFonts w:ascii="Verdana" w:hAnsi="Verdana"/>
                <w:sz w:val="16"/>
                <w:szCs w:val="16"/>
              </w:rPr>
              <w:t>.</w:t>
            </w:r>
          </w:p>
          <w:p w14:paraId="2E5F1DC2" w14:textId="03BD62B4" w:rsidR="00DA43C0" w:rsidRPr="006D1527" w:rsidRDefault="00DA43C0" w:rsidP="006E7E77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design pattern used is explained in </w:t>
            </w:r>
            <w:r w:rsidR="006E7E77">
              <w:rPr>
                <w:rFonts w:ascii="Verdana" w:hAnsi="Verdana"/>
                <w:sz w:val="16"/>
                <w:szCs w:val="16"/>
              </w:rPr>
              <w:t xml:space="preserve">detail with a brief description of a possible alternative </w:t>
            </w:r>
            <w:r w:rsidR="00D37E16">
              <w:rPr>
                <w:rFonts w:ascii="Verdana" w:hAnsi="Verdana"/>
                <w:sz w:val="16"/>
                <w:szCs w:val="16"/>
              </w:rPr>
              <w:t>pattern and why it was not used.</w:t>
            </w:r>
          </w:p>
        </w:tc>
        <w:tc>
          <w:tcPr>
            <w:tcW w:w="2258" w:type="dxa"/>
          </w:tcPr>
          <w:p w14:paraId="04A6DD3B" w14:textId="3D8138BD" w:rsidR="00042C02" w:rsidRDefault="00DF32E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Architecture diagram, Deployment diagram, process diagram and structure diagram all completed to a good standard.</w:t>
            </w:r>
          </w:p>
          <w:p w14:paraId="216A858D" w14:textId="7768E3F4" w:rsidR="005E095F" w:rsidRDefault="005E095F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Some unnecessary detail may be present, but the key elements are focused on.</w:t>
            </w:r>
          </w:p>
          <w:p w14:paraId="3A3FCEED" w14:textId="77777777" w:rsidR="00DF32EE" w:rsidRDefault="00DF32EE" w:rsidP="005E095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Each </w:t>
            </w:r>
            <w:r w:rsidR="005E095F">
              <w:rPr>
                <w:rFonts w:ascii="Verdana" w:hAnsi="Verdana"/>
                <w:sz w:val="16"/>
                <w:szCs w:val="16"/>
              </w:rPr>
              <w:t>diagram’s purpose is explained to an adequate standard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14:paraId="2D0AB7BE" w14:textId="7743B435" w:rsidR="00D37E16" w:rsidRPr="006D1527" w:rsidRDefault="00D37E16" w:rsidP="002220A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design pattern used</w:t>
            </w:r>
            <w:r w:rsidR="002220AA">
              <w:rPr>
                <w:rFonts w:ascii="Verdana" w:hAnsi="Verdana"/>
                <w:sz w:val="16"/>
                <w:szCs w:val="16"/>
              </w:rPr>
              <w:t xml:space="preserve"> in the design process is </w:t>
            </w:r>
            <w:r w:rsidR="00741121">
              <w:rPr>
                <w:rFonts w:ascii="Verdana" w:hAnsi="Verdana"/>
                <w:sz w:val="16"/>
                <w:szCs w:val="16"/>
              </w:rPr>
              <w:t>e</w:t>
            </w:r>
            <w:r w:rsidR="005F412A">
              <w:rPr>
                <w:rFonts w:ascii="Verdana" w:hAnsi="Verdana"/>
                <w:sz w:val="16"/>
                <w:szCs w:val="16"/>
              </w:rPr>
              <w:t>xplained showing a good understanding of the design pattern used</w:t>
            </w:r>
          </w:p>
        </w:tc>
        <w:tc>
          <w:tcPr>
            <w:tcW w:w="1985" w:type="dxa"/>
          </w:tcPr>
          <w:p w14:paraId="4096F526" w14:textId="244D7A3D" w:rsidR="00436E17" w:rsidRDefault="00DF32EE" w:rsidP="00436E17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All </w:t>
            </w:r>
            <w:r w:rsidR="00F83200">
              <w:rPr>
                <w:rFonts w:ascii="Verdana" w:hAnsi="Verdana"/>
                <w:sz w:val="16"/>
                <w:szCs w:val="16"/>
              </w:rPr>
              <w:t xml:space="preserve">diagrams </w:t>
            </w:r>
            <w:proofErr w:type="gramStart"/>
            <w:r w:rsidR="00F83200">
              <w:rPr>
                <w:rFonts w:ascii="Verdana" w:hAnsi="Verdana"/>
                <w:sz w:val="16"/>
                <w:szCs w:val="16"/>
              </w:rPr>
              <w:t>attempted, but</w:t>
            </w:r>
            <w:proofErr w:type="gramEnd"/>
            <w:r w:rsidR="00F83200">
              <w:rPr>
                <w:rFonts w:ascii="Verdana" w:hAnsi="Verdana"/>
                <w:sz w:val="16"/>
                <w:szCs w:val="16"/>
              </w:rPr>
              <w:t xml:space="preserve"> may have been completed to a basic standard</w:t>
            </w:r>
            <w:r w:rsidR="005E095F">
              <w:rPr>
                <w:rFonts w:ascii="Verdana" w:hAnsi="Verdana"/>
                <w:sz w:val="16"/>
                <w:szCs w:val="16"/>
              </w:rPr>
              <w:t xml:space="preserve"> </w:t>
            </w:r>
            <w:r w:rsidR="005E095F">
              <w:rPr>
                <w:rFonts w:ascii="Verdana" w:hAnsi="Verdana"/>
                <w:b/>
                <w:bCs/>
                <w:sz w:val="16"/>
                <w:szCs w:val="16"/>
              </w:rPr>
              <w:t>or</w:t>
            </w:r>
            <w:r w:rsidR="005E095F">
              <w:rPr>
                <w:rFonts w:ascii="Verdana" w:hAnsi="Verdana"/>
                <w:sz w:val="16"/>
                <w:szCs w:val="16"/>
              </w:rPr>
              <w:t xml:space="preserve"> there is an excessive amount of unnecessary detail present.</w:t>
            </w:r>
          </w:p>
          <w:p w14:paraId="77EB6E13" w14:textId="77777777" w:rsidR="00E743D8" w:rsidRDefault="00E743D8" w:rsidP="00660A5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Naming </w:t>
            </w:r>
            <w:r w:rsidR="00660A52">
              <w:rPr>
                <w:rFonts w:ascii="Verdana" w:hAnsi="Verdana"/>
                <w:sz w:val="16"/>
                <w:szCs w:val="16"/>
              </w:rPr>
              <w:t xml:space="preserve">of objects may not follow any </w:t>
            </w:r>
            <w:proofErr w:type="gramStart"/>
            <w:r w:rsidR="00660A52">
              <w:rPr>
                <w:rFonts w:ascii="Verdana" w:hAnsi="Verdana"/>
                <w:sz w:val="16"/>
                <w:szCs w:val="16"/>
              </w:rPr>
              <w:t>particular convention</w:t>
            </w:r>
            <w:proofErr w:type="gramEnd"/>
            <w:r w:rsidR="00436E17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46B2194" w14:textId="53A360B0" w:rsidR="005F412A" w:rsidRPr="006D1527" w:rsidRDefault="005F412A" w:rsidP="00660A5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 appropriate design pattern has been chosen</w:t>
            </w:r>
            <w:r w:rsidR="00356497">
              <w:rPr>
                <w:rFonts w:ascii="Verdana" w:hAnsi="Verdana"/>
                <w:sz w:val="16"/>
                <w:szCs w:val="16"/>
              </w:rPr>
              <w:t xml:space="preserve"> and explained</w:t>
            </w:r>
            <w:r>
              <w:rPr>
                <w:rFonts w:ascii="Verdana" w:hAnsi="Verdana"/>
                <w:sz w:val="16"/>
                <w:szCs w:val="16"/>
              </w:rPr>
              <w:t xml:space="preserve"> but </w:t>
            </w:r>
            <w:r w:rsidR="00356497">
              <w:rPr>
                <w:rFonts w:ascii="Verdana" w:hAnsi="Verdana"/>
                <w:sz w:val="16"/>
                <w:szCs w:val="16"/>
              </w:rPr>
              <w:t>why it has been chosen is not clear.</w:t>
            </w:r>
          </w:p>
        </w:tc>
        <w:tc>
          <w:tcPr>
            <w:tcW w:w="1816" w:type="dxa"/>
          </w:tcPr>
          <w:p w14:paraId="217AD9D3" w14:textId="77777777" w:rsidR="005E095F" w:rsidRDefault="005E095F" w:rsidP="005E095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All diagrams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present, but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missing large aspects of the system on.</w:t>
            </w:r>
          </w:p>
          <w:p w14:paraId="7BF74CB7" w14:textId="77777777" w:rsidR="00042C02" w:rsidRDefault="00352478" w:rsidP="005E095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Diagram may have been mislabelled or deviate significantly from the UML standard.</w:t>
            </w:r>
          </w:p>
          <w:p w14:paraId="65E10509" w14:textId="77777777" w:rsidR="00436E17" w:rsidRDefault="00436E17" w:rsidP="005E095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Poor layout </w:t>
            </w:r>
            <w:r w:rsidR="0015501A">
              <w:rPr>
                <w:rFonts w:ascii="Verdana" w:hAnsi="Verdana"/>
                <w:sz w:val="16"/>
                <w:szCs w:val="16"/>
              </w:rPr>
              <w:t>with difficult to follow dependency flow</w:t>
            </w:r>
            <w:r w:rsidR="005C33CB">
              <w:rPr>
                <w:rFonts w:ascii="Verdana" w:hAnsi="Verdana"/>
                <w:sz w:val="16"/>
                <w:szCs w:val="16"/>
              </w:rPr>
              <w:t>.</w:t>
            </w:r>
          </w:p>
          <w:p w14:paraId="43AA3874" w14:textId="51D7A570" w:rsidR="005C33CB" w:rsidRPr="006D1527" w:rsidRDefault="005C33CB" w:rsidP="005E095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pattern explained in very little detail, why it was chosen is not discussed.</w:t>
            </w:r>
          </w:p>
        </w:tc>
        <w:tc>
          <w:tcPr>
            <w:tcW w:w="1965" w:type="dxa"/>
          </w:tcPr>
          <w:p w14:paraId="252B6867" w14:textId="77777777" w:rsidR="0047603C" w:rsidRDefault="00270AE1" w:rsidP="00616BD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Not all diagrams present</w:t>
            </w:r>
            <w:r w:rsidR="0047603C">
              <w:rPr>
                <w:rFonts w:ascii="Verdana" w:hAnsi="Verdana"/>
                <w:sz w:val="16"/>
                <w:szCs w:val="16"/>
              </w:rPr>
              <w:t xml:space="preserve"> or diagrams significantly lacking.</w:t>
            </w:r>
          </w:p>
          <w:p w14:paraId="05471D5C" w14:textId="1783DC86" w:rsidR="00042C02" w:rsidRPr="006D1527" w:rsidRDefault="00DB68A2" w:rsidP="00616BD2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patterns chosen not appropriate for project, and not understood.</w:t>
            </w:r>
          </w:p>
        </w:tc>
        <w:tc>
          <w:tcPr>
            <w:tcW w:w="1889" w:type="dxa"/>
          </w:tcPr>
          <w:p w14:paraId="671E1A1E" w14:textId="77777777" w:rsidR="00C4115B" w:rsidRDefault="00472625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diagram worthy of credit provided.</w:t>
            </w:r>
          </w:p>
          <w:p w14:paraId="2BB70BBE" w14:textId="0510F7E3" w:rsidR="00042C02" w:rsidRPr="006D1527" w:rsidRDefault="00C4115B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explanation attempted.</w:t>
            </w:r>
          </w:p>
        </w:tc>
        <w:tc>
          <w:tcPr>
            <w:tcW w:w="567" w:type="dxa"/>
          </w:tcPr>
          <w:p w14:paraId="284A5037" w14:textId="2CBC5DA0" w:rsidR="00042C02" w:rsidRDefault="005C33CB" w:rsidP="00042C02">
            <w:pPr>
              <w:pStyle w:val="Default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</w:tr>
      <w:tr w:rsidR="00042C02" w14:paraId="59904A65" w14:textId="77777777" w:rsidTr="00474A5B">
        <w:trPr>
          <w:cantSplit/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4174E2CD" w14:textId="298049A4" w:rsidR="00042C02" w:rsidRPr="003F28C1" w:rsidRDefault="00042C02" w:rsidP="00042C02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lastRenderedPageBreak/>
              <w:t>User help document</w:t>
            </w:r>
          </w:p>
        </w:tc>
        <w:tc>
          <w:tcPr>
            <w:tcW w:w="1852" w:type="dxa"/>
          </w:tcPr>
          <w:p w14:paraId="3C2D9875" w14:textId="1FF644D5" w:rsidR="00042C02" w:rsidRPr="003F28C1" w:rsidRDefault="00042C0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BD9E494" w14:textId="77777777" w:rsidR="008F7444" w:rsidRDefault="008F7444" w:rsidP="008F7444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Upper Second plus;</w:t>
            </w:r>
          </w:p>
          <w:p w14:paraId="570892BA" w14:textId="6D5DF558" w:rsidR="008F0FBB" w:rsidRDefault="00721B9D" w:rsidP="008F7444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Evidence of </w:t>
            </w:r>
            <w:r w:rsidR="00186F36">
              <w:rPr>
                <w:rFonts w:ascii="Verdana" w:hAnsi="Verdana"/>
                <w:sz w:val="16"/>
                <w:szCs w:val="16"/>
              </w:rPr>
              <w:t>testing of the documentation to confirm it is useful</w:t>
            </w:r>
            <w:r w:rsidR="00995D74">
              <w:rPr>
                <w:rFonts w:ascii="Verdana" w:hAnsi="Verdana"/>
                <w:sz w:val="16"/>
                <w:szCs w:val="16"/>
              </w:rPr>
              <w:t>.</w:t>
            </w:r>
          </w:p>
          <w:p w14:paraId="77733B39" w14:textId="3DD28ACE" w:rsidR="00042C02" w:rsidRPr="003F28C1" w:rsidRDefault="00042C0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8" w:type="dxa"/>
          </w:tcPr>
          <w:p w14:paraId="06F09DF6" w14:textId="5734E8C3" w:rsidR="00042C02" w:rsidRPr="003F28C1" w:rsidRDefault="00F83200" w:rsidP="00494ED6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 thoughtful and helpful document that could aid </w:t>
            </w:r>
            <w:r w:rsidR="00494ED6">
              <w:rPr>
                <w:rFonts w:ascii="Verdana" w:hAnsi="Verdana"/>
                <w:sz w:val="16"/>
                <w:szCs w:val="16"/>
              </w:rPr>
              <w:t xml:space="preserve">users with roles </w:t>
            </w:r>
            <w:r>
              <w:rPr>
                <w:rFonts w:ascii="Verdana" w:hAnsi="Verdana"/>
                <w:sz w:val="16"/>
                <w:szCs w:val="16"/>
              </w:rPr>
              <w:t xml:space="preserve">outlined in the first submission. </w:t>
            </w:r>
          </w:p>
        </w:tc>
        <w:tc>
          <w:tcPr>
            <w:tcW w:w="1985" w:type="dxa"/>
          </w:tcPr>
          <w:p w14:paraId="3A8BDFC0" w14:textId="0FCC66C2" w:rsidR="00042C02" w:rsidRPr="003F28C1" w:rsidRDefault="00F205D4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user help document is mostly clear but may be ambiguous in some areas. </w:t>
            </w:r>
          </w:p>
        </w:tc>
        <w:tc>
          <w:tcPr>
            <w:tcW w:w="1816" w:type="dxa"/>
          </w:tcPr>
          <w:p w14:paraId="437C6A96" w14:textId="0297EFB5" w:rsidR="00042C02" w:rsidRPr="003F28C1" w:rsidRDefault="00F205D4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User documentation very basic </w:t>
            </w:r>
          </w:p>
        </w:tc>
        <w:tc>
          <w:tcPr>
            <w:tcW w:w="1965" w:type="dxa"/>
          </w:tcPr>
          <w:p w14:paraId="1711E4CC" w14:textId="1177D87C" w:rsidR="00042C02" w:rsidRPr="003F28C1" w:rsidRDefault="00A6104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User documentation very unclear or largely incomplete</w:t>
            </w:r>
          </w:p>
        </w:tc>
        <w:tc>
          <w:tcPr>
            <w:tcW w:w="1889" w:type="dxa"/>
          </w:tcPr>
          <w:p w14:paraId="24831398" w14:textId="41C7E378" w:rsidR="00042C02" w:rsidRPr="003F28C1" w:rsidRDefault="00A6104E" w:rsidP="00A6104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User documentation not present or entirely unhelpful</w:t>
            </w:r>
          </w:p>
        </w:tc>
        <w:tc>
          <w:tcPr>
            <w:tcW w:w="567" w:type="dxa"/>
          </w:tcPr>
          <w:p w14:paraId="53936B82" w14:textId="75435398" w:rsidR="00042C02" w:rsidRPr="008E55F0" w:rsidRDefault="008E55F0" w:rsidP="000A531D">
            <w:pPr>
              <w:pStyle w:val="Default"/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10%</w:t>
            </w:r>
          </w:p>
        </w:tc>
      </w:tr>
      <w:tr w:rsidR="00042C02" w14:paraId="716D9D51" w14:textId="77777777" w:rsidTr="00474A5B">
        <w:trPr>
          <w:cantSplit/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0F82DB50" w14:textId="324112C4" w:rsidR="00042C02" w:rsidRPr="003F28C1" w:rsidRDefault="00042C02" w:rsidP="000A531D">
            <w:pPr>
              <w:spacing w:after="120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Acceptance test plan</w:t>
            </w:r>
          </w:p>
        </w:tc>
        <w:tc>
          <w:tcPr>
            <w:tcW w:w="1852" w:type="dxa"/>
          </w:tcPr>
          <w:p w14:paraId="7D3CC247" w14:textId="14B54A68" w:rsidR="008F6AE2" w:rsidRDefault="008F6AE2" w:rsidP="00C129B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first plus;</w:t>
            </w:r>
          </w:p>
          <w:p w14:paraId="1E951A69" w14:textId="77777777" w:rsidR="00042C02" w:rsidRDefault="00F325DA" w:rsidP="00C129B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Evidence of test automation.</w:t>
            </w:r>
          </w:p>
          <w:p w14:paraId="24FFC95A" w14:textId="77777777" w:rsidR="008F7444" w:rsidRDefault="008F7444" w:rsidP="00C129B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Evidence of </w:t>
            </w:r>
            <w:proofErr w:type="gramStart"/>
            <w:r w:rsidR="00702247">
              <w:rPr>
                <w:rFonts w:ascii="Verdana" w:hAnsi="Verdana"/>
                <w:sz w:val="16"/>
                <w:szCs w:val="16"/>
              </w:rPr>
              <w:t>test driven</w:t>
            </w:r>
            <w:proofErr w:type="gramEnd"/>
            <w:r w:rsidR="00702247">
              <w:rPr>
                <w:rFonts w:ascii="Verdana" w:hAnsi="Verdana"/>
                <w:sz w:val="16"/>
                <w:szCs w:val="16"/>
              </w:rPr>
              <w:t xml:space="preserve"> development</w:t>
            </w:r>
            <w:r w:rsidR="007D64AF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A243EA4" w14:textId="56631527" w:rsidR="00042C02" w:rsidRPr="003F28C1" w:rsidRDefault="007D64AF" w:rsidP="00C129B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Evidence of </w:t>
            </w:r>
            <w:r w:rsidR="00C61E49">
              <w:rPr>
                <w:rFonts w:ascii="Verdana" w:hAnsi="Verdana"/>
                <w:sz w:val="16"/>
                <w:szCs w:val="16"/>
              </w:rPr>
              <w:t xml:space="preserve">code path coverage. </w:t>
            </w:r>
          </w:p>
        </w:tc>
        <w:tc>
          <w:tcPr>
            <w:tcW w:w="2268" w:type="dxa"/>
          </w:tcPr>
          <w:p w14:paraId="43D10251" w14:textId="77777777" w:rsidR="00042C02" w:rsidRDefault="00A00253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Upper Second plus;</w:t>
            </w:r>
          </w:p>
          <w:p w14:paraId="7D9008CC" w14:textId="77777777" w:rsidR="008F6AE2" w:rsidRDefault="00EE67FB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Evidence of thinking of positive test path and negative test path planning</w:t>
            </w:r>
            <w:r w:rsidR="008F6AE2">
              <w:rPr>
                <w:rFonts w:ascii="Verdana" w:hAnsi="Verdana"/>
                <w:sz w:val="16"/>
                <w:szCs w:val="16"/>
              </w:rPr>
              <w:t>.</w:t>
            </w:r>
          </w:p>
          <w:p w14:paraId="1DDC5B8A" w14:textId="3D3B83D6" w:rsidR="00A00253" w:rsidRPr="003F28C1" w:rsidRDefault="008F6AE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Evidence of unit test and system test levels.</w:t>
            </w:r>
            <w:r w:rsidR="00C7223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58" w:type="dxa"/>
          </w:tcPr>
          <w:p w14:paraId="54559660" w14:textId="00EA2829" w:rsidR="000D68CA" w:rsidRDefault="00F83200" w:rsidP="000D68C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</w:t>
            </w:r>
            <w:r w:rsidR="000D68CA">
              <w:rPr>
                <w:rFonts w:ascii="Verdana" w:hAnsi="Verdana"/>
                <w:sz w:val="16"/>
                <w:szCs w:val="16"/>
              </w:rPr>
              <w:t xml:space="preserve">mprehensive test </w:t>
            </w:r>
            <w:r w:rsidR="00A00253">
              <w:rPr>
                <w:rFonts w:ascii="Verdana" w:hAnsi="Verdana"/>
                <w:sz w:val="16"/>
                <w:szCs w:val="16"/>
              </w:rPr>
              <w:t xml:space="preserve">plan, which evaluates the functionality and performance of most of the application. </w:t>
            </w:r>
          </w:p>
          <w:p w14:paraId="5494FCE2" w14:textId="6B35749E" w:rsidR="00042C02" w:rsidRPr="003F28C1" w:rsidRDefault="000D68CA" w:rsidP="000D68CA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Documents which tests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pass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and which do not. </w:t>
            </w:r>
          </w:p>
        </w:tc>
        <w:tc>
          <w:tcPr>
            <w:tcW w:w="1985" w:type="dxa"/>
          </w:tcPr>
          <w:p w14:paraId="17A867B6" w14:textId="77777777" w:rsidR="00042C02" w:rsidRDefault="00BB0ED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test </w:t>
            </w:r>
            <w:r w:rsidR="0096631D">
              <w:rPr>
                <w:rFonts w:ascii="Verdana" w:hAnsi="Verdana"/>
                <w:sz w:val="16"/>
                <w:szCs w:val="16"/>
              </w:rPr>
              <w:t xml:space="preserve">plan covers most of the </w:t>
            </w:r>
            <w:r w:rsidR="004B05E9">
              <w:rPr>
                <w:rFonts w:ascii="Verdana" w:hAnsi="Verdana"/>
                <w:sz w:val="16"/>
                <w:szCs w:val="16"/>
              </w:rPr>
              <w:t xml:space="preserve">functional </w:t>
            </w:r>
            <w:r w:rsidR="0096631D">
              <w:rPr>
                <w:rFonts w:ascii="Verdana" w:hAnsi="Verdana"/>
                <w:sz w:val="16"/>
                <w:szCs w:val="16"/>
              </w:rPr>
              <w:t>requirements.</w:t>
            </w:r>
          </w:p>
          <w:p w14:paraId="285E8755" w14:textId="5B510F60" w:rsidR="004B05E9" w:rsidRDefault="004E0029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Strong e</w:t>
            </w:r>
            <w:r w:rsidR="00FE49A1">
              <w:rPr>
                <w:rFonts w:ascii="Verdana" w:hAnsi="Verdana"/>
                <w:sz w:val="16"/>
                <w:szCs w:val="16"/>
              </w:rPr>
              <w:t>vidence of test execution</w:t>
            </w:r>
            <w:r w:rsidR="007B00D5">
              <w:rPr>
                <w:rFonts w:ascii="Verdana" w:hAnsi="Verdana"/>
                <w:sz w:val="16"/>
                <w:szCs w:val="16"/>
              </w:rPr>
              <w:t xml:space="preserve">, but no summary </w:t>
            </w:r>
            <w:r>
              <w:rPr>
                <w:rFonts w:ascii="Verdana" w:hAnsi="Verdana"/>
                <w:sz w:val="16"/>
                <w:szCs w:val="16"/>
              </w:rPr>
              <w:t xml:space="preserve">of what functionality passes and fails. </w:t>
            </w:r>
            <w:r w:rsidR="00FE49A1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99F3893" w14:textId="155C795B" w:rsidR="00042C02" w:rsidRPr="003F28C1" w:rsidRDefault="00042C0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16" w:type="dxa"/>
          </w:tcPr>
          <w:p w14:paraId="71DC0097" w14:textId="39F184FB" w:rsidR="00FE49A1" w:rsidRDefault="00FE49A1" w:rsidP="00FE49A1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test plan covers </w:t>
            </w:r>
            <w:r w:rsidR="007B00D5">
              <w:rPr>
                <w:rFonts w:ascii="Verdana" w:hAnsi="Verdana"/>
                <w:sz w:val="16"/>
                <w:szCs w:val="16"/>
              </w:rPr>
              <w:t>a few</w:t>
            </w:r>
            <w:r>
              <w:rPr>
                <w:rFonts w:ascii="Verdana" w:hAnsi="Verdana"/>
                <w:sz w:val="16"/>
                <w:szCs w:val="16"/>
              </w:rPr>
              <w:t xml:space="preserve"> of the functional requirements.</w:t>
            </w:r>
          </w:p>
          <w:p w14:paraId="200F845D" w14:textId="0E165B40" w:rsidR="00FE49A1" w:rsidRDefault="004E0029" w:rsidP="00FE49A1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Weak e</w:t>
            </w:r>
            <w:r w:rsidR="00FE49A1">
              <w:rPr>
                <w:rFonts w:ascii="Verdana" w:hAnsi="Verdana"/>
                <w:sz w:val="16"/>
                <w:szCs w:val="16"/>
              </w:rPr>
              <w:t xml:space="preserve">vidence of test execution. </w:t>
            </w:r>
          </w:p>
          <w:p w14:paraId="38B79233" w14:textId="1AA4604A" w:rsidR="004E0029" w:rsidRDefault="004E0029" w:rsidP="00FE49A1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 attempt to </w:t>
            </w:r>
            <w:r w:rsidR="002405A0">
              <w:rPr>
                <w:rFonts w:ascii="Verdana" w:hAnsi="Verdana"/>
                <w:sz w:val="16"/>
                <w:szCs w:val="16"/>
              </w:rPr>
              <w:t>summarize</w:t>
            </w:r>
          </w:p>
          <w:p w14:paraId="0127AEE3" w14:textId="5F4B80D0" w:rsidR="00042C02" w:rsidRPr="003F28C1" w:rsidRDefault="00042C0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65" w:type="dxa"/>
          </w:tcPr>
          <w:p w14:paraId="5B967046" w14:textId="77777777" w:rsidR="00042C02" w:rsidRDefault="00102979" w:rsidP="000A531D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Some attempt at a test plan. </w:t>
            </w:r>
          </w:p>
          <w:p w14:paraId="6A6CF6B4" w14:textId="353A1D0B" w:rsidR="00042C02" w:rsidRPr="003F28C1" w:rsidRDefault="00102979" w:rsidP="000A531D">
            <w:pPr>
              <w:pStyle w:val="Default"/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Som</w:t>
            </w:r>
            <w:r w:rsidR="003238AF">
              <w:rPr>
                <w:rFonts w:ascii="Verdana" w:hAnsi="Verdana"/>
                <w:sz w:val="16"/>
                <w:szCs w:val="16"/>
              </w:rPr>
              <w:t>e attempt at test execution</w:t>
            </w:r>
          </w:p>
        </w:tc>
        <w:tc>
          <w:tcPr>
            <w:tcW w:w="1889" w:type="dxa"/>
          </w:tcPr>
          <w:p w14:paraId="0D62BC1C" w14:textId="77777777" w:rsidR="00042C02" w:rsidRDefault="003238AF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  <w:r w:rsidR="0042337F">
              <w:rPr>
                <w:rFonts w:ascii="Verdana" w:hAnsi="Verdana"/>
                <w:sz w:val="16"/>
                <w:szCs w:val="16"/>
              </w:rPr>
              <w:t xml:space="preserve">ot a coherent test plan or test plan absent. </w:t>
            </w:r>
          </w:p>
          <w:p w14:paraId="20501FAF" w14:textId="77777777" w:rsidR="00F6511E" w:rsidRDefault="00F6511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  <w:p w14:paraId="71415917" w14:textId="47F5FE26" w:rsidR="00042C02" w:rsidRPr="003F28C1" w:rsidRDefault="00F6511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 execution evidence is absent or </w:t>
            </w:r>
            <w:r w:rsidR="007031DC">
              <w:rPr>
                <w:rFonts w:ascii="Verdana" w:hAnsi="Verdana"/>
                <w:sz w:val="16"/>
                <w:szCs w:val="16"/>
              </w:rPr>
              <w:t xml:space="preserve">hard to understand. </w:t>
            </w:r>
          </w:p>
        </w:tc>
        <w:tc>
          <w:tcPr>
            <w:tcW w:w="567" w:type="dxa"/>
          </w:tcPr>
          <w:p w14:paraId="7303BCC4" w14:textId="6B55D3AE" w:rsidR="00042C02" w:rsidRPr="008E55F0" w:rsidRDefault="008E55F0" w:rsidP="008E55F0">
            <w:pPr>
              <w:pStyle w:val="Default"/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10%</w:t>
            </w:r>
          </w:p>
        </w:tc>
      </w:tr>
      <w:tr w:rsidR="00042C02" w:rsidRPr="00E02CCF" w14:paraId="6319FDFD" w14:textId="77777777" w:rsidTr="00C0137B">
        <w:trPr>
          <w:cantSplit/>
          <w:jc w:val="center"/>
        </w:trPr>
        <w:tc>
          <w:tcPr>
            <w:tcW w:w="1555" w:type="dxa"/>
          </w:tcPr>
          <w:p w14:paraId="15391ED8" w14:textId="7B99A2B0" w:rsidR="00042C02" w:rsidRPr="00E02CCF" w:rsidRDefault="00042C02" w:rsidP="000A531D">
            <w:pPr>
              <w:spacing w:after="120"/>
              <w:jc w:val="left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Individually written</w:t>
            </w:r>
            <w:r w:rsidR="00C72234">
              <w:rPr>
                <w:rFonts w:ascii="Verdana" w:hAnsi="Verdana" w:cs="Times New Roman"/>
                <w:sz w:val="16"/>
                <w:szCs w:val="16"/>
              </w:rPr>
              <w:t xml:space="preserve"> evaluation and</w:t>
            </w:r>
            <w:r>
              <w:rPr>
                <w:rFonts w:ascii="Verdana" w:hAnsi="Verdana" w:cs="Times New Roman"/>
                <w:sz w:val="16"/>
                <w:szCs w:val="16"/>
              </w:rPr>
              <w:t xml:space="preserve"> code review</w:t>
            </w:r>
          </w:p>
        </w:tc>
        <w:tc>
          <w:tcPr>
            <w:tcW w:w="1852" w:type="dxa"/>
          </w:tcPr>
          <w:p w14:paraId="4B610608" w14:textId="619D412C" w:rsidR="00042C02" w:rsidRPr="00E02CCF" w:rsidRDefault="00042C0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CEF430C" w14:textId="1125D61A" w:rsidR="00263EA2" w:rsidRDefault="00263EA2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for Upper second plus;</w:t>
            </w:r>
          </w:p>
          <w:p w14:paraId="3EC994F3" w14:textId="1BB43F5B" w:rsidR="00042C02" w:rsidRDefault="000D68CA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written to a professional standard.</w:t>
            </w:r>
          </w:p>
          <w:p w14:paraId="31480973" w14:textId="378F6FF6" w:rsidR="006C49C1" w:rsidRPr="00E02CCF" w:rsidRDefault="00C129B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Quality attributes </w:t>
            </w:r>
            <w:r w:rsidR="00D3785F">
              <w:rPr>
                <w:rFonts w:ascii="Verdana" w:hAnsi="Verdana"/>
                <w:sz w:val="16"/>
                <w:szCs w:val="16"/>
              </w:rPr>
              <w:t>all discussed critically in detail.</w:t>
            </w:r>
          </w:p>
        </w:tc>
        <w:tc>
          <w:tcPr>
            <w:tcW w:w="2258" w:type="dxa"/>
          </w:tcPr>
          <w:p w14:paraId="76304AC0" w14:textId="49880C78" w:rsidR="001E7C4E" w:rsidRDefault="00C72234" w:rsidP="001E7C4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How the system </w:t>
            </w:r>
            <w:r w:rsidR="0021321F">
              <w:rPr>
                <w:rFonts w:ascii="Verdana" w:hAnsi="Verdana"/>
                <w:sz w:val="16"/>
                <w:szCs w:val="16"/>
              </w:rPr>
              <w:t>meets quality</w:t>
            </w:r>
            <w:r>
              <w:rPr>
                <w:rFonts w:ascii="Verdana" w:hAnsi="Verdana"/>
                <w:sz w:val="16"/>
                <w:szCs w:val="16"/>
              </w:rPr>
              <w:t xml:space="preserve"> attribute</w:t>
            </w:r>
            <w:r w:rsidR="001E7C4E">
              <w:rPr>
                <w:rFonts w:ascii="Verdana" w:hAnsi="Verdana"/>
                <w:sz w:val="16"/>
                <w:szCs w:val="16"/>
              </w:rPr>
              <w:t>s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1E7C4E">
              <w:rPr>
                <w:rFonts w:ascii="Verdana" w:hAnsi="Verdana"/>
                <w:sz w:val="16"/>
                <w:szCs w:val="16"/>
              </w:rPr>
              <w:t>in ISO 9126 is discussed. Evidence and examples are given to support this.</w:t>
            </w:r>
          </w:p>
          <w:p w14:paraId="2A48B93D" w14:textId="77777777" w:rsidR="001E7C4E" w:rsidRDefault="001E7C4E" w:rsidP="001E7C4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Each quality attribute is mentioned.</w:t>
            </w:r>
          </w:p>
          <w:p w14:paraId="0C98857C" w14:textId="66514C8A" w:rsidR="0021321F" w:rsidRPr="00E02CCF" w:rsidRDefault="0021321F" w:rsidP="0021321F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Potential improvements have been detailed</w:t>
            </w:r>
            <w:r w:rsidR="006C49C1">
              <w:rPr>
                <w:rFonts w:ascii="Verdana" w:hAnsi="Verdana"/>
                <w:sz w:val="16"/>
                <w:szCs w:val="16"/>
              </w:rPr>
              <w:t xml:space="preserve"> in the weakest areas.</w:t>
            </w:r>
          </w:p>
        </w:tc>
        <w:tc>
          <w:tcPr>
            <w:tcW w:w="1985" w:type="dxa"/>
          </w:tcPr>
          <w:p w14:paraId="231C8911" w14:textId="77777777" w:rsidR="00042C02" w:rsidRDefault="001E7C4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Most of the quality attributes in ISO 9126 are mentioned. Some aspects of the system given may be a loose fit for some of the attributes.</w:t>
            </w:r>
          </w:p>
          <w:p w14:paraId="55756073" w14:textId="41B206E4" w:rsidR="0021321F" w:rsidRPr="00E02CCF" w:rsidRDefault="0021321F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Some aspects of the system that could be improved are mentioned, including why these would be useful</w:t>
            </w:r>
          </w:p>
        </w:tc>
        <w:tc>
          <w:tcPr>
            <w:tcW w:w="1816" w:type="dxa"/>
          </w:tcPr>
          <w:p w14:paraId="50ED1564" w14:textId="5D5075B9" w:rsidR="00042C02" w:rsidRPr="00E02CCF" w:rsidRDefault="001E7C4E" w:rsidP="001E7C4E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Only some of the attributes in ISO 9126 are mentioned, or not described in much detail at all. </w:t>
            </w:r>
          </w:p>
        </w:tc>
        <w:tc>
          <w:tcPr>
            <w:tcW w:w="1965" w:type="dxa"/>
          </w:tcPr>
          <w:p w14:paraId="56B3DA99" w14:textId="377F0A92" w:rsidR="00042C02" w:rsidRPr="00E02CCF" w:rsidRDefault="001E7C4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quality attribute in ISO 9126 is mentioned. Evaluation limited</w:t>
            </w:r>
            <w:r w:rsidR="006C49C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1889" w:type="dxa"/>
          </w:tcPr>
          <w:p w14:paraId="49C29F67" w14:textId="1F3F8423" w:rsidR="00042C02" w:rsidRPr="00E02CCF" w:rsidRDefault="001E7C4E" w:rsidP="000A531D">
            <w:pPr>
              <w:pStyle w:val="Default"/>
              <w:spacing w:after="12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 aspect of the system meaningfully evaluated. </w:t>
            </w:r>
          </w:p>
        </w:tc>
        <w:tc>
          <w:tcPr>
            <w:tcW w:w="567" w:type="dxa"/>
          </w:tcPr>
          <w:p w14:paraId="4A6A17A5" w14:textId="2C8D63B3" w:rsidR="00042C02" w:rsidRPr="008E55F0" w:rsidRDefault="008E55F0" w:rsidP="000A531D">
            <w:pPr>
              <w:pStyle w:val="Default"/>
              <w:spacing w:after="120"/>
              <w:jc w:val="left"/>
              <w:rPr>
                <w:rFonts w:cstheme="minorHAnsi"/>
                <w:sz w:val="16"/>
                <w:szCs w:val="16"/>
              </w:rPr>
            </w:pPr>
            <w:r w:rsidRPr="008E55F0">
              <w:rPr>
                <w:rFonts w:cstheme="minorHAnsi"/>
                <w:sz w:val="16"/>
                <w:szCs w:val="16"/>
              </w:rPr>
              <w:t>10%</w:t>
            </w:r>
          </w:p>
        </w:tc>
      </w:tr>
      <w:tr w:rsidR="00042C02" w:rsidRPr="00750F92" w14:paraId="67BD78E4" w14:textId="77777777" w:rsidTr="000A531D">
        <w:trPr>
          <w:jc w:val="center"/>
        </w:trPr>
        <w:tc>
          <w:tcPr>
            <w:tcW w:w="15588" w:type="dxa"/>
            <w:gridSpan w:val="8"/>
          </w:tcPr>
          <w:p w14:paraId="19CEAB10" w14:textId="77777777" w:rsidR="009109CF" w:rsidRPr="00750F92" w:rsidRDefault="009109CF" w:rsidP="009109CF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750F92">
              <w:rPr>
                <w:rFonts w:ascii="Verdana" w:hAnsi="Verdana"/>
                <w:b/>
                <w:sz w:val="16"/>
                <w:szCs w:val="16"/>
              </w:rPr>
              <w:t>Additional comments:</w:t>
            </w:r>
          </w:p>
          <w:p w14:paraId="5A676F3E" w14:textId="77777777" w:rsidR="00042C02" w:rsidRPr="002A2FB9" w:rsidRDefault="00042C02" w:rsidP="000A531D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238BF8" w14:textId="77777777" w:rsidR="00042C02" w:rsidRPr="00750F92" w:rsidRDefault="00042C02" w:rsidP="000A531D">
            <w:pPr>
              <w:rPr>
                <w:b/>
                <w:sz w:val="16"/>
                <w:szCs w:val="16"/>
              </w:rPr>
            </w:pPr>
          </w:p>
        </w:tc>
      </w:tr>
    </w:tbl>
    <w:p w14:paraId="148A0EB2" w14:textId="77777777" w:rsidR="00474A5B" w:rsidRDefault="00474A5B" w:rsidP="00A43B8D">
      <w:pPr>
        <w:rPr>
          <w:rFonts w:cs="Arial"/>
          <w:szCs w:val="16"/>
        </w:rPr>
      </w:pPr>
    </w:p>
    <w:p w14:paraId="5271912F" w14:textId="77777777" w:rsidR="00474A5B" w:rsidRDefault="00474A5B" w:rsidP="00A43B8D">
      <w:pPr>
        <w:rPr>
          <w:rFonts w:cs="Arial"/>
          <w:szCs w:val="16"/>
        </w:rPr>
      </w:pPr>
    </w:p>
    <w:p w14:paraId="3BF0C725" w14:textId="5260F7E2" w:rsidR="006D126F" w:rsidRPr="00A43B8D" w:rsidRDefault="006D126F" w:rsidP="00A43B8D">
      <w:pPr>
        <w:rPr>
          <w:rFonts w:cs="Arial"/>
          <w:b/>
          <w:bCs/>
          <w:sz w:val="16"/>
          <w:szCs w:val="16"/>
        </w:rPr>
      </w:pPr>
    </w:p>
    <w:tbl>
      <w:tblPr>
        <w:tblW w:w="4864" w:type="dxa"/>
        <w:tblLook w:val="04A0" w:firstRow="1" w:lastRow="0" w:firstColumn="1" w:lastColumn="0" w:noHBand="0" w:noVBand="1"/>
      </w:tblPr>
      <w:tblGrid>
        <w:gridCol w:w="976"/>
        <w:gridCol w:w="976"/>
        <w:gridCol w:w="222"/>
        <w:gridCol w:w="1744"/>
        <w:gridCol w:w="976"/>
      </w:tblGrid>
      <w:tr w:rsidR="0022205D" w:rsidRPr="0022205D" w14:paraId="7A9EC35F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F4ACB" w14:textId="5DFA9EEB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  <w:bookmarkStart w:id="0" w:name="_GoBack"/>
            <w:bookmarkEnd w:id="0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51681" w14:textId="46845696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D14A6" w14:textId="5D4BF860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E1094" w14:textId="7777777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48B5309C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A09E6" w14:textId="3088216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A9617" w14:textId="523AB03E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CF2E1" w14:textId="72AF82D2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E8BC2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49282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7C5AC124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6B107" w14:textId="71762EF4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24A04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E2138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D29CC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969BF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382A7E50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6C8D" w14:textId="5DF42BD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13B68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0EAFC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39618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FAAD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1AF2BB37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C9722" w14:textId="5248FEDD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EC58D" w14:textId="73139BB2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D6FAA" w14:textId="7B43CCC5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1A47F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090E1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0EC9BAB7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4FEA6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A260E" w14:textId="726E37E6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DBBF" w14:textId="688C88EF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5278B" w14:textId="4EBA9FAD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AF4AF" w14:textId="55664039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6F7B6898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A97D" w14:textId="7777777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F044A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469AA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965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283EA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3C02A3D9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87F16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0502C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9873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665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40D6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741C1E12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4929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DE7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1768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DAFA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835FE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42DD8368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A9FB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DD6AC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137F6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CAA0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41B0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69F921AE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6F88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6BBE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75F45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EAEA9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F6602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2205D" w:rsidRPr="0022205D" w14:paraId="42903EE5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E10F1" w14:textId="1F8CD32A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A347" w14:textId="458F250A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09755" w14:textId="6BF8DEFB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A8F17" w14:textId="0E584918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1FE8D383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9B35B" w14:textId="6C40C13B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26D91" w14:textId="7E6B0F8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246C4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1A70C" w14:textId="7209D631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222AA" w14:textId="788DC6A0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02851CFE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716E4" w14:textId="662F2770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FB8D" w14:textId="7BC8ECB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01814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89886" w14:textId="78EECA04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01DD4" w14:textId="0B41DE03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11C0347D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600FC" w14:textId="7F3A9D5B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08CAE" w14:textId="5CE95A50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1C47B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B7148" w14:textId="00DDED68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5C5C0" w14:textId="3A08DB9D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21BC7F07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A5BCE" w14:textId="4EB49F0C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0B0BF" w14:textId="242230B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97118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7A2A" w14:textId="34044D9C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6BF0" w14:textId="06B39FC0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51C84A32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1E2CC" w14:textId="3E1C44BF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67FE1" w14:textId="679AF0FF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B76C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D9E87" w14:textId="6207FDA8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750ED" w14:textId="024667C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09BEBB03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33F8D" w14:textId="6965FC55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9C077" w14:textId="37A5A98B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97092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0549F" w14:textId="0050D26F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B51D3" w14:textId="5D86329E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480C9A32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90DC5" w14:textId="6A8B928E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23ACC" w14:textId="5C740909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6843D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A15" w14:textId="52212422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196A3" w14:textId="088E3202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1B192E23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445BC" w14:textId="0ECD9AD1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40168" w14:textId="3C0B0BB9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6D0E4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89A10" w14:textId="2CFE8A44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B2C8F" w14:textId="07824E32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15E3DA56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BB36E" w14:textId="5AEDD821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F5E13" w14:textId="2C0F1D90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8D3F2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7CAF9" w14:textId="53317981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2870E" w14:textId="00B8F8E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7607DB05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BDC33" w14:textId="03525BA6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6AE4" w14:textId="39A4D37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088EB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5BE9" w14:textId="3D5D26C3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FF0DA" w14:textId="71895A61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08DDF19F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A4A86" w14:textId="7167DAD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9CC52" w14:textId="3481C4CE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0573B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F4C6D" w14:textId="58E06B50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AAD9" w14:textId="09929EBD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21F71058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B095F" w14:textId="00FDE91F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36C97" w14:textId="5BC072B8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97F9F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1DB66" w14:textId="0AC5A7BB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A79FE" w14:textId="3843594D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7888878E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AB83E" w14:textId="06992D7F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AE5CF" w14:textId="7C6D4266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F1463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DD9CD" w14:textId="13DC1062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98462" w14:textId="27E4E96F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0E26CA51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5386A" w14:textId="2631D932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0EA7" w14:textId="626DB7D2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F5D6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BCC0F" w14:textId="002D3C44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059ED" w14:textId="3D730255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56303017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C4A84" w14:textId="4988A6FA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34933" w14:textId="6368E0E5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BF98E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7B44" w14:textId="246F785A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2A427" w14:textId="61661639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10360679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1C23B" w14:textId="6617D4F0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50163" w14:textId="383F0E64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31666" w14:textId="77777777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EFC08" w14:textId="703EE75F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7827F" w14:textId="1A7AB358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  <w:tr w:rsidR="0022205D" w:rsidRPr="0022205D" w14:paraId="7C7582D4" w14:textId="77777777" w:rsidTr="002911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31C9D" w14:textId="322E5195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D5F8B" w14:textId="77777777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2D4B" w14:textId="77777777" w:rsidR="0022205D" w:rsidRPr="0022205D" w:rsidRDefault="0022205D" w:rsidP="002220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148E6" w14:textId="29C97F88" w:rsidR="0022205D" w:rsidRPr="0022205D" w:rsidRDefault="0022205D" w:rsidP="0022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6714D" w14:textId="3B50E762" w:rsidR="0022205D" w:rsidRPr="0022205D" w:rsidRDefault="0022205D" w:rsidP="0022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</w:p>
        </w:tc>
      </w:tr>
    </w:tbl>
    <w:p w14:paraId="1F14A472" w14:textId="77777777" w:rsidR="00490501" w:rsidRDefault="00490501" w:rsidP="000600E3">
      <w:pPr>
        <w:pStyle w:val="BodyText2"/>
        <w:rPr>
          <w:rFonts w:ascii="Verdana" w:hAnsi="Verdana" w:cs="Arial"/>
          <w:szCs w:val="16"/>
          <w:lang w:val="en-GB"/>
        </w:rPr>
      </w:pPr>
    </w:p>
    <w:sectPr w:rsidR="00490501" w:rsidSect="000411DE">
      <w:headerReference w:type="default" r:id="rId10"/>
      <w:headerReference w:type="first" r:id="rId11"/>
      <w:pgSz w:w="16838" w:h="11906" w:orient="landscape"/>
      <w:pgMar w:top="1416" w:right="720" w:bottom="720" w:left="72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1ABDF" w14:textId="77777777" w:rsidR="00926E33" w:rsidRDefault="00926E33" w:rsidP="00A8404E">
      <w:pPr>
        <w:spacing w:after="0" w:line="240" w:lineRule="auto"/>
      </w:pPr>
      <w:r>
        <w:separator/>
      </w:r>
    </w:p>
  </w:endnote>
  <w:endnote w:type="continuationSeparator" w:id="0">
    <w:p w14:paraId="771A6B96" w14:textId="77777777" w:rsidR="00926E33" w:rsidRDefault="00926E33" w:rsidP="00A8404E">
      <w:pPr>
        <w:spacing w:after="0" w:line="240" w:lineRule="auto"/>
      </w:pPr>
      <w:r>
        <w:continuationSeparator/>
      </w:r>
    </w:p>
  </w:endnote>
  <w:endnote w:type="continuationNotice" w:id="1">
    <w:p w14:paraId="158A8BEA" w14:textId="77777777" w:rsidR="00926E33" w:rsidRDefault="00926E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145F" w14:textId="77777777" w:rsidR="00926E33" w:rsidRDefault="00926E33" w:rsidP="00A8404E">
      <w:pPr>
        <w:spacing w:after="0" w:line="240" w:lineRule="auto"/>
      </w:pPr>
      <w:r>
        <w:separator/>
      </w:r>
    </w:p>
  </w:footnote>
  <w:footnote w:type="continuationSeparator" w:id="0">
    <w:p w14:paraId="2C6B5CC0" w14:textId="77777777" w:rsidR="00926E33" w:rsidRDefault="00926E33" w:rsidP="00A8404E">
      <w:pPr>
        <w:spacing w:after="0" w:line="240" w:lineRule="auto"/>
      </w:pPr>
      <w:r>
        <w:continuationSeparator/>
      </w:r>
    </w:p>
  </w:footnote>
  <w:footnote w:type="continuationNotice" w:id="1">
    <w:p w14:paraId="6B533136" w14:textId="77777777" w:rsidR="00926E33" w:rsidRDefault="00926E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CDEA" w14:textId="77777777" w:rsidR="006B6D49" w:rsidRDefault="006B6D49" w:rsidP="006B6D49">
    <w:pPr>
      <w:pStyle w:val="Header"/>
      <w:rPr>
        <w:sz w:val="16"/>
        <w:szCs w:val="16"/>
      </w:rPr>
    </w:pPr>
  </w:p>
  <w:p w14:paraId="392655B0" w14:textId="65949405" w:rsidR="006B6D49" w:rsidRPr="006B6D49" w:rsidRDefault="006B6D49" w:rsidP="009D6FE2">
    <w:pPr>
      <w:pStyle w:val="Header"/>
      <w:rPr>
        <w:sz w:val="16"/>
        <w:szCs w:val="16"/>
      </w:rPr>
    </w:pPr>
    <w:r w:rsidRPr="006B6D49">
      <w:rPr>
        <w:sz w:val="16"/>
        <w:szCs w:val="16"/>
      </w:rPr>
      <w:t>COMP30</w:t>
    </w:r>
    <w:r w:rsidR="009D6FE2">
      <w:rPr>
        <w:sz w:val="16"/>
        <w:szCs w:val="16"/>
      </w:rPr>
      <w:t>121 – Advanced Analysis and Design</w:t>
    </w:r>
  </w:p>
  <w:p w14:paraId="0EB205F3" w14:textId="4C7BA8E6" w:rsidR="006B6D49" w:rsidRPr="006B6D49" w:rsidRDefault="00D15FA2" w:rsidP="00D15FA2">
    <w:pPr>
      <w:pStyle w:val="Header"/>
      <w:rPr>
        <w:sz w:val="16"/>
        <w:szCs w:val="16"/>
      </w:rPr>
    </w:pPr>
    <w:r>
      <w:rPr>
        <w:sz w:val="16"/>
        <w:szCs w:val="16"/>
      </w:rPr>
      <w:t>2019/20</w:t>
    </w:r>
    <w:r w:rsidR="006B6D49" w:rsidRPr="006B6D49">
      <w:rPr>
        <w:sz w:val="16"/>
        <w:szCs w:val="16"/>
      </w:rPr>
      <w:t xml:space="preserve"> </w:t>
    </w:r>
    <w:r>
      <w:rPr>
        <w:sz w:val="16"/>
        <w:szCs w:val="16"/>
      </w:rPr>
      <w:t>Coursework</w:t>
    </w:r>
    <w:r w:rsidR="006B6D49" w:rsidRPr="006B6D49">
      <w:rPr>
        <w:sz w:val="16"/>
        <w:szCs w:val="16"/>
      </w:rPr>
      <w:t xml:space="preserve"> – Grade Based Assessment grid</w:t>
    </w:r>
  </w:p>
  <w:p w14:paraId="5E9AF9EA" w14:textId="77777777" w:rsidR="006B6D49" w:rsidRDefault="006B6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211F" w14:textId="77777777" w:rsidR="006B6D49" w:rsidRDefault="006D15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FC17A4D" wp14:editId="4C7DC0E7">
          <wp:simplePos x="0" y="0"/>
          <wp:positionH relativeFrom="column">
            <wp:posOffset>8048625</wp:posOffset>
          </wp:positionH>
          <wp:positionV relativeFrom="paragraph">
            <wp:posOffset>109855</wp:posOffset>
          </wp:positionV>
          <wp:extent cx="1981200" cy="571500"/>
          <wp:effectExtent l="0" t="0" r="0" b="0"/>
          <wp:wrapTight wrapText="bothSides">
            <wp:wrapPolygon edited="0">
              <wp:start x="0" y="0"/>
              <wp:lineTo x="0" y="20880"/>
              <wp:lineTo x="21392" y="20880"/>
              <wp:lineTo x="2139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385BBA" w14:textId="5FBBDC2B" w:rsidR="006B6D49" w:rsidRPr="006B6D49" w:rsidRDefault="009D6FE2" w:rsidP="009D6FE2">
    <w:pPr>
      <w:pStyle w:val="Header"/>
      <w:rPr>
        <w:sz w:val="16"/>
        <w:szCs w:val="16"/>
      </w:rPr>
    </w:pPr>
    <w:r>
      <w:rPr>
        <w:sz w:val="16"/>
        <w:szCs w:val="16"/>
      </w:rPr>
      <w:t>COMP30121</w:t>
    </w:r>
    <w:r w:rsidR="006B6D49" w:rsidRPr="006B6D49">
      <w:rPr>
        <w:sz w:val="16"/>
        <w:szCs w:val="16"/>
      </w:rPr>
      <w:t xml:space="preserve">– </w:t>
    </w:r>
    <w:r>
      <w:rPr>
        <w:sz w:val="16"/>
        <w:szCs w:val="16"/>
      </w:rPr>
      <w:t>Advanced Analysis and Design</w:t>
    </w:r>
  </w:p>
  <w:p w14:paraId="5F23FAFC" w14:textId="49F30DAB" w:rsidR="006B6D49" w:rsidRPr="006B6D49" w:rsidRDefault="006B6D49" w:rsidP="009D6FE2">
    <w:pPr>
      <w:pStyle w:val="Header"/>
      <w:rPr>
        <w:sz w:val="16"/>
        <w:szCs w:val="16"/>
      </w:rPr>
    </w:pPr>
    <w:r w:rsidRPr="006B6D49">
      <w:rPr>
        <w:sz w:val="16"/>
        <w:szCs w:val="16"/>
      </w:rPr>
      <w:t>201</w:t>
    </w:r>
    <w:r w:rsidR="009D6FE2">
      <w:rPr>
        <w:sz w:val="16"/>
        <w:szCs w:val="16"/>
      </w:rPr>
      <w:t>9/20</w:t>
    </w:r>
    <w:r w:rsidRPr="006B6D49">
      <w:rPr>
        <w:sz w:val="16"/>
        <w:szCs w:val="16"/>
      </w:rPr>
      <w:t xml:space="preserve"> </w:t>
    </w:r>
    <w:r w:rsidR="009D6FE2">
      <w:rPr>
        <w:sz w:val="16"/>
        <w:szCs w:val="16"/>
      </w:rPr>
      <w:t>Coursework</w:t>
    </w:r>
    <w:r w:rsidRPr="006B6D49">
      <w:rPr>
        <w:sz w:val="16"/>
        <w:szCs w:val="16"/>
      </w:rPr>
      <w:t xml:space="preserve"> – Grade Based Assessment grid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02C"/>
    <w:multiLevelType w:val="hybridMultilevel"/>
    <w:tmpl w:val="3064F888"/>
    <w:lvl w:ilvl="0" w:tplc="73261CF4">
      <w:start w:val="1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B22"/>
    <w:multiLevelType w:val="hybridMultilevel"/>
    <w:tmpl w:val="748E0ABE"/>
    <w:lvl w:ilvl="0" w:tplc="C7688780">
      <w:start w:val="3"/>
      <w:numFmt w:val="decimal"/>
      <w:lvlText w:val="K%1."/>
      <w:lvlJc w:val="center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669AC"/>
    <w:multiLevelType w:val="hybridMultilevel"/>
    <w:tmpl w:val="58CA939A"/>
    <w:lvl w:ilvl="0" w:tplc="1FEADE14">
      <w:start w:val="1"/>
      <w:numFmt w:val="decimal"/>
      <w:lvlText w:val="S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41D7A"/>
    <w:multiLevelType w:val="hybridMultilevel"/>
    <w:tmpl w:val="29727590"/>
    <w:lvl w:ilvl="0" w:tplc="1FEADE14">
      <w:start w:val="1"/>
      <w:numFmt w:val="decimal"/>
      <w:lvlText w:val="S%1."/>
      <w:lvlJc w:val="center"/>
      <w:pPr>
        <w:ind w:left="717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F48261E"/>
    <w:multiLevelType w:val="hybridMultilevel"/>
    <w:tmpl w:val="A72A931E"/>
    <w:lvl w:ilvl="0" w:tplc="C7688780">
      <w:start w:val="3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506E5"/>
    <w:multiLevelType w:val="hybridMultilevel"/>
    <w:tmpl w:val="53D211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5E"/>
    <w:rsid w:val="00007825"/>
    <w:rsid w:val="00014F55"/>
    <w:rsid w:val="000255B3"/>
    <w:rsid w:val="00035C6E"/>
    <w:rsid w:val="0003798B"/>
    <w:rsid w:val="000411DE"/>
    <w:rsid w:val="00042C02"/>
    <w:rsid w:val="0005154B"/>
    <w:rsid w:val="000600E3"/>
    <w:rsid w:val="00070CA0"/>
    <w:rsid w:val="00071332"/>
    <w:rsid w:val="000807D3"/>
    <w:rsid w:val="00085762"/>
    <w:rsid w:val="00091EC9"/>
    <w:rsid w:val="0009577F"/>
    <w:rsid w:val="000A4CDD"/>
    <w:rsid w:val="000B03ED"/>
    <w:rsid w:val="000B20F2"/>
    <w:rsid w:val="000C1673"/>
    <w:rsid w:val="000C65E7"/>
    <w:rsid w:val="000C7185"/>
    <w:rsid w:val="000D68CA"/>
    <w:rsid w:val="000F3504"/>
    <w:rsid w:val="00101C51"/>
    <w:rsid w:val="00102979"/>
    <w:rsid w:val="00102BFD"/>
    <w:rsid w:val="00102FF6"/>
    <w:rsid w:val="00111208"/>
    <w:rsid w:val="001127BB"/>
    <w:rsid w:val="00114F47"/>
    <w:rsid w:val="00117339"/>
    <w:rsid w:val="00117665"/>
    <w:rsid w:val="0013095E"/>
    <w:rsid w:val="00131DFB"/>
    <w:rsid w:val="00135AFD"/>
    <w:rsid w:val="00145280"/>
    <w:rsid w:val="001472CA"/>
    <w:rsid w:val="0015501A"/>
    <w:rsid w:val="00172318"/>
    <w:rsid w:val="00177751"/>
    <w:rsid w:val="001811BF"/>
    <w:rsid w:val="001819A9"/>
    <w:rsid w:val="00186C48"/>
    <w:rsid w:val="00186F36"/>
    <w:rsid w:val="00190CE9"/>
    <w:rsid w:val="00193CB7"/>
    <w:rsid w:val="0019673B"/>
    <w:rsid w:val="001A02BF"/>
    <w:rsid w:val="001A3424"/>
    <w:rsid w:val="001A3F94"/>
    <w:rsid w:val="001A7690"/>
    <w:rsid w:val="001B439A"/>
    <w:rsid w:val="001B441F"/>
    <w:rsid w:val="001C0A73"/>
    <w:rsid w:val="001C16AD"/>
    <w:rsid w:val="001D384A"/>
    <w:rsid w:val="001E4A8B"/>
    <w:rsid w:val="001E7C4E"/>
    <w:rsid w:val="001F1A35"/>
    <w:rsid w:val="001F674B"/>
    <w:rsid w:val="0020058C"/>
    <w:rsid w:val="00202E8C"/>
    <w:rsid w:val="00204867"/>
    <w:rsid w:val="0021321F"/>
    <w:rsid w:val="002162C6"/>
    <w:rsid w:val="0022205D"/>
    <w:rsid w:val="002220AA"/>
    <w:rsid w:val="00230374"/>
    <w:rsid w:val="0023556B"/>
    <w:rsid w:val="002405A0"/>
    <w:rsid w:val="002440FE"/>
    <w:rsid w:val="00251A2F"/>
    <w:rsid w:val="002615F6"/>
    <w:rsid w:val="00262AD2"/>
    <w:rsid w:val="00263EA2"/>
    <w:rsid w:val="00270AE1"/>
    <w:rsid w:val="00291157"/>
    <w:rsid w:val="002A6CC4"/>
    <w:rsid w:val="002B1358"/>
    <w:rsid w:val="002B610A"/>
    <w:rsid w:val="002C6369"/>
    <w:rsid w:val="002C7097"/>
    <w:rsid w:val="002C770C"/>
    <w:rsid w:val="002C7DAC"/>
    <w:rsid w:val="002D0FA4"/>
    <w:rsid w:val="002D6272"/>
    <w:rsid w:val="002D796B"/>
    <w:rsid w:val="002E11C2"/>
    <w:rsid w:val="002F0109"/>
    <w:rsid w:val="002F3ECD"/>
    <w:rsid w:val="00316E37"/>
    <w:rsid w:val="003238AF"/>
    <w:rsid w:val="00334084"/>
    <w:rsid w:val="00334E8A"/>
    <w:rsid w:val="00336FD6"/>
    <w:rsid w:val="0033744D"/>
    <w:rsid w:val="00352478"/>
    <w:rsid w:val="00356497"/>
    <w:rsid w:val="00360299"/>
    <w:rsid w:val="00362572"/>
    <w:rsid w:val="003705E4"/>
    <w:rsid w:val="003756E9"/>
    <w:rsid w:val="00383378"/>
    <w:rsid w:val="00385305"/>
    <w:rsid w:val="003957AC"/>
    <w:rsid w:val="003C097C"/>
    <w:rsid w:val="003C152A"/>
    <w:rsid w:val="003D12CB"/>
    <w:rsid w:val="003D183C"/>
    <w:rsid w:val="003D36D3"/>
    <w:rsid w:val="003D6F0C"/>
    <w:rsid w:val="003E7A85"/>
    <w:rsid w:val="003E7CCA"/>
    <w:rsid w:val="003F28C1"/>
    <w:rsid w:val="003F37CE"/>
    <w:rsid w:val="003F65BE"/>
    <w:rsid w:val="00400E3A"/>
    <w:rsid w:val="00416051"/>
    <w:rsid w:val="00420B6C"/>
    <w:rsid w:val="00422709"/>
    <w:rsid w:val="0042337F"/>
    <w:rsid w:val="0043085D"/>
    <w:rsid w:val="00431ACF"/>
    <w:rsid w:val="00436CF4"/>
    <w:rsid w:val="00436E17"/>
    <w:rsid w:val="004516D2"/>
    <w:rsid w:val="00466E5C"/>
    <w:rsid w:val="00472625"/>
    <w:rsid w:val="00474A5B"/>
    <w:rsid w:val="0047603C"/>
    <w:rsid w:val="00476CED"/>
    <w:rsid w:val="0048146A"/>
    <w:rsid w:val="0048516C"/>
    <w:rsid w:val="00490501"/>
    <w:rsid w:val="00494ED6"/>
    <w:rsid w:val="004A3771"/>
    <w:rsid w:val="004B05E9"/>
    <w:rsid w:val="004B31B3"/>
    <w:rsid w:val="004B42CD"/>
    <w:rsid w:val="004C1AF3"/>
    <w:rsid w:val="004C1C47"/>
    <w:rsid w:val="004D3367"/>
    <w:rsid w:val="004D3A5F"/>
    <w:rsid w:val="004D4F2F"/>
    <w:rsid w:val="004D5200"/>
    <w:rsid w:val="004D7426"/>
    <w:rsid w:val="004E0029"/>
    <w:rsid w:val="004E6DD6"/>
    <w:rsid w:val="004F19E0"/>
    <w:rsid w:val="005014B3"/>
    <w:rsid w:val="00501C76"/>
    <w:rsid w:val="00501CE9"/>
    <w:rsid w:val="00503F30"/>
    <w:rsid w:val="00514135"/>
    <w:rsid w:val="0051503C"/>
    <w:rsid w:val="00526BA7"/>
    <w:rsid w:val="0052759F"/>
    <w:rsid w:val="0053495A"/>
    <w:rsid w:val="00536B8E"/>
    <w:rsid w:val="005476EC"/>
    <w:rsid w:val="005541C8"/>
    <w:rsid w:val="005561BD"/>
    <w:rsid w:val="00571350"/>
    <w:rsid w:val="005726D3"/>
    <w:rsid w:val="00574E2E"/>
    <w:rsid w:val="005773BA"/>
    <w:rsid w:val="005779F8"/>
    <w:rsid w:val="00582E53"/>
    <w:rsid w:val="00585427"/>
    <w:rsid w:val="0058629B"/>
    <w:rsid w:val="005A63BC"/>
    <w:rsid w:val="005C1BEE"/>
    <w:rsid w:val="005C2EE9"/>
    <w:rsid w:val="005C33CB"/>
    <w:rsid w:val="005C46E0"/>
    <w:rsid w:val="005D65F3"/>
    <w:rsid w:val="005E095F"/>
    <w:rsid w:val="005E2B7B"/>
    <w:rsid w:val="005F2C14"/>
    <w:rsid w:val="005F412A"/>
    <w:rsid w:val="00606AD2"/>
    <w:rsid w:val="00607AAA"/>
    <w:rsid w:val="00612E8F"/>
    <w:rsid w:val="00616BD2"/>
    <w:rsid w:val="0063135C"/>
    <w:rsid w:val="00643608"/>
    <w:rsid w:val="00651855"/>
    <w:rsid w:val="00660A52"/>
    <w:rsid w:val="00665397"/>
    <w:rsid w:val="00675A5E"/>
    <w:rsid w:val="00677DA6"/>
    <w:rsid w:val="006969BD"/>
    <w:rsid w:val="006B6D49"/>
    <w:rsid w:val="006C49C1"/>
    <w:rsid w:val="006D126F"/>
    <w:rsid w:val="006D1527"/>
    <w:rsid w:val="006D7503"/>
    <w:rsid w:val="006E4BA8"/>
    <w:rsid w:val="006E7E77"/>
    <w:rsid w:val="00702247"/>
    <w:rsid w:val="007031DC"/>
    <w:rsid w:val="00704435"/>
    <w:rsid w:val="00713EAC"/>
    <w:rsid w:val="0071445C"/>
    <w:rsid w:val="00721B9D"/>
    <w:rsid w:val="007237F7"/>
    <w:rsid w:val="00741121"/>
    <w:rsid w:val="00741A7D"/>
    <w:rsid w:val="00744E16"/>
    <w:rsid w:val="00750F92"/>
    <w:rsid w:val="007515E4"/>
    <w:rsid w:val="00751A4B"/>
    <w:rsid w:val="00756653"/>
    <w:rsid w:val="00761810"/>
    <w:rsid w:val="00767D96"/>
    <w:rsid w:val="00780E70"/>
    <w:rsid w:val="00780FE6"/>
    <w:rsid w:val="00793C2F"/>
    <w:rsid w:val="00797F15"/>
    <w:rsid w:val="007B00D5"/>
    <w:rsid w:val="007B402D"/>
    <w:rsid w:val="007B7B57"/>
    <w:rsid w:val="007D11CA"/>
    <w:rsid w:val="007D1E69"/>
    <w:rsid w:val="007D2303"/>
    <w:rsid w:val="007D600F"/>
    <w:rsid w:val="007D64AF"/>
    <w:rsid w:val="007E6C6B"/>
    <w:rsid w:val="007E744F"/>
    <w:rsid w:val="007F04E0"/>
    <w:rsid w:val="007F2A63"/>
    <w:rsid w:val="007F5F7F"/>
    <w:rsid w:val="00801087"/>
    <w:rsid w:val="00805EC2"/>
    <w:rsid w:val="00823110"/>
    <w:rsid w:val="0086575E"/>
    <w:rsid w:val="00870B71"/>
    <w:rsid w:val="00894D9F"/>
    <w:rsid w:val="008A6488"/>
    <w:rsid w:val="008A696D"/>
    <w:rsid w:val="008C05A9"/>
    <w:rsid w:val="008D2E41"/>
    <w:rsid w:val="008D59FC"/>
    <w:rsid w:val="008E55F0"/>
    <w:rsid w:val="008F0FBB"/>
    <w:rsid w:val="008F4A70"/>
    <w:rsid w:val="008F4D85"/>
    <w:rsid w:val="008F6AE2"/>
    <w:rsid w:val="008F7444"/>
    <w:rsid w:val="00901383"/>
    <w:rsid w:val="00906A14"/>
    <w:rsid w:val="00907DDF"/>
    <w:rsid w:val="009109CF"/>
    <w:rsid w:val="00926E33"/>
    <w:rsid w:val="00934125"/>
    <w:rsid w:val="009437C2"/>
    <w:rsid w:val="0096631D"/>
    <w:rsid w:val="0097582F"/>
    <w:rsid w:val="00980788"/>
    <w:rsid w:val="009925D6"/>
    <w:rsid w:val="00995D74"/>
    <w:rsid w:val="00997058"/>
    <w:rsid w:val="009A57EE"/>
    <w:rsid w:val="009B06FA"/>
    <w:rsid w:val="009B6FC3"/>
    <w:rsid w:val="009C2B19"/>
    <w:rsid w:val="009C3174"/>
    <w:rsid w:val="009C328B"/>
    <w:rsid w:val="009D0B2B"/>
    <w:rsid w:val="009D6FE2"/>
    <w:rsid w:val="00A00253"/>
    <w:rsid w:val="00A03620"/>
    <w:rsid w:val="00A12E7E"/>
    <w:rsid w:val="00A15783"/>
    <w:rsid w:val="00A166B6"/>
    <w:rsid w:val="00A26117"/>
    <w:rsid w:val="00A4050F"/>
    <w:rsid w:val="00A43B8D"/>
    <w:rsid w:val="00A45A0D"/>
    <w:rsid w:val="00A4622F"/>
    <w:rsid w:val="00A51DCB"/>
    <w:rsid w:val="00A5252F"/>
    <w:rsid w:val="00A549E2"/>
    <w:rsid w:val="00A56BE9"/>
    <w:rsid w:val="00A6104E"/>
    <w:rsid w:val="00A74B74"/>
    <w:rsid w:val="00A75FD3"/>
    <w:rsid w:val="00A77C5E"/>
    <w:rsid w:val="00A77EA6"/>
    <w:rsid w:val="00A8252F"/>
    <w:rsid w:val="00A8404E"/>
    <w:rsid w:val="00A8683E"/>
    <w:rsid w:val="00AA1F5A"/>
    <w:rsid w:val="00AB20F4"/>
    <w:rsid w:val="00AD128D"/>
    <w:rsid w:val="00AD4C98"/>
    <w:rsid w:val="00AD59E8"/>
    <w:rsid w:val="00AD5A6B"/>
    <w:rsid w:val="00AE3093"/>
    <w:rsid w:val="00AF6705"/>
    <w:rsid w:val="00B11190"/>
    <w:rsid w:val="00B24D3C"/>
    <w:rsid w:val="00B36DAD"/>
    <w:rsid w:val="00B46EEF"/>
    <w:rsid w:val="00B500CC"/>
    <w:rsid w:val="00B57B83"/>
    <w:rsid w:val="00B6204E"/>
    <w:rsid w:val="00B8012C"/>
    <w:rsid w:val="00B87FF8"/>
    <w:rsid w:val="00BA5FE3"/>
    <w:rsid w:val="00BB0ED2"/>
    <w:rsid w:val="00BB2F1A"/>
    <w:rsid w:val="00BB72E6"/>
    <w:rsid w:val="00BC6AE8"/>
    <w:rsid w:val="00BC7A5B"/>
    <w:rsid w:val="00BD42AD"/>
    <w:rsid w:val="00BF052B"/>
    <w:rsid w:val="00BF4AA3"/>
    <w:rsid w:val="00C129BE"/>
    <w:rsid w:val="00C4115B"/>
    <w:rsid w:val="00C523DB"/>
    <w:rsid w:val="00C546B2"/>
    <w:rsid w:val="00C577D7"/>
    <w:rsid w:val="00C579C5"/>
    <w:rsid w:val="00C61E49"/>
    <w:rsid w:val="00C72234"/>
    <w:rsid w:val="00C75992"/>
    <w:rsid w:val="00CA3628"/>
    <w:rsid w:val="00CB3768"/>
    <w:rsid w:val="00CB4910"/>
    <w:rsid w:val="00CC0EB9"/>
    <w:rsid w:val="00CF3B6B"/>
    <w:rsid w:val="00D15FA2"/>
    <w:rsid w:val="00D34F83"/>
    <w:rsid w:val="00D365EB"/>
    <w:rsid w:val="00D36B1C"/>
    <w:rsid w:val="00D3785F"/>
    <w:rsid w:val="00D37E16"/>
    <w:rsid w:val="00D608C9"/>
    <w:rsid w:val="00D65F82"/>
    <w:rsid w:val="00D70592"/>
    <w:rsid w:val="00D73614"/>
    <w:rsid w:val="00D751AA"/>
    <w:rsid w:val="00D86118"/>
    <w:rsid w:val="00D87BBB"/>
    <w:rsid w:val="00D9050A"/>
    <w:rsid w:val="00DA344B"/>
    <w:rsid w:val="00DA43C0"/>
    <w:rsid w:val="00DB68A2"/>
    <w:rsid w:val="00DE295C"/>
    <w:rsid w:val="00DE3492"/>
    <w:rsid w:val="00DE779F"/>
    <w:rsid w:val="00DF32EE"/>
    <w:rsid w:val="00DF5252"/>
    <w:rsid w:val="00E02CCF"/>
    <w:rsid w:val="00E05F98"/>
    <w:rsid w:val="00E10B6B"/>
    <w:rsid w:val="00E1243E"/>
    <w:rsid w:val="00E1619E"/>
    <w:rsid w:val="00E303EB"/>
    <w:rsid w:val="00E31B77"/>
    <w:rsid w:val="00E61976"/>
    <w:rsid w:val="00E62AE0"/>
    <w:rsid w:val="00E73EE0"/>
    <w:rsid w:val="00E742E8"/>
    <w:rsid w:val="00E743D8"/>
    <w:rsid w:val="00E77FD0"/>
    <w:rsid w:val="00E9047F"/>
    <w:rsid w:val="00E910ED"/>
    <w:rsid w:val="00E914D1"/>
    <w:rsid w:val="00E92557"/>
    <w:rsid w:val="00E93946"/>
    <w:rsid w:val="00EA27CC"/>
    <w:rsid w:val="00EA6728"/>
    <w:rsid w:val="00EB0258"/>
    <w:rsid w:val="00EB0FED"/>
    <w:rsid w:val="00EB5B0A"/>
    <w:rsid w:val="00EC4CCC"/>
    <w:rsid w:val="00EC5442"/>
    <w:rsid w:val="00ED5701"/>
    <w:rsid w:val="00EE632D"/>
    <w:rsid w:val="00EE67FB"/>
    <w:rsid w:val="00EF1179"/>
    <w:rsid w:val="00EF7481"/>
    <w:rsid w:val="00F205D4"/>
    <w:rsid w:val="00F22385"/>
    <w:rsid w:val="00F252C3"/>
    <w:rsid w:val="00F27E06"/>
    <w:rsid w:val="00F27EF9"/>
    <w:rsid w:val="00F325DA"/>
    <w:rsid w:val="00F47AB8"/>
    <w:rsid w:val="00F56F1A"/>
    <w:rsid w:val="00F64FC0"/>
    <w:rsid w:val="00F6511E"/>
    <w:rsid w:val="00F810D5"/>
    <w:rsid w:val="00F82FDB"/>
    <w:rsid w:val="00F83200"/>
    <w:rsid w:val="00F859E2"/>
    <w:rsid w:val="00F8739C"/>
    <w:rsid w:val="00F94962"/>
    <w:rsid w:val="00F959BF"/>
    <w:rsid w:val="00FA12B8"/>
    <w:rsid w:val="00FB4293"/>
    <w:rsid w:val="00FB5DD4"/>
    <w:rsid w:val="00FD1C05"/>
    <w:rsid w:val="00FE49A1"/>
    <w:rsid w:val="00FE6187"/>
    <w:rsid w:val="00FF048A"/>
    <w:rsid w:val="183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1502"/>
  <w15:docId w15:val="{FA1A0AE2-D5FC-4D41-B970-C076F676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="Verdana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6E9"/>
  </w:style>
  <w:style w:type="paragraph" w:styleId="Heading2">
    <w:name w:val="heading 2"/>
    <w:basedOn w:val="Normal"/>
    <w:next w:val="Normal"/>
    <w:link w:val="Heading2Char"/>
    <w:qFormat/>
    <w:rsid w:val="000600E3"/>
    <w:pPr>
      <w:keepNext/>
      <w:tabs>
        <w:tab w:val="left" w:pos="6630"/>
      </w:tabs>
      <w:spacing w:after="0" w:line="240" w:lineRule="auto"/>
      <w:outlineLvl w:val="1"/>
    </w:pPr>
    <w:rPr>
      <w:rFonts w:ascii="Arial" w:eastAsia="Times New Roman" w:hAnsi="Arial" w:cs="Times New Roman"/>
      <w:b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600E3"/>
    <w:rPr>
      <w:rFonts w:ascii="Arial" w:eastAsia="Times New Roman" w:hAnsi="Arial" w:cs="Times New Roman"/>
      <w:b/>
      <w:sz w:val="18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0600E3"/>
    <w:pPr>
      <w:spacing w:after="0" w:line="240" w:lineRule="auto"/>
    </w:pPr>
    <w:rPr>
      <w:rFonts w:ascii="Arial" w:eastAsia="Times New Roman" w:hAnsi="Arial" w:cs="Times New Roman"/>
      <w:sz w:val="1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600E3"/>
    <w:rPr>
      <w:rFonts w:ascii="Arial" w:eastAsia="Times New Roman" w:hAnsi="Arial" w:cs="Times New Roman"/>
      <w:sz w:val="1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E"/>
  </w:style>
  <w:style w:type="paragraph" w:styleId="Footer">
    <w:name w:val="footer"/>
    <w:basedOn w:val="Normal"/>
    <w:link w:val="Foot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E"/>
  </w:style>
  <w:style w:type="paragraph" w:styleId="BalloonText">
    <w:name w:val="Balloon Text"/>
    <w:basedOn w:val="Normal"/>
    <w:link w:val="BalloonTextChar"/>
    <w:uiPriority w:val="99"/>
    <w:semiHidden/>
    <w:unhideWhenUsed/>
    <w:rsid w:val="00A8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4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90501"/>
    <w:pPr>
      <w:spacing w:after="0" w:line="240" w:lineRule="auto"/>
      <w:jc w:val="both"/>
    </w:pPr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F19E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57"/>
    <w:pPr>
      <w:ind w:left="720"/>
      <w:contextualSpacing/>
    </w:pPr>
  </w:style>
  <w:style w:type="paragraph" w:styleId="BodyText">
    <w:name w:val="Body Text"/>
    <w:basedOn w:val="Normal"/>
    <w:link w:val="BodyTextChar"/>
    <w:rsid w:val="009C3174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C3174"/>
    <w:rPr>
      <w:rFonts w:ascii="Times New Roman" w:eastAsia="Times New Roman" w:hAnsi="Times New Roman" w:cs="Times New Roman"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24BC2FB3F2469045F88AC6C57AA7" ma:contentTypeVersion="2" ma:contentTypeDescription="Create a new document." ma:contentTypeScope="" ma:versionID="7edf9d17f9146aab5e3c327762a4cef3">
  <xsd:schema xmlns:xsd="http://www.w3.org/2001/XMLSchema" xmlns:xs="http://www.w3.org/2001/XMLSchema" xmlns:p="http://schemas.microsoft.com/office/2006/metadata/properties" xmlns:ns2="601f3b24-f5c2-4a34-bda5-a4f3defedd20" targetNamespace="http://schemas.microsoft.com/office/2006/metadata/properties" ma:root="true" ma:fieldsID="17732ed74474aa229f5bb76d64503d3f" ns2:_="">
    <xsd:import namespace="601f3b24-f5c2-4a34-bda5-a4f3defe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f3b24-f5c2-4a34-bda5-a4f3defed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95568-70DC-4529-9880-AA71DCF1C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f3b24-f5c2-4a34-bda5-a4f3defe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69A96-2D4F-4CF4-9CEF-E302BCC6B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CB3A68-6317-432C-ADD0-F8BF484CC1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Matthew</dc:creator>
  <cp:lastModifiedBy>King, Nigel</cp:lastModifiedBy>
  <cp:revision>2</cp:revision>
  <cp:lastPrinted>2018-11-28T08:40:00Z</cp:lastPrinted>
  <dcterms:created xsi:type="dcterms:W3CDTF">2019-10-03T12:10:00Z</dcterms:created>
  <dcterms:modified xsi:type="dcterms:W3CDTF">2019-10-03T12:10:00Z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0x010100482724BC2FB3F2469045F88AC6C57AA7</vt:lpwstr>
  </property>
</Properties>
</file>