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B54A" w14:textId="77777777" w:rsidR="00DE3E13" w:rsidRDefault="00DE3E13" w:rsidP="00DE3E13">
      <w:pPr>
        <w:pStyle w:val="Heading1"/>
      </w:pPr>
      <w:r>
        <w:t>Process Diagram</w:t>
      </w:r>
    </w:p>
    <w:p w14:paraId="4B778CEF" w14:textId="77777777" w:rsidR="00E2727D" w:rsidRPr="00E2727D" w:rsidRDefault="00E2727D" w:rsidP="00E2727D">
      <w:pPr>
        <w:pStyle w:val="Heading2"/>
      </w:pPr>
      <w:r>
        <w:t>Diagram</w:t>
      </w:r>
    </w:p>
    <w:p w14:paraId="44667761" w14:textId="00B98CF6" w:rsidR="00DE3E13" w:rsidRDefault="008D5DC6" w:rsidP="00E2727D">
      <w:pPr>
        <w:pStyle w:val="Heading2"/>
      </w:pPr>
      <w:r>
        <w:rPr>
          <w:noProof/>
        </w:rPr>
        <w:drawing>
          <wp:inline distT="0" distB="0" distL="0" distR="0" wp14:anchorId="69617CBA" wp14:editId="70FC682A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93D0" w14:textId="77777777" w:rsidR="00E2727D" w:rsidRDefault="00E2727D" w:rsidP="00E2727D"/>
    <w:p w14:paraId="267968A8" w14:textId="6F489C3A" w:rsidR="00E2727D" w:rsidRDefault="008D5DC6" w:rsidP="00E2727D">
      <w:r>
        <w:t xml:space="preserve">Process Diagrams give a visual representation, in lineal order, of the interactions between an actor and the system. Separated by </w:t>
      </w:r>
      <w:r w:rsidR="00A96FE1">
        <w:t>swimlanes</w:t>
      </w:r>
      <w:r>
        <w:t xml:space="preserve"> to </w:t>
      </w:r>
      <w:r w:rsidR="00A96FE1">
        <w:t>show</w:t>
      </w:r>
      <w:r>
        <w:t xml:space="preserve"> </w:t>
      </w:r>
      <w:r w:rsidR="00A96FE1">
        <w:t>accountability</w:t>
      </w:r>
      <w:r>
        <w:t xml:space="preserve"> between</w:t>
      </w:r>
      <w:r w:rsidR="00A96FE1">
        <w:t xml:space="preserve"> each connected </w:t>
      </w:r>
      <w:r w:rsidR="00D729A7">
        <w:t>event</w:t>
      </w:r>
      <w:r w:rsidR="00A96FE1">
        <w:t>, th</w:t>
      </w:r>
      <w:r w:rsidR="00A27A16">
        <w:t>e</w:t>
      </w:r>
      <w:r w:rsidR="00A96FE1">
        <w:t xml:space="preserve"> diagram </w:t>
      </w:r>
      <w:r w:rsidR="00A27A16">
        <w:t>denotes what needs to be accomplished to progress through each process’s timeline.</w:t>
      </w:r>
    </w:p>
    <w:p w14:paraId="679D28AD" w14:textId="779A12AB" w:rsidR="00A27A16" w:rsidRDefault="0026231C" w:rsidP="00E2727D">
      <w:r>
        <w:t xml:space="preserve">We have used a process diagram to </w:t>
      </w:r>
      <w:r w:rsidR="00D729A7">
        <w:t>clarify</w:t>
      </w:r>
      <w:r>
        <w:t xml:space="preserve"> </w:t>
      </w:r>
      <w:r w:rsidR="00D729A7">
        <w:t>every activity occurring in each</w:t>
      </w:r>
      <w:r>
        <w:t xml:space="preserve"> </w:t>
      </w:r>
      <w:r w:rsidR="00D729A7">
        <w:t>process and illustrate a logical path for the collection of</w:t>
      </w:r>
      <w:bookmarkStart w:id="0" w:name="_GoBack"/>
      <w:bookmarkEnd w:id="0"/>
      <w:r w:rsidR="00D729A7">
        <w:t xml:space="preserve"> flows that form our stock control management programme. </w:t>
      </w:r>
      <w:r>
        <w:t>Our</w:t>
      </w:r>
      <w:r w:rsidR="00A27A16">
        <w:t xml:space="preserve"> diagram divides </w:t>
      </w:r>
      <w:r>
        <w:t>the</w:t>
      </w:r>
      <w:r w:rsidR="00A27A16">
        <w:t xml:space="preserve"> system into </w:t>
      </w:r>
      <w:r w:rsidR="004D5061">
        <w:t xml:space="preserve">several </w:t>
      </w:r>
      <w:r w:rsidR="00A27A16">
        <w:t xml:space="preserve">major processes that </w:t>
      </w:r>
      <w:r w:rsidR="004D5061">
        <w:t xml:space="preserve">transpires across multiple pages of </w:t>
      </w:r>
      <w:r>
        <w:t>the</w:t>
      </w:r>
      <w:r w:rsidR="004D5061">
        <w:t xml:space="preserve"> programme:</w:t>
      </w:r>
    </w:p>
    <w:p w14:paraId="0B7C75B1" w14:textId="77777777" w:rsidR="006635D1" w:rsidRPr="00BA420E" w:rsidRDefault="004D5061" w:rsidP="006635D1">
      <w:pPr>
        <w:pStyle w:val="ListParagraph"/>
        <w:numPr>
          <w:ilvl w:val="0"/>
          <w:numId w:val="1"/>
        </w:numPr>
        <w:rPr>
          <w:b/>
          <w:bCs/>
        </w:rPr>
      </w:pPr>
      <w:r w:rsidRPr="00BA420E">
        <w:rPr>
          <w:b/>
          <w:bCs/>
        </w:rPr>
        <w:t>Manage Delivery:</w:t>
      </w:r>
    </w:p>
    <w:p w14:paraId="747964DF" w14:textId="4FD388F7" w:rsidR="004D5061" w:rsidRDefault="004D5061" w:rsidP="006635D1">
      <w:pPr>
        <w:pStyle w:val="ListParagraph"/>
        <w:ind w:firstLine="720"/>
      </w:pPr>
      <w:r>
        <w:t xml:space="preserve">This process </w:t>
      </w:r>
      <w:r w:rsidR="007169C0">
        <w:t>represents</w:t>
      </w:r>
      <w:r>
        <w:t xml:space="preserve"> the procedure that unfolds when a new shipment</w:t>
      </w:r>
      <w:r w:rsidR="006635D1">
        <w:t xml:space="preserve"> of products </w:t>
      </w:r>
      <w:r w:rsidR="0072429F">
        <w:t>is</w:t>
      </w:r>
      <w:r w:rsidR="00845C59">
        <w:t xml:space="preserve"> </w:t>
      </w:r>
      <w:r w:rsidR="006635D1">
        <w:t>supplied</w:t>
      </w:r>
      <w:r>
        <w:t xml:space="preserve"> </w:t>
      </w:r>
      <w:r w:rsidR="006635D1">
        <w:t xml:space="preserve">and documented into the system. </w:t>
      </w:r>
      <w:r w:rsidR="007169C0">
        <w:t>After the transferal of goods between the supplier and the staff member, this diagram highlights e</w:t>
      </w:r>
      <w:r w:rsidR="007169C0">
        <w:t xml:space="preserve">ach event </w:t>
      </w:r>
      <w:r w:rsidR="007169C0">
        <w:t>(</w:t>
      </w:r>
      <w:r w:rsidR="007169C0">
        <w:t xml:space="preserve">carried out </w:t>
      </w:r>
      <w:r w:rsidR="007169C0">
        <w:t>in</w:t>
      </w:r>
      <w:r w:rsidR="007169C0">
        <w:t xml:space="preserve"> the</w:t>
      </w:r>
      <w:r w:rsidR="007169C0">
        <w:t xml:space="preserve"> systems</w:t>
      </w:r>
      <w:r w:rsidR="007169C0">
        <w:t xml:space="preserve"> </w:t>
      </w:r>
      <w:r w:rsidR="007169C0">
        <w:t>‘Shipment’ flow) required to update</w:t>
      </w:r>
      <w:r w:rsidR="00BA420E">
        <w:t xml:space="preserve"> or add new stock information to the database.</w:t>
      </w:r>
    </w:p>
    <w:p w14:paraId="013A5CE1" w14:textId="77777777" w:rsidR="00BA420E" w:rsidRDefault="00BA420E" w:rsidP="006635D1">
      <w:pPr>
        <w:pStyle w:val="ListParagraph"/>
        <w:ind w:firstLine="720"/>
      </w:pPr>
    </w:p>
    <w:p w14:paraId="016ACE37" w14:textId="41B821CE" w:rsidR="00BA420E" w:rsidRPr="00ED5131" w:rsidRDefault="00ED22ED" w:rsidP="00BA420E">
      <w:pPr>
        <w:pStyle w:val="ListParagraph"/>
        <w:numPr>
          <w:ilvl w:val="0"/>
          <w:numId w:val="1"/>
        </w:numPr>
        <w:rPr>
          <w:b/>
          <w:bCs/>
        </w:rPr>
      </w:pPr>
      <w:r w:rsidRPr="00ED5131">
        <w:rPr>
          <w:b/>
          <w:bCs/>
        </w:rPr>
        <w:t>Check out</w:t>
      </w:r>
      <w:r w:rsidR="00BA420E" w:rsidRPr="00ED5131">
        <w:rPr>
          <w:b/>
          <w:bCs/>
        </w:rPr>
        <w:t>/Check in Process:</w:t>
      </w:r>
    </w:p>
    <w:p w14:paraId="4A7D4A7D" w14:textId="30998CAF" w:rsidR="00ED5131" w:rsidRDefault="00BA420E" w:rsidP="0026231C">
      <w:pPr>
        <w:pStyle w:val="ListParagraph"/>
        <w:ind w:firstLine="720"/>
      </w:pPr>
      <w:r>
        <w:t xml:space="preserve">Both these processes occur within the same concept of a ‘Basket’ </w:t>
      </w:r>
      <w:r w:rsidR="00790E56">
        <w:t>flow</w:t>
      </w:r>
      <w:r>
        <w:t xml:space="preserve">, sharing the same functionality to </w:t>
      </w:r>
      <w:r w:rsidR="00790E56">
        <w:t xml:space="preserve">append products to a list, however the outcome of each process delivers </w:t>
      </w:r>
      <w:r w:rsidR="00ED22ED">
        <w:t>altered</w:t>
      </w:r>
      <w:r w:rsidR="00790E56">
        <w:t xml:space="preserve"> results; either increasing or decreasing the quantity associated to the </w:t>
      </w:r>
      <w:r w:rsidR="00ED22ED">
        <w:t xml:space="preserve">product within the database whilst creating a log of these activities. Additionally, the </w:t>
      </w:r>
      <w:r w:rsidR="00ED5131">
        <w:t>‘</w:t>
      </w:r>
      <w:r w:rsidR="00ED22ED">
        <w:t xml:space="preserve">Check </w:t>
      </w:r>
      <w:r w:rsidR="00ED5131">
        <w:t>out’</w:t>
      </w:r>
      <w:r w:rsidR="00ED22ED">
        <w:t xml:space="preserve"> process composes an invoice ready to be </w:t>
      </w:r>
      <w:r w:rsidR="00ED5131">
        <w:t>sent</w:t>
      </w:r>
      <w:r w:rsidR="00ED22ED">
        <w:t xml:space="preserve"> to the appropriate body.</w:t>
      </w:r>
    </w:p>
    <w:p w14:paraId="0DB6E201" w14:textId="77777777" w:rsidR="0026231C" w:rsidRDefault="0026231C" w:rsidP="0026231C">
      <w:pPr>
        <w:pStyle w:val="ListParagraph"/>
        <w:ind w:firstLine="720"/>
      </w:pPr>
    </w:p>
    <w:p w14:paraId="763D42CA" w14:textId="402E4797" w:rsidR="00ED5131" w:rsidRPr="0026231C" w:rsidRDefault="00ED5131" w:rsidP="00ED5131">
      <w:pPr>
        <w:pStyle w:val="ListParagraph"/>
        <w:numPr>
          <w:ilvl w:val="0"/>
          <w:numId w:val="1"/>
        </w:numPr>
        <w:rPr>
          <w:b/>
          <w:bCs/>
        </w:rPr>
      </w:pPr>
      <w:r w:rsidRPr="0026231C">
        <w:rPr>
          <w:b/>
          <w:bCs/>
        </w:rPr>
        <w:lastRenderedPageBreak/>
        <w:t>Manage User:</w:t>
      </w:r>
    </w:p>
    <w:p w14:paraId="238CAD4A" w14:textId="2B5BB704" w:rsidR="00ED5131" w:rsidRDefault="00ED5131" w:rsidP="001E2DE8">
      <w:pPr>
        <w:pStyle w:val="ListParagraph"/>
        <w:ind w:firstLine="720"/>
      </w:pPr>
      <w:r>
        <w:t xml:space="preserve">This highlights the administrative capabilities the system offers. Access </w:t>
      </w:r>
      <w:r w:rsidR="001E2DE8">
        <w:t>through</w:t>
      </w:r>
      <w:r>
        <w:t xml:space="preserve"> different actors invoke </w:t>
      </w:r>
      <w:r w:rsidR="001E2DE8">
        <w:t>separate functionalities; admin possess the highest clearance of authorisation, permitting access to additional features.</w:t>
      </w:r>
    </w:p>
    <w:sectPr w:rsidR="00ED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4632"/>
    <w:multiLevelType w:val="hybridMultilevel"/>
    <w:tmpl w:val="4E6E67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13"/>
    <w:rsid w:val="001E2DE8"/>
    <w:rsid w:val="0026231C"/>
    <w:rsid w:val="0040335A"/>
    <w:rsid w:val="004D5061"/>
    <w:rsid w:val="006635D1"/>
    <w:rsid w:val="007169C0"/>
    <w:rsid w:val="0072429F"/>
    <w:rsid w:val="00790E56"/>
    <w:rsid w:val="00845C59"/>
    <w:rsid w:val="008D5DC6"/>
    <w:rsid w:val="00A16643"/>
    <w:rsid w:val="00A27A16"/>
    <w:rsid w:val="00A96FE1"/>
    <w:rsid w:val="00BA420E"/>
    <w:rsid w:val="00D729A7"/>
    <w:rsid w:val="00DE3E13"/>
    <w:rsid w:val="00E2727D"/>
    <w:rsid w:val="00EA5235"/>
    <w:rsid w:val="00ED22ED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2F58"/>
  <w15:chartTrackingRefBased/>
  <w15:docId w15:val="{8C1FD2D6-C4CA-482C-A0A5-3DCCCDD4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1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06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29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Abraham 2016 (N0704050)</dc:creator>
  <cp:keywords/>
  <dc:description/>
  <cp:lastModifiedBy>Michael Abraham</cp:lastModifiedBy>
  <cp:revision>4</cp:revision>
  <dcterms:created xsi:type="dcterms:W3CDTF">2020-02-13T01:20:00Z</dcterms:created>
  <dcterms:modified xsi:type="dcterms:W3CDTF">2020-02-13T02:42:00Z</dcterms:modified>
</cp:coreProperties>
</file>