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Deprivation</w:t>
      </w:r>
    </w:p>
    <w:p>
      <w:pPr>
        <w:pStyle w:val="Author"/>
      </w:pPr>
      <w:r>
        <w:t xml:space="preserve">Elliot</w:t>
      </w:r>
      <w:r>
        <w:t xml:space="preserve"> </w:t>
      </w:r>
      <w:r>
        <w:t xml:space="preserve">Meador</w:t>
      </w:r>
    </w:p>
    <w:p>
      <w:pPr>
        <w:pStyle w:val="Date"/>
      </w:pPr>
      <w:r>
        <w:t xml:space="preserve">22/10/2019</w:t>
      </w:r>
    </w:p>
    <w:p>
      <w:pPr>
        <w:pStyle w:val="Heading1"/>
      </w:pPr>
      <w:bookmarkStart w:id="20" w:name="data"/>
      <w:r>
        <w:t xml:space="preserve">Data</w:t>
      </w:r>
      <w:bookmarkEnd w:id="20"/>
    </w:p>
    <w:p>
      <w:pPr>
        <w:pStyle w:val="FirstParagraph"/>
      </w:pPr>
      <w:r>
        <w:t xml:space="preserve">Data on deprivation comes from the English Indix of Multiple Deprivation (</w:t>
      </w:r>
      <w:hyperlink r:id="rId21">
        <w:r>
          <w:rPr>
            <w:rStyle w:val="Hyperlink"/>
          </w:rPr>
          <w:t xml:space="preserve">https://www.gov.uk/government/statistics/english-indices-of-deprivation-2019</w:t>
        </w:r>
      </w:hyperlink>
      <w:r>
        <w:t xml:space="preserve">). The scores, which are used in calculating the index, are used – not the index ranking.</w:t>
      </w:r>
    </w:p>
    <w:p>
      <w:pPr>
        <w:pStyle w:val="SourceCode"/>
      </w:pPr>
      <w:r>
        <w:rPr>
          <w:rStyle w:val="VerbatimChar"/>
        </w:rPr>
        <w:t xml:space="preserve">##  [1] "DataZon"    "Name"       "intrmd_"    "concl_r"    "incm_rt"   </w:t>
      </w:r>
      <w:r>
        <w:br w:type="textWrapping"/>
      </w:r>
      <w:r>
        <w:rPr>
          <w:rStyle w:val="VerbatimChar"/>
        </w:rPr>
        <w:t xml:space="preserve">##  [6] "emplymnt_r" "depress"    "lbwt"       "attndnc"    "attnmnt"   </w:t>
      </w:r>
      <w:r>
        <w:br w:type="textWrapping"/>
      </w:r>
      <w:r>
        <w:rPr>
          <w:rStyle w:val="VerbatimChar"/>
        </w:rPr>
        <w:t xml:space="preserve">## [11] "neet"       "hesa"       "ovrcrwdd_r" "ncntrlht_r" "geometry"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privation_files/figure-docx/employment-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privation_files/figure-docx/income-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s://www.gov.uk/government/statistics/english-indices-of-deprivation-20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statistics/english-indices-of-deprivation-20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Deprivation</dc:title>
  <dc:creator>Elliot Meador</dc:creator>
  <cp:keywords/>
  <dcterms:created xsi:type="dcterms:W3CDTF">2019-10-23T06:02:38Z</dcterms:created>
  <dcterms:modified xsi:type="dcterms:W3CDTF">2019-10-23T06:02:38Z</dcterms:modified>
</cp:coreProperties>
</file>